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7181B82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[xxxxx del xxx de xxx de xxxx]</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 xml:space="preserve">[xxxxx del xxx de xxx de </w:t>
      </w:r>
      <w:r w:rsidR="0017135E" w:rsidRPr="0052401B">
        <w:rPr>
          <w:rFonts w:cstheme="minorHAnsi"/>
          <w:szCs w:val="20"/>
          <w:highlight w:val="lightGray"/>
        </w:rPr>
        <w:t>xxxx</w:t>
      </w:r>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34FFE254" w14:textId="77777777" w:rsidR="00E75B6E" w:rsidRPr="0061675A" w:rsidRDefault="00EB5F27" w:rsidP="00E75B6E">
      <w:pPr>
        <w:ind w:right="45"/>
        <w:rPr>
          <w:rFonts w:ascii="Arial" w:eastAsia="Arial" w:hAnsi="Arial" w:cs="Arial"/>
          <w:szCs w:val="20"/>
        </w:rPr>
      </w:pPr>
      <w:r w:rsidRPr="0052401B">
        <w:rPr>
          <w:rFonts w:cstheme="minorHAnsi"/>
          <w:szCs w:val="20"/>
        </w:rPr>
        <w:t xml:space="preserve">El objeto del Contrato es </w:t>
      </w:r>
      <w:bookmarkStart w:id="0" w:name="_Hlk190708762"/>
      <w:r w:rsidR="00E75B6E" w:rsidRPr="00D9021D">
        <w:rPr>
          <w:rFonts w:ascii="Arial" w:eastAsia="Arial" w:hAnsi="Arial" w:cs="Arial"/>
          <w:szCs w:val="20"/>
        </w:rPr>
        <w:t>"REALIZAR A PRECIOS UNITARIOS FIJOS Y A MONTO AGOTABLE LAS REPARACIONES, MEJORAMIENTOS Y/O MANTENIMIENTOS Y/O ADECUACIONES DE LA INFRAESTRUCTURA FÍSICA REQUERIDA EN LOS EQUIPAMIENTOS CULTURALES E INMUEBLES A CARGO DEL INSTITUTO DISTRITAL DE LAS ARTES – IDARTES.”</w:t>
      </w:r>
    </w:p>
    <w:bookmarkEnd w:id="0"/>
    <w:p w14:paraId="66312109" w14:textId="579A790C" w:rsidR="00EB5F27" w:rsidRPr="0052401B" w:rsidRDefault="00EB5F27" w:rsidP="00540E0E">
      <w:pPr>
        <w:rPr>
          <w:rFonts w:cstheme="minorHAnsi"/>
          <w:szCs w:val="20"/>
        </w:rPr>
      </w:pP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7FB70FA7"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E75B6E" w:rsidRPr="00E4478C">
        <w:rPr>
          <w:rStyle w:val="Fuentedeprrafopredeter3"/>
          <w:rFonts w:cs="Arial"/>
          <w:b/>
          <w:szCs w:val="20"/>
          <w:shd w:val="clear" w:color="auto" w:fill="FFFFFF"/>
        </w:rPr>
        <w:t>IDARTES-LP-001-2025</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37DECDDD" w:rsidR="00E172BF" w:rsidRPr="0052401B" w:rsidRDefault="00E172BF" w:rsidP="00540E0E">
      <w:pPr>
        <w:rPr>
          <w:rFonts w:ascii="Arial" w:hAnsi="Arial" w:cs="Arial"/>
          <w:highlight w:val="lightGray"/>
        </w:rPr>
      </w:pPr>
      <w:r w:rsidRPr="4D0463CE">
        <w:rPr>
          <w:rFonts w:ascii="Arial" w:hAnsi="Arial" w:cs="Arial"/>
          <w:highlight w:val="lightGray"/>
        </w:rPr>
        <w:t>[La Entidad puede incluir condiciones de ejecución o interpretación del Contrato que no contradigan lo dispuesto en la minuta</w:t>
      </w:r>
      <w:r w:rsidR="673FDF5C" w:rsidRPr="4D0463CE">
        <w:rPr>
          <w:rFonts w:ascii="Arial" w:hAnsi="Arial" w:cs="Arial"/>
          <w:highlight w:val="lightGray"/>
        </w:rPr>
        <w:t>,</w:t>
      </w:r>
      <w:r w:rsidR="002E05AC">
        <w:rPr>
          <w:rFonts w:ascii="Arial" w:hAnsi="Arial" w:cs="Arial"/>
          <w:highlight w:val="lightGray"/>
        </w:rPr>
        <w:t xml:space="preserve"> </w:t>
      </w:r>
      <w:r w:rsidRPr="4D0463CE">
        <w:rPr>
          <w:rFonts w:ascii="Arial" w:hAnsi="Arial" w:cs="Arial"/>
          <w:highlight w:val="lightGray"/>
        </w:rPr>
        <w:t>en un Anexo al presente documento]</w:t>
      </w:r>
    </w:p>
    <w:p w14:paraId="1BE2C179" w14:textId="77777777" w:rsidR="00E172BF" w:rsidRPr="0052401B" w:rsidRDefault="00E172BF"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lastRenderedPageBreak/>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276A31A7" w14:textId="77777777" w:rsidR="00E75B6E" w:rsidRPr="002F3398" w:rsidRDefault="005A47FA" w:rsidP="00E75B6E">
      <w:pPr>
        <w:spacing w:before="280"/>
        <w:ind w:right="45"/>
        <w:rPr>
          <w:rStyle w:val="Fuentedeprrafopredeter2"/>
          <w:rFonts w:ascii="Arial" w:hAnsi="Arial" w:cs="Arial"/>
          <w:szCs w:val="20"/>
        </w:rPr>
      </w:pPr>
      <w:r w:rsidRPr="50FC9B13">
        <w:t>El plazo</w:t>
      </w:r>
      <w:r w:rsidR="001A43BD" w:rsidRPr="50FC9B13">
        <w:t xml:space="preserve"> estimado</w:t>
      </w:r>
      <w:r w:rsidRPr="50FC9B13">
        <w:t xml:space="preserve"> para la ejecución del </w:t>
      </w:r>
      <w:r w:rsidR="0336169C" w:rsidRPr="50FC9B13">
        <w:t>Contrato</w:t>
      </w:r>
      <w:r w:rsidRPr="50FC9B13">
        <w:t xml:space="preserve"> será de </w:t>
      </w:r>
      <w:r w:rsidR="00E75B6E" w:rsidRPr="00E75B6E">
        <w:rPr>
          <w:highlight w:val="lightGray"/>
          <w:lang w:val="es-CO"/>
        </w:rPr>
        <w:t>OCHO (8) MESES</w:t>
      </w:r>
      <w:r w:rsidR="0028554B" w:rsidRPr="50FC9B13">
        <w:t xml:space="preserve">, </w:t>
      </w:r>
      <w:r w:rsidR="00E75B6E" w:rsidRPr="002F3398">
        <w:rPr>
          <w:rStyle w:val="Fuentedeprrafopredeter2"/>
          <w:rFonts w:ascii="Arial" w:hAnsi="Arial" w:cs="Arial"/>
          <w:szCs w:val="20"/>
        </w:rPr>
        <w:t>previa legalización de este, y cuya ejecución se realizará así:</w:t>
      </w:r>
    </w:p>
    <w:p w14:paraId="2FFF8F16" w14:textId="77777777" w:rsidR="00E75B6E" w:rsidRPr="002F3398" w:rsidRDefault="00E75B6E" w:rsidP="00E75B6E">
      <w:pPr>
        <w:pStyle w:val="Textoindependiente"/>
        <w:spacing w:before="111"/>
        <w:jc w:val="both"/>
        <w:rPr>
          <w:rFonts w:ascii="Arial" w:hAnsi="Arial" w:cs="Arial"/>
          <w:b/>
          <w:sz w:val="20"/>
          <w:szCs w:val="20"/>
        </w:rPr>
      </w:pPr>
      <w:r w:rsidRPr="002F3398">
        <w:rPr>
          <w:rFonts w:ascii="Arial" w:hAnsi="Arial" w:cs="Arial"/>
          <w:b/>
          <w:sz w:val="20"/>
          <w:szCs w:val="20"/>
        </w:rPr>
        <w:t>Debido que el contrato resultado del presente proceso de selección adelantara actividades de diagnóstico del cual se parte para establecer las actividades de obras de mantenimiento requeridas en los equipamientos e inmuebles a cargo del IDARTES, se establece en el presente numeral el Avance Simultaneo de las Actividades, de la siguiente forma:</w:t>
      </w:r>
    </w:p>
    <w:p w14:paraId="7A211A67" w14:textId="77777777" w:rsidR="00E75B6E" w:rsidRPr="002F3398" w:rsidRDefault="00E75B6E" w:rsidP="00E75B6E">
      <w:pPr>
        <w:pStyle w:val="Textoindependiente"/>
        <w:spacing w:before="111"/>
        <w:jc w:val="both"/>
        <w:rPr>
          <w:rFonts w:ascii="Arial" w:hAnsi="Arial" w:cs="Arial"/>
          <w:sz w:val="20"/>
          <w:szCs w:val="20"/>
        </w:rPr>
      </w:pPr>
      <w:r w:rsidRPr="002F3398">
        <w:rPr>
          <w:rFonts w:ascii="Arial" w:hAnsi="Arial" w:cs="Arial"/>
          <w:sz w:val="20"/>
          <w:szCs w:val="20"/>
        </w:rPr>
        <w:t xml:space="preserve">Se entiende por simultaneidad la ejecución paralela de actividades en cada fase, diagnósticos, ejecución de obra y recibo a satisfacción de las obras por parte de la interventoría e IDARTES.  </w:t>
      </w:r>
    </w:p>
    <w:p w14:paraId="62FED255" w14:textId="77777777" w:rsidR="00E75B6E" w:rsidRPr="002F3398" w:rsidRDefault="00E75B6E" w:rsidP="00E75B6E">
      <w:pPr>
        <w:pStyle w:val="Textoindependiente"/>
        <w:spacing w:before="111"/>
        <w:jc w:val="both"/>
        <w:rPr>
          <w:rFonts w:ascii="Arial" w:hAnsi="Arial" w:cs="Arial"/>
          <w:sz w:val="20"/>
          <w:szCs w:val="20"/>
        </w:rPr>
      </w:pPr>
      <w:r w:rsidRPr="002F3398">
        <w:rPr>
          <w:rFonts w:ascii="Arial" w:hAnsi="Arial" w:cs="Arial"/>
          <w:sz w:val="20"/>
          <w:szCs w:val="20"/>
        </w:rPr>
        <w:t xml:space="preserve">Con base a lo anterior, al inicio del contrato el Instituto suministrara el listado de los equipamientos e inmuebles a cargo del IDARTES que serán priorizados, de acuerdo a las necesidades de IDARTES, razón por la cual EL CONTRATISTA deberá ejecutar la fase de diagnósticos junto con el plan de trabajo, presupuesto, y todo lo requerido, para la ejecución de las obras de mantenimiento, (lo cual no podrá superar los 20 días calendario corridos a la iniciación del contrato) en los equipamientos e inmuebles indicados </w:t>
      </w:r>
    </w:p>
    <w:p w14:paraId="64D7FCE4" w14:textId="77777777" w:rsidR="00E75B6E" w:rsidRPr="002F3398" w:rsidRDefault="00E75B6E" w:rsidP="00E75B6E">
      <w:pPr>
        <w:pStyle w:val="Textoindependiente"/>
        <w:spacing w:before="111"/>
        <w:jc w:val="both"/>
        <w:rPr>
          <w:rFonts w:ascii="Arial" w:hAnsi="Arial" w:cs="Arial"/>
          <w:sz w:val="20"/>
          <w:szCs w:val="20"/>
        </w:rPr>
      </w:pPr>
      <w:r w:rsidRPr="002F3398">
        <w:rPr>
          <w:rFonts w:ascii="Arial" w:hAnsi="Arial" w:cs="Arial"/>
          <w:sz w:val="20"/>
          <w:szCs w:val="20"/>
        </w:rPr>
        <w:t xml:space="preserve">En el momento en el cual se cuente con los diagnósticos totales o parciales debidamente aprobados por la Interventoría y el equipo profesional designado por IDARTES, el contratista de obra dará inicio a la fase de intervención u obra, en los equipamientos e inmuebles a cargo del IDARTES que tengan aprobación de la fase de diagnóstico. </w:t>
      </w:r>
    </w:p>
    <w:p w14:paraId="4D0D93E3" w14:textId="77777777" w:rsidR="00E75B6E" w:rsidRPr="002F3398" w:rsidRDefault="00E75B6E" w:rsidP="00E75B6E">
      <w:pPr>
        <w:pStyle w:val="Textoindependiente"/>
        <w:spacing w:before="111"/>
        <w:jc w:val="both"/>
        <w:rPr>
          <w:rFonts w:ascii="Arial" w:hAnsi="Arial" w:cs="Arial"/>
          <w:sz w:val="20"/>
          <w:szCs w:val="20"/>
        </w:rPr>
      </w:pPr>
      <w:r w:rsidRPr="002F3398">
        <w:rPr>
          <w:rFonts w:ascii="Arial" w:hAnsi="Arial" w:cs="Arial"/>
          <w:sz w:val="20"/>
          <w:szCs w:val="20"/>
        </w:rPr>
        <w:t>Ahora bien, de forma paralela el contratista de obra deberá adelantar los diagnósticos de los siguientes equipamientos priorizados y pendientes de los diagnósticos y obras por la entidad y cumplir de igual forma con esta fase en los términos antes referidos, hasta completar las sedes designadas que componen el objeto del contrato, y de acuerdo con el PDT (Plan detallado de Trabajo)</w:t>
      </w:r>
    </w:p>
    <w:p w14:paraId="1CEF5C3C" w14:textId="77777777" w:rsidR="00E75B6E" w:rsidRPr="002F3398" w:rsidRDefault="00E75B6E" w:rsidP="00E75B6E">
      <w:pPr>
        <w:pStyle w:val="Textoindependiente"/>
        <w:spacing w:before="111"/>
        <w:jc w:val="both"/>
        <w:rPr>
          <w:rFonts w:ascii="Arial" w:hAnsi="Arial" w:cs="Arial"/>
          <w:sz w:val="20"/>
          <w:szCs w:val="20"/>
        </w:rPr>
      </w:pPr>
      <w:r w:rsidRPr="002F3398">
        <w:rPr>
          <w:rFonts w:ascii="Arial" w:hAnsi="Arial" w:cs="Arial"/>
          <w:sz w:val="20"/>
          <w:szCs w:val="20"/>
        </w:rPr>
        <w:t xml:space="preserve">En ningún caso, el contratista podrá objetar, postergar o refutar la fecha de entrega y puesta a disposición de los equipamientos e inmuebles a cargo del IDARTES, puesto que sus obligaciones contractuales consistirán en adelantar los diagnósticos y las obras o intervenciones, garantizando la funcionalidad y programación de actividades de los escenarios, equipamientos e inmuebles a cargo del IDARTES las cuales deben ser verificadas por éste con anterioridad a la presentación del plan de trabajo y su correspondiente aprobación. </w:t>
      </w:r>
    </w:p>
    <w:p w14:paraId="25B22B70" w14:textId="77777777" w:rsidR="00E75B6E" w:rsidRPr="002F3398" w:rsidRDefault="00E75B6E" w:rsidP="00E75B6E">
      <w:pPr>
        <w:pStyle w:val="Textoindependiente"/>
        <w:spacing w:before="111"/>
        <w:jc w:val="both"/>
        <w:rPr>
          <w:rFonts w:ascii="Arial" w:hAnsi="Arial" w:cs="Arial"/>
          <w:sz w:val="20"/>
          <w:szCs w:val="20"/>
        </w:rPr>
      </w:pPr>
      <w:r w:rsidRPr="002F3398">
        <w:rPr>
          <w:rFonts w:ascii="Arial" w:hAnsi="Arial" w:cs="Arial"/>
          <w:sz w:val="20"/>
          <w:szCs w:val="20"/>
        </w:rPr>
        <w:t>Esta metodología se aplicará hasta terminar el cien por ciento (100%) de la etapa de diagnósticos y de igual forma, el cien por ciento (100%) de la ejecución de las obras hasta la entrega a satisfacción; todo esto en el plazo máximo para la ejecución del contrato.</w:t>
      </w:r>
    </w:p>
    <w:p w14:paraId="3F391FA9" w14:textId="77777777" w:rsidR="00E75B6E" w:rsidRPr="002F3398" w:rsidRDefault="00E75B6E" w:rsidP="00E75B6E">
      <w:pPr>
        <w:pStyle w:val="Textoindependiente"/>
        <w:spacing w:before="111"/>
        <w:jc w:val="both"/>
        <w:rPr>
          <w:rFonts w:ascii="Arial" w:hAnsi="Arial" w:cs="Arial"/>
          <w:sz w:val="20"/>
          <w:szCs w:val="20"/>
        </w:rPr>
      </w:pPr>
      <w:r w:rsidRPr="002F3398">
        <w:rPr>
          <w:rFonts w:ascii="Arial" w:hAnsi="Arial" w:cs="Arial"/>
          <w:sz w:val="20"/>
          <w:szCs w:val="20"/>
        </w:rPr>
        <w:t>NOTA: La ejecución de las obras debe iniciar como máximo a los veinte (20) días calendarios iniciales del plazo del contrato, sin perjuicio de que las obras puedan empezar con anterioridad y de manera simultánea a los diagnósticos, en la medida que la INTERVENTORÍA apruebe los diagnósticos, junto con la respectiva obtención de licencias y permisos de cada intervención (cuando aplique) y se realice el proceso de priorización entre el CONTRATISTA Y LA INTERVENTORIA, para definir el alcance de la ejecución. En todo caso, el plazo de ejecución de las obras no podrá superar el plazo establecido en el contrato. De acuerdo a lo mencionado, el CONTRATISTA deberá tener la cantidad de personal o mínimo dos frentes de trabajo (con su respectiva maquinaria y equipos) simultáneos para las diferentes etapas, para dar cumplimiento con el plazo general del contrato.</w:t>
      </w:r>
    </w:p>
    <w:p w14:paraId="0D80642C" w14:textId="77777777" w:rsidR="00E75B6E" w:rsidRPr="002F3398" w:rsidRDefault="00E75B6E" w:rsidP="00E75B6E">
      <w:pPr>
        <w:pStyle w:val="Textoindependiente"/>
        <w:spacing w:before="111"/>
        <w:jc w:val="both"/>
        <w:rPr>
          <w:rFonts w:ascii="Arial" w:hAnsi="Arial" w:cs="Arial"/>
          <w:sz w:val="20"/>
          <w:szCs w:val="20"/>
        </w:rPr>
      </w:pPr>
      <w:r w:rsidRPr="002F3398">
        <w:rPr>
          <w:rFonts w:ascii="Arial" w:hAnsi="Arial" w:cs="Arial"/>
          <w:sz w:val="20"/>
          <w:szCs w:val="20"/>
        </w:rPr>
        <w:t xml:space="preserve">Por otro lado, EL CONTRATITA, debe tener presente que las propuestas de intervenciones deben ser conceptual, procedimental y metodológicamente aptas y acordes al alcance del objeto del </w:t>
      </w:r>
      <w:r w:rsidRPr="002F3398">
        <w:rPr>
          <w:rFonts w:ascii="Arial" w:hAnsi="Arial" w:cs="Arial"/>
          <w:sz w:val="20"/>
          <w:szCs w:val="20"/>
        </w:rPr>
        <w:lastRenderedPageBreak/>
        <w:t xml:space="preserve">presente proceso de mantenimiento, favoreciendo siempre en términos de soluciones y optimización de los recursos financieros a invertir en los planes de mantenimiento, así como los resultados óptimos que garanticen la calidad tanto de los materiales como de las actividades desarrolladas para la funcionalidad de los diferentes equipamientos e inmuebles a cargo del IDARTES. </w:t>
      </w:r>
    </w:p>
    <w:p w14:paraId="60840E59" w14:textId="48C07578" w:rsidR="00F4651F" w:rsidRDefault="00E75B6E" w:rsidP="00E75B6E">
      <w:pPr>
        <w:rPr>
          <w:rFonts w:ascii="Arial" w:hAnsi="Arial" w:cs="Arial"/>
          <w:szCs w:val="20"/>
        </w:rPr>
      </w:pPr>
      <w:r w:rsidRPr="002F3398">
        <w:rPr>
          <w:rFonts w:ascii="Arial" w:hAnsi="Arial" w:cs="Arial"/>
          <w:szCs w:val="20"/>
        </w:rPr>
        <w:t>La fecha de inicio del contrato corresponderá a la información que</w:t>
      </w:r>
      <w:r w:rsidRPr="002F3398">
        <w:rPr>
          <w:rFonts w:ascii="Arial" w:hAnsi="Arial" w:cs="Arial"/>
          <w:spacing w:val="1"/>
          <w:szCs w:val="20"/>
        </w:rPr>
        <w:t xml:space="preserve"> </w:t>
      </w:r>
      <w:r w:rsidRPr="002F3398">
        <w:rPr>
          <w:rFonts w:ascii="Arial" w:hAnsi="Arial" w:cs="Arial"/>
          <w:szCs w:val="20"/>
        </w:rPr>
        <w:t>registre el interventor del contrato en la plataforma transaccional SECOP II, acorde con la</w:t>
      </w:r>
      <w:r w:rsidRPr="002F3398">
        <w:rPr>
          <w:rFonts w:ascii="Arial" w:hAnsi="Arial" w:cs="Arial"/>
          <w:spacing w:val="1"/>
          <w:szCs w:val="20"/>
        </w:rPr>
        <w:t xml:space="preserve"> </w:t>
      </w:r>
      <w:r w:rsidRPr="002F3398">
        <w:rPr>
          <w:rFonts w:ascii="Arial" w:hAnsi="Arial" w:cs="Arial"/>
          <w:szCs w:val="20"/>
        </w:rPr>
        <w:t>información que se reporte en materia de ejecución del contrato (expedición de registro</w:t>
      </w:r>
      <w:r w:rsidRPr="002F3398">
        <w:rPr>
          <w:rFonts w:ascii="Arial" w:hAnsi="Arial" w:cs="Arial"/>
          <w:spacing w:val="1"/>
          <w:szCs w:val="20"/>
        </w:rPr>
        <w:t xml:space="preserve"> </w:t>
      </w:r>
      <w:r w:rsidRPr="0061675A">
        <w:rPr>
          <w:rFonts w:ascii="Arial" w:hAnsi="Arial" w:cs="Arial"/>
          <w:szCs w:val="20"/>
        </w:rPr>
        <w:t>presupuestal y aprobación de garantía). Solamente se podrá efectuar tal registro de fecha de inicio después</w:t>
      </w:r>
      <w:r w:rsidRPr="0061675A">
        <w:rPr>
          <w:rFonts w:ascii="Arial" w:hAnsi="Arial" w:cs="Arial"/>
          <w:spacing w:val="-2"/>
          <w:szCs w:val="20"/>
        </w:rPr>
        <w:t xml:space="preserve"> </w:t>
      </w:r>
      <w:r w:rsidRPr="0061675A">
        <w:rPr>
          <w:rFonts w:ascii="Arial" w:hAnsi="Arial" w:cs="Arial"/>
          <w:szCs w:val="20"/>
        </w:rPr>
        <w:t>de</w:t>
      </w:r>
      <w:r w:rsidRPr="0061675A">
        <w:rPr>
          <w:rFonts w:ascii="Arial" w:hAnsi="Arial" w:cs="Arial"/>
          <w:spacing w:val="-1"/>
          <w:szCs w:val="20"/>
        </w:rPr>
        <w:t xml:space="preserve"> </w:t>
      </w:r>
      <w:r w:rsidRPr="0061675A">
        <w:rPr>
          <w:rFonts w:ascii="Arial" w:hAnsi="Arial" w:cs="Arial"/>
          <w:szCs w:val="20"/>
        </w:rPr>
        <w:t>la</w:t>
      </w:r>
      <w:r w:rsidRPr="0061675A">
        <w:rPr>
          <w:rFonts w:ascii="Arial" w:hAnsi="Arial" w:cs="Arial"/>
          <w:spacing w:val="-2"/>
          <w:szCs w:val="20"/>
        </w:rPr>
        <w:t xml:space="preserve"> </w:t>
      </w:r>
      <w:r w:rsidRPr="0061675A">
        <w:rPr>
          <w:rFonts w:ascii="Arial" w:hAnsi="Arial" w:cs="Arial"/>
          <w:szCs w:val="20"/>
        </w:rPr>
        <w:t>última</w:t>
      </w:r>
      <w:r w:rsidRPr="0061675A">
        <w:rPr>
          <w:rFonts w:ascii="Arial" w:hAnsi="Arial" w:cs="Arial"/>
          <w:spacing w:val="-1"/>
          <w:szCs w:val="20"/>
        </w:rPr>
        <w:t xml:space="preserve"> </w:t>
      </w:r>
      <w:r w:rsidRPr="0061675A">
        <w:rPr>
          <w:rFonts w:ascii="Arial" w:hAnsi="Arial" w:cs="Arial"/>
          <w:szCs w:val="20"/>
        </w:rPr>
        <w:t>fecha</w:t>
      </w:r>
      <w:r w:rsidRPr="0061675A">
        <w:rPr>
          <w:rFonts w:ascii="Arial" w:hAnsi="Arial" w:cs="Arial"/>
          <w:spacing w:val="-2"/>
          <w:szCs w:val="20"/>
        </w:rPr>
        <w:t xml:space="preserve"> </w:t>
      </w:r>
      <w:r w:rsidRPr="0061675A">
        <w:rPr>
          <w:rFonts w:ascii="Arial" w:hAnsi="Arial" w:cs="Arial"/>
          <w:szCs w:val="20"/>
        </w:rPr>
        <w:t>de</w:t>
      </w:r>
      <w:r w:rsidRPr="0061675A">
        <w:rPr>
          <w:rFonts w:ascii="Arial" w:hAnsi="Arial" w:cs="Arial"/>
          <w:spacing w:val="-1"/>
          <w:szCs w:val="20"/>
        </w:rPr>
        <w:t xml:space="preserve"> </w:t>
      </w:r>
      <w:r w:rsidRPr="0061675A">
        <w:rPr>
          <w:rFonts w:ascii="Arial" w:hAnsi="Arial" w:cs="Arial"/>
          <w:szCs w:val="20"/>
        </w:rPr>
        <w:t>cumplimiento</w:t>
      </w:r>
      <w:r w:rsidRPr="0061675A">
        <w:rPr>
          <w:rFonts w:ascii="Arial" w:hAnsi="Arial" w:cs="Arial"/>
          <w:spacing w:val="-2"/>
          <w:szCs w:val="20"/>
        </w:rPr>
        <w:t xml:space="preserve"> </w:t>
      </w:r>
      <w:r w:rsidRPr="0061675A">
        <w:rPr>
          <w:rFonts w:ascii="Arial" w:hAnsi="Arial" w:cs="Arial"/>
          <w:szCs w:val="20"/>
        </w:rPr>
        <w:t>de</w:t>
      </w:r>
      <w:r w:rsidRPr="0061675A">
        <w:rPr>
          <w:rFonts w:ascii="Arial" w:hAnsi="Arial" w:cs="Arial"/>
          <w:spacing w:val="-1"/>
          <w:szCs w:val="20"/>
        </w:rPr>
        <w:t xml:space="preserve"> </w:t>
      </w:r>
      <w:r w:rsidRPr="0061675A">
        <w:rPr>
          <w:rFonts w:ascii="Arial" w:hAnsi="Arial" w:cs="Arial"/>
          <w:szCs w:val="20"/>
        </w:rPr>
        <w:t>los</w:t>
      </w:r>
      <w:r w:rsidRPr="0061675A">
        <w:rPr>
          <w:rFonts w:ascii="Arial" w:hAnsi="Arial" w:cs="Arial"/>
          <w:spacing w:val="-2"/>
          <w:szCs w:val="20"/>
        </w:rPr>
        <w:t xml:space="preserve"> </w:t>
      </w:r>
      <w:r w:rsidRPr="0061675A">
        <w:rPr>
          <w:rFonts w:ascii="Arial" w:hAnsi="Arial" w:cs="Arial"/>
          <w:szCs w:val="20"/>
        </w:rPr>
        <w:t>requisitos</w:t>
      </w:r>
      <w:r w:rsidRPr="0061675A">
        <w:rPr>
          <w:rFonts w:ascii="Arial" w:hAnsi="Arial" w:cs="Arial"/>
          <w:spacing w:val="-2"/>
          <w:szCs w:val="20"/>
        </w:rPr>
        <w:t xml:space="preserve"> </w:t>
      </w:r>
      <w:r w:rsidRPr="0061675A">
        <w:rPr>
          <w:rFonts w:ascii="Arial" w:hAnsi="Arial" w:cs="Arial"/>
          <w:szCs w:val="20"/>
        </w:rPr>
        <w:t>descritos</w:t>
      </w:r>
      <w:r>
        <w:rPr>
          <w:rFonts w:ascii="Arial" w:hAnsi="Arial" w:cs="Arial"/>
          <w:szCs w:val="20"/>
        </w:rPr>
        <w:t>.</w:t>
      </w:r>
    </w:p>
    <w:p w14:paraId="0B099F60" w14:textId="77777777" w:rsidR="00E75B6E" w:rsidRPr="0052401B" w:rsidRDefault="00E75B6E" w:rsidP="00E75B6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345D2A05" w14:textId="41DF668F" w:rsidR="00E75B6E" w:rsidRPr="00E75B6E" w:rsidRDefault="00312238" w:rsidP="00540E0E">
      <w:pPr>
        <w:rPr>
          <w:highlight w:val="lightGray"/>
          <w:lang w:val="es-CO"/>
        </w:rPr>
      </w:pPr>
      <w:r w:rsidRPr="50FC9B13">
        <w:t>E</w:t>
      </w:r>
      <w:r w:rsidR="00CB63BE" w:rsidRPr="50FC9B13">
        <w:t>l valor</w:t>
      </w:r>
      <w:r w:rsidR="0084371E" w:rsidRPr="50FC9B13">
        <w:t xml:space="preserve"> </w:t>
      </w:r>
      <w:r w:rsidR="00CB63BE" w:rsidRPr="50FC9B13">
        <w:t xml:space="preserve">del Contrato es por la suma de </w:t>
      </w:r>
      <w:bookmarkStart w:id="1" w:name="_Hlk189141369"/>
      <w:bookmarkStart w:id="2" w:name="_Hlk175064251"/>
      <w:r w:rsidR="00E75B6E" w:rsidRPr="00E75B6E">
        <w:rPr>
          <w:highlight w:val="lightGray"/>
          <w:lang w:val="es-CO"/>
        </w:rPr>
        <w:t xml:space="preserve">TRES MIL TRESCIENTOS CINCUENTA Y CINCO MILLONES NOVECIENTOS TREINTA Y SIETE MIL PESOS (3.355.937.000) </w:t>
      </w:r>
      <w:bookmarkEnd w:id="1"/>
      <w:r w:rsidR="00E75B6E" w:rsidRPr="00E75B6E">
        <w:rPr>
          <w:bCs/>
          <w:highlight w:val="lightGray"/>
          <w:lang w:val="es-ES_tradnl"/>
        </w:rPr>
        <w:t>incluido AIU, IVA</w:t>
      </w:r>
      <w:r w:rsidR="00E75B6E" w:rsidRPr="00E75B6E">
        <w:rPr>
          <w:b/>
          <w:bCs/>
          <w:highlight w:val="lightGray"/>
          <w:lang w:val="es-ES_tradnl"/>
        </w:rPr>
        <w:t xml:space="preserve"> </w:t>
      </w:r>
      <w:r w:rsidR="00E75B6E" w:rsidRPr="00E75B6E">
        <w:rPr>
          <w:bCs/>
          <w:highlight w:val="lightGray"/>
          <w:lang w:val="es-ES_tradnl"/>
        </w:rPr>
        <w:t>y demás impuestos, tasas, contribuciones, costos directos e indirectos</w:t>
      </w:r>
      <w:bookmarkEnd w:id="2"/>
      <w:r w:rsidR="00E75B6E" w:rsidRPr="00E75B6E">
        <w:rPr>
          <w:bCs/>
          <w:highlight w:val="lightGray"/>
          <w:lang w:val="es-ES_tradnl"/>
        </w:rPr>
        <w:t>.</w:t>
      </w:r>
      <w:r w:rsidR="00CB63BE" w:rsidRPr="0052401B">
        <w:rPr>
          <w:rFonts w:cstheme="minorHAnsi"/>
          <w:szCs w:val="20"/>
        </w:rPr>
        <w:t xml:space="preserve"> </w:t>
      </w:r>
    </w:p>
    <w:p w14:paraId="2E4255B9" w14:textId="77777777" w:rsidR="00E75B6E" w:rsidRDefault="00E75B6E" w:rsidP="00540E0E">
      <w:pPr>
        <w:rPr>
          <w:rFonts w:cstheme="minorHAnsi"/>
          <w:szCs w:val="20"/>
        </w:rPr>
      </w:pPr>
    </w:p>
    <w:p w14:paraId="7E031A2A" w14:textId="7521D70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24D5C63B" w14:textId="5CCE67E6" w:rsidR="002C7E4E" w:rsidRPr="00E75B6E" w:rsidRDefault="00107F13" w:rsidP="00540E0E">
      <w:pPr>
        <w:pStyle w:val="clusulas"/>
        <w:spacing w:before="0" w:after="0"/>
        <w:ind w:left="426"/>
        <w:rPr>
          <w:rFonts w:cstheme="minorHAnsi"/>
          <w:szCs w:val="20"/>
        </w:rPr>
      </w:pPr>
      <w:r w:rsidRPr="00E1319B">
        <w:rPr>
          <w:b w:val="0"/>
          <w:bCs/>
          <w:highlight w:val="lightGray"/>
        </w:rPr>
        <w:t>ANTICIPO</w:t>
      </w:r>
      <w:r w:rsidR="00E75B6E">
        <w:rPr>
          <w:b w:val="0"/>
          <w:bCs/>
        </w:rPr>
        <w:t xml:space="preserve">; </w:t>
      </w:r>
    </w:p>
    <w:p w14:paraId="25F6B9AB" w14:textId="77777777" w:rsidR="00E75B6E" w:rsidRDefault="00E75B6E" w:rsidP="00E75B6E">
      <w:pPr>
        <w:pStyle w:val="clusulas"/>
        <w:numPr>
          <w:ilvl w:val="0"/>
          <w:numId w:val="0"/>
        </w:numPr>
        <w:spacing w:before="0" w:after="0"/>
        <w:ind w:left="426"/>
        <w:rPr>
          <w:b w:val="0"/>
          <w:bCs/>
        </w:rPr>
      </w:pPr>
    </w:p>
    <w:p w14:paraId="7EBD0B64" w14:textId="77777777" w:rsidR="00E75B6E" w:rsidRPr="0061675A" w:rsidRDefault="00E75B6E" w:rsidP="00E75B6E">
      <w:pPr>
        <w:rPr>
          <w:rFonts w:ascii="Arial" w:hAnsi="Arial" w:cs="Arial"/>
          <w:szCs w:val="20"/>
          <w:lang w:val="es-ES"/>
        </w:rPr>
      </w:pPr>
      <w:r w:rsidRPr="0061675A">
        <w:rPr>
          <w:rFonts w:ascii="Arial" w:hAnsi="Arial" w:cs="Arial"/>
          <w:szCs w:val="20"/>
          <w:lang w:val="es-ES"/>
        </w:rPr>
        <w:t xml:space="preserve">IDARTES, previa constitución de la garantía del buen manejo y correcta inversión del anticipo, del cumplimiento de los requisitos señalados, y de la aprobación del plan detallado de inversión del anticipo debidamente aprobado por la interventoría, hará entrega, a título de anticipo la suma equivalente al treinta (30%) del valor total del contrato. </w:t>
      </w:r>
      <w:r w:rsidRPr="0061675A">
        <w:rPr>
          <w:rFonts w:ascii="Arial" w:hAnsi="Arial" w:cs="Arial"/>
          <w:b/>
          <w:bCs/>
          <w:szCs w:val="20"/>
          <w:lang w:val="es-ES"/>
        </w:rPr>
        <w:t>EL CONTRATISTA</w:t>
      </w:r>
      <w:r w:rsidRPr="0061675A">
        <w:rPr>
          <w:rFonts w:ascii="Arial" w:hAnsi="Arial" w:cs="Arial"/>
          <w:szCs w:val="20"/>
          <w:lang w:val="es-ES"/>
        </w:rPr>
        <w:t xml:space="preserve"> </w:t>
      </w:r>
      <w:r w:rsidRPr="0061675A">
        <w:rPr>
          <w:rFonts w:ascii="Arial" w:hAnsi="Arial" w:cs="Arial"/>
          <w:b/>
          <w:bCs/>
          <w:szCs w:val="20"/>
          <w:lang w:val="es-ES"/>
        </w:rPr>
        <w:t xml:space="preserve">deberá amortizar el 30% del valor de cada acta de recibo parcial de obra </w:t>
      </w:r>
      <w:r w:rsidRPr="0061675A">
        <w:rPr>
          <w:rFonts w:ascii="Arial" w:hAnsi="Arial" w:cs="Arial"/>
          <w:szCs w:val="20"/>
          <w:lang w:val="es-ES"/>
        </w:rPr>
        <w:t>hasta completar el 100% del valor entregado a título de anticipo. En todo caso, deberá amortizarse en su totalidad al acta de recibo final del contrato.</w:t>
      </w:r>
    </w:p>
    <w:p w14:paraId="28265F4B" w14:textId="77777777" w:rsidR="00E75B6E" w:rsidRPr="00E75B6E" w:rsidRDefault="00E75B6E" w:rsidP="00E75B6E">
      <w:pPr>
        <w:pStyle w:val="clusulas"/>
        <w:numPr>
          <w:ilvl w:val="0"/>
          <w:numId w:val="0"/>
        </w:numPr>
        <w:spacing w:before="0" w:after="0"/>
        <w:ind w:left="426"/>
        <w:rPr>
          <w:rFonts w:cstheme="minorHAnsi"/>
          <w:szCs w:val="20"/>
          <w:lang w:val="es-ES"/>
        </w:rPr>
      </w:pPr>
    </w:p>
    <w:p w14:paraId="31796E2D" w14:textId="03875442" w:rsidR="00301A35" w:rsidRPr="0052401B" w:rsidRDefault="00301A35" w:rsidP="591C3505">
      <w:r>
        <w:t xml:space="preserve">La Entidad entregará </w:t>
      </w:r>
      <w:r w:rsidR="6ECDB564" w:rsidRPr="00EC49D5">
        <w:t xml:space="preserve">el </w:t>
      </w:r>
      <w:r w:rsidR="00635C86">
        <w:t>Anticipo</w:t>
      </w:r>
      <w:r>
        <w:t xml:space="preserve"> bajo las siguientes condiciones:</w:t>
      </w:r>
    </w:p>
    <w:p w14:paraId="1A5E3E8B" w14:textId="2C922859" w:rsidR="00C640DE" w:rsidRPr="0052401B" w:rsidRDefault="00C640DE" w:rsidP="00540E0E">
      <w:pPr>
        <w:rPr>
          <w:rFonts w:cstheme="minorHAnsi"/>
          <w:szCs w:val="20"/>
        </w:rPr>
      </w:pPr>
    </w:p>
    <w:p w14:paraId="0B607B9C" w14:textId="15CEA5CC" w:rsidR="00BD3558" w:rsidRPr="0052401B" w:rsidRDefault="00BD3558" w:rsidP="591C3505">
      <w:r w:rsidRPr="0052401B">
        <w:t>El</w:t>
      </w:r>
      <w:r w:rsidR="2CDAF207" w:rsidRPr="50FC9B13">
        <w:rPr>
          <w:rFonts w:ascii="Arial" w:eastAsia="Arial" w:hAnsi="Arial" w:cs="Arial"/>
        </w:rPr>
        <w:t xml:space="preserve"> </w:t>
      </w:r>
      <w:r w:rsidR="00635C86">
        <w:t>Anticipo</w:t>
      </w:r>
      <w:r w:rsidRPr="0052401B">
        <w:t xml:space="preserve"> se tramitará previa </w:t>
      </w:r>
      <w:r w:rsidR="00FB1565">
        <w:t xml:space="preserve">firma del Contrato y la aprobación de las </w:t>
      </w:r>
      <w:r w:rsidR="00FB559A">
        <w:t>G</w:t>
      </w:r>
      <w:r w:rsidR="00FB1565">
        <w:t xml:space="preserve">arantías exigidas en </w:t>
      </w:r>
      <w:r w:rsidR="00635C86">
        <w:t>el</w:t>
      </w:r>
      <w:r w:rsidR="00FB1565">
        <w:t xml:space="preserve"> Proceso de Contratación. </w:t>
      </w:r>
    </w:p>
    <w:p w14:paraId="0F72CADE" w14:textId="77777777" w:rsidR="00BD3558" w:rsidRPr="0052401B" w:rsidRDefault="00BD3558" w:rsidP="00BD3558">
      <w:pPr>
        <w:rPr>
          <w:rFonts w:cstheme="minorHAnsi"/>
          <w:szCs w:val="20"/>
        </w:rPr>
      </w:pPr>
    </w:p>
    <w:p w14:paraId="3FE7003A" w14:textId="51BBDB81" w:rsidR="00BD3558" w:rsidRPr="0052401B" w:rsidRDefault="00BD3558" w:rsidP="591C3505">
      <w:r w:rsidRPr="0052401B">
        <w:t xml:space="preserve">La iniciación de las obras o el cumplimiento de cualquiera de las obligaciones contractuales no está </w:t>
      </w:r>
      <w:r w:rsidR="08F99825">
        <w:t>supeditada</w:t>
      </w:r>
      <w:r w:rsidR="385FFDAE">
        <w:t>,</w:t>
      </w:r>
      <w:r w:rsidRPr="0052401B">
        <w:t xml:space="preserve"> en ningún caso</w:t>
      </w:r>
      <w:r w:rsidR="68999478">
        <w:t>,</w:t>
      </w:r>
      <w:r w:rsidRPr="0052401B">
        <w:t xml:space="preserve"> a la entrega del</w:t>
      </w:r>
      <w:r w:rsidR="448C9348" w:rsidRPr="50FC9B13">
        <w:rPr>
          <w:rFonts w:ascii="Arial" w:eastAsia="Arial" w:hAnsi="Arial" w:cs="Arial"/>
        </w:rPr>
        <w:t xml:space="preserve"> </w:t>
      </w:r>
      <w:r w:rsidR="00635C86">
        <w:t>Anticipo.</w:t>
      </w:r>
      <w:r w:rsidRPr="0052401B">
        <w:t xml:space="preserve"> </w:t>
      </w:r>
    </w:p>
    <w:p w14:paraId="1C0091BB" w14:textId="77777777" w:rsidR="00BD3558" w:rsidRPr="0052401B" w:rsidRDefault="00BD3558" w:rsidP="00BD3558">
      <w:pPr>
        <w:rPr>
          <w:rFonts w:cstheme="minorHAnsi"/>
          <w:szCs w:val="20"/>
        </w:rPr>
      </w:pPr>
    </w:p>
    <w:p w14:paraId="5CE3728C" w14:textId="74213AF3"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5A57DE25">
        <w:t>A</w:t>
      </w:r>
      <w:r w:rsidR="2BB45A3D" w:rsidRPr="50FC9B13">
        <w:rPr>
          <w:rFonts w:ascii="Arial" w:eastAsia="Arial" w:hAnsi="Arial" w:cs="Arial"/>
        </w:rPr>
        <w:t>nticip</w:t>
      </w:r>
      <w:r w:rsidR="003A3BD9" w:rsidRPr="50FC9B13">
        <w:rPr>
          <w:rFonts w:ascii="Arial" w:eastAsia="Arial" w:hAnsi="Arial" w:cs="Arial"/>
        </w:rPr>
        <w:t>o</w:t>
      </w:r>
      <w:r w:rsidRPr="0052401B">
        <w:t xml:space="preserve">. </w:t>
      </w:r>
      <w:r w:rsidR="00BD3558" w:rsidRPr="0052401B">
        <w:t xml:space="preserve">Para el manejo de los recursos que reciba a título de </w:t>
      </w:r>
      <w:r w:rsidR="6005832C">
        <w:t>A</w:t>
      </w:r>
      <w:r w:rsidR="00BD3558" w:rsidRPr="0052401B">
        <w:t xml:space="preserve">nticipo, el </w:t>
      </w:r>
      <w:r w:rsidR="006B09B1" w:rsidRPr="0052401B">
        <w:t>Contratista</w:t>
      </w:r>
      <w:r w:rsidR="00BD3558" w:rsidRPr="0052401B">
        <w:t xml:space="preserve"> constituirá un patrimonio autónomo irrevocable a nombre del objeto del </w:t>
      </w:r>
      <w:r w:rsidR="3BF29E3C">
        <w:t>C</w:t>
      </w:r>
      <w:r w:rsidR="00BD3558" w:rsidRPr="0052401B">
        <w:t xml:space="preserve">ontrato, cuyo beneficiario sea </w:t>
      </w:r>
      <w:r w:rsidR="00E75B6E" w:rsidRPr="0061675A">
        <w:rPr>
          <w:rFonts w:ascii="Arial" w:hAnsi="Arial" w:cs="Arial"/>
          <w:szCs w:val="20"/>
          <w:lang w:val="es-ES"/>
        </w:rPr>
        <w:t>IDARTES</w:t>
      </w:r>
      <w:r w:rsidR="00BD3558" w:rsidRPr="0052401B">
        <w:t xml:space="preserve">, el cual será vigilado por el Interventor. Por consiguiente, ningún pago o gravamen que afecte el </w:t>
      </w:r>
      <w:r w:rsidR="278E0B7B">
        <w:t>A</w:t>
      </w:r>
      <w:r w:rsidR="00BD3558" w:rsidRPr="0052401B">
        <w:t xml:space="preserve">nticipo podrá ser efectuado sin la autorización expresa y escrita del Interventor, quien velará así porque todo desembolso del </w:t>
      </w:r>
      <w:r w:rsidR="34F337CB">
        <w:t>A</w:t>
      </w:r>
      <w:r w:rsidR="00BD3558" w:rsidRPr="0052401B">
        <w:t xml:space="preserve">nticipo corresponda a gastos del </w:t>
      </w:r>
      <w:r w:rsidR="000108E6">
        <w:t>C</w:t>
      </w:r>
      <w:r w:rsidR="00BD3558" w:rsidRPr="0052401B">
        <w:t xml:space="preserve">ontrato y que estén de acuerdo con el plan de inversión del </w:t>
      </w:r>
      <w:r w:rsidR="669280B3">
        <w:t>A</w:t>
      </w:r>
      <w:r w:rsidR="00BD3558" w:rsidRPr="0052401B">
        <w:t>nticipo aprobado. El costo de la comisión fiduciaria s</w:t>
      </w:r>
      <w:r w:rsidR="00DC691B">
        <w:t>erá</w:t>
      </w:r>
      <w:r w:rsidR="00BD3558" w:rsidRPr="0052401B">
        <w:t xml:space="preserve">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w:t>
      </w:r>
      <w:r w:rsidR="00BD3558" w:rsidRPr="00160FD1">
        <w:t xml:space="preserve">minuta del </w:t>
      </w:r>
      <w:r w:rsidR="005F6A5F" w:rsidRPr="00E1319B">
        <w:t>C</w:t>
      </w:r>
      <w:r w:rsidR="00BD3558" w:rsidRPr="005F6A5F">
        <w:t>ontrato</w:t>
      </w:r>
      <w:r w:rsidR="00BD3558" w:rsidRPr="0052401B">
        <w:t xml:space="preserve">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31919E9C" w:rsidR="00BD3558" w:rsidRPr="0052401B" w:rsidRDefault="00BD3558" w:rsidP="00BD3558">
      <w:r w:rsidRPr="50FC9B13">
        <w:t xml:space="preserve">Los rendimientos financieros que genere el </w:t>
      </w:r>
      <w:r w:rsidR="445941F5" w:rsidRPr="50FC9B13">
        <w:t>A</w:t>
      </w:r>
      <w:r w:rsidRPr="50FC9B13">
        <w:t xml:space="preserve">nticipo entregado por </w:t>
      </w:r>
      <w:r w:rsidR="00B17CCF" w:rsidRPr="50FC9B13">
        <w:t xml:space="preserve">la </w:t>
      </w:r>
      <w:r w:rsidR="00417E91" w:rsidRPr="50FC9B13">
        <w:t>Entidad</w:t>
      </w:r>
      <w:r w:rsidRPr="50FC9B13">
        <w:t xml:space="preserve"> serán reintegrados mensualmente en la cuenta que para el efecto </w:t>
      </w:r>
      <w:r w:rsidR="00417E91" w:rsidRPr="50FC9B13">
        <w:t xml:space="preserve">se </w:t>
      </w:r>
      <w:r w:rsidRPr="50FC9B13">
        <w:t>indique</w:t>
      </w:r>
      <w:r w:rsidR="00417E91" w:rsidRPr="50FC9B13">
        <w:t>.</w:t>
      </w:r>
      <w:r w:rsidRPr="50FC9B13">
        <w:t xml:space="preserve"> Copia de la consignación debe ser remitida </w:t>
      </w:r>
      <w:r w:rsidR="00417E91" w:rsidRPr="50FC9B13">
        <w:lastRenderedPageBreak/>
        <w:t>a la Entidad</w:t>
      </w:r>
      <w:r w:rsidRPr="50FC9B13">
        <w:t xml:space="preserve"> indicando con precisión que se trata de recursos por concepto de rendimientos financieros del </w:t>
      </w:r>
      <w:r w:rsidR="3E76DDB3" w:rsidRPr="50FC9B13">
        <w:t>A</w:t>
      </w:r>
      <w:r w:rsidRPr="50FC9B13">
        <w:t xml:space="preserve">nticipo otorgado, el número, año del </w:t>
      </w:r>
      <w:r w:rsidR="4ACCC152" w:rsidRPr="50FC9B13">
        <w:t>C</w:t>
      </w:r>
      <w:r w:rsidRPr="50FC9B13">
        <w:t xml:space="preserve">ontrato y el nombre del </w:t>
      </w:r>
      <w:r w:rsidR="006B09B1" w:rsidRPr="50FC9B13">
        <w:t>Contratista</w:t>
      </w:r>
      <w:r w:rsidRPr="50FC9B13">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49BF3E32" w:rsidR="00BD3558" w:rsidRPr="0052401B" w:rsidRDefault="00BD3558" w:rsidP="00BD3558">
      <w:r w:rsidRPr="50FC9B13">
        <w:t>Si al momento de liquidarse el patrimonio autónomo se presentan excedentes de recursos en la cuenta de</w:t>
      </w:r>
      <w:r w:rsidR="00A50A5F" w:rsidRPr="50FC9B13">
        <w:t>l</w:t>
      </w:r>
      <w:r w:rsidRPr="50FC9B13">
        <w:t xml:space="preserve"> </w:t>
      </w:r>
      <w:r w:rsidR="411EDA36" w:rsidRPr="50FC9B13">
        <w:t>A</w:t>
      </w:r>
      <w:r w:rsidRPr="50FC9B13">
        <w:t xml:space="preserve">nticipo del citado patrimonio, la </w:t>
      </w:r>
      <w:r w:rsidR="000108E6">
        <w:t>e</w:t>
      </w:r>
      <w:r w:rsidRPr="50FC9B13">
        <w:t xml:space="preserve">ntidad fiduciaria consignará el valor de </w:t>
      </w:r>
      <w:r w:rsidR="00DC691B" w:rsidRPr="50FC9B13">
        <w:t>estos en</w:t>
      </w:r>
      <w:r w:rsidRPr="50FC9B13">
        <w:t xml:space="preserve"> la cuenta que para tal efecto </w:t>
      </w:r>
      <w:r w:rsidR="00E96723" w:rsidRPr="50FC9B13">
        <w:t xml:space="preserve">se </w:t>
      </w:r>
      <w:r w:rsidRPr="50FC9B13">
        <w:t>disponga</w:t>
      </w:r>
      <w:r w:rsidR="00B731B5" w:rsidRPr="50FC9B13">
        <w:t>,</w:t>
      </w:r>
      <w:r w:rsidR="00842EDE" w:rsidRPr="50FC9B13">
        <w:t xml:space="preserve"> </w:t>
      </w:r>
      <w:r w:rsidRPr="50FC9B13">
        <w:t xml:space="preserve">informando el número y año del </w:t>
      </w:r>
      <w:r w:rsidR="143829DC">
        <w:t>C</w:t>
      </w:r>
      <w:r w:rsidRPr="7F6F9369">
        <w:t xml:space="preserve">ontrato de </w:t>
      </w:r>
      <w:r w:rsidR="6F63A117" w:rsidRPr="00E1319B">
        <w:t>O</w:t>
      </w:r>
      <w:r w:rsidRPr="7F6F9369">
        <w:t>bra</w:t>
      </w:r>
      <w:r w:rsidRPr="50FC9B13">
        <w:t xml:space="preserve">, el nombre del </w:t>
      </w:r>
      <w:r w:rsidR="006B09B1" w:rsidRPr="50FC9B13">
        <w:t>Contratista</w:t>
      </w:r>
      <w:r w:rsidRPr="50FC9B13">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48C1DCCE" w:rsidR="007878D4" w:rsidRPr="0052401B" w:rsidRDefault="00BD3558" w:rsidP="00BD3558">
      <w:r w:rsidRPr="50FC9B13">
        <w:t xml:space="preserve">El </w:t>
      </w:r>
      <w:r w:rsidR="006B09B1" w:rsidRPr="50FC9B13">
        <w:t>Contratista</w:t>
      </w:r>
      <w:r w:rsidRPr="50FC9B13">
        <w:t xml:space="preserve"> presentará una certificación expedida por la entidad fiduciaria con la información necesaria sobre el patrimonio autónomo para el giro del </w:t>
      </w:r>
      <w:r w:rsidR="7D1BC2E4" w:rsidRPr="50FC9B13">
        <w:t>A</w:t>
      </w:r>
      <w:r w:rsidRPr="50FC9B13">
        <w:t>nticipo.</w:t>
      </w:r>
      <w:r w:rsidR="007878D4" w:rsidRPr="50FC9B13">
        <w:t xml:space="preserve"> </w:t>
      </w:r>
    </w:p>
    <w:p w14:paraId="1BDA05A2" w14:textId="77777777" w:rsidR="007878D4" w:rsidRPr="0052401B" w:rsidRDefault="007878D4" w:rsidP="00BD3558">
      <w:pPr>
        <w:rPr>
          <w:rFonts w:cstheme="minorHAnsi"/>
          <w:szCs w:val="20"/>
        </w:rPr>
      </w:pPr>
    </w:p>
    <w:p w14:paraId="73C40F93" w14:textId="5A4AFA68" w:rsidR="00BD3558" w:rsidRPr="0052401B" w:rsidRDefault="00BD3558" w:rsidP="00BD3558">
      <w:r w:rsidRPr="50FC9B13">
        <w:t xml:space="preserve">Para la buena administración del </w:t>
      </w:r>
      <w:r w:rsidR="4FD28341" w:rsidRPr="50FC9B13">
        <w:t>A</w:t>
      </w:r>
      <w:r w:rsidRPr="50FC9B13">
        <w:t xml:space="preserve">nticipo se tendrán en cuenta las siguientes reglas: </w:t>
      </w:r>
    </w:p>
    <w:p w14:paraId="43967CDA" w14:textId="77777777" w:rsidR="00BD3558" w:rsidRPr="0052401B" w:rsidRDefault="00BD3558" w:rsidP="00BD3558">
      <w:pPr>
        <w:rPr>
          <w:rFonts w:cstheme="minorHAnsi"/>
          <w:szCs w:val="20"/>
        </w:rPr>
      </w:pPr>
    </w:p>
    <w:p w14:paraId="7F409A2C" w14:textId="09755661" w:rsidR="00BD3558" w:rsidRPr="0052401B" w:rsidRDefault="00BD3558" w:rsidP="00A565CB">
      <w:pPr>
        <w:pStyle w:val="Prrafodelista"/>
        <w:numPr>
          <w:ilvl w:val="0"/>
          <w:numId w:val="17"/>
        </w:numPr>
        <w:ind w:left="284" w:hanging="284"/>
      </w:pPr>
      <w:r w:rsidRPr="50FC9B13">
        <w:t xml:space="preserve">El </w:t>
      </w:r>
      <w:r w:rsidR="0043004B" w:rsidRPr="00E1319B">
        <w:t>C</w:t>
      </w:r>
      <w:r w:rsidRPr="00E1319B">
        <w:t>ontrato de fiducia mercantil</w:t>
      </w:r>
      <w:r w:rsidRPr="50FC9B13">
        <w:t xml:space="preserve"> debe ser suscrito con una sociedad fiduciaria autorizada por la Superintendencia Financiera para crear patrimonios autónomos. </w:t>
      </w:r>
    </w:p>
    <w:p w14:paraId="6C678829" w14:textId="757F7E9B" w:rsidR="00BD3558" w:rsidRPr="0052401B" w:rsidRDefault="00BD3558" w:rsidP="00A565CB">
      <w:pPr>
        <w:pStyle w:val="Prrafodelista"/>
        <w:numPr>
          <w:ilvl w:val="0"/>
          <w:numId w:val="17"/>
        </w:numPr>
        <w:ind w:left="284" w:hanging="284"/>
      </w:pPr>
      <w:r w:rsidRPr="7F6F9369">
        <w:t xml:space="preserve">El plazo del contrato de fiducia mercantil debe extenderse como mínimo hasta la utilización de la totalidad del recurso entregado a título de </w:t>
      </w:r>
      <w:r w:rsidR="5BB5A633" w:rsidRPr="7F6F9369">
        <w:t>A</w:t>
      </w:r>
      <w:r w:rsidRPr="7F6F9369">
        <w:t xml:space="preserve">nticipo. </w:t>
      </w:r>
    </w:p>
    <w:p w14:paraId="5ADF889A" w14:textId="3729096E" w:rsidR="00BD3558" w:rsidRPr="0052401B" w:rsidRDefault="00BD3558" w:rsidP="00A565CB">
      <w:pPr>
        <w:pStyle w:val="Prrafodelista"/>
        <w:numPr>
          <w:ilvl w:val="0"/>
          <w:numId w:val="17"/>
        </w:numPr>
        <w:ind w:left="284" w:hanging="284"/>
      </w:pPr>
      <w:r w:rsidRPr="50FC9B13">
        <w:t xml:space="preserve">Los recursos del </w:t>
      </w:r>
      <w:r w:rsidR="2911170C" w:rsidRPr="50FC9B13">
        <w:t>A</w:t>
      </w:r>
      <w:r w:rsidRPr="50FC9B13">
        <w:t xml:space="preserve">nticipo depositados en el patrimonio autónomo deben ser invertidos en </w:t>
      </w:r>
      <w:r w:rsidR="00464596" w:rsidRPr="50FC9B13">
        <w:t>cuentas de ahorro y/o corrientes remuneradas</w:t>
      </w:r>
      <w:r w:rsidRPr="50FC9B13">
        <w:t xml:space="preserve">, mientras se destinan al cumplimiento del plan de inversión del mismo aprobado por el Interventor. </w:t>
      </w:r>
    </w:p>
    <w:p w14:paraId="4C885197" w14:textId="3C5B8406" w:rsidR="00BD3558" w:rsidRPr="0052401B" w:rsidRDefault="00BD3558" w:rsidP="00A565CB">
      <w:pPr>
        <w:pStyle w:val="Prrafodelista"/>
        <w:numPr>
          <w:ilvl w:val="0"/>
          <w:numId w:val="17"/>
        </w:numPr>
        <w:ind w:left="284" w:hanging="284"/>
      </w:pPr>
      <w:r w:rsidRPr="50FC9B13">
        <w:t xml:space="preserve">Tanto los rendimientos que genere la cuenta de </w:t>
      </w:r>
      <w:r w:rsidR="5446D07D" w:rsidRPr="50FC9B13">
        <w:t>A</w:t>
      </w:r>
      <w:r w:rsidRPr="50FC9B13">
        <w:t xml:space="preserve">nticipo del </w:t>
      </w:r>
      <w:r w:rsidRPr="00A04F19">
        <w:t>patrimonio autónomo</w:t>
      </w:r>
      <w:r w:rsidRPr="00160FD1">
        <w:t>,</w:t>
      </w:r>
      <w:r w:rsidRPr="50FC9B13">
        <w:t xml:space="preserve"> como los excedentes de esta, si los hubiere, deben ser reintegrados a</w:t>
      </w:r>
      <w:r w:rsidR="004869DC" w:rsidRPr="50FC9B13">
        <w:t xml:space="preserve"> la Entidad</w:t>
      </w:r>
      <w:r w:rsidRPr="50FC9B13">
        <w:t xml:space="preserve"> como se establece en el presente instructivo, lo cual debe ser verificado por el Interventor.</w:t>
      </w:r>
    </w:p>
    <w:p w14:paraId="62C522D0" w14:textId="1DE4A376" w:rsidR="00BD3558" w:rsidRPr="0052401B" w:rsidRDefault="00BD3558" w:rsidP="00A565CB">
      <w:pPr>
        <w:pStyle w:val="Prrafodelista"/>
        <w:numPr>
          <w:ilvl w:val="0"/>
          <w:numId w:val="17"/>
        </w:numPr>
        <w:ind w:left="284" w:hanging="284"/>
      </w:pPr>
      <w:r w:rsidRPr="50FC9B13">
        <w:t xml:space="preserve">La </w:t>
      </w:r>
      <w:r w:rsidR="007C2EEC" w:rsidRPr="50FC9B13">
        <w:t xml:space="preserve">Entidad </w:t>
      </w:r>
      <w:r w:rsidRPr="50FC9B13">
        <w:t xml:space="preserve">remitirá a la fiduciaria el plan de inversión del </w:t>
      </w:r>
      <w:r w:rsidR="339BE865" w:rsidRPr="50FC9B13">
        <w:t>A</w:t>
      </w:r>
      <w:r w:rsidRPr="50FC9B13">
        <w:t xml:space="preserve">nticipo aprobado y le informará sobre la persona natural o jurídica que actuará como Interventor. Así mismo, la </w:t>
      </w:r>
      <w:r w:rsidR="007C2EEC" w:rsidRPr="50FC9B13">
        <w:t>Entidad</w:t>
      </w:r>
      <w:r w:rsidRPr="50FC9B13">
        <w:t xml:space="preserve"> informará a la fiduciaria sobre las suspensiones y reanudaciones en la ejecución del contrato.</w:t>
      </w:r>
    </w:p>
    <w:p w14:paraId="3FD5652C" w14:textId="5D3F2BF6" w:rsidR="00BD3558" w:rsidRPr="0052401B" w:rsidRDefault="00BD3558" w:rsidP="00A565CB">
      <w:pPr>
        <w:pStyle w:val="Prrafodelista"/>
        <w:numPr>
          <w:ilvl w:val="0"/>
          <w:numId w:val="17"/>
        </w:numPr>
        <w:ind w:left="284" w:hanging="284"/>
      </w:pPr>
      <w:r w:rsidRPr="50FC9B13">
        <w:t>En los casos de caducidad del contrato o terminación unilateral o anticipada de</w:t>
      </w:r>
      <w:r w:rsidR="005201A2" w:rsidRPr="50FC9B13">
        <w:t xml:space="preserve"> este</w:t>
      </w:r>
      <w:r w:rsidRPr="50FC9B13">
        <w:t xml:space="preserve">, la fiduciaria reintegrará </w:t>
      </w:r>
      <w:r w:rsidR="007C2EEC" w:rsidRPr="50FC9B13">
        <w:t xml:space="preserve">a la Entidad </w:t>
      </w:r>
      <w:r w:rsidRPr="50FC9B13">
        <w:t xml:space="preserve">el saldo existente en la cuenta de </w:t>
      </w:r>
      <w:r w:rsidR="245A3138" w:rsidRPr="50FC9B13">
        <w:t>A</w:t>
      </w:r>
      <w:r w:rsidRPr="50FC9B13">
        <w:t xml:space="preserve">nticipo y sus rendimientos en la forma indicada </w:t>
      </w:r>
      <w:r w:rsidR="007C2EEC" w:rsidRPr="50FC9B13">
        <w:t>por</w:t>
      </w:r>
      <w:r w:rsidRPr="50FC9B13">
        <w:t xml:space="preserve"> </w:t>
      </w:r>
      <w:r w:rsidR="005201A2" w:rsidRPr="50FC9B13">
        <w:t>esta</w:t>
      </w:r>
      <w:r w:rsidRPr="50FC9B13">
        <w:t xml:space="preserve">, una vez comunique a la fiduciaria el acto administrativo debidamente ejecutoriado. </w:t>
      </w:r>
    </w:p>
    <w:p w14:paraId="78971A21" w14:textId="1E688750" w:rsidR="00BD3558" w:rsidRPr="0052401B" w:rsidRDefault="00BD3558" w:rsidP="00A565CB">
      <w:pPr>
        <w:pStyle w:val="Prrafodelista"/>
        <w:numPr>
          <w:ilvl w:val="0"/>
          <w:numId w:val="17"/>
        </w:numPr>
        <w:ind w:left="284" w:hanging="284"/>
      </w:pPr>
      <w:r w:rsidRPr="50FC9B13">
        <w:t>La fiduciaria debe</w:t>
      </w:r>
      <w:r w:rsidR="005201A2" w:rsidRPr="50FC9B13">
        <w:t>rá</w:t>
      </w:r>
      <w:r w:rsidRPr="50FC9B13">
        <w:t xml:space="preserve"> remitir mensualmente a la </w:t>
      </w:r>
      <w:r w:rsidR="007C2EEC" w:rsidRPr="50FC9B13">
        <w:t>Entidad</w:t>
      </w:r>
      <w:r w:rsidRPr="50FC9B13">
        <w:t xml:space="preserve">, al Interventor y al </w:t>
      </w:r>
      <w:r w:rsidR="006B09B1" w:rsidRPr="50FC9B13">
        <w:t>Contratista</w:t>
      </w:r>
      <w:r w:rsidRPr="50FC9B13">
        <w:t xml:space="preserve">, dentro de los primeros quince (15) días hábiles de cada mes, un informe de gestión sobre el manejo del </w:t>
      </w:r>
      <w:r w:rsidR="6116A294" w:rsidRPr="50FC9B13">
        <w:t>A</w:t>
      </w:r>
      <w:r w:rsidRPr="50FC9B13">
        <w:t xml:space="preserve">nticipo en el patrimonio autónomo, el cual contendrá como mínimo la siguiente información: el número y año del </w:t>
      </w:r>
      <w:r w:rsidR="6BBBBCAE">
        <w:t>C</w:t>
      </w:r>
      <w:r w:rsidRPr="50FC9B13">
        <w:t xml:space="preserve">ontrato de </w:t>
      </w:r>
      <w:r w:rsidR="76882630">
        <w:t>O</w:t>
      </w:r>
      <w:r w:rsidRPr="50FC9B13">
        <w:t xml:space="preserve">bra, el nombre del </w:t>
      </w:r>
      <w:r w:rsidR="006B09B1" w:rsidRPr="50FC9B13">
        <w:t>Contratista</w:t>
      </w:r>
      <w:r w:rsidRPr="50FC9B13">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032C1EF7" w:rsidR="00BD3558" w:rsidRPr="0052401B" w:rsidRDefault="00BD3558" w:rsidP="591C3505">
      <w:r>
        <w:t xml:space="preserve">El </w:t>
      </w:r>
      <w:r w:rsidR="37CF0A33">
        <w:t>A</w:t>
      </w:r>
      <w:r>
        <w:t xml:space="preserve">nticipo será amortizado mediante deducciones de </w:t>
      </w:r>
      <w:r w:rsidR="00E75B6E">
        <w:rPr>
          <w:highlight w:val="lightGray"/>
        </w:rPr>
        <w:t xml:space="preserve">actas </w:t>
      </w:r>
      <w:r w:rsidR="0056675E" w:rsidRPr="0FD746CC">
        <w:rPr>
          <w:highlight w:val="lightGray"/>
        </w:rPr>
        <w:t xml:space="preserve">parciales </w:t>
      </w:r>
      <w:r w:rsidRPr="0FD746CC">
        <w:rPr>
          <w:highlight w:val="lightGray"/>
        </w:rPr>
        <w:t>de obra</w:t>
      </w:r>
      <w:r>
        <w:t xml:space="preserve">, situación que deberá ser controlada por la interventoría. La cuota de amortización se determinará multiplicando el valor de la respectiva acta por la relación que exista entre el saldo del </w:t>
      </w:r>
      <w:r w:rsidR="5FD8966E">
        <w:t>A</w:t>
      </w:r>
      <w:r>
        <w:t xml:space="preserve">nticipo y el saldo del valor del </w:t>
      </w:r>
      <w:r w:rsidR="71AB1567">
        <w:t>C</w:t>
      </w:r>
      <w:r>
        <w:t>ontrato. Sin embargo</w:t>
      </w:r>
      <w:r w:rsidR="5ACF70AC">
        <w:t>,</w:t>
      </w:r>
      <w:r>
        <w:t xml:space="preserve"> el </w:t>
      </w:r>
      <w:r w:rsidR="006B09B1">
        <w:t>Contratista</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w:t>
      </w:r>
      <w:r w:rsidR="00C5677B">
        <w:t>)</w:t>
      </w:r>
      <w:r w:rsidR="57DB68C2">
        <w:t xml:space="preserve"> mediante las actas </w:t>
      </w:r>
      <w:r w:rsidR="00E158F8">
        <w:t xml:space="preserve">mensuales o </w:t>
      </w:r>
      <w:r w:rsidR="57DB68C2">
        <w:t>parciales de obra.</w:t>
      </w:r>
    </w:p>
    <w:p w14:paraId="74F3EB78" w14:textId="77777777" w:rsidR="00701101" w:rsidRPr="0052401B" w:rsidRDefault="00701101"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5443B40E" w14:textId="7A95985D" w:rsidR="009E1EE3" w:rsidRPr="009E1EE3" w:rsidRDefault="00312225" w:rsidP="009E1EE3">
      <w:pPr>
        <w:rPr>
          <w:rFonts w:cstheme="minorHAnsi"/>
          <w:szCs w:val="20"/>
        </w:rPr>
      </w:pPr>
      <w:r w:rsidRPr="3F5F5219">
        <w:lastRenderedPageBreak/>
        <w:t xml:space="preserve">El pago de la suma estipulada en este </w:t>
      </w:r>
      <w:r w:rsidR="002137D1">
        <w:t>C</w:t>
      </w:r>
      <w:r w:rsidRPr="3F5F5219">
        <w:t xml:space="preserve">ontrato </w:t>
      </w:r>
      <w:r w:rsidR="009E1EE3">
        <w:t xml:space="preserve">esta </w:t>
      </w:r>
      <w:r w:rsidR="009E1EE3">
        <w:rPr>
          <w:rFonts w:ascii="Arial" w:hAnsi="Arial" w:cs="Arial"/>
          <w:color w:val="1A1818" w:themeColor="text1"/>
          <w:szCs w:val="20"/>
        </w:rPr>
        <w:t>a</w:t>
      </w:r>
      <w:r w:rsidR="009E1EE3" w:rsidRPr="00A817CA">
        <w:rPr>
          <w:rFonts w:ascii="Arial" w:hAnsi="Arial" w:cs="Arial"/>
          <w:color w:val="1A1818" w:themeColor="text1"/>
          <w:szCs w:val="20"/>
        </w:rPr>
        <w:t>mparado con el Certificado de Disponibilidad Presupuestal que se describe y relaciona a continuación.</w:t>
      </w:r>
    </w:p>
    <w:p w14:paraId="445F6B15" w14:textId="77777777" w:rsidR="009E1EE3" w:rsidRDefault="009E1EE3" w:rsidP="009E1EE3">
      <w:pPr>
        <w:spacing w:line="276" w:lineRule="auto"/>
        <w:rPr>
          <w:rFonts w:ascii="Arial" w:hAnsi="Arial" w:cs="Arial"/>
          <w:szCs w:val="20"/>
        </w:rPr>
      </w:pPr>
    </w:p>
    <w:tbl>
      <w:tblPr>
        <w:tblStyle w:val="Tablaconcuadrcula"/>
        <w:tblW w:w="0" w:type="auto"/>
        <w:jc w:val="center"/>
        <w:tblLook w:val="04A0" w:firstRow="1" w:lastRow="0" w:firstColumn="1" w:lastColumn="0" w:noHBand="0" w:noVBand="1"/>
      </w:tblPr>
      <w:tblGrid>
        <w:gridCol w:w="436"/>
        <w:gridCol w:w="1287"/>
        <w:gridCol w:w="906"/>
        <w:gridCol w:w="1121"/>
        <w:gridCol w:w="779"/>
        <w:gridCol w:w="851"/>
        <w:gridCol w:w="713"/>
        <w:gridCol w:w="934"/>
        <w:gridCol w:w="901"/>
        <w:gridCol w:w="900"/>
      </w:tblGrid>
      <w:tr w:rsidR="009E1EE3" w:rsidRPr="002108EC" w14:paraId="67670B32" w14:textId="77777777" w:rsidTr="00037808">
        <w:trPr>
          <w:jc w:val="center"/>
        </w:trPr>
        <w:tc>
          <w:tcPr>
            <w:tcW w:w="639" w:type="dxa"/>
            <w:vAlign w:val="center"/>
          </w:tcPr>
          <w:p w14:paraId="1B9BD0FC" w14:textId="77777777" w:rsidR="009E1EE3" w:rsidRPr="002108EC" w:rsidRDefault="009E1EE3" w:rsidP="00037808">
            <w:pPr>
              <w:pStyle w:val="Textoindependiente"/>
              <w:spacing w:after="0"/>
              <w:jc w:val="center"/>
              <w:rPr>
                <w:rFonts w:ascii="Arial" w:hAnsi="Arial" w:cs="Arial"/>
                <w:b/>
                <w:bCs/>
                <w:sz w:val="12"/>
                <w:szCs w:val="12"/>
              </w:rPr>
            </w:pPr>
            <w:r w:rsidRPr="002108EC">
              <w:rPr>
                <w:rFonts w:ascii="Arial" w:hAnsi="Arial" w:cs="Arial"/>
                <w:b/>
                <w:bCs/>
                <w:sz w:val="12"/>
                <w:szCs w:val="12"/>
              </w:rPr>
              <w:t>No. del CDP</w:t>
            </w:r>
          </w:p>
        </w:tc>
        <w:tc>
          <w:tcPr>
            <w:tcW w:w="975" w:type="dxa"/>
            <w:vAlign w:val="center"/>
          </w:tcPr>
          <w:p w14:paraId="43AD0A8B" w14:textId="77777777" w:rsidR="009E1EE3" w:rsidRPr="002108EC" w:rsidRDefault="009E1EE3" w:rsidP="00037808">
            <w:pPr>
              <w:pStyle w:val="Textoindependiente"/>
              <w:spacing w:after="0"/>
              <w:jc w:val="center"/>
              <w:rPr>
                <w:rFonts w:ascii="Arial" w:hAnsi="Arial" w:cs="Arial"/>
                <w:b/>
                <w:bCs/>
                <w:sz w:val="12"/>
                <w:szCs w:val="12"/>
              </w:rPr>
            </w:pPr>
            <w:r w:rsidRPr="002108EC">
              <w:rPr>
                <w:rFonts w:ascii="Arial" w:hAnsi="Arial" w:cs="Arial"/>
                <w:b/>
                <w:bCs/>
                <w:sz w:val="12"/>
                <w:szCs w:val="12"/>
              </w:rPr>
              <w:t>RUBRO</w:t>
            </w:r>
          </w:p>
        </w:tc>
        <w:tc>
          <w:tcPr>
            <w:tcW w:w="1502" w:type="dxa"/>
            <w:vAlign w:val="center"/>
          </w:tcPr>
          <w:p w14:paraId="607A5CC6" w14:textId="77777777" w:rsidR="009E1EE3" w:rsidRPr="002108EC" w:rsidRDefault="009E1EE3" w:rsidP="00037808">
            <w:pPr>
              <w:pStyle w:val="Textoindependiente"/>
              <w:spacing w:after="0"/>
              <w:jc w:val="center"/>
              <w:rPr>
                <w:rFonts w:ascii="Arial" w:hAnsi="Arial" w:cs="Arial"/>
                <w:b/>
                <w:bCs/>
                <w:sz w:val="12"/>
                <w:szCs w:val="12"/>
              </w:rPr>
            </w:pPr>
            <w:r w:rsidRPr="002108EC">
              <w:rPr>
                <w:rFonts w:ascii="Arial" w:hAnsi="Arial" w:cs="Arial"/>
                <w:b/>
                <w:bCs/>
                <w:sz w:val="12"/>
                <w:szCs w:val="12"/>
              </w:rPr>
              <w:t>DESCRIPCIÓN DEL RUBRO</w:t>
            </w:r>
          </w:p>
        </w:tc>
        <w:tc>
          <w:tcPr>
            <w:tcW w:w="1237" w:type="dxa"/>
            <w:vAlign w:val="center"/>
          </w:tcPr>
          <w:p w14:paraId="5145EF72" w14:textId="77777777" w:rsidR="009E1EE3" w:rsidRPr="002108EC" w:rsidRDefault="009E1EE3" w:rsidP="00037808">
            <w:pPr>
              <w:pStyle w:val="Textoindependiente"/>
              <w:spacing w:after="0"/>
              <w:jc w:val="center"/>
              <w:rPr>
                <w:rFonts w:ascii="Arial" w:hAnsi="Arial" w:cs="Arial"/>
                <w:b/>
                <w:bCs/>
                <w:sz w:val="12"/>
                <w:szCs w:val="12"/>
              </w:rPr>
            </w:pPr>
            <w:r w:rsidRPr="002108EC">
              <w:rPr>
                <w:rFonts w:ascii="Arial" w:hAnsi="Arial" w:cs="Arial"/>
                <w:b/>
                <w:bCs/>
                <w:sz w:val="12"/>
                <w:szCs w:val="12"/>
              </w:rPr>
              <w:t>CONCEPTO DEL GASTO</w:t>
            </w:r>
          </w:p>
        </w:tc>
        <w:tc>
          <w:tcPr>
            <w:tcW w:w="883" w:type="dxa"/>
            <w:vAlign w:val="center"/>
          </w:tcPr>
          <w:p w14:paraId="02FFC840" w14:textId="77777777" w:rsidR="009E1EE3" w:rsidRPr="002108EC" w:rsidRDefault="009E1EE3" w:rsidP="00037808">
            <w:pPr>
              <w:pStyle w:val="Textoindependiente"/>
              <w:spacing w:after="0"/>
              <w:jc w:val="center"/>
              <w:rPr>
                <w:rFonts w:ascii="Arial" w:hAnsi="Arial" w:cs="Arial"/>
                <w:b/>
                <w:bCs/>
                <w:sz w:val="12"/>
                <w:szCs w:val="12"/>
              </w:rPr>
            </w:pPr>
            <w:r w:rsidRPr="002108EC">
              <w:rPr>
                <w:rFonts w:ascii="Arial" w:hAnsi="Arial" w:cs="Arial"/>
                <w:b/>
                <w:bCs/>
                <w:sz w:val="12"/>
                <w:szCs w:val="12"/>
              </w:rPr>
              <w:t>FONDO</w:t>
            </w:r>
          </w:p>
        </w:tc>
        <w:tc>
          <w:tcPr>
            <w:tcW w:w="1018" w:type="dxa"/>
            <w:vAlign w:val="center"/>
          </w:tcPr>
          <w:p w14:paraId="29B1FEF1" w14:textId="77777777" w:rsidR="009E1EE3" w:rsidRPr="002108EC" w:rsidRDefault="009E1EE3" w:rsidP="00037808">
            <w:pPr>
              <w:pStyle w:val="Textoindependiente"/>
              <w:spacing w:after="0"/>
              <w:jc w:val="center"/>
              <w:rPr>
                <w:rFonts w:ascii="Arial" w:hAnsi="Arial" w:cs="Arial"/>
                <w:b/>
                <w:bCs/>
                <w:sz w:val="12"/>
                <w:szCs w:val="12"/>
              </w:rPr>
            </w:pPr>
            <w:r w:rsidRPr="002108EC">
              <w:rPr>
                <w:rFonts w:ascii="Arial" w:hAnsi="Arial" w:cs="Arial"/>
                <w:b/>
                <w:bCs/>
                <w:sz w:val="12"/>
                <w:szCs w:val="12"/>
              </w:rPr>
              <w:t>VALOR</w:t>
            </w:r>
          </w:p>
        </w:tc>
        <w:tc>
          <w:tcPr>
            <w:tcW w:w="956" w:type="dxa"/>
            <w:vAlign w:val="center"/>
          </w:tcPr>
          <w:p w14:paraId="2C8E262A" w14:textId="77777777" w:rsidR="009E1EE3" w:rsidRPr="002108EC" w:rsidRDefault="009E1EE3" w:rsidP="00037808">
            <w:pPr>
              <w:pStyle w:val="Textoindependiente"/>
              <w:spacing w:after="0"/>
              <w:jc w:val="center"/>
              <w:rPr>
                <w:rFonts w:ascii="Arial" w:hAnsi="Arial" w:cs="Arial"/>
                <w:b/>
                <w:bCs/>
                <w:sz w:val="12"/>
                <w:szCs w:val="12"/>
              </w:rPr>
            </w:pPr>
            <w:r w:rsidRPr="002108EC">
              <w:rPr>
                <w:rFonts w:ascii="Arial" w:hAnsi="Arial" w:cs="Arial"/>
                <w:b/>
                <w:bCs/>
                <w:sz w:val="12"/>
                <w:szCs w:val="12"/>
              </w:rPr>
              <w:t>FECHA</w:t>
            </w:r>
          </w:p>
        </w:tc>
        <w:tc>
          <w:tcPr>
            <w:tcW w:w="786" w:type="dxa"/>
            <w:vAlign w:val="center"/>
          </w:tcPr>
          <w:p w14:paraId="645AF618" w14:textId="77777777" w:rsidR="009E1EE3" w:rsidRPr="002108EC" w:rsidRDefault="009E1EE3" w:rsidP="00037808">
            <w:pPr>
              <w:pStyle w:val="Textoindependiente"/>
              <w:spacing w:after="0"/>
              <w:jc w:val="center"/>
              <w:rPr>
                <w:rFonts w:ascii="Arial" w:hAnsi="Arial" w:cs="Arial"/>
                <w:b/>
                <w:bCs/>
                <w:color w:val="FF0000"/>
                <w:sz w:val="12"/>
                <w:szCs w:val="12"/>
              </w:rPr>
            </w:pPr>
            <w:r w:rsidRPr="002108EC">
              <w:rPr>
                <w:rFonts w:ascii="Arial" w:hAnsi="Arial" w:cs="Arial"/>
                <w:b/>
                <w:bCs/>
                <w:sz w:val="12"/>
                <w:szCs w:val="12"/>
              </w:rPr>
              <w:t>BPIN</w:t>
            </w:r>
          </w:p>
        </w:tc>
        <w:tc>
          <w:tcPr>
            <w:tcW w:w="1117" w:type="dxa"/>
          </w:tcPr>
          <w:p w14:paraId="109FD296" w14:textId="77777777" w:rsidR="009E1EE3" w:rsidRPr="002108EC" w:rsidRDefault="009E1EE3" w:rsidP="00037808">
            <w:pPr>
              <w:pStyle w:val="Textoindependiente"/>
              <w:spacing w:after="0"/>
              <w:jc w:val="center"/>
              <w:rPr>
                <w:rFonts w:ascii="Arial" w:hAnsi="Arial" w:cs="Arial"/>
                <w:b/>
                <w:bCs/>
                <w:sz w:val="12"/>
                <w:szCs w:val="12"/>
              </w:rPr>
            </w:pPr>
            <w:r w:rsidRPr="002108EC">
              <w:rPr>
                <w:rFonts w:ascii="Arial" w:hAnsi="Arial" w:cs="Arial"/>
                <w:b/>
                <w:bCs/>
                <w:sz w:val="12"/>
                <w:szCs w:val="12"/>
              </w:rPr>
              <w:t>FUENTES DE RECURSO</w:t>
            </w:r>
            <w:r w:rsidRPr="002108EC">
              <w:rPr>
                <w:rStyle w:val="Refdenotaalpie"/>
                <w:rFonts w:ascii="Arial" w:eastAsiaTheme="majorEastAsia" w:hAnsi="Arial" w:cs="Arial"/>
                <w:sz w:val="12"/>
                <w:szCs w:val="12"/>
              </w:rPr>
              <w:footnoteReference w:id="2"/>
            </w:r>
          </w:p>
        </w:tc>
        <w:tc>
          <w:tcPr>
            <w:tcW w:w="658" w:type="dxa"/>
          </w:tcPr>
          <w:p w14:paraId="5E5E6C21" w14:textId="77777777" w:rsidR="009E1EE3" w:rsidRPr="002108EC" w:rsidRDefault="009E1EE3" w:rsidP="00037808">
            <w:pPr>
              <w:pStyle w:val="Textoindependiente"/>
              <w:spacing w:after="0"/>
              <w:jc w:val="center"/>
              <w:rPr>
                <w:rFonts w:ascii="Arial" w:hAnsi="Arial" w:cs="Arial"/>
                <w:b/>
                <w:bCs/>
                <w:sz w:val="12"/>
                <w:szCs w:val="12"/>
              </w:rPr>
            </w:pPr>
            <w:r w:rsidRPr="002108EC">
              <w:rPr>
                <w:rFonts w:ascii="Arial" w:hAnsi="Arial" w:cs="Arial"/>
                <w:b/>
                <w:bCs/>
                <w:sz w:val="12"/>
                <w:szCs w:val="12"/>
              </w:rPr>
              <w:t xml:space="preserve">DESTINACION DEL GASTO </w:t>
            </w:r>
          </w:p>
        </w:tc>
      </w:tr>
      <w:tr w:rsidR="009E1EE3" w:rsidRPr="002108EC" w14:paraId="1EC79764" w14:textId="77777777" w:rsidTr="00037808">
        <w:trPr>
          <w:jc w:val="center"/>
        </w:trPr>
        <w:tc>
          <w:tcPr>
            <w:tcW w:w="639" w:type="dxa"/>
            <w:vAlign w:val="center"/>
          </w:tcPr>
          <w:p w14:paraId="77257BDD" w14:textId="77777777" w:rsidR="009E1EE3" w:rsidRPr="002108EC" w:rsidRDefault="009E1EE3" w:rsidP="00037808">
            <w:pPr>
              <w:pStyle w:val="Textoindependiente"/>
              <w:jc w:val="center"/>
              <w:rPr>
                <w:rFonts w:ascii="Arial" w:hAnsi="Arial" w:cs="Arial"/>
                <w:sz w:val="12"/>
                <w:szCs w:val="12"/>
              </w:rPr>
            </w:pPr>
            <w:r w:rsidRPr="002108EC">
              <w:rPr>
                <w:rFonts w:ascii="Arial" w:hAnsi="Arial" w:cs="Arial"/>
                <w:sz w:val="12"/>
                <w:szCs w:val="12"/>
              </w:rPr>
              <w:t>2157</w:t>
            </w:r>
          </w:p>
        </w:tc>
        <w:tc>
          <w:tcPr>
            <w:tcW w:w="975" w:type="dxa"/>
            <w:vAlign w:val="center"/>
          </w:tcPr>
          <w:p w14:paraId="740DD367" w14:textId="77777777" w:rsidR="009E1EE3" w:rsidRPr="002108EC" w:rsidRDefault="009E1EE3" w:rsidP="00037808">
            <w:pPr>
              <w:pStyle w:val="Textoindependiente"/>
              <w:jc w:val="center"/>
              <w:rPr>
                <w:rFonts w:ascii="Arial" w:hAnsi="Arial" w:cs="Arial"/>
                <w:sz w:val="12"/>
                <w:szCs w:val="12"/>
              </w:rPr>
            </w:pPr>
            <w:r w:rsidRPr="002108EC">
              <w:rPr>
                <w:rFonts w:ascii="Arial" w:hAnsi="Arial" w:cs="Arial"/>
                <w:sz w:val="12"/>
                <w:szCs w:val="12"/>
              </w:rPr>
              <w:t>O230117459920240091</w:t>
            </w:r>
          </w:p>
        </w:tc>
        <w:tc>
          <w:tcPr>
            <w:tcW w:w="1502" w:type="dxa"/>
            <w:vAlign w:val="center"/>
          </w:tcPr>
          <w:p w14:paraId="51741BDD" w14:textId="77777777" w:rsidR="009E1EE3" w:rsidRPr="002108EC" w:rsidRDefault="009E1EE3" w:rsidP="00037808">
            <w:pPr>
              <w:pStyle w:val="Textoindependiente"/>
              <w:jc w:val="center"/>
              <w:rPr>
                <w:rFonts w:ascii="Arial" w:hAnsi="Arial" w:cs="Arial"/>
                <w:sz w:val="12"/>
                <w:szCs w:val="12"/>
              </w:rPr>
            </w:pPr>
            <w:r w:rsidRPr="002108EC">
              <w:rPr>
                <w:rFonts w:ascii="Arial" w:hAnsi="Arial" w:cs="Arial"/>
                <w:sz w:val="12"/>
                <w:szCs w:val="12"/>
              </w:rPr>
              <w:t xml:space="preserve">Adecuación, mantenimiento y modernización de los equipamientos culturales a cargo del </w:t>
            </w:r>
            <w:proofErr w:type="spellStart"/>
            <w:r w:rsidRPr="002108EC">
              <w:rPr>
                <w:rFonts w:ascii="Arial" w:hAnsi="Arial" w:cs="Arial"/>
                <w:sz w:val="12"/>
                <w:szCs w:val="12"/>
              </w:rPr>
              <w:t>Idartes</w:t>
            </w:r>
            <w:proofErr w:type="spellEnd"/>
            <w:r w:rsidRPr="002108EC">
              <w:rPr>
                <w:rFonts w:ascii="Arial" w:hAnsi="Arial" w:cs="Arial"/>
                <w:sz w:val="12"/>
                <w:szCs w:val="12"/>
              </w:rPr>
              <w:t xml:space="preserve"> en Bogotá D.C.</w:t>
            </w:r>
          </w:p>
        </w:tc>
        <w:tc>
          <w:tcPr>
            <w:tcW w:w="1237" w:type="dxa"/>
            <w:vAlign w:val="center"/>
          </w:tcPr>
          <w:p w14:paraId="6E5DDA74" w14:textId="77777777" w:rsidR="009E1EE3" w:rsidRPr="002108EC" w:rsidRDefault="009E1EE3" w:rsidP="00037808">
            <w:pPr>
              <w:pStyle w:val="Textoindependiente"/>
              <w:jc w:val="center"/>
              <w:rPr>
                <w:rFonts w:ascii="Arial" w:hAnsi="Arial" w:cs="Arial"/>
                <w:sz w:val="12"/>
                <w:szCs w:val="12"/>
              </w:rPr>
            </w:pPr>
            <w:r w:rsidRPr="002108EC">
              <w:rPr>
                <w:rFonts w:ascii="Arial" w:hAnsi="Arial" w:cs="Arial"/>
                <w:sz w:val="12"/>
                <w:szCs w:val="12"/>
              </w:rPr>
              <w:t xml:space="preserve">O232020200996230 Servicios de </w:t>
            </w:r>
          </w:p>
          <w:p w14:paraId="219286EF" w14:textId="77777777" w:rsidR="009E1EE3" w:rsidRPr="002108EC" w:rsidRDefault="009E1EE3" w:rsidP="00037808">
            <w:pPr>
              <w:pStyle w:val="Textoindependiente"/>
              <w:jc w:val="center"/>
              <w:rPr>
                <w:rFonts w:ascii="Arial" w:hAnsi="Arial" w:cs="Arial"/>
                <w:sz w:val="12"/>
                <w:szCs w:val="12"/>
              </w:rPr>
            </w:pPr>
            <w:r w:rsidRPr="002108EC">
              <w:rPr>
                <w:rFonts w:ascii="Arial" w:hAnsi="Arial" w:cs="Arial"/>
                <w:sz w:val="12"/>
                <w:szCs w:val="12"/>
              </w:rPr>
              <w:t>funcionamiento de instalaciones e infraestructura cultural para presentaciones artísticas</w:t>
            </w:r>
          </w:p>
        </w:tc>
        <w:tc>
          <w:tcPr>
            <w:tcW w:w="883" w:type="dxa"/>
            <w:vAlign w:val="center"/>
          </w:tcPr>
          <w:p w14:paraId="0D4F3CCB" w14:textId="77777777" w:rsidR="009E1EE3" w:rsidRPr="002108EC" w:rsidRDefault="009E1EE3" w:rsidP="00037808">
            <w:pPr>
              <w:pStyle w:val="Textoindependiente"/>
              <w:jc w:val="center"/>
              <w:rPr>
                <w:rFonts w:ascii="Arial" w:hAnsi="Arial" w:cs="Arial"/>
                <w:sz w:val="12"/>
                <w:szCs w:val="12"/>
              </w:rPr>
            </w:pPr>
            <w:r w:rsidRPr="002108EC">
              <w:rPr>
                <w:rFonts w:ascii="Arial" w:hAnsi="Arial" w:cs="Arial"/>
                <w:sz w:val="12"/>
                <w:szCs w:val="12"/>
              </w:rPr>
              <w:t>1-100-F001 VA-RECURSOS DISTRITO</w:t>
            </w:r>
          </w:p>
        </w:tc>
        <w:tc>
          <w:tcPr>
            <w:tcW w:w="1018" w:type="dxa"/>
            <w:vAlign w:val="center"/>
          </w:tcPr>
          <w:p w14:paraId="33DBF38A" w14:textId="77777777" w:rsidR="009E1EE3" w:rsidRPr="002108EC" w:rsidRDefault="009E1EE3" w:rsidP="00037808">
            <w:pPr>
              <w:pStyle w:val="Textoindependiente"/>
              <w:jc w:val="center"/>
              <w:rPr>
                <w:rFonts w:ascii="Arial" w:hAnsi="Arial" w:cs="Arial"/>
                <w:sz w:val="12"/>
                <w:szCs w:val="12"/>
              </w:rPr>
            </w:pPr>
            <w:r w:rsidRPr="002108EC">
              <w:rPr>
                <w:rFonts w:ascii="Arial" w:hAnsi="Arial" w:cs="Arial"/>
                <w:sz w:val="12"/>
                <w:szCs w:val="12"/>
              </w:rPr>
              <w:t>3.355.937.000</w:t>
            </w:r>
          </w:p>
        </w:tc>
        <w:tc>
          <w:tcPr>
            <w:tcW w:w="956" w:type="dxa"/>
            <w:vAlign w:val="center"/>
          </w:tcPr>
          <w:p w14:paraId="181ACD07" w14:textId="77777777" w:rsidR="009E1EE3" w:rsidRPr="002108EC" w:rsidRDefault="009E1EE3" w:rsidP="00037808">
            <w:pPr>
              <w:pStyle w:val="Textoindependiente"/>
              <w:jc w:val="center"/>
              <w:rPr>
                <w:rFonts w:ascii="Arial" w:hAnsi="Arial" w:cs="Arial"/>
                <w:sz w:val="12"/>
                <w:szCs w:val="12"/>
              </w:rPr>
            </w:pPr>
            <w:r w:rsidRPr="002108EC">
              <w:rPr>
                <w:rFonts w:ascii="Arial" w:hAnsi="Arial" w:cs="Arial"/>
                <w:sz w:val="12"/>
                <w:szCs w:val="12"/>
              </w:rPr>
              <w:t>13/03/2025</w:t>
            </w:r>
          </w:p>
        </w:tc>
        <w:tc>
          <w:tcPr>
            <w:tcW w:w="786" w:type="dxa"/>
            <w:vAlign w:val="center"/>
          </w:tcPr>
          <w:p w14:paraId="57383B7E" w14:textId="77777777" w:rsidR="009E1EE3" w:rsidRPr="002108EC" w:rsidRDefault="009E1EE3" w:rsidP="00037808">
            <w:pPr>
              <w:pStyle w:val="Textoindependiente"/>
              <w:jc w:val="center"/>
              <w:rPr>
                <w:rFonts w:ascii="Arial" w:hAnsi="Arial" w:cs="Arial"/>
                <w:color w:val="FF0000"/>
                <w:sz w:val="12"/>
                <w:szCs w:val="12"/>
              </w:rPr>
            </w:pPr>
            <w:r w:rsidRPr="002108EC">
              <w:rPr>
                <w:rFonts w:ascii="Arial" w:hAnsi="Arial" w:cs="Arial"/>
                <w:sz w:val="12"/>
                <w:szCs w:val="12"/>
              </w:rPr>
              <w:t>2024110010091</w:t>
            </w:r>
          </w:p>
        </w:tc>
        <w:tc>
          <w:tcPr>
            <w:tcW w:w="1117" w:type="dxa"/>
          </w:tcPr>
          <w:p w14:paraId="234F2239" w14:textId="77777777" w:rsidR="009E1EE3" w:rsidRPr="002108EC" w:rsidRDefault="009E1EE3" w:rsidP="00037808">
            <w:pPr>
              <w:pStyle w:val="Textoindependiente"/>
              <w:jc w:val="center"/>
              <w:rPr>
                <w:rFonts w:ascii="Arial" w:hAnsi="Arial" w:cs="Arial"/>
                <w:sz w:val="12"/>
                <w:szCs w:val="12"/>
              </w:rPr>
            </w:pPr>
            <w:r w:rsidRPr="002108EC">
              <w:rPr>
                <w:rFonts w:ascii="Arial" w:hAnsi="Arial" w:cs="Arial"/>
                <w:sz w:val="12"/>
                <w:szCs w:val="12"/>
              </w:rPr>
              <w:t>Recursos Propios (Alcaldías y gobernaciones)</w:t>
            </w:r>
          </w:p>
        </w:tc>
        <w:tc>
          <w:tcPr>
            <w:tcW w:w="658" w:type="dxa"/>
          </w:tcPr>
          <w:p w14:paraId="2DE0A931" w14:textId="77777777" w:rsidR="009E1EE3" w:rsidRPr="002108EC" w:rsidRDefault="009E1EE3" w:rsidP="00037808">
            <w:pPr>
              <w:pStyle w:val="Textoindependiente"/>
              <w:jc w:val="center"/>
              <w:rPr>
                <w:rFonts w:ascii="Arial" w:hAnsi="Arial" w:cs="Arial"/>
                <w:sz w:val="12"/>
                <w:szCs w:val="12"/>
              </w:rPr>
            </w:pPr>
            <w:r w:rsidRPr="002108EC">
              <w:rPr>
                <w:rFonts w:ascii="Arial" w:hAnsi="Arial" w:cs="Arial"/>
                <w:sz w:val="12"/>
                <w:szCs w:val="12"/>
              </w:rPr>
              <w:t>Inversión</w:t>
            </w:r>
          </w:p>
        </w:tc>
      </w:tr>
    </w:tbl>
    <w:p w14:paraId="6266B314" w14:textId="18F0F576" w:rsidR="00312225" w:rsidRPr="0052401B" w:rsidRDefault="00312225" w:rsidP="00540E0E">
      <w:pPr>
        <w:rPr>
          <w:rFonts w:cstheme="minorHAnsi"/>
          <w:szCs w:val="20"/>
        </w:rPr>
      </w:pP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5D04C356" w14:textId="77777777" w:rsidR="00862565" w:rsidRPr="0061675A" w:rsidRDefault="00862565" w:rsidP="00862565">
      <w:pPr>
        <w:rPr>
          <w:rFonts w:ascii="Arial" w:hAnsi="Arial" w:cs="Arial"/>
          <w:szCs w:val="20"/>
        </w:rPr>
      </w:pPr>
      <w:r w:rsidRPr="0061675A">
        <w:rPr>
          <w:rFonts w:ascii="Arial" w:hAnsi="Arial" w:cs="Arial"/>
          <w:szCs w:val="20"/>
          <w:lang w:val="es-ES"/>
        </w:rPr>
        <w:t xml:space="preserve">El valor del contrato se pagará así: </w:t>
      </w:r>
    </w:p>
    <w:p w14:paraId="1AC6A7CA" w14:textId="77777777" w:rsidR="00862565" w:rsidRPr="0061675A" w:rsidRDefault="00862565" w:rsidP="00862565">
      <w:pPr>
        <w:rPr>
          <w:rFonts w:ascii="Arial" w:hAnsi="Arial" w:cs="Arial"/>
          <w:color w:val="808080" w:themeColor="background1" w:themeShade="80"/>
          <w:szCs w:val="20"/>
        </w:rPr>
      </w:pPr>
    </w:p>
    <w:p w14:paraId="521FB94A" w14:textId="77777777" w:rsidR="00862565" w:rsidRPr="0061675A" w:rsidRDefault="00862565" w:rsidP="00862565">
      <w:pPr>
        <w:rPr>
          <w:rFonts w:ascii="Arial" w:hAnsi="Arial" w:cs="Arial"/>
          <w:szCs w:val="20"/>
          <w:lang w:val="es-ES"/>
        </w:rPr>
      </w:pPr>
      <w:r w:rsidRPr="0061675A">
        <w:rPr>
          <w:rFonts w:ascii="Arial" w:hAnsi="Arial" w:cs="Arial"/>
          <w:szCs w:val="20"/>
          <w:lang w:val="es-ES"/>
        </w:rPr>
        <w:t>La forma de pago se regirá conforme se describe en el Pliego de Condiciones y Estudios Previos del proyecto objeto del presente proceso.</w:t>
      </w:r>
    </w:p>
    <w:p w14:paraId="26141B9C" w14:textId="77777777" w:rsidR="00862565" w:rsidRPr="0061675A" w:rsidRDefault="00862565" w:rsidP="00862565">
      <w:pPr>
        <w:rPr>
          <w:rFonts w:ascii="Arial" w:hAnsi="Arial" w:cs="Arial"/>
          <w:szCs w:val="20"/>
          <w:lang w:val="es-ES"/>
        </w:rPr>
      </w:pPr>
    </w:p>
    <w:p w14:paraId="6C73ED56" w14:textId="77777777" w:rsidR="00862565" w:rsidRPr="0061675A" w:rsidRDefault="00862565" w:rsidP="00862565">
      <w:pPr>
        <w:rPr>
          <w:rFonts w:ascii="Arial" w:hAnsi="Arial" w:cs="Arial"/>
          <w:szCs w:val="20"/>
          <w:lang w:val="es-ES"/>
        </w:rPr>
      </w:pPr>
      <w:r w:rsidRPr="0061675A">
        <w:rPr>
          <w:rFonts w:ascii="Arial" w:hAnsi="Arial" w:cs="Arial"/>
          <w:szCs w:val="20"/>
          <w:lang w:val="es-ES"/>
        </w:rPr>
        <w:t xml:space="preserve">El valor del contrato se pagará así: </w:t>
      </w:r>
    </w:p>
    <w:p w14:paraId="3664E8E4" w14:textId="77777777" w:rsidR="00862565" w:rsidRPr="0061675A" w:rsidRDefault="00862565" w:rsidP="00862565">
      <w:pPr>
        <w:rPr>
          <w:rFonts w:ascii="Arial" w:hAnsi="Arial" w:cs="Arial"/>
          <w:szCs w:val="20"/>
          <w:lang w:val="es-ES"/>
        </w:rPr>
      </w:pPr>
    </w:p>
    <w:p w14:paraId="584734D7" w14:textId="77777777" w:rsidR="00862565" w:rsidRPr="0061675A" w:rsidRDefault="00862565" w:rsidP="00862565">
      <w:pPr>
        <w:rPr>
          <w:rFonts w:ascii="Arial" w:hAnsi="Arial" w:cs="Arial"/>
          <w:szCs w:val="20"/>
          <w:lang w:val="es-ES"/>
        </w:rPr>
      </w:pPr>
      <w:r w:rsidRPr="0061675A">
        <w:rPr>
          <w:rFonts w:ascii="Arial" w:hAnsi="Arial" w:cs="Arial"/>
          <w:szCs w:val="20"/>
          <w:lang w:val="es-ES"/>
        </w:rPr>
        <w:t xml:space="preserve">a) </w:t>
      </w:r>
      <w:r w:rsidRPr="0061675A">
        <w:rPr>
          <w:rFonts w:ascii="Arial" w:hAnsi="Arial" w:cs="Arial"/>
          <w:b/>
          <w:bCs/>
          <w:szCs w:val="20"/>
          <w:lang w:val="es-ES"/>
        </w:rPr>
        <w:t>ANTICIPO</w:t>
      </w:r>
      <w:r w:rsidRPr="0061675A">
        <w:rPr>
          <w:rFonts w:ascii="Arial" w:hAnsi="Arial" w:cs="Arial"/>
          <w:szCs w:val="20"/>
          <w:lang w:val="es-ES"/>
        </w:rPr>
        <w:t xml:space="preserve">: IDARTES, previa constitución de la garantía del buen manejo y correcta inversión del anticipo, del cumplimiento de los requisitos señalados, y de la aprobación del plan detallado de inversión del anticipo debidamente aprobado por la interventoría, hará entrega, a título de anticipo la suma equivalente al treinta (30%) del valor total del contrato. </w:t>
      </w:r>
      <w:r w:rsidRPr="0061675A">
        <w:rPr>
          <w:rFonts w:ascii="Arial" w:hAnsi="Arial" w:cs="Arial"/>
          <w:b/>
          <w:bCs/>
          <w:szCs w:val="20"/>
          <w:lang w:val="es-ES"/>
        </w:rPr>
        <w:t>EL CONTRATISTA</w:t>
      </w:r>
      <w:r w:rsidRPr="0061675A">
        <w:rPr>
          <w:rFonts w:ascii="Arial" w:hAnsi="Arial" w:cs="Arial"/>
          <w:szCs w:val="20"/>
          <w:lang w:val="es-ES"/>
        </w:rPr>
        <w:t xml:space="preserve"> </w:t>
      </w:r>
      <w:r w:rsidRPr="0061675A">
        <w:rPr>
          <w:rFonts w:ascii="Arial" w:hAnsi="Arial" w:cs="Arial"/>
          <w:b/>
          <w:bCs/>
          <w:szCs w:val="20"/>
          <w:lang w:val="es-ES"/>
        </w:rPr>
        <w:t xml:space="preserve">deberá amortizar el 30% del valor de cada acta de recibo parcial de obra </w:t>
      </w:r>
      <w:r w:rsidRPr="0061675A">
        <w:rPr>
          <w:rFonts w:ascii="Arial" w:hAnsi="Arial" w:cs="Arial"/>
          <w:szCs w:val="20"/>
          <w:lang w:val="es-ES"/>
        </w:rPr>
        <w:t>hasta completar el 100% del valor entregado a título de anticipo. En todo caso, deberá amortizarse en su totalidad al acta de recibo final del contrato.</w:t>
      </w:r>
    </w:p>
    <w:p w14:paraId="3EC2F6EB" w14:textId="77777777" w:rsidR="00862565" w:rsidRPr="0061675A" w:rsidRDefault="00862565" w:rsidP="00862565">
      <w:pPr>
        <w:rPr>
          <w:rFonts w:ascii="Arial" w:hAnsi="Arial" w:cs="Arial"/>
          <w:szCs w:val="20"/>
          <w:lang w:val="es-ES"/>
        </w:rPr>
      </w:pPr>
    </w:p>
    <w:p w14:paraId="588774E7" w14:textId="77777777" w:rsidR="00862565" w:rsidRPr="0061675A" w:rsidRDefault="00862565" w:rsidP="00862565">
      <w:pPr>
        <w:rPr>
          <w:rFonts w:ascii="Arial" w:hAnsi="Arial" w:cs="Arial"/>
          <w:b/>
          <w:bCs/>
          <w:szCs w:val="20"/>
          <w:lang w:val="es-ES"/>
        </w:rPr>
      </w:pPr>
      <w:r w:rsidRPr="0061675A">
        <w:rPr>
          <w:rFonts w:ascii="Arial" w:hAnsi="Arial" w:cs="Arial"/>
          <w:b/>
          <w:bCs/>
          <w:szCs w:val="20"/>
          <w:lang w:val="es-ES"/>
        </w:rPr>
        <w:t>JUSTIFICACIÓN DEL MONTO Y FORMA DE AMORTIZACIÓN DEL ANTICIPO:</w:t>
      </w:r>
      <w:r w:rsidRPr="0061675A">
        <w:rPr>
          <w:rFonts w:ascii="Arial" w:hAnsi="Arial" w:cs="Arial"/>
          <w:b/>
          <w:bCs/>
          <w:szCs w:val="20"/>
          <w:lang w:val="es-ES"/>
        </w:rPr>
        <w:cr/>
      </w:r>
    </w:p>
    <w:p w14:paraId="5F9CB275" w14:textId="77777777" w:rsidR="00862565" w:rsidRPr="0061675A" w:rsidRDefault="00862565" w:rsidP="00862565">
      <w:pPr>
        <w:rPr>
          <w:rFonts w:ascii="Arial" w:hAnsi="Arial" w:cs="Arial"/>
          <w:szCs w:val="20"/>
          <w:lang w:val="es-ES"/>
        </w:rPr>
      </w:pPr>
      <w:proofErr w:type="gramStart"/>
      <w:r w:rsidRPr="0061675A">
        <w:rPr>
          <w:rFonts w:ascii="Arial" w:hAnsi="Arial" w:cs="Arial"/>
          <w:szCs w:val="20"/>
          <w:lang w:val="es-ES"/>
        </w:rPr>
        <w:t>De acuerdo a</w:t>
      </w:r>
      <w:proofErr w:type="gramEnd"/>
      <w:r w:rsidRPr="0061675A">
        <w:rPr>
          <w:rFonts w:ascii="Arial" w:hAnsi="Arial" w:cs="Arial"/>
          <w:szCs w:val="20"/>
          <w:lang w:val="es-ES"/>
        </w:rPr>
        <w:t xml:space="preserve"> las modelaciones realizadas por la Entidad y las mesas técnicas con la Cámara Colombiana de Infraestructura – CCI en la vigencia 2020, a partir de los análisis de flujos de caja de los proyectos de obra, se evidenció la conveniencia de realizar un giro por concepto de anticipo y su amortización en los porcentajes anteriormente descritos.</w:t>
      </w:r>
    </w:p>
    <w:p w14:paraId="19772BF7" w14:textId="77777777" w:rsidR="00862565" w:rsidRPr="0061675A" w:rsidRDefault="00862565" w:rsidP="00862565">
      <w:pPr>
        <w:rPr>
          <w:rFonts w:ascii="Arial" w:hAnsi="Arial" w:cs="Arial"/>
          <w:szCs w:val="20"/>
          <w:lang w:val="es-ES"/>
        </w:rPr>
      </w:pPr>
    </w:p>
    <w:p w14:paraId="0BDE6712" w14:textId="77777777" w:rsidR="00862565" w:rsidRPr="0061675A" w:rsidRDefault="00862565" w:rsidP="00862565">
      <w:pPr>
        <w:rPr>
          <w:rFonts w:ascii="Arial" w:hAnsi="Arial" w:cs="Arial"/>
          <w:szCs w:val="20"/>
          <w:lang w:val="es-ES"/>
        </w:rPr>
      </w:pPr>
      <w:r w:rsidRPr="0061675A">
        <w:rPr>
          <w:rFonts w:ascii="Arial" w:hAnsi="Arial" w:cs="Arial"/>
          <w:b/>
          <w:bCs/>
          <w:szCs w:val="20"/>
          <w:lang w:val="es-ES"/>
        </w:rPr>
        <w:t>PARÁGRAFO PRIMERO</w:t>
      </w:r>
      <w:r w:rsidRPr="0061675A">
        <w:rPr>
          <w:rFonts w:ascii="Arial" w:hAnsi="Arial" w:cs="Arial"/>
          <w:szCs w:val="20"/>
          <w:lang w:val="es-ES"/>
        </w:rPr>
        <w:t xml:space="preserve">: El anticipo en ningún caso se considera pago, y estará sujeto a las reglas y condiciones, que, para el manejo </w:t>
      </w:r>
      <w:proofErr w:type="gramStart"/>
      <w:r w:rsidRPr="0061675A">
        <w:rPr>
          <w:rFonts w:ascii="Arial" w:hAnsi="Arial" w:cs="Arial"/>
          <w:szCs w:val="20"/>
          <w:lang w:val="es-ES"/>
        </w:rPr>
        <w:t>del mismo</w:t>
      </w:r>
      <w:proofErr w:type="gramEnd"/>
      <w:r w:rsidRPr="0061675A">
        <w:rPr>
          <w:rFonts w:ascii="Arial" w:hAnsi="Arial" w:cs="Arial"/>
          <w:szCs w:val="20"/>
          <w:lang w:val="es-ES"/>
        </w:rPr>
        <w:t xml:space="preserve">, se establecen en el Manuales, Guías, Planes y Procedimientos del vigentes a la fecha de su giro. Los pagos que se realicen con cargo a los recursos de la </w:t>
      </w:r>
      <w:proofErr w:type="gramStart"/>
      <w:r w:rsidRPr="0061675A">
        <w:rPr>
          <w:rFonts w:ascii="Arial" w:hAnsi="Arial" w:cs="Arial"/>
          <w:szCs w:val="20"/>
          <w:lang w:val="es-ES"/>
        </w:rPr>
        <w:t>Fiducia,</w:t>
      </w:r>
      <w:proofErr w:type="gramEnd"/>
      <w:r w:rsidRPr="0061675A">
        <w:rPr>
          <w:rFonts w:ascii="Arial" w:hAnsi="Arial" w:cs="Arial"/>
          <w:szCs w:val="20"/>
          <w:lang w:val="es-ES"/>
        </w:rPr>
        <w:t xml:space="preserve"> deben contar con la aprobación del INTERVENTOR y corresponder al Plan Detallado de Inversión de Anticipo.</w:t>
      </w:r>
    </w:p>
    <w:p w14:paraId="6E24C3D3" w14:textId="77777777" w:rsidR="00862565" w:rsidRPr="0061675A" w:rsidRDefault="00862565" w:rsidP="00862565">
      <w:pPr>
        <w:rPr>
          <w:rFonts w:ascii="Arial" w:hAnsi="Arial" w:cs="Arial"/>
          <w:szCs w:val="20"/>
          <w:lang w:val="es-ES"/>
        </w:rPr>
      </w:pPr>
    </w:p>
    <w:p w14:paraId="13796EE4" w14:textId="77777777" w:rsidR="00862565" w:rsidRPr="0061675A" w:rsidRDefault="00862565" w:rsidP="00862565">
      <w:pPr>
        <w:rPr>
          <w:rFonts w:ascii="Arial" w:hAnsi="Arial" w:cs="Arial"/>
          <w:szCs w:val="20"/>
          <w:lang w:val="es-ES"/>
        </w:rPr>
      </w:pPr>
      <w:r w:rsidRPr="0061675A">
        <w:rPr>
          <w:rFonts w:ascii="Arial" w:hAnsi="Arial" w:cs="Arial"/>
          <w:b/>
          <w:bCs/>
          <w:szCs w:val="20"/>
          <w:lang w:val="es-ES"/>
        </w:rPr>
        <w:t>PARÁGRAFO SEGUNDO:</w:t>
      </w:r>
      <w:r w:rsidRPr="0061675A">
        <w:rPr>
          <w:rFonts w:ascii="Arial" w:hAnsi="Arial" w:cs="Arial"/>
          <w:szCs w:val="20"/>
          <w:lang w:val="es-ES"/>
        </w:rPr>
        <w:t xml:space="preserve"> Para efecto de cualquier pago se debe tener en cuenta lo descrito en los diferentes manuales y procedimientos de IDARTES.</w:t>
      </w:r>
    </w:p>
    <w:p w14:paraId="349FD042" w14:textId="77777777" w:rsidR="00862565" w:rsidRPr="0061675A" w:rsidRDefault="00862565" w:rsidP="00862565">
      <w:pPr>
        <w:rPr>
          <w:rFonts w:ascii="Arial" w:hAnsi="Arial" w:cs="Arial"/>
          <w:szCs w:val="20"/>
          <w:lang w:val="es-ES"/>
        </w:rPr>
      </w:pPr>
    </w:p>
    <w:p w14:paraId="72054CFD" w14:textId="77777777" w:rsidR="00862565" w:rsidRPr="0061675A" w:rsidRDefault="00862565" w:rsidP="00862565">
      <w:pPr>
        <w:rPr>
          <w:rFonts w:ascii="Arial" w:hAnsi="Arial" w:cs="Arial"/>
          <w:szCs w:val="20"/>
          <w:lang w:val="es-ES"/>
        </w:rPr>
      </w:pPr>
      <w:r w:rsidRPr="0061675A">
        <w:rPr>
          <w:rFonts w:ascii="Arial" w:hAnsi="Arial" w:cs="Arial"/>
          <w:b/>
          <w:bCs/>
          <w:szCs w:val="20"/>
          <w:lang w:val="es-ES"/>
        </w:rPr>
        <w:t>PARÁGRAFO TERCERO:</w:t>
      </w:r>
      <w:r w:rsidRPr="0061675A">
        <w:rPr>
          <w:rFonts w:ascii="Arial" w:hAnsi="Arial" w:cs="Arial"/>
          <w:szCs w:val="20"/>
          <w:lang w:val="es-ES"/>
        </w:rPr>
        <w:t xml:space="preserve"> El CONTRATISTA debe constituir una fiducia de administración y pagos, para el manejo de los recursos que reciba a título de anticipo, de conformidad con lo señalado en el artículo 91 de la Ley 1474 de 2011, con el fin de garantizar que dichos recursos se apliquen exclusivamente a la ejecución del Contrato en los términos establecidos en el Plan Detallado de Inversión de Anticipo. Deberá hacer parte integral del Contrato de fiducia, el plan detallado de inversión del anticipo, aprobado por el INTERVENTOR. IDARTES girará el valor del anticipo a la cuenta bancaria exclusiva de la fiducia que se contrate luego de haberse suscrito el acta de inicio de CONTRATISTA y dentro del término establecido por la Entidad, el cual será posterior a la radicación de la cuenta de cobro correctamente elaborada. El giro de este valor no constituye condición previa para el inicio del plazo de ejecución del Contrato. El Contratista debe responder por los rendimientos que se generen desde el día de giro por parte de IDARTES, hasta cuando se abone el dinero en la cuenta de la Cartera Colectiva, Ahorros o Corriente del Patrimonio Autónomo donde se manejan los recursos del anticipo, </w:t>
      </w:r>
      <w:proofErr w:type="gramStart"/>
      <w:r w:rsidRPr="0061675A">
        <w:rPr>
          <w:rFonts w:ascii="Arial" w:hAnsi="Arial" w:cs="Arial"/>
          <w:szCs w:val="20"/>
          <w:lang w:val="es-ES"/>
        </w:rPr>
        <w:t>en caso que</w:t>
      </w:r>
      <w:proofErr w:type="gramEnd"/>
      <w:r w:rsidRPr="0061675A">
        <w:rPr>
          <w:rFonts w:ascii="Arial" w:hAnsi="Arial" w:cs="Arial"/>
          <w:szCs w:val="20"/>
          <w:lang w:val="es-ES"/>
        </w:rPr>
        <w:t xml:space="preserve"> el abono del dinero quede en días posteriores al giro realizado por IDARTES.</w:t>
      </w:r>
    </w:p>
    <w:p w14:paraId="50677E05" w14:textId="77777777" w:rsidR="00862565" w:rsidRPr="0061675A" w:rsidRDefault="00862565" w:rsidP="00862565">
      <w:pPr>
        <w:rPr>
          <w:rFonts w:ascii="Arial" w:hAnsi="Arial" w:cs="Arial"/>
          <w:szCs w:val="20"/>
          <w:lang w:val="es-ES"/>
        </w:rPr>
      </w:pPr>
    </w:p>
    <w:p w14:paraId="2D5A6640" w14:textId="77777777" w:rsidR="00862565" w:rsidRPr="0061675A" w:rsidRDefault="00862565" w:rsidP="00862565">
      <w:pPr>
        <w:rPr>
          <w:rFonts w:ascii="Arial" w:hAnsi="Arial" w:cs="Arial"/>
          <w:szCs w:val="20"/>
          <w:lang w:val="es-ES"/>
        </w:rPr>
      </w:pPr>
      <w:r w:rsidRPr="0061675A">
        <w:rPr>
          <w:rFonts w:ascii="Arial" w:hAnsi="Arial" w:cs="Arial"/>
          <w:b/>
          <w:bCs/>
          <w:szCs w:val="20"/>
          <w:lang w:val="es-ES"/>
        </w:rPr>
        <w:t>PARÁGRAFO CUARTO. ASPECTOS GENERALES DE LA FIDUCIA:</w:t>
      </w:r>
      <w:r w:rsidRPr="0061675A">
        <w:rPr>
          <w:rFonts w:ascii="Arial" w:hAnsi="Arial" w:cs="Arial"/>
          <w:szCs w:val="20"/>
          <w:lang w:val="es-ES"/>
        </w:rPr>
        <w:t xml:space="preserve"> El manejo de los dineros se efectuará de manera conjunta entre el CONTRATISTA y el INTERVENTOR. Así mismo, deberá establecerse en el Contrato de Fiducia, que los rendimientos de la Fiducia serán de propiedad de IDARTES, los cuales deberán ser reintegrados mensualmente, dentro del mes siguiente, en el cual se hayan generado los mismos, por la Entidad Fiduciaria a la cuenta que para tal propósito informe la Entidad. En caso de presentarse “rendimientos negativos” en las Carteras Colectivas, es necesario que el CONTRATISTA efectúe la consignación de la cifra exacta, directamente en la Fiduciaria, en la Cartera Colectiva donde se están manejando los recursos del anticipo, con el fin de “recomponer el capital” entregado por IDARTES y radicar en forma mensual en el sistema de correspondencia de IDARTES, copia de la consignación y el extracto de la Cartera Colectiva, donde se evidencie la recomposición de los “rendimientos negativos”.</w:t>
      </w:r>
    </w:p>
    <w:p w14:paraId="00117654" w14:textId="77777777" w:rsidR="00862565" w:rsidRPr="0061675A" w:rsidRDefault="00862565" w:rsidP="00862565">
      <w:pPr>
        <w:rPr>
          <w:rFonts w:ascii="Arial" w:hAnsi="Arial" w:cs="Arial"/>
          <w:szCs w:val="20"/>
          <w:lang w:val="es-ES"/>
        </w:rPr>
      </w:pPr>
    </w:p>
    <w:p w14:paraId="38F51629" w14:textId="77777777" w:rsidR="00862565" w:rsidRPr="0061675A" w:rsidRDefault="00862565" w:rsidP="00862565">
      <w:pPr>
        <w:rPr>
          <w:rFonts w:ascii="Arial" w:hAnsi="Arial" w:cs="Arial"/>
          <w:szCs w:val="20"/>
          <w:lang w:val="es-ES"/>
        </w:rPr>
      </w:pPr>
      <w:r w:rsidRPr="0061675A">
        <w:rPr>
          <w:rFonts w:ascii="Arial" w:hAnsi="Arial" w:cs="Arial"/>
          <w:szCs w:val="20"/>
          <w:lang w:val="es-ES"/>
        </w:rPr>
        <w:t>Debe establecerse en el Contrato de Fiducia que, en caso de declaratoria de siniestro del amparo de buen manejo y correcta inversión del anticipo del Contrato, la Fiducia hará devolución a IDARTES de los valores disponibles en la cuenta exclusiva. Lo anterior, sin perjuicio de la responsabilidad del CONTRATISTA de reintegrar el valor bruto establecido en esta cláusula por concepto de anticipo.</w:t>
      </w:r>
    </w:p>
    <w:p w14:paraId="2D5FEBBA" w14:textId="77777777" w:rsidR="00862565" w:rsidRPr="0061675A" w:rsidRDefault="00862565" w:rsidP="00862565">
      <w:pPr>
        <w:rPr>
          <w:rFonts w:ascii="Arial" w:hAnsi="Arial" w:cs="Arial"/>
          <w:szCs w:val="20"/>
          <w:lang w:val="es-ES"/>
        </w:rPr>
      </w:pPr>
    </w:p>
    <w:p w14:paraId="53E314F6" w14:textId="77777777" w:rsidR="00862565" w:rsidRPr="0061675A" w:rsidRDefault="00862565" w:rsidP="00862565">
      <w:pPr>
        <w:rPr>
          <w:rFonts w:ascii="Arial" w:hAnsi="Arial" w:cs="Arial"/>
          <w:szCs w:val="20"/>
          <w:lang w:val="es-ES"/>
        </w:rPr>
      </w:pPr>
      <w:r w:rsidRPr="0061675A">
        <w:rPr>
          <w:rFonts w:ascii="Arial" w:hAnsi="Arial" w:cs="Arial"/>
          <w:b/>
          <w:bCs/>
          <w:szCs w:val="20"/>
          <w:lang w:val="es-ES"/>
        </w:rPr>
        <w:lastRenderedPageBreak/>
        <w:t>PARÁGRAFO QUINTO:</w:t>
      </w:r>
      <w:r w:rsidRPr="0061675A">
        <w:rPr>
          <w:rFonts w:ascii="Arial" w:hAnsi="Arial" w:cs="Arial"/>
          <w:szCs w:val="20"/>
          <w:lang w:val="es-ES"/>
        </w:rPr>
        <w:t xml:space="preserve"> Los recursos que se entregan a título de anticipo a la fiduciaria deberán invertirse en los fondos de inversión colectivos administrados por la Fiduciaria que cumplan con las condiciones del artículo 49 del Decreto 1525 de 2008, y/o en cuentas de ahorro o corrientes.</w:t>
      </w:r>
    </w:p>
    <w:p w14:paraId="49A80BC4" w14:textId="77777777" w:rsidR="00862565" w:rsidRPr="0061675A" w:rsidRDefault="00862565" w:rsidP="00862565">
      <w:pPr>
        <w:rPr>
          <w:rFonts w:ascii="Arial" w:hAnsi="Arial" w:cs="Arial"/>
          <w:szCs w:val="20"/>
          <w:lang w:val="es-ES"/>
        </w:rPr>
      </w:pPr>
    </w:p>
    <w:p w14:paraId="4ED83558" w14:textId="77777777" w:rsidR="00862565" w:rsidRPr="0061675A" w:rsidRDefault="00862565" w:rsidP="00862565">
      <w:pPr>
        <w:rPr>
          <w:rFonts w:ascii="Arial" w:hAnsi="Arial" w:cs="Arial"/>
          <w:szCs w:val="20"/>
          <w:lang w:val="es-ES"/>
        </w:rPr>
      </w:pPr>
      <w:r w:rsidRPr="0061675A">
        <w:rPr>
          <w:rFonts w:ascii="Arial" w:hAnsi="Arial" w:cs="Arial"/>
          <w:b/>
          <w:bCs/>
          <w:szCs w:val="20"/>
          <w:lang w:val="es-ES"/>
        </w:rPr>
        <w:t>PARÁGRAFO SEXTO:</w:t>
      </w:r>
      <w:r w:rsidRPr="0061675A">
        <w:rPr>
          <w:rFonts w:ascii="Arial" w:hAnsi="Arial" w:cs="Arial"/>
          <w:szCs w:val="20"/>
          <w:lang w:val="es-ES"/>
        </w:rPr>
        <w:t xml:space="preserve"> Los impuestos, tributos, contribuciones y las retenciones que se hagan sobre las sumas correspondientes al valor del anticipo serán a cargo y por cuenta del CONTRATISTA, quien deberá hacer devolución y amortizar la totalidad del valor del anticipo de acuerdo con lo establecido en la presente cláusula</w:t>
      </w:r>
    </w:p>
    <w:p w14:paraId="57835453" w14:textId="77777777" w:rsidR="00862565" w:rsidRPr="0061675A" w:rsidRDefault="00862565" w:rsidP="00862565">
      <w:pPr>
        <w:rPr>
          <w:rFonts w:ascii="Arial" w:hAnsi="Arial" w:cs="Arial"/>
          <w:szCs w:val="20"/>
          <w:lang w:val="es-ES"/>
        </w:rPr>
      </w:pPr>
    </w:p>
    <w:p w14:paraId="6446C872" w14:textId="77777777" w:rsidR="00862565" w:rsidRPr="0061675A" w:rsidRDefault="00862565" w:rsidP="00862565">
      <w:pPr>
        <w:rPr>
          <w:rFonts w:ascii="Arial" w:hAnsi="Arial" w:cs="Arial"/>
          <w:szCs w:val="20"/>
          <w:lang w:val="es-ES"/>
        </w:rPr>
      </w:pPr>
      <w:r w:rsidRPr="0061675A">
        <w:rPr>
          <w:rFonts w:ascii="Arial" w:hAnsi="Arial" w:cs="Arial"/>
          <w:b/>
          <w:bCs/>
          <w:szCs w:val="20"/>
          <w:lang w:val="es-ES"/>
        </w:rPr>
        <w:t>PARÁGRAFO SÉPTIMO:</w:t>
      </w:r>
      <w:r w:rsidRPr="0061675A">
        <w:rPr>
          <w:rFonts w:ascii="Arial" w:hAnsi="Arial" w:cs="Arial"/>
          <w:szCs w:val="20"/>
          <w:lang w:val="es-ES"/>
        </w:rPr>
        <w:t xml:space="preserve"> Todos los costos de operación, administración, manejo financiero serán asumidos por el CONTRATISTA, sin importar la fecha en que se produzca efectivamente el giro del anticipo.</w:t>
      </w:r>
    </w:p>
    <w:p w14:paraId="0A84A485" w14:textId="77777777" w:rsidR="00862565" w:rsidRPr="0061675A" w:rsidRDefault="00862565" w:rsidP="00862565">
      <w:pPr>
        <w:rPr>
          <w:rFonts w:ascii="Arial" w:hAnsi="Arial" w:cs="Arial"/>
          <w:szCs w:val="20"/>
          <w:lang w:val="es-ES"/>
        </w:rPr>
      </w:pPr>
    </w:p>
    <w:p w14:paraId="1DA83366" w14:textId="77777777" w:rsidR="00862565" w:rsidRPr="0061675A" w:rsidRDefault="00862565" w:rsidP="00862565">
      <w:pPr>
        <w:rPr>
          <w:rFonts w:ascii="Arial" w:hAnsi="Arial" w:cs="Arial"/>
          <w:szCs w:val="20"/>
          <w:lang w:val="es-ES"/>
        </w:rPr>
      </w:pPr>
      <w:r w:rsidRPr="0061675A">
        <w:rPr>
          <w:rFonts w:ascii="Arial" w:hAnsi="Arial" w:cs="Arial"/>
          <w:b/>
          <w:bCs/>
          <w:szCs w:val="20"/>
          <w:lang w:val="es-ES"/>
        </w:rPr>
        <w:t>PARÁGRAFO OCTAVO:</w:t>
      </w:r>
      <w:r w:rsidRPr="0061675A">
        <w:rPr>
          <w:rFonts w:ascii="Arial" w:hAnsi="Arial" w:cs="Arial"/>
          <w:szCs w:val="20"/>
          <w:lang w:val="es-ES"/>
        </w:rPr>
        <w:t xml:space="preserve"> El CONTRATISTA deberá remitir el proyecto de Contrato de fiducia al INTERVENTOR para su revisión y aprobación. La revisión y aprobación por parte del INTERVENTOR será para verificar que el esquema fiduciario para la administración de anticipo este de conformidad con lo dispuesto en el presente Contrato. El INTERVENTOR deberá realizar la revisión dentro de los tres (3) días hábiles siguientes a la remisión del CONTRATISTA del proyecto de Contrato de fiducia.</w:t>
      </w:r>
    </w:p>
    <w:p w14:paraId="58C8828E" w14:textId="77777777" w:rsidR="00862565" w:rsidRPr="0061675A" w:rsidRDefault="00862565" w:rsidP="00862565">
      <w:pPr>
        <w:rPr>
          <w:rFonts w:ascii="Arial" w:hAnsi="Arial" w:cs="Arial"/>
          <w:szCs w:val="20"/>
          <w:lang w:val="es-ES"/>
        </w:rPr>
      </w:pPr>
    </w:p>
    <w:p w14:paraId="1F456BC3" w14:textId="77777777" w:rsidR="00862565" w:rsidRPr="0061675A" w:rsidRDefault="00862565" w:rsidP="00862565">
      <w:pPr>
        <w:rPr>
          <w:rFonts w:ascii="Arial" w:hAnsi="Arial" w:cs="Arial"/>
          <w:szCs w:val="20"/>
          <w:lang w:val="es-ES"/>
        </w:rPr>
      </w:pPr>
      <w:r w:rsidRPr="0061675A">
        <w:rPr>
          <w:rFonts w:ascii="Arial" w:hAnsi="Arial" w:cs="Arial"/>
          <w:szCs w:val="20"/>
          <w:lang w:val="es-ES"/>
        </w:rPr>
        <w:t xml:space="preserve">b) </w:t>
      </w:r>
      <w:r w:rsidRPr="0061675A">
        <w:rPr>
          <w:rFonts w:ascii="Arial" w:hAnsi="Arial" w:cs="Arial"/>
          <w:b/>
          <w:bCs/>
          <w:szCs w:val="20"/>
          <w:lang w:val="es-ES"/>
        </w:rPr>
        <w:t>ACTAS MENSUALES</w:t>
      </w:r>
      <w:r w:rsidRPr="0061675A">
        <w:rPr>
          <w:rFonts w:ascii="Arial" w:hAnsi="Arial" w:cs="Arial"/>
          <w:szCs w:val="20"/>
          <w:lang w:val="es-ES"/>
        </w:rPr>
        <w:t>: IDARTES realizará el pago del contrato de la siguiente manera:</w:t>
      </w:r>
    </w:p>
    <w:p w14:paraId="4543DA14" w14:textId="77777777" w:rsidR="00862565" w:rsidRPr="0061675A" w:rsidRDefault="00862565" w:rsidP="00862565">
      <w:pPr>
        <w:rPr>
          <w:rFonts w:ascii="Arial" w:hAnsi="Arial" w:cs="Arial"/>
          <w:szCs w:val="20"/>
          <w:lang w:val="es-ES"/>
        </w:rPr>
      </w:pPr>
    </w:p>
    <w:p w14:paraId="5711FA9F" w14:textId="77777777" w:rsidR="00862565" w:rsidRPr="0061675A" w:rsidRDefault="00862565" w:rsidP="00862565">
      <w:pPr>
        <w:rPr>
          <w:rFonts w:ascii="Arial" w:hAnsi="Arial" w:cs="Arial"/>
          <w:szCs w:val="20"/>
          <w:lang w:val="es-ES"/>
        </w:rPr>
      </w:pPr>
      <w:r w:rsidRPr="0061675A">
        <w:rPr>
          <w:rFonts w:ascii="Arial" w:hAnsi="Arial" w:cs="Arial"/>
          <w:szCs w:val="20"/>
          <w:lang w:val="es-ES"/>
        </w:rPr>
        <w:t xml:space="preserve">IDARTES pagará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67C878EE" w14:textId="77777777" w:rsidR="00862565" w:rsidRPr="0061675A" w:rsidRDefault="00862565" w:rsidP="00862565">
      <w:pPr>
        <w:rPr>
          <w:rFonts w:ascii="Arial" w:hAnsi="Arial" w:cs="Arial"/>
          <w:szCs w:val="20"/>
          <w:lang w:val="es-ES"/>
        </w:rPr>
      </w:pPr>
    </w:p>
    <w:p w14:paraId="10D43421" w14:textId="77777777" w:rsidR="00862565" w:rsidRPr="0061675A" w:rsidRDefault="00862565" w:rsidP="00862565">
      <w:pPr>
        <w:rPr>
          <w:rFonts w:ascii="Arial" w:hAnsi="Arial" w:cs="Arial"/>
          <w:szCs w:val="20"/>
          <w:lang w:val="es-ES"/>
        </w:rPr>
      </w:pPr>
      <w:r w:rsidRPr="0061675A">
        <w:rPr>
          <w:rFonts w:ascii="Arial" w:hAnsi="Arial" w:cs="Arial"/>
          <w:b/>
          <w:bCs/>
          <w:szCs w:val="20"/>
          <w:lang w:val="es-ES"/>
        </w:rPr>
        <w:t>Nota 1.</w:t>
      </w:r>
      <w:r w:rsidRPr="0061675A">
        <w:rPr>
          <w:rFonts w:ascii="Arial" w:hAnsi="Arial" w:cs="Arial"/>
          <w:szCs w:val="20"/>
          <w:lang w:val="es-ES"/>
        </w:rPr>
        <w:t xml:space="preserve"> IDARTES dentro de la aplicación del principio de planeación establecerá el uno (1%) de Imprevistos del valor de A.I.U. Este porcentaje de valor del contrato será destinado a cubrir el costo de los imprevistos que puedan ocurrir durante su ejecución. Esto NO llevará a la conclusión de que, si durante la ejecución del contrato no ocurren los imprevistos, o el contratista no cumple con su deber de probar la existencia y el valor de los mínimos, el porcentaje antes estipulado se convertiría automáticamente en parte de la utilidad del contratista.</w:t>
      </w:r>
    </w:p>
    <w:p w14:paraId="37E09E85" w14:textId="77777777" w:rsidR="00862565" w:rsidRPr="0061675A" w:rsidRDefault="00862565" w:rsidP="00862565">
      <w:pPr>
        <w:rPr>
          <w:rFonts w:ascii="Arial" w:hAnsi="Arial" w:cs="Arial"/>
          <w:szCs w:val="20"/>
          <w:lang w:val="es-ES"/>
        </w:rPr>
      </w:pPr>
    </w:p>
    <w:p w14:paraId="3F2E2790" w14:textId="77777777" w:rsidR="00862565" w:rsidRPr="0061675A" w:rsidRDefault="00862565" w:rsidP="00862565">
      <w:pPr>
        <w:rPr>
          <w:rFonts w:ascii="Arial" w:hAnsi="Arial" w:cs="Arial"/>
          <w:szCs w:val="20"/>
          <w:lang w:val="es-ES"/>
        </w:rPr>
      </w:pPr>
      <w:r w:rsidRPr="0061675A">
        <w:rPr>
          <w:rFonts w:ascii="Arial" w:hAnsi="Arial" w:cs="Arial"/>
          <w:szCs w:val="20"/>
          <w:lang w:val="es-ES"/>
        </w:rPr>
        <w:t>De este texto se entiende que el porcentaje de Imprevisto solo será pagado si y solo si se presenten las Circunstancias durante la ejecución del contrato que excedan lo planificado y superen cualquier cálculo previsible, y que pueda ser demostrados ampliamente por el contratista. La interventoría del contrato deberá revisar y aprobar la justificación de la ocurrencia de los imprevistos presentados por el contratista de obra pública.</w:t>
      </w:r>
    </w:p>
    <w:p w14:paraId="68B09195" w14:textId="77777777" w:rsidR="00862565" w:rsidRPr="0061675A" w:rsidRDefault="00862565" w:rsidP="00862565">
      <w:pPr>
        <w:rPr>
          <w:rFonts w:ascii="Arial" w:hAnsi="Arial" w:cs="Arial"/>
          <w:szCs w:val="20"/>
          <w:lang w:val="es-ES"/>
        </w:rPr>
      </w:pPr>
    </w:p>
    <w:p w14:paraId="58CDEBE7" w14:textId="77777777" w:rsidR="00862565" w:rsidRPr="0061675A" w:rsidRDefault="00862565" w:rsidP="00862565">
      <w:pPr>
        <w:rPr>
          <w:rFonts w:ascii="Arial" w:hAnsi="Arial" w:cs="Arial"/>
          <w:szCs w:val="20"/>
          <w:lang w:val="es-ES"/>
        </w:rPr>
      </w:pPr>
      <w:r w:rsidRPr="0061675A">
        <w:rPr>
          <w:rFonts w:ascii="Arial" w:hAnsi="Arial" w:cs="Arial"/>
          <w:szCs w:val="20"/>
          <w:lang w:val="es-ES"/>
        </w:rPr>
        <w:t xml:space="preserve">Las actas mensuales se pagarán, </w:t>
      </w:r>
      <w:proofErr w:type="gramStart"/>
      <w:r w:rsidRPr="0061675A">
        <w:rPr>
          <w:rFonts w:ascii="Arial" w:hAnsi="Arial" w:cs="Arial"/>
          <w:szCs w:val="20"/>
          <w:lang w:val="es-ES"/>
        </w:rPr>
        <w:t>de acuerdo a</w:t>
      </w:r>
      <w:proofErr w:type="gramEnd"/>
      <w:r w:rsidRPr="0061675A">
        <w:rPr>
          <w:rFonts w:ascii="Arial" w:hAnsi="Arial" w:cs="Arial"/>
          <w:szCs w:val="20"/>
          <w:lang w:val="es-ES"/>
        </w:rPr>
        <w:t xml:space="preserve"> los servicios prestados, previa presentación del informe mensual de ejecución de las obligaciones; presentación de factura; soporte de los trabajos realizados, certificación de cumplimiento a satisfacción de la prestación del servicio y el informe a cargo de la interventora del contrato; certificación expedida por el revisor fiscal o por el Representante Legal del cumplimiento de las obligaciones con los sistemas de salud, riesgos profesionales. pensiones y aportes a las cajas de compensación familiar, Instituto Colombiano de Bienestar Familiar y Servicio Nacional de Aprendizaje. de acuerdo con lo establecido en el artículo 50 de la Ley 789 de 2002.</w:t>
      </w:r>
    </w:p>
    <w:p w14:paraId="6EDFD089" w14:textId="77777777" w:rsidR="00862565" w:rsidRPr="0061675A" w:rsidRDefault="00862565" w:rsidP="00862565">
      <w:pPr>
        <w:rPr>
          <w:rFonts w:ascii="Arial" w:hAnsi="Arial" w:cs="Arial"/>
          <w:szCs w:val="20"/>
          <w:lang w:val="es-ES"/>
        </w:rPr>
      </w:pPr>
    </w:p>
    <w:p w14:paraId="1B500CE3" w14:textId="77777777" w:rsidR="00862565" w:rsidRPr="0061675A" w:rsidRDefault="00862565" w:rsidP="00862565">
      <w:pPr>
        <w:rPr>
          <w:rFonts w:ascii="Arial" w:hAnsi="Arial" w:cs="Arial"/>
          <w:szCs w:val="20"/>
          <w:lang w:val="es-ES"/>
        </w:rPr>
      </w:pPr>
      <w:r w:rsidRPr="0061675A">
        <w:rPr>
          <w:rFonts w:ascii="Arial" w:hAnsi="Arial" w:cs="Arial"/>
          <w:szCs w:val="20"/>
          <w:lang w:val="es-ES"/>
        </w:rPr>
        <w:t>Así mismo, los impuestos y retenciones que surjan del presente contrato corren por cuenta del contratista, para cuyos efectos IDARTES hará las retenciones del caso y cumplirá las obligaciones fiscales que ordene la Ley.</w:t>
      </w:r>
    </w:p>
    <w:p w14:paraId="690B1058" w14:textId="77777777" w:rsidR="00862565" w:rsidRPr="0061675A" w:rsidRDefault="00862565" w:rsidP="00862565">
      <w:pPr>
        <w:rPr>
          <w:rFonts w:ascii="Arial" w:hAnsi="Arial" w:cs="Arial"/>
          <w:szCs w:val="20"/>
          <w:lang w:val="es-ES"/>
        </w:rPr>
      </w:pPr>
    </w:p>
    <w:p w14:paraId="687EDC6E" w14:textId="77777777" w:rsidR="00862565" w:rsidRPr="0061675A" w:rsidRDefault="00862565" w:rsidP="00862565">
      <w:pPr>
        <w:rPr>
          <w:rFonts w:ascii="Arial" w:hAnsi="Arial" w:cs="Arial"/>
          <w:szCs w:val="20"/>
        </w:rPr>
      </w:pPr>
      <w:r w:rsidRPr="0061675A">
        <w:rPr>
          <w:rFonts w:ascii="Arial" w:hAnsi="Arial" w:cs="Arial"/>
          <w:szCs w:val="20"/>
        </w:rPr>
        <w:t>El CONTRATISTA deberá acreditar el pago de los aportes establecidos en el artículo 50 de la Ley 789 de 2004 lo cual se hará mediante certificación expedida por el revisor fiscal, y demás normas que lo modifiquen, reglamentan o complementen.</w:t>
      </w:r>
    </w:p>
    <w:p w14:paraId="65DB4758" w14:textId="77777777" w:rsidR="00862565" w:rsidRPr="0061675A" w:rsidRDefault="00862565" w:rsidP="00862565">
      <w:pPr>
        <w:rPr>
          <w:rFonts w:ascii="Arial" w:hAnsi="Arial" w:cs="Arial"/>
          <w:szCs w:val="20"/>
        </w:rPr>
      </w:pPr>
    </w:p>
    <w:p w14:paraId="284CDD93" w14:textId="77777777" w:rsidR="00862565" w:rsidRPr="0061675A" w:rsidRDefault="00862565" w:rsidP="00862565">
      <w:pPr>
        <w:rPr>
          <w:rFonts w:ascii="Arial" w:hAnsi="Arial" w:cs="Arial"/>
          <w:b/>
          <w:bCs/>
          <w:szCs w:val="20"/>
        </w:rPr>
      </w:pPr>
      <w:r w:rsidRPr="0061675A">
        <w:rPr>
          <w:rFonts w:ascii="Arial" w:hAnsi="Arial" w:cs="Arial"/>
          <w:szCs w:val="20"/>
        </w:rPr>
        <w:t>La cancelación del valor del contrato, por parte de IDARTES al contratista, se hará mediante el Sistema Automático de Pagos, realizando consignaciones en la cuenta que posea el contratista que posea el contratista en una entidad financiera, de acuerdo a la información suministrada por el mismo. en el momento de suscripción del presente documento.</w:t>
      </w:r>
    </w:p>
    <w:p w14:paraId="27DD2BBE" w14:textId="77777777" w:rsidR="00862565" w:rsidRPr="0061675A" w:rsidRDefault="00862565" w:rsidP="00862565">
      <w:pPr>
        <w:rPr>
          <w:rFonts w:ascii="Arial" w:hAnsi="Arial" w:cs="Arial"/>
          <w:szCs w:val="20"/>
        </w:rPr>
      </w:pPr>
    </w:p>
    <w:p w14:paraId="6AE3DB9B" w14:textId="77777777" w:rsidR="00862565" w:rsidRPr="0061675A" w:rsidRDefault="00862565" w:rsidP="00862565">
      <w:pPr>
        <w:rPr>
          <w:rFonts w:ascii="Arial" w:hAnsi="Arial" w:cs="Arial"/>
          <w:szCs w:val="20"/>
          <w:lang w:val="es-ES"/>
        </w:rPr>
      </w:pPr>
      <w:r w:rsidRPr="0061675A">
        <w:rPr>
          <w:rFonts w:ascii="Arial" w:hAnsi="Arial" w:cs="Arial"/>
          <w:szCs w:val="20"/>
          <w:lang w:val="es-ES"/>
        </w:rPr>
        <w:t>Se efectuará el pago previa presentación de los siguientes documentos:</w:t>
      </w:r>
    </w:p>
    <w:p w14:paraId="426CC35E" w14:textId="77777777" w:rsidR="00862565" w:rsidRPr="0061675A" w:rsidRDefault="00862565" w:rsidP="00862565">
      <w:pPr>
        <w:rPr>
          <w:rFonts w:ascii="Arial" w:hAnsi="Arial" w:cs="Arial"/>
          <w:szCs w:val="20"/>
          <w:lang w:val="es-ES"/>
        </w:rPr>
      </w:pPr>
    </w:p>
    <w:p w14:paraId="618FC2F1" w14:textId="77777777" w:rsidR="00862565" w:rsidRPr="0061675A" w:rsidRDefault="00862565" w:rsidP="00862565">
      <w:pPr>
        <w:numPr>
          <w:ilvl w:val="0"/>
          <w:numId w:val="80"/>
        </w:numPr>
        <w:tabs>
          <w:tab w:val="clear" w:pos="0"/>
          <w:tab w:val="num" w:pos="-360"/>
        </w:tabs>
        <w:suppressAutoHyphens/>
        <w:ind w:left="360"/>
        <w:rPr>
          <w:rFonts w:ascii="Arial" w:hAnsi="Arial" w:cs="Arial"/>
          <w:szCs w:val="20"/>
        </w:rPr>
      </w:pPr>
      <w:r w:rsidRPr="0061675A">
        <w:rPr>
          <w:rFonts w:ascii="Arial" w:hAnsi="Arial" w:cs="Arial"/>
          <w:szCs w:val="20"/>
          <w:lang w:val="es-ES"/>
        </w:rPr>
        <w:t xml:space="preserve">Informe de actividades (si aplica) </w:t>
      </w:r>
      <w:r w:rsidRPr="0061675A">
        <w:rPr>
          <w:rFonts w:ascii="Arial" w:hAnsi="Arial" w:cs="Arial"/>
          <w:szCs w:val="20"/>
        </w:rPr>
        <w:t xml:space="preserve">debidamente firmado por el </w:t>
      </w:r>
      <w:r>
        <w:rPr>
          <w:rFonts w:ascii="Arial" w:hAnsi="Arial" w:cs="Arial"/>
          <w:szCs w:val="20"/>
        </w:rPr>
        <w:t>INTERVENTOR</w:t>
      </w:r>
      <w:r w:rsidRPr="0061675A">
        <w:rPr>
          <w:rFonts w:ascii="Arial" w:hAnsi="Arial" w:cs="Arial"/>
          <w:szCs w:val="20"/>
        </w:rPr>
        <w:t xml:space="preserve"> de contrato, el apoyo a la supervisión (si aplica) y el contratista</w:t>
      </w:r>
    </w:p>
    <w:p w14:paraId="63367090" w14:textId="77777777" w:rsidR="00862565" w:rsidRPr="0061675A" w:rsidRDefault="00862565" w:rsidP="00862565">
      <w:pPr>
        <w:numPr>
          <w:ilvl w:val="0"/>
          <w:numId w:val="80"/>
        </w:numPr>
        <w:tabs>
          <w:tab w:val="clear" w:pos="0"/>
          <w:tab w:val="num" w:pos="-360"/>
        </w:tabs>
        <w:suppressAutoHyphens/>
        <w:ind w:left="360"/>
        <w:rPr>
          <w:rFonts w:ascii="Arial" w:hAnsi="Arial" w:cs="Arial"/>
          <w:szCs w:val="20"/>
          <w:lang w:val="es-ES"/>
        </w:rPr>
      </w:pPr>
      <w:r w:rsidRPr="0061675A">
        <w:rPr>
          <w:rFonts w:ascii="Arial" w:hAnsi="Arial" w:cs="Arial"/>
          <w:szCs w:val="20"/>
        </w:rPr>
        <w:t xml:space="preserve">Certificado de cumplimiento o acta de recibo a satisfacción expedido por el </w:t>
      </w:r>
      <w:r>
        <w:rPr>
          <w:rFonts w:ascii="Arial" w:hAnsi="Arial" w:cs="Arial"/>
          <w:szCs w:val="20"/>
        </w:rPr>
        <w:t>INTERVENTOR</w:t>
      </w:r>
      <w:r w:rsidRPr="0061675A">
        <w:rPr>
          <w:rFonts w:ascii="Arial" w:hAnsi="Arial" w:cs="Arial"/>
          <w:szCs w:val="20"/>
        </w:rPr>
        <w:t xml:space="preserve"> del contrato.</w:t>
      </w:r>
    </w:p>
    <w:p w14:paraId="3A893C6C" w14:textId="77777777" w:rsidR="00862565" w:rsidRPr="0061675A" w:rsidRDefault="00862565" w:rsidP="00862565">
      <w:pPr>
        <w:numPr>
          <w:ilvl w:val="0"/>
          <w:numId w:val="80"/>
        </w:numPr>
        <w:tabs>
          <w:tab w:val="clear" w:pos="0"/>
          <w:tab w:val="num" w:pos="-360"/>
        </w:tabs>
        <w:suppressAutoHyphens/>
        <w:ind w:left="360"/>
        <w:rPr>
          <w:rFonts w:ascii="Arial" w:hAnsi="Arial" w:cs="Arial"/>
          <w:szCs w:val="20"/>
        </w:rPr>
      </w:pPr>
      <w:r w:rsidRPr="0061675A">
        <w:rPr>
          <w:rFonts w:ascii="Arial" w:hAnsi="Arial" w:cs="Arial"/>
          <w:szCs w:val="20"/>
          <w:lang w:val="es-ES"/>
        </w:rPr>
        <w:t>Acta de ingreso de los bienes al almacén. (cuando aplique)</w:t>
      </w:r>
    </w:p>
    <w:p w14:paraId="3DDFDB98" w14:textId="77777777" w:rsidR="00862565" w:rsidRPr="0061675A" w:rsidRDefault="00862565" w:rsidP="00862565">
      <w:pPr>
        <w:pStyle w:val="Standard"/>
        <w:widowControl/>
        <w:numPr>
          <w:ilvl w:val="0"/>
          <w:numId w:val="80"/>
        </w:numPr>
        <w:tabs>
          <w:tab w:val="clear" w:pos="0"/>
          <w:tab w:val="num" w:pos="-360"/>
        </w:tabs>
        <w:autoSpaceDN w:val="0"/>
        <w:ind w:left="360"/>
        <w:jc w:val="both"/>
        <w:rPr>
          <w:rFonts w:ascii="Arial" w:hAnsi="Arial" w:cs="Arial"/>
          <w:sz w:val="20"/>
          <w:szCs w:val="20"/>
          <w:lang w:val="es-ES"/>
        </w:rPr>
      </w:pPr>
      <w:r w:rsidRPr="0061675A">
        <w:rPr>
          <w:rFonts w:ascii="Arial" w:hAnsi="Arial" w:cs="Arial"/>
          <w:sz w:val="20"/>
          <w:szCs w:val="20"/>
          <w:lang w:val="es-ES"/>
        </w:rPr>
        <w:t>Factura en las condiciones establecidas en la normatividad vigente. (cuando aplique)</w:t>
      </w:r>
    </w:p>
    <w:p w14:paraId="4FF82052" w14:textId="77777777" w:rsidR="00862565" w:rsidRPr="0061675A" w:rsidRDefault="00862565" w:rsidP="00862565">
      <w:pPr>
        <w:numPr>
          <w:ilvl w:val="0"/>
          <w:numId w:val="80"/>
        </w:numPr>
        <w:tabs>
          <w:tab w:val="clear" w:pos="0"/>
          <w:tab w:val="num" w:pos="-360"/>
        </w:tabs>
        <w:suppressAutoHyphens/>
        <w:ind w:left="360"/>
        <w:rPr>
          <w:rFonts w:ascii="Arial" w:hAnsi="Arial" w:cs="Arial"/>
          <w:szCs w:val="20"/>
          <w:lang w:val="es-ES"/>
        </w:rPr>
      </w:pPr>
      <w:r w:rsidRPr="0061675A">
        <w:rPr>
          <w:rFonts w:ascii="Arial" w:hAnsi="Arial" w:cs="Arial"/>
          <w:szCs w:val="20"/>
        </w:rPr>
        <w:t xml:space="preserve">Copia de la planilla de pago de los aportes al régimen de seguridad social, para el periodo cobrado, en proporción al valor mensual del contrato, cuando se trate de </w:t>
      </w:r>
      <w:r w:rsidRPr="0061675A">
        <w:rPr>
          <w:rFonts w:ascii="Arial" w:hAnsi="Arial" w:cs="Arial"/>
          <w:szCs w:val="20"/>
          <w:lang w:val="es-ES"/>
        </w:rPr>
        <w:t xml:space="preserve">personas naturales </w:t>
      </w:r>
    </w:p>
    <w:p w14:paraId="7CFCDC47" w14:textId="77777777" w:rsidR="00862565" w:rsidRPr="0061675A" w:rsidRDefault="00862565" w:rsidP="00862565">
      <w:pPr>
        <w:numPr>
          <w:ilvl w:val="0"/>
          <w:numId w:val="80"/>
        </w:numPr>
        <w:tabs>
          <w:tab w:val="clear" w:pos="0"/>
          <w:tab w:val="num" w:pos="-360"/>
        </w:tabs>
        <w:suppressAutoHyphens/>
        <w:ind w:left="360"/>
        <w:rPr>
          <w:rFonts w:ascii="Arial" w:hAnsi="Arial" w:cs="Arial"/>
          <w:szCs w:val="20"/>
        </w:rPr>
      </w:pPr>
      <w:r w:rsidRPr="0061675A">
        <w:rPr>
          <w:rFonts w:ascii="Arial" w:hAnsi="Arial" w:cs="Arial"/>
          <w:szCs w:val="20"/>
          <w:lang w:val="es-ES"/>
        </w:rPr>
        <w:t xml:space="preserve">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w:t>
      </w:r>
    </w:p>
    <w:p w14:paraId="0B9B7E9E" w14:textId="77777777" w:rsidR="00862565" w:rsidRPr="0061675A" w:rsidRDefault="00862565" w:rsidP="00862565">
      <w:pPr>
        <w:rPr>
          <w:rFonts w:ascii="Arial" w:hAnsi="Arial" w:cs="Arial"/>
          <w:szCs w:val="20"/>
        </w:rPr>
      </w:pPr>
    </w:p>
    <w:p w14:paraId="67551963" w14:textId="77777777" w:rsidR="00862565" w:rsidRPr="0061675A" w:rsidRDefault="00862565" w:rsidP="00862565">
      <w:pPr>
        <w:rPr>
          <w:rFonts w:ascii="Arial" w:hAnsi="Arial" w:cs="Arial"/>
          <w:szCs w:val="20"/>
        </w:rPr>
      </w:pPr>
      <w:r w:rsidRPr="0061675A">
        <w:rPr>
          <w:rFonts w:ascii="Arial" w:hAnsi="Arial" w:cs="Arial"/>
          <w:b/>
          <w:bCs/>
          <w:szCs w:val="20"/>
        </w:rPr>
        <w:t xml:space="preserve">Nota: </w:t>
      </w:r>
      <w:r w:rsidRPr="0061675A">
        <w:rPr>
          <w:rFonts w:ascii="Arial" w:hAnsi="Arial" w:cs="Arial"/>
          <w:szCs w:val="20"/>
        </w:rPr>
        <w:t xml:space="preserve">De conformidad con el artículo 4º la Ley 2010 de 2019 que adiciona el inciso 3 y el inciso 4 al parágrafo 2 y adiciona los parágrafos 3, 4 y 5 al artículo 437 del Estatuto Tributario,  establece que: </w:t>
      </w:r>
      <w:r w:rsidRPr="0061675A">
        <w:rPr>
          <w:rFonts w:ascii="Arial" w:hAnsi="Arial" w:cs="Arial"/>
          <w:i/>
          <w:iCs/>
          <w:szCs w:val="20"/>
        </w:rPr>
        <w:t>“Parágrafo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p w14:paraId="46BBC853" w14:textId="77777777" w:rsidR="00862565" w:rsidRPr="0061675A" w:rsidRDefault="00862565" w:rsidP="00862565">
      <w:pPr>
        <w:tabs>
          <w:tab w:val="left" w:pos="825"/>
        </w:tabs>
        <w:ind w:right="46" w:hanging="2"/>
        <w:rPr>
          <w:rFonts w:ascii="Arial" w:eastAsia="Arial" w:hAnsi="Arial" w:cs="Arial"/>
          <w:b/>
          <w:szCs w:val="20"/>
        </w:rPr>
      </w:pPr>
    </w:p>
    <w:p w14:paraId="2D00FE6E" w14:textId="77777777" w:rsidR="00862565" w:rsidRPr="0061675A" w:rsidRDefault="00862565" w:rsidP="00862565">
      <w:pPr>
        <w:tabs>
          <w:tab w:val="left" w:pos="825"/>
        </w:tabs>
        <w:ind w:right="46" w:hanging="2"/>
        <w:rPr>
          <w:rFonts w:ascii="Arial" w:eastAsia="Arial" w:hAnsi="Arial" w:cs="Arial"/>
          <w:szCs w:val="20"/>
        </w:rPr>
      </w:pPr>
      <w:r w:rsidRPr="0061675A">
        <w:rPr>
          <w:rFonts w:ascii="Arial" w:eastAsia="Arial" w:hAnsi="Arial" w:cs="Arial"/>
          <w:b/>
          <w:szCs w:val="20"/>
        </w:rPr>
        <w:t xml:space="preserve">Descuentos: </w:t>
      </w:r>
      <w:r w:rsidRPr="0061675A">
        <w:rPr>
          <w:rFonts w:ascii="Arial" w:eastAsia="Arial" w:hAnsi="Arial" w:cs="Arial"/>
          <w:szCs w:val="20"/>
        </w:rPr>
        <w:t xml:space="preserve">IDARTES efectuará los descuentos de la ley del orden nacional y distrital vigentes y conforme a sus modificaciones, de acuerdo con la información tributaria suministrada por el contratista de la Entidad y con la actividad objeto del contrato. </w:t>
      </w:r>
    </w:p>
    <w:p w14:paraId="1A2D997B" w14:textId="77777777" w:rsidR="00862565" w:rsidRPr="0061675A" w:rsidRDefault="00862565" w:rsidP="00862565">
      <w:pPr>
        <w:tabs>
          <w:tab w:val="left" w:pos="825"/>
        </w:tabs>
        <w:ind w:right="46" w:hanging="2"/>
        <w:rPr>
          <w:rFonts w:ascii="Arial" w:eastAsia="Arial" w:hAnsi="Arial" w:cs="Arial"/>
          <w:szCs w:val="20"/>
        </w:rPr>
      </w:pPr>
    </w:p>
    <w:p w14:paraId="6265BD27" w14:textId="77777777" w:rsidR="00862565" w:rsidRPr="0061675A" w:rsidRDefault="00862565" w:rsidP="00862565">
      <w:pPr>
        <w:tabs>
          <w:tab w:val="left" w:pos="825"/>
        </w:tabs>
        <w:ind w:right="46" w:hanging="2"/>
        <w:rPr>
          <w:rFonts w:ascii="Arial" w:eastAsia="Arial" w:hAnsi="Arial" w:cs="Arial"/>
          <w:szCs w:val="20"/>
        </w:rPr>
      </w:pPr>
      <w:r w:rsidRPr="0061675A">
        <w:rPr>
          <w:rFonts w:ascii="Arial" w:eastAsia="Arial" w:hAnsi="Arial" w:cs="Arial"/>
          <w:szCs w:val="20"/>
        </w:rPr>
        <w:t>Así mismo se retendrá el valor de las estampillas así:</w:t>
      </w:r>
    </w:p>
    <w:p w14:paraId="74166738" w14:textId="77777777" w:rsidR="00862565" w:rsidRPr="0061675A" w:rsidRDefault="00862565" w:rsidP="00862565">
      <w:pPr>
        <w:pStyle w:val="Normal1"/>
        <w:numPr>
          <w:ilvl w:val="0"/>
          <w:numId w:val="81"/>
        </w:numPr>
        <w:spacing w:line="240" w:lineRule="auto"/>
        <w:ind w:right="46"/>
        <w:jc w:val="both"/>
        <w:rPr>
          <w:color w:val="auto"/>
          <w:sz w:val="20"/>
          <w:szCs w:val="20"/>
        </w:rPr>
      </w:pPr>
      <w:r w:rsidRPr="0061675A">
        <w:rPr>
          <w:color w:val="auto"/>
          <w:sz w:val="20"/>
          <w:szCs w:val="20"/>
        </w:rPr>
        <w:t>1.1% Estampilla Universidad Distrital Francisco José de Caldas 50 años, prevista en el Acuerdo 696 de 2017 del Concejo de Bogotá y reglamentada por la Circular 001 del 24 de enero de 2018 de la Secretaría de Hacienda Distrital, acorde con la normativa vigente.</w:t>
      </w:r>
    </w:p>
    <w:p w14:paraId="1A82B852" w14:textId="77777777" w:rsidR="00862565" w:rsidRPr="0061675A" w:rsidRDefault="00862565" w:rsidP="00862565">
      <w:pPr>
        <w:pStyle w:val="Normal1"/>
        <w:numPr>
          <w:ilvl w:val="0"/>
          <w:numId w:val="81"/>
        </w:numPr>
        <w:spacing w:line="240" w:lineRule="auto"/>
        <w:ind w:right="46"/>
        <w:jc w:val="both"/>
        <w:rPr>
          <w:color w:val="auto"/>
          <w:sz w:val="20"/>
          <w:szCs w:val="20"/>
        </w:rPr>
      </w:pPr>
      <w:r w:rsidRPr="0061675A">
        <w:rPr>
          <w:color w:val="auto"/>
          <w:sz w:val="20"/>
          <w:szCs w:val="20"/>
        </w:rPr>
        <w:t>0.5% Estampilla Procultura</w:t>
      </w:r>
    </w:p>
    <w:p w14:paraId="23E5E7B3" w14:textId="77777777" w:rsidR="00862565" w:rsidRPr="0061675A" w:rsidRDefault="00862565" w:rsidP="00862565">
      <w:pPr>
        <w:pStyle w:val="Normal1"/>
        <w:numPr>
          <w:ilvl w:val="0"/>
          <w:numId w:val="81"/>
        </w:numPr>
        <w:spacing w:line="240" w:lineRule="auto"/>
        <w:ind w:right="46"/>
        <w:jc w:val="both"/>
        <w:rPr>
          <w:color w:val="auto"/>
          <w:sz w:val="20"/>
          <w:szCs w:val="20"/>
        </w:rPr>
      </w:pPr>
      <w:r w:rsidRPr="0061675A">
        <w:rPr>
          <w:color w:val="auto"/>
          <w:sz w:val="20"/>
          <w:szCs w:val="20"/>
        </w:rPr>
        <w:t>2% Estampilla Pro-Personas Mayores</w:t>
      </w:r>
    </w:p>
    <w:p w14:paraId="45F68390" w14:textId="77777777" w:rsidR="00862565" w:rsidRPr="0061675A" w:rsidRDefault="00862565" w:rsidP="00862565">
      <w:pPr>
        <w:pStyle w:val="Normal1"/>
        <w:numPr>
          <w:ilvl w:val="0"/>
          <w:numId w:val="81"/>
        </w:numPr>
        <w:spacing w:line="240" w:lineRule="auto"/>
        <w:ind w:right="46"/>
        <w:jc w:val="both"/>
        <w:rPr>
          <w:color w:val="auto"/>
          <w:sz w:val="20"/>
          <w:szCs w:val="20"/>
        </w:rPr>
      </w:pPr>
      <w:r w:rsidRPr="0061675A">
        <w:rPr>
          <w:color w:val="auto"/>
          <w:sz w:val="20"/>
          <w:szCs w:val="20"/>
        </w:rPr>
        <w:t>0.5%</w:t>
      </w:r>
      <w:r w:rsidRPr="0061675A">
        <w:rPr>
          <w:i/>
          <w:iCs/>
          <w:color w:val="auto"/>
          <w:sz w:val="20"/>
          <w:szCs w:val="20"/>
          <w:shd w:val="clear" w:color="auto" w:fill="FFFFFF"/>
        </w:rPr>
        <w:t xml:space="preserve"> </w:t>
      </w:r>
      <w:r w:rsidRPr="0061675A">
        <w:rPr>
          <w:color w:val="auto"/>
          <w:sz w:val="20"/>
          <w:szCs w:val="20"/>
        </w:rPr>
        <w:t>Estampilla Universidad Pedagógica Nacional</w:t>
      </w:r>
    </w:p>
    <w:p w14:paraId="1D21F45F" w14:textId="77777777" w:rsidR="00862565" w:rsidRPr="0061675A" w:rsidRDefault="00862565" w:rsidP="00862565">
      <w:pPr>
        <w:pStyle w:val="Normal1"/>
        <w:numPr>
          <w:ilvl w:val="0"/>
          <w:numId w:val="81"/>
        </w:numPr>
        <w:spacing w:line="240" w:lineRule="auto"/>
        <w:ind w:right="46"/>
        <w:jc w:val="both"/>
        <w:rPr>
          <w:color w:val="auto"/>
          <w:sz w:val="20"/>
          <w:szCs w:val="20"/>
        </w:rPr>
      </w:pPr>
      <w:r w:rsidRPr="0061675A">
        <w:rPr>
          <w:color w:val="auto"/>
          <w:sz w:val="20"/>
          <w:szCs w:val="20"/>
        </w:rPr>
        <w:t>5% Contribución Especial por contrato de Obra</w:t>
      </w:r>
    </w:p>
    <w:p w14:paraId="3AA897CF" w14:textId="77777777" w:rsidR="00862565" w:rsidRPr="0061675A" w:rsidRDefault="00862565" w:rsidP="00862565">
      <w:pPr>
        <w:pStyle w:val="Normal1"/>
        <w:numPr>
          <w:ilvl w:val="0"/>
          <w:numId w:val="81"/>
        </w:numPr>
        <w:spacing w:line="240" w:lineRule="auto"/>
        <w:ind w:right="46"/>
        <w:jc w:val="both"/>
        <w:rPr>
          <w:color w:val="auto"/>
          <w:sz w:val="20"/>
          <w:szCs w:val="20"/>
        </w:rPr>
      </w:pPr>
      <w:r w:rsidRPr="0061675A">
        <w:rPr>
          <w:color w:val="auto"/>
          <w:sz w:val="20"/>
          <w:szCs w:val="20"/>
        </w:rPr>
        <w:t>0,76% ICA</w:t>
      </w:r>
    </w:p>
    <w:p w14:paraId="70D4BBFC" w14:textId="77777777" w:rsidR="00862565" w:rsidRDefault="00862565" w:rsidP="00862565">
      <w:pPr>
        <w:pStyle w:val="Normal1"/>
        <w:numPr>
          <w:ilvl w:val="0"/>
          <w:numId w:val="81"/>
        </w:numPr>
        <w:spacing w:line="240" w:lineRule="auto"/>
        <w:ind w:right="46"/>
        <w:jc w:val="both"/>
        <w:rPr>
          <w:color w:val="auto"/>
          <w:sz w:val="20"/>
          <w:szCs w:val="20"/>
        </w:rPr>
      </w:pPr>
      <w:r w:rsidRPr="0061675A">
        <w:rPr>
          <w:color w:val="auto"/>
          <w:sz w:val="20"/>
          <w:szCs w:val="20"/>
        </w:rPr>
        <w:t>0,40% GMF (Ley 1739 del 23 de diciembre de 2014 modifica el estatuto tributario)</w:t>
      </w:r>
    </w:p>
    <w:p w14:paraId="2C3C9FF2" w14:textId="77777777" w:rsidR="00862565" w:rsidRPr="0061675A" w:rsidRDefault="00862565" w:rsidP="00862565">
      <w:pPr>
        <w:pStyle w:val="Normal1"/>
        <w:numPr>
          <w:ilvl w:val="0"/>
          <w:numId w:val="81"/>
        </w:numPr>
        <w:spacing w:line="240" w:lineRule="auto"/>
        <w:ind w:right="46"/>
        <w:jc w:val="both"/>
        <w:rPr>
          <w:color w:val="auto"/>
          <w:sz w:val="20"/>
          <w:szCs w:val="20"/>
        </w:rPr>
      </w:pPr>
      <w:r>
        <w:rPr>
          <w:color w:val="auto"/>
          <w:sz w:val="20"/>
          <w:szCs w:val="20"/>
        </w:rPr>
        <w:t xml:space="preserve">0,5% Impuesto de Timbre </w:t>
      </w:r>
      <w:r w:rsidRPr="00EB5FE2">
        <w:rPr>
          <w:color w:val="auto"/>
          <w:sz w:val="20"/>
          <w:szCs w:val="20"/>
        </w:rPr>
        <w:t>parágrafo 2 del artículo 519 del Estatuto Tributario</w:t>
      </w:r>
      <w:r>
        <w:rPr>
          <w:color w:val="auto"/>
          <w:sz w:val="20"/>
          <w:szCs w:val="20"/>
        </w:rPr>
        <w:t xml:space="preserve"> modificado mediante el Decreto 175 de 2025. </w:t>
      </w:r>
    </w:p>
    <w:p w14:paraId="2CD0C1E2" w14:textId="77777777" w:rsidR="00862565" w:rsidRPr="0061675A" w:rsidRDefault="00862565" w:rsidP="00862565">
      <w:pPr>
        <w:tabs>
          <w:tab w:val="left" w:pos="825"/>
        </w:tabs>
        <w:ind w:right="46" w:hanging="2"/>
        <w:rPr>
          <w:rFonts w:ascii="Arial" w:eastAsia="Arial" w:hAnsi="Arial" w:cs="Arial"/>
          <w:szCs w:val="20"/>
        </w:rPr>
      </w:pPr>
    </w:p>
    <w:p w14:paraId="5FAAD311" w14:textId="77777777" w:rsidR="00862565" w:rsidRPr="0061675A" w:rsidRDefault="00862565" w:rsidP="00862565">
      <w:pPr>
        <w:pStyle w:val="Textbody"/>
        <w:spacing w:after="0"/>
        <w:ind w:right="46" w:hanging="2"/>
        <w:jc w:val="both"/>
        <w:rPr>
          <w:rFonts w:ascii="Arial" w:hAnsi="Arial" w:cs="Arial"/>
          <w:sz w:val="20"/>
          <w:szCs w:val="20"/>
          <w:lang w:val="es-MX"/>
        </w:rPr>
      </w:pPr>
      <w:r w:rsidRPr="0061675A">
        <w:rPr>
          <w:rFonts w:ascii="Arial" w:hAnsi="Arial" w:cs="Arial"/>
          <w:sz w:val="20"/>
          <w:szCs w:val="20"/>
          <w:lang w:val="es-MX"/>
        </w:rPr>
        <w:t>Este porcentaje se descontará sobre el valor bruto del contrato y de la respectiva adición (si la hubiere).</w:t>
      </w:r>
    </w:p>
    <w:p w14:paraId="37701675" w14:textId="77777777" w:rsidR="00862565" w:rsidRPr="0061675A" w:rsidRDefault="00862565" w:rsidP="00862565">
      <w:pPr>
        <w:pStyle w:val="Textbody"/>
        <w:spacing w:after="0"/>
        <w:ind w:right="46" w:hanging="2"/>
        <w:jc w:val="both"/>
        <w:rPr>
          <w:rFonts w:ascii="Arial" w:hAnsi="Arial" w:cs="Arial"/>
          <w:sz w:val="20"/>
          <w:szCs w:val="20"/>
        </w:rPr>
      </w:pPr>
      <w:r w:rsidRPr="0061675A">
        <w:rPr>
          <w:rFonts w:ascii="Arial" w:hAnsi="Arial" w:cs="Arial"/>
          <w:sz w:val="20"/>
          <w:szCs w:val="20"/>
        </w:rPr>
        <w:t> </w:t>
      </w:r>
    </w:p>
    <w:p w14:paraId="621A53D4" w14:textId="77777777" w:rsidR="00862565" w:rsidRPr="0061675A" w:rsidRDefault="00862565" w:rsidP="00862565">
      <w:pPr>
        <w:pStyle w:val="Textbody"/>
        <w:spacing w:after="0"/>
        <w:ind w:right="46" w:hanging="2"/>
        <w:jc w:val="both"/>
        <w:rPr>
          <w:rFonts w:ascii="Arial" w:hAnsi="Arial" w:cs="Arial"/>
          <w:sz w:val="20"/>
          <w:szCs w:val="20"/>
          <w:lang w:val="es-MX"/>
        </w:rPr>
      </w:pPr>
      <w:r w:rsidRPr="0061675A">
        <w:rPr>
          <w:rFonts w:ascii="Arial" w:hAnsi="Arial" w:cs="Arial"/>
          <w:sz w:val="20"/>
          <w:szCs w:val="20"/>
          <w:lang w:val="es-MX"/>
        </w:rPr>
        <w:t>Lo anterior de conformidad con la normatividad aplicable sobre la materia, siendo las anteriores descripciones una lista enunciativa, sin perjuicio de las que se puedan dar durante la ejecución del contrato.</w:t>
      </w:r>
    </w:p>
    <w:p w14:paraId="270ED73D" w14:textId="77777777" w:rsidR="00862565" w:rsidRPr="0061675A" w:rsidRDefault="00862565" w:rsidP="00862565">
      <w:pPr>
        <w:ind w:right="46"/>
        <w:rPr>
          <w:rFonts w:ascii="Arial" w:eastAsia="Arial" w:hAnsi="Arial" w:cs="Arial"/>
          <w:szCs w:val="20"/>
        </w:rPr>
      </w:pPr>
    </w:p>
    <w:p w14:paraId="7F641639" w14:textId="77777777" w:rsidR="00862565" w:rsidRPr="0061675A" w:rsidRDefault="00862565" w:rsidP="00862565">
      <w:pPr>
        <w:widowControl w:val="0"/>
        <w:tabs>
          <w:tab w:val="left" w:pos="360"/>
        </w:tabs>
        <w:ind w:right="40"/>
        <w:rPr>
          <w:rFonts w:ascii="Arial" w:eastAsia="Arial" w:hAnsi="Arial" w:cs="Arial"/>
          <w:szCs w:val="20"/>
          <w:lang w:eastAsia="es-CO"/>
        </w:rPr>
      </w:pPr>
      <w:r w:rsidRPr="0061675A">
        <w:rPr>
          <w:rFonts w:ascii="Arial" w:eastAsia="Arial" w:hAnsi="Arial" w:cs="Arial"/>
          <w:b/>
          <w:szCs w:val="20"/>
          <w:lang w:eastAsia="es-CO"/>
        </w:rPr>
        <w:t xml:space="preserve">NOTA 1: </w:t>
      </w:r>
      <w:r w:rsidRPr="0061675A">
        <w:rPr>
          <w:rFonts w:ascii="Arial" w:eastAsia="Arial" w:hAnsi="Arial" w:cs="Arial"/>
          <w:szCs w:val="20"/>
          <w:lang w:eastAsia="es-CO"/>
        </w:rPr>
        <w:t>El pago se realizará previa radicación del informe de pago según formato establecido cumpliendo con los lineamientos especificados en las circulares emitidas en cada vigencia por la Entidad con sus respectivos soportes y firmado por el interventor del contrato, además de la acreditación de que el contratista se encuentra al día en el pago de los aportes relativos al Sistema Integral de Seguridad Social y las contribuciones parafiscales si a ello hubiere lugar, de conformidad con las disposiciones de ley.</w:t>
      </w:r>
    </w:p>
    <w:p w14:paraId="3DB58B75" w14:textId="77777777" w:rsidR="00862565" w:rsidRPr="0061675A" w:rsidRDefault="00862565" w:rsidP="00862565">
      <w:pPr>
        <w:widowControl w:val="0"/>
        <w:tabs>
          <w:tab w:val="left" w:pos="360"/>
        </w:tabs>
        <w:ind w:right="40"/>
        <w:rPr>
          <w:rFonts w:ascii="Arial" w:eastAsia="Arial" w:hAnsi="Arial" w:cs="Arial"/>
          <w:b/>
          <w:szCs w:val="20"/>
          <w:lang w:eastAsia="es-CO"/>
        </w:rPr>
      </w:pPr>
      <w:r w:rsidRPr="0061675A">
        <w:rPr>
          <w:rFonts w:ascii="Arial" w:eastAsia="Arial" w:hAnsi="Arial" w:cs="Arial"/>
          <w:b/>
          <w:szCs w:val="20"/>
          <w:lang w:eastAsia="es-CO"/>
        </w:rPr>
        <w:t xml:space="preserve"> </w:t>
      </w:r>
    </w:p>
    <w:p w14:paraId="78B3DFFE" w14:textId="77777777" w:rsidR="00862565" w:rsidRPr="0061675A" w:rsidRDefault="00862565" w:rsidP="00862565">
      <w:pPr>
        <w:widowControl w:val="0"/>
        <w:tabs>
          <w:tab w:val="left" w:pos="360"/>
        </w:tabs>
        <w:ind w:right="40"/>
        <w:rPr>
          <w:rFonts w:ascii="Arial" w:eastAsia="Arial" w:hAnsi="Arial" w:cs="Arial"/>
          <w:szCs w:val="20"/>
          <w:lang w:eastAsia="es-CO"/>
        </w:rPr>
      </w:pPr>
      <w:r w:rsidRPr="0061675A">
        <w:rPr>
          <w:rFonts w:ascii="Arial" w:eastAsia="Arial" w:hAnsi="Arial" w:cs="Arial"/>
          <w:b/>
          <w:szCs w:val="20"/>
          <w:lang w:eastAsia="es-CO"/>
        </w:rPr>
        <w:t xml:space="preserve">NOTA 2: </w:t>
      </w:r>
      <w:r w:rsidRPr="0061675A">
        <w:rPr>
          <w:rFonts w:ascii="Arial" w:eastAsia="Arial" w:hAnsi="Arial" w:cs="Arial"/>
          <w:szCs w:val="20"/>
          <w:lang w:eastAsia="es-CO"/>
        </w:rPr>
        <w:t>El pago se hará por medio de la Tesorería del IDARTES y/o la Tesorería Distrital, en pesos colombianos, a través de abono en cuenta mediante transferencia electrónica a una cuenta corriente o de ahorros que el contratista haya reportado con los documentos exigidos para la contratación, a través de las entidades financieras afiliadas al sistema automático de pagos, previos los descuentos de ley.</w:t>
      </w:r>
    </w:p>
    <w:p w14:paraId="27A500F8" w14:textId="77777777" w:rsidR="00862565" w:rsidRPr="0061675A" w:rsidRDefault="00862565" w:rsidP="00862565">
      <w:pPr>
        <w:widowControl w:val="0"/>
        <w:tabs>
          <w:tab w:val="left" w:pos="360"/>
        </w:tabs>
        <w:ind w:right="40"/>
        <w:rPr>
          <w:rFonts w:ascii="Arial" w:eastAsia="Arial" w:hAnsi="Arial" w:cs="Arial"/>
          <w:b/>
          <w:szCs w:val="20"/>
          <w:lang w:eastAsia="es-CO"/>
        </w:rPr>
      </w:pPr>
      <w:r w:rsidRPr="0061675A">
        <w:rPr>
          <w:rFonts w:ascii="Arial" w:eastAsia="Arial" w:hAnsi="Arial" w:cs="Arial"/>
          <w:b/>
          <w:szCs w:val="20"/>
          <w:lang w:eastAsia="es-CO"/>
        </w:rPr>
        <w:t xml:space="preserve"> </w:t>
      </w:r>
    </w:p>
    <w:p w14:paraId="002300F1" w14:textId="77777777" w:rsidR="00862565" w:rsidRPr="0061675A" w:rsidRDefault="00862565" w:rsidP="00862565">
      <w:pPr>
        <w:widowControl w:val="0"/>
        <w:tabs>
          <w:tab w:val="left" w:pos="360"/>
        </w:tabs>
        <w:ind w:right="40"/>
        <w:rPr>
          <w:rFonts w:ascii="Arial" w:eastAsia="Arial" w:hAnsi="Arial" w:cs="Arial"/>
          <w:b/>
          <w:szCs w:val="20"/>
          <w:lang w:eastAsia="es-CO"/>
        </w:rPr>
      </w:pPr>
      <w:r w:rsidRPr="0061675A">
        <w:rPr>
          <w:rFonts w:ascii="Arial" w:eastAsia="Arial" w:hAnsi="Arial" w:cs="Arial"/>
          <w:b/>
          <w:szCs w:val="20"/>
          <w:lang w:eastAsia="es-CO"/>
        </w:rPr>
        <w:t xml:space="preserve">NOTA 3: </w:t>
      </w:r>
      <w:r w:rsidRPr="0061675A">
        <w:rPr>
          <w:rFonts w:ascii="Arial" w:eastAsia="Arial" w:hAnsi="Arial" w:cs="Arial"/>
          <w:szCs w:val="20"/>
          <w:lang w:eastAsia="es-CO"/>
        </w:rPr>
        <w:t>El IDARTES sólo adquiere obligaciones con el contratista y bajo ningún motivo o circunstancia aceptará pagos a terceros.</w:t>
      </w:r>
      <w:r w:rsidRPr="0061675A">
        <w:rPr>
          <w:rFonts w:ascii="Arial" w:eastAsia="Arial" w:hAnsi="Arial" w:cs="Arial"/>
          <w:b/>
          <w:szCs w:val="20"/>
          <w:lang w:eastAsia="es-CO"/>
        </w:rPr>
        <w:t xml:space="preserve"> </w:t>
      </w:r>
    </w:p>
    <w:p w14:paraId="59E7BEAB" w14:textId="77777777" w:rsidR="00862565" w:rsidRPr="0061675A" w:rsidRDefault="00862565" w:rsidP="00862565">
      <w:pPr>
        <w:widowControl w:val="0"/>
        <w:tabs>
          <w:tab w:val="left" w:pos="360"/>
        </w:tabs>
        <w:ind w:right="40"/>
        <w:rPr>
          <w:rFonts w:ascii="Arial" w:eastAsia="Arial" w:hAnsi="Arial" w:cs="Arial"/>
          <w:b/>
          <w:szCs w:val="20"/>
          <w:lang w:eastAsia="es-CO"/>
        </w:rPr>
      </w:pPr>
    </w:p>
    <w:p w14:paraId="2A8A8AE7" w14:textId="77777777" w:rsidR="00862565" w:rsidRPr="0061675A" w:rsidRDefault="00862565" w:rsidP="00862565">
      <w:pPr>
        <w:widowControl w:val="0"/>
        <w:tabs>
          <w:tab w:val="left" w:pos="360"/>
        </w:tabs>
        <w:ind w:right="40"/>
        <w:rPr>
          <w:rFonts w:ascii="Arial" w:eastAsia="Arial" w:hAnsi="Arial" w:cs="Arial"/>
          <w:szCs w:val="20"/>
          <w:lang w:eastAsia="es-CO"/>
        </w:rPr>
      </w:pPr>
      <w:r w:rsidRPr="0061675A">
        <w:rPr>
          <w:rFonts w:ascii="Arial" w:eastAsia="Arial" w:hAnsi="Arial" w:cs="Arial"/>
          <w:b/>
          <w:szCs w:val="20"/>
          <w:lang w:eastAsia="es-CO"/>
        </w:rPr>
        <w:t xml:space="preserve">NOTA 4: </w:t>
      </w:r>
      <w:r w:rsidRPr="0061675A">
        <w:rPr>
          <w:rFonts w:ascii="Arial" w:eastAsia="Arial" w:hAnsi="Arial" w:cs="Arial"/>
          <w:szCs w:val="20"/>
          <w:lang w:eastAsia="es-CO"/>
        </w:rPr>
        <w:t>El informe de actividades y el soporte o los soportes para acceder al pago deben ser diligenciados correctamente, hecho que verificará la interventoría del contrato y en caso contrario la referida deberá hacer la devolución al contratista en un término no mayor a dos (2) días, quien deberá subsanar lo requerido en un término igual a este.  En caso de que el informe sea devuelto por la Subdirección Administrativa y Financiera de la entidad, los términos para la subsanación comenzarán a correr desde el día que se haga efectiva dicha devolución.  En caso contrario deberá documentarse lo pertinente por el interventor y reportar de manera inmediata al ordenador del gasto, para que se realice el trámite correspondiente ante la Oficina Asesora Jurídica, para la citación a audiencia de declaratoria de incumplimiento o imposición de multas.</w:t>
      </w:r>
    </w:p>
    <w:p w14:paraId="1FFF8D8C" w14:textId="77777777" w:rsidR="00862565" w:rsidRPr="0061675A" w:rsidRDefault="00862565" w:rsidP="00862565">
      <w:pPr>
        <w:widowControl w:val="0"/>
        <w:tabs>
          <w:tab w:val="left" w:pos="360"/>
        </w:tabs>
        <w:ind w:right="40"/>
        <w:rPr>
          <w:rFonts w:ascii="Arial" w:eastAsia="Arial" w:hAnsi="Arial" w:cs="Arial"/>
          <w:b/>
          <w:szCs w:val="20"/>
          <w:lang w:eastAsia="es-CO"/>
        </w:rPr>
      </w:pPr>
      <w:r w:rsidRPr="0061675A">
        <w:rPr>
          <w:rFonts w:ascii="Arial" w:eastAsia="Arial" w:hAnsi="Arial" w:cs="Arial"/>
          <w:b/>
          <w:szCs w:val="20"/>
          <w:lang w:eastAsia="es-CO"/>
        </w:rPr>
        <w:t xml:space="preserve"> </w:t>
      </w:r>
    </w:p>
    <w:p w14:paraId="29E5EE3B" w14:textId="77777777" w:rsidR="00862565" w:rsidRPr="0061675A" w:rsidRDefault="00862565" w:rsidP="00862565">
      <w:pPr>
        <w:widowControl w:val="0"/>
        <w:tabs>
          <w:tab w:val="left" w:pos="360"/>
        </w:tabs>
        <w:ind w:right="40"/>
        <w:rPr>
          <w:rFonts w:ascii="Arial" w:eastAsia="Arial" w:hAnsi="Arial" w:cs="Arial"/>
          <w:szCs w:val="20"/>
          <w:lang w:eastAsia="es-CO"/>
        </w:rPr>
      </w:pPr>
      <w:r w:rsidRPr="0061675A">
        <w:rPr>
          <w:rFonts w:ascii="Arial" w:eastAsia="Arial" w:hAnsi="Arial" w:cs="Arial"/>
          <w:b/>
          <w:szCs w:val="20"/>
          <w:lang w:eastAsia="es-CO"/>
        </w:rPr>
        <w:t xml:space="preserve">PARÁGRAFO PRIMERO: </w:t>
      </w:r>
      <w:r w:rsidRPr="0061675A">
        <w:rPr>
          <w:rFonts w:ascii="Arial" w:eastAsia="Arial" w:hAnsi="Arial" w:cs="Arial"/>
          <w:szCs w:val="20"/>
          <w:lang w:eastAsia="es-CO"/>
        </w:rPr>
        <w:t>De conformidad con lo establecido en la Resolución No SDH-000393 del 24 de octubre de 2016, por medio de la cual se establece el procedimiento para el funcionamiento de la Cuenta Única Distrital - CUD, mediante el cual se recaudará, administrará, invertirá, pagará, trasladará y/o dispondrá de los recursos correspondientes al Presupuesto Anual del Distrito Capital, el IDARTES podrá efectuar giros con recursos propios a través de su Tesorería.</w:t>
      </w:r>
    </w:p>
    <w:p w14:paraId="74F11403" w14:textId="77777777" w:rsidR="00862565" w:rsidRPr="0061675A" w:rsidRDefault="00862565" w:rsidP="00862565">
      <w:pPr>
        <w:widowControl w:val="0"/>
        <w:tabs>
          <w:tab w:val="left" w:pos="360"/>
        </w:tabs>
        <w:ind w:right="40"/>
        <w:rPr>
          <w:rFonts w:ascii="Arial" w:eastAsia="Arial" w:hAnsi="Arial" w:cs="Arial"/>
          <w:szCs w:val="20"/>
          <w:lang w:eastAsia="es-CO"/>
        </w:rPr>
      </w:pPr>
      <w:r w:rsidRPr="0061675A">
        <w:rPr>
          <w:rFonts w:ascii="Arial" w:eastAsia="Arial" w:hAnsi="Arial" w:cs="Arial"/>
          <w:szCs w:val="20"/>
          <w:lang w:eastAsia="es-CO"/>
        </w:rPr>
        <w:t xml:space="preserve"> </w:t>
      </w:r>
    </w:p>
    <w:p w14:paraId="5F99BB56" w14:textId="77777777" w:rsidR="00862565" w:rsidRPr="0061675A" w:rsidRDefault="00862565" w:rsidP="00862565">
      <w:pPr>
        <w:widowControl w:val="0"/>
        <w:tabs>
          <w:tab w:val="left" w:pos="360"/>
        </w:tabs>
        <w:ind w:right="40"/>
        <w:rPr>
          <w:rFonts w:ascii="Arial" w:eastAsia="Arial" w:hAnsi="Arial" w:cs="Arial"/>
          <w:szCs w:val="20"/>
          <w:lang w:eastAsia="es-CO"/>
        </w:rPr>
      </w:pPr>
      <w:r w:rsidRPr="0061675A">
        <w:rPr>
          <w:rFonts w:ascii="Arial" w:eastAsia="Arial" w:hAnsi="Arial" w:cs="Arial"/>
          <w:szCs w:val="20"/>
          <w:lang w:eastAsia="es-CO"/>
        </w:rPr>
        <w:t>Según la circular 11 del 2018 de la Dirección Distrital de Tesorería se elimina el uso de centavos en todas las operaciones y transacciones a cargo de la DDT denominada en moneda legal.</w:t>
      </w:r>
    </w:p>
    <w:p w14:paraId="27B4C303" w14:textId="77777777" w:rsidR="00862565" w:rsidRPr="0061675A" w:rsidRDefault="00862565" w:rsidP="00862565">
      <w:pPr>
        <w:widowControl w:val="0"/>
        <w:tabs>
          <w:tab w:val="left" w:pos="360"/>
        </w:tabs>
        <w:ind w:right="40"/>
        <w:rPr>
          <w:rFonts w:ascii="Arial" w:eastAsia="Arial" w:hAnsi="Arial" w:cs="Arial"/>
          <w:b/>
          <w:szCs w:val="20"/>
          <w:lang w:eastAsia="es-CO"/>
        </w:rPr>
      </w:pPr>
      <w:r w:rsidRPr="0061675A">
        <w:rPr>
          <w:rFonts w:ascii="Arial" w:eastAsia="Arial" w:hAnsi="Arial" w:cs="Arial"/>
          <w:b/>
          <w:szCs w:val="20"/>
          <w:lang w:eastAsia="es-CO"/>
        </w:rPr>
        <w:t xml:space="preserve"> </w:t>
      </w:r>
    </w:p>
    <w:p w14:paraId="5CAA0BBA" w14:textId="77777777" w:rsidR="00862565" w:rsidRPr="0061675A" w:rsidRDefault="00862565" w:rsidP="00862565">
      <w:pPr>
        <w:widowControl w:val="0"/>
        <w:tabs>
          <w:tab w:val="left" w:pos="360"/>
        </w:tabs>
        <w:ind w:left="40"/>
        <w:rPr>
          <w:rFonts w:ascii="Arial" w:eastAsia="Arial" w:hAnsi="Arial" w:cs="Arial"/>
          <w:szCs w:val="20"/>
          <w:lang w:eastAsia="es-CO"/>
        </w:rPr>
      </w:pPr>
      <w:r w:rsidRPr="0061675A">
        <w:rPr>
          <w:rFonts w:ascii="Arial" w:eastAsia="Arial" w:hAnsi="Arial" w:cs="Arial"/>
          <w:b/>
          <w:szCs w:val="20"/>
          <w:lang w:eastAsia="es-CO"/>
        </w:rPr>
        <w:t xml:space="preserve">PARÁGRAFO SEGUNDO: </w:t>
      </w:r>
      <w:r w:rsidRPr="0061675A">
        <w:rPr>
          <w:rFonts w:ascii="Arial" w:eastAsia="Arial" w:hAnsi="Arial" w:cs="Arial"/>
          <w:szCs w:val="20"/>
          <w:lang w:eastAsia="es-CO"/>
        </w:rPr>
        <w:t>El</w:t>
      </w:r>
      <w:r w:rsidRPr="0061675A">
        <w:rPr>
          <w:rFonts w:ascii="Arial" w:eastAsia="Arial" w:hAnsi="Arial" w:cs="Arial"/>
          <w:b/>
          <w:szCs w:val="20"/>
          <w:lang w:eastAsia="es-CO"/>
        </w:rPr>
        <w:t xml:space="preserve"> </w:t>
      </w:r>
      <w:r w:rsidRPr="0061675A">
        <w:rPr>
          <w:rFonts w:ascii="Arial" w:eastAsia="Arial" w:hAnsi="Arial" w:cs="Arial"/>
          <w:szCs w:val="20"/>
          <w:lang w:eastAsia="es-CO"/>
        </w:rPr>
        <w:t>desembolso del pago pactado en el contrato, se realizará directamente al número de cuenta bancaria que para el efecto informó el contratista al momento de adjuntar la documentación requerida para la suscripción del mismo.  Lo anterior de conformidad con lo señalado en la Resolución No. SDH- 243 de 2016 y SHD-304 de 2017, emitidas por la Secretaría Distrital de Hacienda.</w:t>
      </w:r>
    </w:p>
    <w:p w14:paraId="0290BCE9" w14:textId="77777777" w:rsidR="00862565" w:rsidRPr="0061675A" w:rsidRDefault="00862565" w:rsidP="00862565">
      <w:pPr>
        <w:widowControl w:val="0"/>
        <w:pBdr>
          <w:top w:val="nil"/>
          <w:left w:val="nil"/>
          <w:bottom w:val="nil"/>
          <w:right w:val="nil"/>
          <w:between w:val="nil"/>
        </w:pBdr>
        <w:rPr>
          <w:rFonts w:ascii="Arial" w:eastAsia="Arial" w:hAnsi="Arial" w:cs="Arial"/>
          <w:szCs w:val="20"/>
          <w:lang w:eastAsia="es-CO"/>
        </w:rPr>
      </w:pPr>
    </w:p>
    <w:p w14:paraId="05ABDE10" w14:textId="77777777" w:rsidR="00862565" w:rsidRPr="0061675A" w:rsidRDefault="00862565" w:rsidP="00862565">
      <w:pPr>
        <w:autoSpaceDE w:val="0"/>
        <w:autoSpaceDN w:val="0"/>
        <w:adjustRightInd w:val="0"/>
        <w:rPr>
          <w:rFonts w:ascii="Arial" w:hAnsi="Arial" w:cs="Arial"/>
          <w:szCs w:val="20"/>
          <w:lang w:eastAsia="es-CO"/>
        </w:rPr>
      </w:pPr>
      <w:r w:rsidRPr="0061675A">
        <w:rPr>
          <w:rFonts w:ascii="Arial" w:hAnsi="Arial" w:cs="Arial"/>
          <w:b/>
          <w:bCs/>
          <w:szCs w:val="20"/>
          <w:lang w:eastAsia="es-CO"/>
        </w:rPr>
        <w:lastRenderedPageBreak/>
        <w:t xml:space="preserve">PARÁGRAFO TERCERO: </w:t>
      </w:r>
      <w:r w:rsidRPr="0061675A">
        <w:rPr>
          <w:rFonts w:ascii="Arial" w:hAnsi="Arial" w:cs="Arial"/>
          <w:szCs w:val="20"/>
          <w:lang w:eastAsia="es-CO"/>
        </w:rPr>
        <w:t>Para el último pago se requiere la certificación de paz y salvo y/o certificación cumplimiento del respectivo interventor del contrato. Este valor incluye todos los gastos en que deba incurrir el contratista.</w:t>
      </w:r>
    </w:p>
    <w:p w14:paraId="2D72ADC2" w14:textId="77777777" w:rsidR="00862565" w:rsidRPr="0061675A" w:rsidRDefault="00862565" w:rsidP="00862565">
      <w:pPr>
        <w:autoSpaceDE w:val="0"/>
        <w:autoSpaceDN w:val="0"/>
        <w:adjustRightInd w:val="0"/>
        <w:rPr>
          <w:rFonts w:ascii="Arial" w:hAnsi="Arial" w:cs="Arial"/>
          <w:szCs w:val="20"/>
          <w:lang w:eastAsia="es-CO"/>
        </w:rPr>
      </w:pPr>
    </w:p>
    <w:p w14:paraId="67022E5B" w14:textId="2380C0D1" w:rsidR="41575510" w:rsidRDefault="00862565" w:rsidP="00862565">
      <w:pPr>
        <w:rPr>
          <w:rFonts w:ascii="Arial" w:hAnsi="Arial" w:cs="Arial"/>
          <w:szCs w:val="20"/>
          <w:lang w:eastAsia="es-CO"/>
        </w:rPr>
      </w:pPr>
      <w:r w:rsidRPr="0061675A">
        <w:rPr>
          <w:rFonts w:ascii="Arial" w:hAnsi="Arial" w:cs="Arial"/>
          <w:szCs w:val="20"/>
          <w:lang w:eastAsia="es-CO"/>
        </w:rPr>
        <w:t>Según la circular 11 del 2018 de la Dirección Distrital de Tesorería se elimina el uso de centavos en todas las operaciones y transacciones a cargo de la DDT denominada en moneda legal.</w:t>
      </w:r>
    </w:p>
    <w:p w14:paraId="55160FAC" w14:textId="77777777" w:rsidR="00862565" w:rsidRPr="0052401B" w:rsidRDefault="00862565" w:rsidP="00862565"/>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214E3113" w14:textId="77777777" w:rsidR="00862565" w:rsidRPr="0061675A" w:rsidRDefault="00862565" w:rsidP="00862565">
      <w:pPr>
        <w:tabs>
          <w:tab w:val="left" w:pos="993"/>
        </w:tabs>
        <w:spacing w:after="200"/>
        <w:ind w:right="49"/>
        <w:contextualSpacing/>
        <w:rPr>
          <w:rFonts w:ascii="Arial" w:eastAsia="Calibri" w:hAnsi="Arial" w:cs="Arial"/>
          <w:bCs/>
          <w:szCs w:val="20"/>
        </w:rPr>
      </w:pPr>
      <w:r w:rsidRPr="0061675A">
        <w:rPr>
          <w:rFonts w:ascii="Arial" w:eastAsia="Calibri" w:hAnsi="Arial" w:cs="Arial"/>
          <w:bCs/>
          <w:szCs w:val="20"/>
        </w:rPr>
        <w:t>Además de las derivadas de la esencia y la naturaleza del contrato, la ley, las obligaciones y condiciones señaladas en el Pliego de Condiciones y demás Documentos del Proceso y de las establecidas en los estudios previos y pliego de condiciones vigente durante la ejecución del contrato, el Contratista se obliga a:</w:t>
      </w:r>
      <w:bookmarkStart w:id="3" w:name="_Hlk99118032"/>
    </w:p>
    <w:p w14:paraId="4FBD7B05" w14:textId="77777777" w:rsidR="00862565" w:rsidRPr="0061675A" w:rsidRDefault="00862565" w:rsidP="00862565">
      <w:pPr>
        <w:tabs>
          <w:tab w:val="left" w:pos="993"/>
        </w:tabs>
        <w:spacing w:after="200"/>
        <w:ind w:right="49"/>
        <w:contextualSpacing/>
        <w:rPr>
          <w:rFonts w:ascii="Arial" w:hAnsi="Arial" w:cs="Arial"/>
          <w:szCs w:val="20"/>
          <w:lang w:val="es-ES" w:eastAsia="es-ES"/>
        </w:rPr>
      </w:pPr>
    </w:p>
    <w:p w14:paraId="332555D8" w14:textId="77777777" w:rsidR="00862565" w:rsidRPr="0061675A" w:rsidRDefault="00862565" w:rsidP="00862565">
      <w:pPr>
        <w:tabs>
          <w:tab w:val="left" w:pos="993"/>
        </w:tabs>
        <w:spacing w:after="200"/>
        <w:ind w:right="49"/>
        <w:contextualSpacing/>
        <w:rPr>
          <w:rFonts w:ascii="Arial" w:eastAsia="Calibri" w:hAnsi="Arial" w:cs="Arial"/>
          <w:bCs/>
          <w:szCs w:val="20"/>
          <w:lang w:val="es-ES"/>
        </w:rPr>
      </w:pPr>
      <w:r w:rsidRPr="0061675A">
        <w:rPr>
          <w:rFonts w:ascii="Arial" w:eastAsia="Calibri" w:hAnsi="Arial" w:cs="Arial"/>
          <w:bCs/>
          <w:szCs w:val="20"/>
          <w:lang w:val="es-ES"/>
        </w:rPr>
        <w:t xml:space="preserve">1.Destinar a la ejecución del contrato mano de obra no calificada de la región en un porcentaje no inferior al </w:t>
      </w:r>
      <w:r w:rsidRPr="004F45CA">
        <w:rPr>
          <w:rFonts w:ascii="Arial" w:eastAsia="Calibri" w:hAnsi="Arial" w:cs="Arial"/>
          <w:bCs/>
          <w:szCs w:val="20"/>
          <w:lang w:val="es-ES"/>
        </w:rPr>
        <w:t xml:space="preserve">13.8 % de </w:t>
      </w:r>
      <w:r w:rsidRPr="0061675A">
        <w:rPr>
          <w:rFonts w:ascii="Arial" w:eastAsia="Calibri" w:hAnsi="Arial" w:cs="Arial"/>
          <w:bCs/>
          <w:szCs w:val="20"/>
          <w:lang w:val="es-ES"/>
        </w:rPr>
        <w:t>acuerdo con el personal del contratista de obra destinado a la ejecución del contrato. En todo caso, de la mano de obra no calificada de la región serán mujeres.</w:t>
      </w:r>
    </w:p>
    <w:p w14:paraId="3A5B0FF1" w14:textId="77777777" w:rsidR="00862565" w:rsidRPr="0061675A" w:rsidRDefault="00862565" w:rsidP="00862565">
      <w:pPr>
        <w:tabs>
          <w:tab w:val="left" w:pos="993"/>
        </w:tabs>
        <w:spacing w:after="200"/>
        <w:ind w:right="49"/>
        <w:contextualSpacing/>
        <w:rPr>
          <w:rFonts w:ascii="Arial" w:eastAsia="Calibri" w:hAnsi="Arial" w:cs="Arial"/>
          <w:bCs/>
          <w:szCs w:val="20"/>
          <w:lang w:val="es-ES"/>
        </w:rPr>
      </w:pPr>
    </w:p>
    <w:p w14:paraId="527F6D89" w14:textId="77777777" w:rsidR="00862565" w:rsidRPr="0061675A" w:rsidRDefault="00862565" w:rsidP="00862565">
      <w:pPr>
        <w:tabs>
          <w:tab w:val="left" w:pos="993"/>
        </w:tabs>
        <w:spacing w:after="200"/>
        <w:ind w:right="49"/>
        <w:contextualSpacing/>
        <w:rPr>
          <w:rFonts w:ascii="Arial" w:eastAsia="Calibri" w:hAnsi="Arial" w:cs="Arial"/>
          <w:bCs/>
          <w:szCs w:val="20"/>
          <w:lang w:val="es-ES"/>
        </w:rPr>
      </w:pPr>
      <w:r w:rsidRPr="0061675A">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61675A">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7D9A0A91" w14:textId="77777777" w:rsidR="00862565" w:rsidRPr="0061675A" w:rsidRDefault="00862565" w:rsidP="00862565">
      <w:pPr>
        <w:tabs>
          <w:tab w:val="left" w:pos="993"/>
        </w:tabs>
        <w:spacing w:after="200"/>
        <w:ind w:right="49"/>
        <w:contextualSpacing/>
        <w:rPr>
          <w:rFonts w:ascii="Arial" w:eastAsia="Calibri" w:hAnsi="Arial" w:cs="Arial"/>
          <w:bCs/>
          <w:szCs w:val="20"/>
          <w:lang w:val="es-ES"/>
        </w:rPr>
      </w:pPr>
    </w:p>
    <w:p w14:paraId="199448CD" w14:textId="77777777" w:rsidR="00862565" w:rsidRPr="0061675A" w:rsidRDefault="00862565" w:rsidP="00862565">
      <w:pPr>
        <w:tabs>
          <w:tab w:val="left" w:pos="993"/>
        </w:tabs>
        <w:spacing w:after="200"/>
        <w:ind w:right="49"/>
        <w:contextualSpacing/>
        <w:rPr>
          <w:rFonts w:ascii="Arial" w:eastAsia="Calibri" w:hAnsi="Arial" w:cs="Arial"/>
          <w:bCs/>
          <w:szCs w:val="20"/>
          <w:lang w:val="es-ES"/>
        </w:rPr>
      </w:pPr>
      <w:r w:rsidRPr="0061675A">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68B99824" w14:textId="77777777" w:rsidR="00862565" w:rsidRPr="0061675A" w:rsidRDefault="00862565" w:rsidP="00862565">
      <w:pPr>
        <w:tabs>
          <w:tab w:val="left" w:pos="993"/>
        </w:tabs>
        <w:spacing w:after="200"/>
        <w:ind w:right="49"/>
        <w:contextualSpacing/>
        <w:rPr>
          <w:rFonts w:ascii="Arial" w:eastAsia="Calibri" w:hAnsi="Arial" w:cs="Arial"/>
          <w:bCs/>
          <w:szCs w:val="20"/>
          <w:lang w:val="es-ES"/>
        </w:rPr>
      </w:pPr>
    </w:p>
    <w:p w14:paraId="330E9BB5" w14:textId="77777777" w:rsidR="00862565" w:rsidRPr="0061675A" w:rsidRDefault="00862565" w:rsidP="00862565">
      <w:pPr>
        <w:tabs>
          <w:tab w:val="left" w:pos="993"/>
        </w:tabs>
        <w:spacing w:after="200"/>
        <w:ind w:right="49"/>
        <w:contextualSpacing/>
        <w:rPr>
          <w:rFonts w:ascii="Arial" w:eastAsia="Calibri" w:hAnsi="Arial" w:cs="Arial"/>
          <w:bCs/>
          <w:szCs w:val="20"/>
          <w:lang w:val="es-ES"/>
        </w:rPr>
      </w:pPr>
      <w:r w:rsidRPr="0061675A">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5278478B" w14:textId="77777777" w:rsidR="00862565" w:rsidRPr="0061675A" w:rsidRDefault="00862565" w:rsidP="00862565">
      <w:pPr>
        <w:tabs>
          <w:tab w:val="left" w:pos="993"/>
        </w:tabs>
        <w:spacing w:after="200"/>
        <w:ind w:right="49"/>
        <w:contextualSpacing/>
        <w:rPr>
          <w:rFonts w:ascii="Arial" w:eastAsia="Calibri" w:hAnsi="Arial" w:cs="Arial"/>
          <w:bCs/>
          <w:szCs w:val="20"/>
          <w:lang w:val="es-ES"/>
        </w:rPr>
      </w:pPr>
    </w:p>
    <w:p w14:paraId="6B5D82B3" w14:textId="77777777" w:rsidR="00862565" w:rsidRPr="0061675A" w:rsidRDefault="00862565" w:rsidP="00862565">
      <w:pPr>
        <w:tabs>
          <w:tab w:val="left" w:pos="993"/>
        </w:tabs>
        <w:spacing w:after="200"/>
        <w:ind w:right="49"/>
        <w:contextualSpacing/>
        <w:rPr>
          <w:rFonts w:ascii="Arial" w:eastAsia="Calibri" w:hAnsi="Arial" w:cs="Arial"/>
          <w:bCs/>
          <w:szCs w:val="20"/>
        </w:rPr>
      </w:pPr>
      <w:r w:rsidRPr="0061675A">
        <w:rPr>
          <w:rFonts w:ascii="Arial" w:eastAsia="Calibri" w:hAnsi="Arial" w:cs="Arial"/>
          <w:bCs/>
          <w:szCs w:val="20"/>
        </w:rPr>
        <w:t xml:space="preserve">2. Destinar a la ejecución del contrato en un porcentaje del cinco por ciento (5%)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Rrom o gitana, entre otros definidos así por la Ley o la jurisprudencia, </w:t>
      </w:r>
      <w:r w:rsidRPr="0061675A">
        <w:rPr>
          <w:rFonts w:ascii="Arial" w:hAnsi="Arial" w:cs="Arial"/>
          <w:szCs w:val="20"/>
          <w:lang w:val="es-ES" w:eastAsia="es-ES"/>
        </w:rPr>
        <w:t>de esta manera</w:t>
      </w:r>
      <w:r w:rsidRPr="0061675A">
        <w:rPr>
          <w:rFonts w:ascii="Arial" w:hAnsi="Arial" w:cs="Arial"/>
          <w:szCs w:val="20"/>
          <w:shd w:val="clear" w:color="auto" w:fill="FFFFFF"/>
          <w:lang w:val="es-ES" w:eastAsia="es-ES"/>
        </w:rPr>
        <w:t>.</w:t>
      </w:r>
    </w:p>
    <w:bookmarkEnd w:id="3"/>
    <w:p w14:paraId="7D6BF9BF" w14:textId="77777777" w:rsidR="00862565" w:rsidRPr="0061675A" w:rsidRDefault="00862565" w:rsidP="00862565">
      <w:pPr>
        <w:tabs>
          <w:tab w:val="left" w:pos="993"/>
        </w:tabs>
        <w:spacing w:after="200"/>
        <w:ind w:right="49"/>
        <w:contextualSpacing/>
        <w:rPr>
          <w:rFonts w:ascii="Arial" w:eastAsia="Calibri" w:hAnsi="Arial" w:cs="Arial"/>
          <w:bCs/>
          <w:szCs w:val="20"/>
        </w:rPr>
      </w:pPr>
    </w:p>
    <w:p w14:paraId="325903CE" w14:textId="77777777" w:rsidR="00862565" w:rsidRPr="0061675A" w:rsidRDefault="00862565" w:rsidP="00862565">
      <w:pPr>
        <w:tabs>
          <w:tab w:val="left" w:pos="993"/>
        </w:tabs>
        <w:spacing w:after="200"/>
        <w:ind w:right="49"/>
        <w:contextualSpacing/>
        <w:rPr>
          <w:rFonts w:ascii="Arial" w:eastAsia="Calibri" w:hAnsi="Arial" w:cs="Arial"/>
          <w:bCs/>
          <w:szCs w:val="20"/>
        </w:rPr>
      </w:pPr>
      <w:r w:rsidRPr="0061675A">
        <w:rPr>
          <w:rFonts w:ascii="Arial" w:hAnsi="Arial" w:cs="Arial"/>
          <w:szCs w:val="20"/>
          <w:lang w:val="es-ES" w:eastAsia="es-ES"/>
        </w:rPr>
        <w:lastRenderedPageBreak/>
        <w:t xml:space="preserve">El porcentaje de </w:t>
      </w:r>
      <w:r w:rsidRPr="0061675A">
        <w:rPr>
          <w:rFonts w:ascii="Arial" w:eastAsia="Calibri" w:hAnsi="Arial" w:cs="Arial"/>
          <w:bCs/>
          <w:szCs w:val="20"/>
        </w:rPr>
        <w:t xml:space="preserve">sujetos mencionados incorporados a la ejecución del contrato deberán mantenerse durante toda su vigencia en el porcentaje mínimo establecido en este numeral, so pena del incumplimiento contractual. </w:t>
      </w:r>
    </w:p>
    <w:p w14:paraId="1BF3D393" w14:textId="77777777" w:rsidR="00862565" w:rsidRPr="0061675A" w:rsidRDefault="00862565" w:rsidP="00862565">
      <w:pPr>
        <w:tabs>
          <w:tab w:val="left" w:pos="993"/>
        </w:tabs>
        <w:spacing w:after="200"/>
        <w:ind w:right="49"/>
        <w:contextualSpacing/>
        <w:rPr>
          <w:rFonts w:ascii="Arial" w:eastAsia="Calibri" w:hAnsi="Arial" w:cs="Arial"/>
          <w:bCs/>
          <w:szCs w:val="20"/>
        </w:rPr>
      </w:pPr>
    </w:p>
    <w:p w14:paraId="74086ACB" w14:textId="77777777" w:rsidR="00862565" w:rsidRPr="0061675A" w:rsidRDefault="00862565" w:rsidP="00862565">
      <w:pPr>
        <w:tabs>
          <w:tab w:val="left" w:pos="993"/>
        </w:tabs>
        <w:spacing w:after="200"/>
        <w:ind w:right="49"/>
        <w:contextualSpacing/>
        <w:rPr>
          <w:rFonts w:ascii="Arial" w:eastAsia="Calibri" w:hAnsi="Arial" w:cs="Arial"/>
          <w:bCs/>
          <w:szCs w:val="20"/>
        </w:rPr>
      </w:pPr>
      <w:r w:rsidRPr="0061675A">
        <w:rPr>
          <w:rFonts w:ascii="Arial" w:eastAsia="Calibri" w:hAnsi="Arial" w:cs="Arial"/>
          <w:bCs/>
          <w:szCs w:val="20"/>
          <w:lang w:val="es-ES"/>
        </w:rPr>
        <w:t>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tres días hábiles siguientes</w:t>
      </w:r>
      <w:r w:rsidRPr="0061675A">
        <w:rPr>
          <w:rFonts w:ascii="Arial" w:hAnsi="Arial" w:cs="Arial"/>
          <w:bCs/>
          <w:szCs w:val="20"/>
          <w:lang w:val="es-ES" w:eastAsia="es-ES"/>
        </w:rPr>
        <w:t xml:space="preserve"> </w:t>
      </w:r>
      <w:r w:rsidRPr="0061675A">
        <w:rPr>
          <w:rFonts w:ascii="Arial" w:eastAsia="Calibri" w:hAnsi="Arial" w:cs="Arial"/>
          <w:bCs/>
          <w:szCs w:val="20"/>
          <w:lang w:val="es-ES"/>
        </w:rPr>
        <w:t>contados a partir de la suscripción del acta de inicio.</w:t>
      </w:r>
    </w:p>
    <w:p w14:paraId="01F5D706" w14:textId="77777777" w:rsidR="00862565" w:rsidRPr="0061675A" w:rsidRDefault="00862565" w:rsidP="00862565">
      <w:pPr>
        <w:tabs>
          <w:tab w:val="left" w:pos="993"/>
        </w:tabs>
        <w:spacing w:after="200"/>
        <w:ind w:right="49"/>
        <w:contextualSpacing/>
        <w:rPr>
          <w:rFonts w:ascii="Arial" w:eastAsia="Calibri" w:hAnsi="Arial" w:cs="Arial"/>
          <w:bCs/>
          <w:szCs w:val="20"/>
          <w:lang w:val="es-ES"/>
        </w:rPr>
      </w:pPr>
    </w:p>
    <w:p w14:paraId="4F46BC99" w14:textId="77777777" w:rsidR="00862565" w:rsidRPr="0061675A" w:rsidRDefault="00862565" w:rsidP="00862565">
      <w:pPr>
        <w:tabs>
          <w:tab w:val="left" w:pos="993"/>
        </w:tabs>
        <w:spacing w:after="200"/>
        <w:ind w:right="49"/>
        <w:contextualSpacing/>
        <w:rPr>
          <w:rFonts w:ascii="Arial" w:eastAsia="Calibri" w:hAnsi="Arial" w:cs="Arial"/>
          <w:bCs/>
          <w:szCs w:val="20"/>
          <w:lang w:val="es-ES"/>
        </w:rPr>
      </w:pPr>
      <w:r w:rsidRPr="0061675A">
        <w:rPr>
          <w:rFonts w:ascii="Arial" w:eastAsia="Calibri" w:hAnsi="Arial" w:cs="Arial"/>
          <w:bCs/>
          <w:szCs w:val="20"/>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61675A">
        <w:rPr>
          <w:rFonts w:ascii="Arial" w:eastAsia="Calibri" w:hAnsi="Arial" w:cs="Arial"/>
          <w:szCs w:val="20"/>
        </w:rPr>
        <w:t>1082</w:t>
      </w:r>
      <w:r w:rsidRPr="0061675A">
        <w:rPr>
          <w:rFonts w:ascii="Arial" w:eastAsia="Calibri" w:hAnsi="Arial" w:cs="Arial"/>
          <w:bCs/>
          <w:szCs w:val="20"/>
        </w:rPr>
        <w:t xml:space="preserve"> de </w:t>
      </w:r>
      <w:r w:rsidRPr="0061675A">
        <w:rPr>
          <w:rFonts w:ascii="Arial" w:eastAsia="Calibri" w:hAnsi="Arial" w:cs="Arial"/>
          <w:szCs w:val="20"/>
        </w:rPr>
        <w:t>2015</w:t>
      </w:r>
      <w:r w:rsidRPr="0061675A">
        <w:rPr>
          <w:rFonts w:ascii="Arial" w:eastAsia="Calibri" w:hAnsi="Arial" w:cs="Arial"/>
          <w:bCs/>
          <w:szCs w:val="20"/>
        </w:rPr>
        <w:t xml:space="preserve"> o la norma que lo modifique, complemente o sustituya. Por su parte, la condición de población en pobreza extrema se constatará en las bases de datos de</w:t>
      </w:r>
      <w:r w:rsidRPr="0061675A">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61675A">
        <w:rPr>
          <w:rFonts w:ascii="Arial" w:eastAsia="Calibri" w:hAnsi="Arial" w:cs="Arial"/>
          <w:bCs/>
          <w:szCs w:val="20"/>
        </w:rPr>
        <w:t>la norma que lo modifique, complemente o sustituya</w:t>
      </w:r>
      <w:r w:rsidRPr="0061675A">
        <w:rPr>
          <w:rFonts w:ascii="Arial" w:eastAsia="Calibri" w:hAnsi="Arial" w:cs="Arial"/>
          <w:bCs/>
          <w:szCs w:val="20"/>
          <w:lang w:val="es-ES"/>
        </w:rPr>
        <w:t>.</w:t>
      </w:r>
    </w:p>
    <w:p w14:paraId="67BE14FF" w14:textId="77777777" w:rsidR="00862565" w:rsidRPr="0061675A" w:rsidRDefault="00862565" w:rsidP="00862565">
      <w:pPr>
        <w:tabs>
          <w:tab w:val="left" w:pos="993"/>
        </w:tabs>
        <w:spacing w:after="200"/>
        <w:ind w:right="49"/>
        <w:contextualSpacing/>
        <w:rPr>
          <w:rFonts w:ascii="Arial" w:eastAsia="Calibri" w:hAnsi="Arial" w:cs="Arial"/>
          <w:bCs/>
          <w:szCs w:val="20"/>
          <w:lang w:val="es-ES"/>
        </w:rPr>
      </w:pPr>
    </w:p>
    <w:p w14:paraId="02385C33" w14:textId="77777777" w:rsidR="00862565" w:rsidRPr="0061675A" w:rsidRDefault="00862565" w:rsidP="00862565">
      <w:pPr>
        <w:tabs>
          <w:tab w:val="left" w:pos="993"/>
          <w:tab w:val="left" w:pos="8647"/>
        </w:tabs>
        <w:spacing w:after="200"/>
        <w:ind w:right="49"/>
        <w:contextualSpacing/>
        <w:rPr>
          <w:rFonts w:ascii="Arial" w:eastAsia="Calibri" w:hAnsi="Arial" w:cs="Arial"/>
          <w:bCs/>
          <w:szCs w:val="20"/>
          <w:lang w:val="es-ES"/>
        </w:rPr>
      </w:pPr>
      <w:r w:rsidRPr="0061675A">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4735B0AC" w14:textId="77777777" w:rsidR="00862565" w:rsidRPr="0061675A" w:rsidRDefault="00862565" w:rsidP="00862565">
      <w:pPr>
        <w:tabs>
          <w:tab w:val="left" w:pos="993"/>
          <w:tab w:val="left" w:pos="8647"/>
        </w:tabs>
        <w:ind w:right="49"/>
        <w:contextualSpacing/>
        <w:rPr>
          <w:rFonts w:ascii="Arial" w:eastAsia="Calibri" w:hAnsi="Arial" w:cs="Arial"/>
          <w:bCs/>
          <w:szCs w:val="20"/>
          <w:lang w:val="es-ES"/>
        </w:rPr>
      </w:pPr>
    </w:p>
    <w:p w14:paraId="71C78D67" w14:textId="77777777" w:rsidR="00862565" w:rsidRPr="0061675A" w:rsidRDefault="00862565" w:rsidP="00862565">
      <w:pPr>
        <w:pStyle w:val="Captulo9"/>
        <w:numPr>
          <w:ilvl w:val="0"/>
          <w:numId w:val="82"/>
        </w:numPr>
        <w:rPr>
          <w:b/>
        </w:rPr>
      </w:pPr>
      <w:r w:rsidRPr="0061675A">
        <w:t xml:space="preserve">Cumplir con las condiciones establecidas en los Documentos del Proceso de Contratación. </w:t>
      </w:r>
    </w:p>
    <w:p w14:paraId="0F888DE0" w14:textId="77777777" w:rsidR="00862565" w:rsidRPr="0061675A" w:rsidRDefault="00862565" w:rsidP="00862565">
      <w:pPr>
        <w:pStyle w:val="Captulo9"/>
        <w:numPr>
          <w:ilvl w:val="0"/>
          <w:numId w:val="82"/>
        </w:numPr>
        <w:rPr>
          <w:b/>
        </w:rPr>
      </w:pPr>
      <w:r w:rsidRPr="0061675A">
        <w:t xml:space="preserve">Desarrollar el objeto del Contrato en las condiciones de calidad, oportunidad, y obligaciones definidas en los Documentos del Proceso de Contratación. </w:t>
      </w:r>
    </w:p>
    <w:p w14:paraId="04B77B9B" w14:textId="77777777" w:rsidR="00862565" w:rsidRPr="0061675A" w:rsidRDefault="00862565" w:rsidP="00862565">
      <w:pPr>
        <w:pStyle w:val="Captulo9"/>
        <w:numPr>
          <w:ilvl w:val="0"/>
          <w:numId w:val="82"/>
        </w:numPr>
        <w:rPr>
          <w:b/>
        </w:rPr>
      </w:pPr>
      <w:r w:rsidRPr="0061675A">
        <w:t>Garantizar la calidad de los bienes y servicios prestados, de acuerdo con el Anexo Técnico, el Pliego de Condiciones y demás Documentos del Proceso.</w:t>
      </w:r>
    </w:p>
    <w:p w14:paraId="0E0DA9C0" w14:textId="77777777" w:rsidR="00862565" w:rsidRPr="0061675A" w:rsidRDefault="00862565" w:rsidP="00862565">
      <w:pPr>
        <w:pStyle w:val="Captulo9"/>
        <w:numPr>
          <w:ilvl w:val="0"/>
          <w:numId w:val="82"/>
        </w:numPr>
        <w:rPr>
          <w:b/>
        </w:rPr>
      </w:pPr>
      <w:r w:rsidRPr="0061675A">
        <w:t>Dar a conocer a la Entidad cualquier reclamación que indirecta o directamente pueda tener algún efecto sobre el objeto del Contrato o sobre sus obligaciones.</w:t>
      </w:r>
    </w:p>
    <w:p w14:paraId="3D35E652" w14:textId="77777777" w:rsidR="00862565" w:rsidRPr="0061675A" w:rsidRDefault="00862565" w:rsidP="00862565">
      <w:pPr>
        <w:pStyle w:val="Prrafodelista"/>
        <w:numPr>
          <w:ilvl w:val="0"/>
          <w:numId w:val="82"/>
        </w:numPr>
        <w:rPr>
          <w:rFonts w:ascii="Arial" w:hAnsi="Arial" w:cs="Arial"/>
          <w:szCs w:val="20"/>
          <w:lang w:eastAsia="es-ES_tradnl"/>
        </w:rPr>
      </w:pPr>
      <w:r w:rsidRPr="0061675A">
        <w:rPr>
          <w:rFonts w:ascii="Arial" w:hAnsi="Arial" w:cs="Arial"/>
          <w:szCs w:val="20"/>
          <w:lang w:eastAsia="es-ES"/>
        </w:rPr>
        <w:t>Abstenerse de utilizar elementos y productos que contengan la fibra asbesto y/o sus derivados. El Contratista promoverá el uso de materias primas que no atenten contra la salud pública de conformidad con la Ley Aplicable.</w:t>
      </w:r>
    </w:p>
    <w:p w14:paraId="57D19AC6" w14:textId="77777777" w:rsidR="00862565" w:rsidRPr="0061675A" w:rsidRDefault="00862565" w:rsidP="00862565">
      <w:pPr>
        <w:pStyle w:val="Captulo9"/>
        <w:numPr>
          <w:ilvl w:val="0"/>
          <w:numId w:val="82"/>
        </w:numPr>
        <w:rPr>
          <w:b/>
        </w:rPr>
      </w:pPr>
      <w:r w:rsidRPr="0061675A">
        <w:t xml:space="preserve">Acreditar el cumplimiento del factor de calidad ofrecido durante la fase de selección en los plazos acordados con la Entidad. </w:t>
      </w:r>
    </w:p>
    <w:p w14:paraId="1F2B869B" w14:textId="77777777" w:rsidR="00862565" w:rsidRPr="0061675A" w:rsidRDefault="00862565" w:rsidP="00862565">
      <w:pPr>
        <w:pStyle w:val="Captulo9"/>
        <w:numPr>
          <w:ilvl w:val="0"/>
          <w:numId w:val="82"/>
        </w:numPr>
        <w:rPr>
          <w:b/>
        </w:rPr>
      </w:pPr>
      <w:r w:rsidRPr="0061675A">
        <w:t xml:space="preserve">Acreditar el cumplimiento del factor de sostenibilidad técnico ambiental ofrecido durante la fase de selección en los plazos acordados con la Entidad. </w:t>
      </w:r>
    </w:p>
    <w:p w14:paraId="63D7B8A1" w14:textId="77777777" w:rsidR="00862565" w:rsidRPr="0061675A" w:rsidRDefault="00862565" w:rsidP="00862565">
      <w:pPr>
        <w:pStyle w:val="Captulo9"/>
        <w:numPr>
          <w:ilvl w:val="0"/>
          <w:numId w:val="82"/>
        </w:numPr>
        <w:rPr>
          <w:b/>
        </w:rPr>
      </w:pPr>
      <w:r w:rsidRPr="0061675A">
        <w:t xml:space="preserve">Identificar las oportunidades para promover el empleo local durante la ejecución del contrato. </w:t>
      </w:r>
    </w:p>
    <w:p w14:paraId="65D2EDE6" w14:textId="77777777" w:rsidR="00862565" w:rsidRPr="0061675A" w:rsidRDefault="00862565" w:rsidP="00862565">
      <w:pPr>
        <w:pStyle w:val="Captulo9"/>
        <w:numPr>
          <w:ilvl w:val="0"/>
          <w:numId w:val="82"/>
        </w:numPr>
        <w:rPr>
          <w:b/>
        </w:rPr>
      </w:pPr>
      <w:r w:rsidRPr="0061675A">
        <w:t xml:space="preserve">Implementar las medidas identificadas para promover el empleo local en el sitio de la obra. </w:t>
      </w:r>
    </w:p>
    <w:p w14:paraId="67FD8298" w14:textId="77777777" w:rsidR="00862565" w:rsidRPr="0061675A" w:rsidRDefault="00862565" w:rsidP="00862565">
      <w:pPr>
        <w:pStyle w:val="Captulo9"/>
        <w:numPr>
          <w:ilvl w:val="0"/>
          <w:numId w:val="82"/>
        </w:numPr>
        <w:rPr>
          <w:b/>
        </w:rPr>
      </w:pPr>
      <w:r w:rsidRPr="0061675A">
        <w:t xml:space="preserve">Dar cabal cumplimiento al pacto de transparencia y declaraciones de la carta de presentación de la oferta. </w:t>
      </w:r>
    </w:p>
    <w:p w14:paraId="0387EC98" w14:textId="77777777" w:rsidR="00862565" w:rsidRPr="0061675A" w:rsidRDefault="00862565" w:rsidP="00862565">
      <w:pPr>
        <w:pStyle w:val="Captulo9"/>
        <w:numPr>
          <w:ilvl w:val="0"/>
          <w:numId w:val="82"/>
        </w:numPr>
        <w:rPr>
          <w:b/>
        </w:rPr>
      </w:pPr>
      <w:r w:rsidRPr="0061675A">
        <w:t>Informar a la Entidad Estatal cuando ocurra una situación que implique una modificación del estado de los Riesgos existentes al momento de proponer o celebrar el Contrato.</w:t>
      </w:r>
    </w:p>
    <w:p w14:paraId="108C41DD" w14:textId="77777777" w:rsidR="00862565" w:rsidRPr="0061675A" w:rsidRDefault="00862565" w:rsidP="00862565">
      <w:pPr>
        <w:pStyle w:val="Captulo9"/>
        <w:numPr>
          <w:ilvl w:val="0"/>
          <w:numId w:val="82"/>
        </w:numPr>
        <w:rPr>
          <w:b/>
        </w:rPr>
      </w:pPr>
      <w:r w:rsidRPr="0061675A">
        <w:t xml:space="preserve">Comunicarle a la Entidad cualquier circunstancia política, jurídica, social, económica, técnica, ambiental o de cualquier tipo que pueda afectar la ejecución del Contrato. </w:t>
      </w:r>
    </w:p>
    <w:p w14:paraId="6FC76910" w14:textId="77777777" w:rsidR="00862565" w:rsidRPr="0061675A" w:rsidRDefault="00862565" w:rsidP="00862565">
      <w:pPr>
        <w:pStyle w:val="Captulo9"/>
        <w:numPr>
          <w:ilvl w:val="0"/>
          <w:numId w:val="82"/>
        </w:numPr>
        <w:rPr>
          <w:b/>
        </w:rPr>
      </w:pPr>
      <w:r w:rsidRPr="0061675A">
        <w:t xml:space="preserve">Durante la ejecución del Contrato deberá observar las leyes y los reglamentos relativos con la Salud Ocupacional y Seguridad Industrial y tomar todas aquellas precauciones necesarias </w:t>
      </w:r>
      <w:r w:rsidRPr="0061675A">
        <w:lastRenderedPageBreak/>
        <w:t>para evitar que se produzcan en las zonas de sus campamentos de trabajo, accidentes o condiciones insalubres; así como dotar a su personal y asegurar el uso adecuado de los elementos de protección personal (EPP).</w:t>
      </w:r>
    </w:p>
    <w:p w14:paraId="50168A57" w14:textId="77777777" w:rsidR="00862565" w:rsidRPr="0061675A" w:rsidRDefault="00862565" w:rsidP="00862565">
      <w:pPr>
        <w:pStyle w:val="Captulo9"/>
        <w:numPr>
          <w:ilvl w:val="0"/>
          <w:numId w:val="82"/>
        </w:numPr>
        <w:rPr>
          <w:b/>
        </w:rPr>
      </w:pPr>
      <w:r w:rsidRPr="0061675A">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BC60B4B" w14:textId="77777777" w:rsidR="00862565" w:rsidRPr="0061675A" w:rsidRDefault="00862565" w:rsidP="00862565">
      <w:pPr>
        <w:pStyle w:val="Captulo9"/>
        <w:numPr>
          <w:ilvl w:val="0"/>
          <w:numId w:val="82"/>
        </w:numPr>
        <w:rPr>
          <w:b/>
        </w:rPr>
      </w:pPr>
      <w:r w:rsidRPr="0061675A">
        <w:t>Cumplir con sus obligaciones laborales respecto del personal a su cargo, las tributarias y ambientales que le correspondan de acuerdo con su labor.</w:t>
      </w:r>
    </w:p>
    <w:p w14:paraId="47ABEE00" w14:textId="77777777" w:rsidR="00862565" w:rsidRPr="0061675A" w:rsidRDefault="00862565" w:rsidP="00862565">
      <w:pPr>
        <w:pStyle w:val="Captulo9"/>
        <w:numPr>
          <w:ilvl w:val="0"/>
          <w:numId w:val="82"/>
        </w:numPr>
        <w:rPr>
          <w:b/>
        </w:rPr>
      </w:pPr>
      <w:r w:rsidRPr="0061675A">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9D640DB" w14:textId="77777777" w:rsidR="00862565" w:rsidRPr="0061675A" w:rsidRDefault="00862565" w:rsidP="00862565">
      <w:pPr>
        <w:pStyle w:val="Captulo9"/>
        <w:numPr>
          <w:ilvl w:val="0"/>
          <w:numId w:val="82"/>
        </w:numPr>
        <w:rPr>
          <w:b/>
        </w:rPr>
      </w:pPr>
      <w:r w:rsidRPr="0061675A">
        <w:t xml:space="preserve">Informar a más tardar el tercer día hábil siguiente al momento de la notificación del auto de iniciación de procesos concursales, de reorganización o liquidación del Contratista </w:t>
      </w:r>
    </w:p>
    <w:p w14:paraId="1B82D6A5" w14:textId="77777777" w:rsidR="00862565" w:rsidRPr="0061675A" w:rsidRDefault="00862565" w:rsidP="00862565">
      <w:pPr>
        <w:pStyle w:val="Captulo9"/>
        <w:numPr>
          <w:ilvl w:val="0"/>
          <w:numId w:val="82"/>
        </w:numPr>
        <w:rPr>
          <w:b/>
        </w:rPr>
      </w:pPr>
      <w:r w:rsidRPr="0061675A">
        <w:t>El Contratista presentará el plan de calidad específica para el proyecto elaborado conforme con las normas NTC ISO 9001:2015 y NTC ISO 10005:2018 en los tres días hábiles siguientes a la suscripción del contrato.</w:t>
      </w:r>
    </w:p>
    <w:p w14:paraId="05713D8E" w14:textId="77777777" w:rsidR="00862565" w:rsidRPr="0061675A" w:rsidRDefault="00862565" w:rsidP="00862565">
      <w:pPr>
        <w:pStyle w:val="Captulo9"/>
        <w:numPr>
          <w:ilvl w:val="0"/>
          <w:numId w:val="82"/>
        </w:numPr>
        <w:rPr>
          <w:b/>
        </w:rPr>
      </w:pPr>
      <w:r w:rsidRPr="0061675A">
        <w:t>Cumplir los criterios sostenibles que se implementarán en el desarrollo de la obra de acuerdo con lo previsto en el numeral 7 del Anexo 1 – Anexo técnico.</w:t>
      </w:r>
    </w:p>
    <w:p w14:paraId="64531A3F" w14:textId="77777777" w:rsidR="00862565" w:rsidRPr="0061675A" w:rsidRDefault="00862565" w:rsidP="00862565">
      <w:pPr>
        <w:pStyle w:val="Captulo9"/>
        <w:numPr>
          <w:ilvl w:val="0"/>
          <w:numId w:val="82"/>
        </w:numPr>
        <w:rPr>
          <w:b/>
        </w:rPr>
      </w:pPr>
      <w:r w:rsidRPr="0061675A">
        <w:t>Incorporar como mínimo el 50% del personal colombiano para el cumplimiento del contrato.</w:t>
      </w:r>
    </w:p>
    <w:p w14:paraId="6322BC6D" w14:textId="77777777" w:rsidR="00862565" w:rsidRPr="0061675A" w:rsidRDefault="00862565" w:rsidP="00862565">
      <w:pPr>
        <w:pStyle w:val="Captulo9"/>
        <w:numPr>
          <w:ilvl w:val="0"/>
          <w:numId w:val="82"/>
        </w:numPr>
        <w:rPr>
          <w:b/>
        </w:rPr>
      </w:pPr>
      <w:r w:rsidRPr="0061675A">
        <w:t xml:space="preserve">Incorporar como mínimo el noventa por ciento (90 %) de personal técnico, operativo y profesional de origen colombiano para el cumplimiento del contrato.  </w:t>
      </w:r>
    </w:p>
    <w:p w14:paraId="46A37DC2" w14:textId="77777777" w:rsidR="00862565" w:rsidRPr="0061675A" w:rsidRDefault="00862565" w:rsidP="00862565">
      <w:pPr>
        <w:widowControl w:val="0"/>
        <w:numPr>
          <w:ilvl w:val="0"/>
          <w:numId w:val="82"/>
        </w:numPr>
        <w:tabs>
          <w:tab w:val="left" w:pos="1119"/>
        </w:tabs>
        <w:autoSpaceDE w:val="0"/>
        <w:autoSpaceDN w:val="0"/>
        <w:rPr>
          <w:rFonts w:ascii="Arial" w:eastAsia="Arial MT" w:hAnsi="Arial" w:cs="Arial"/>
          <w:szCs w:val="20"/>
          <w:lang w:val="es-ES"/>
        </w:rPr>
      </w:pPr>
      <w:r w:rsidRPr="0061675A">
        <w:rPr>
          <w:rFonts w:ascii="Arial" w:eastAsia="Arial" w:hAnsi="Arial" w:cs="Arial"/>
          <w:szCs w:val="20"/>
          <w:lang w:val="es-ES" w:eastAsia="es-ES" w:bidi="es-ES"/>
        </w:rPr>
        <w:t xml:space="preserve">Suscribir oportunamente el Acta de inicio y de liquidación del contrato de obra, </w:t>
      </w:r>
      <w:proofErr w:type="gramStart"/>
      <w:r w:rsidRPr="0061675A">
        <w:rPr>
          <w:rFonts w:ascii="Arial" w:eastAsia="Arial" w:hAnsi="Arial" w:cs="Arial"/>
          <w:szCs w:val="20"/>
          <w:lang w:val="es-ES" w:eastAsia="es-ES" w:bidi="es-ES"/>
        </w:rPr>
        <w:t>conjuntamente con</w:t>
      </w:r>
      <w:proofErr w:type="gramEnd"/>
      <w:r w:rsidRPr="0061675A">
        <w:rPr>
          <w:rFonts w:ascii="Arial" w:eastAsia="Arial" w:hAnsi="Arial" w:cs="Arial"/>
          <w:szCs w:val="20"/>
          <w:lang w:val="es-ES" w:eastAsia="es-ES" w:bidi="es-ES"/>
        </w:rPr>
        <w:t xml:space="preserve"> la interventoría del mismo.</w:t>
      </w:r>
    </w:p>
    <w:p w14:paraId="091C655B"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Legalizar y hacer los trámites concernientes para el perfeccionamiento del contrato, en la</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plataforma</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del SECOP</w:t>
      </w:r>
      <w:r w:rsidRPr="0061675A">
        <w:rPr>
          <w:rFonts w:ascii="Arial" w:eastAsia="Arial" w:hAnsi="Arial" w:cs="Arial"/>
          <w:spacing w:val="-4"/>
          <w:szCs w:val="20"/>
          <w:lang w:val="es-ES" w:eastAsia="es-ES" w:bidi="es-ES"/>
        </w:rPr>
        <w:t xml:space="preserve"> </w:t>
      </w:r>
      <w:r w:rsidRPr="0061675A">
        <w:rPr>
          <w:rFonts w:ascii="Arial" w:eastAsia="Arial" w:hAnsi="Arial" w:cs="Arial"/>
          <w:szCs w:val="20"/>
          <w:lang w:val="es-ES" w:eastAsia="es-ES" w:bidi="es-ES"/>
        </w:rPr>
        <w:t>II.</w:t>
      </w:r>
    </w:p>
    <w:p w14:paraId="2168FA6D"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 xml:space="preserve">Contribuir al cumplimiento oportuno de las metas de los proyectos del Instituto Distrital De Las Artes – </w:t>
      </w:r>
      <w:proofErr w:type="spellStart"/>
      <w:r w:rsidRPr="0061675A">
        <w:rPr>
          <w:rFonts w:ascii="Arial" w:eastAsia="Arial" w:hAnsi="Arial" w:cs="Arial"/>
          <w:szCs w:val="20"/>
          <w:lang w:val="es-ES" w:eastAsia="es-ES" w:bidi="es-ES"/>
        </w:rPr>
        <w:t>Idartes</w:t>
      </w:r>
      <w:proofErr w:type="spellEnd"/>
      <w:r w:rsidRPr="0061675A">
        <w:rPr>
          <w:rFonts w:ascii="Arial" w:eastAsia="Arial" w:hAnsi="Arial" w:cs="Arial"/>
          <w:szCs w:val="20"/>
          <w:lang w:val="es-ES" w:eastAsia="es-ES" w:bidi="es-ES"/>
        </w:rPr>
        <w:t xml:space="preserve"> - que apliquen en el ejercicio de sus obligaciones contractuales.</w:t>
      </w:r>
    </w:p>
    <w:p w14:paraId="535BDB13"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Responder por los documentos físicos o magnéticos que le sean entregados o que elabore</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en desarrollo del contrato, certificando que reposen en la dependencia correspondiente y</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 xml:space="preserve">haciendo entrega de </w:t>
      </w:r>
      <w:proofErr w:type="gramStart"/>
      <w:r w:rsidRPr="0061675A">
        <w:rPr>
          <w:rFonts w:ascii="Arial" w:eastAsia="Arial" w:hAnsi="Arial" w:cs="Arial"/>
          <w:szCs w:val="20"/>
          <w:lang w:val="es-ES" w:eastAsia="es-ES" w:bidi="es-ES"/>
        </w:rPr>
        <w:t>los mismos</w:t>
      </w:r>
      <w:proofErr w:type="gramEnd"/>
      <w:r w:rsidRPr="0061675A">
        <w:rPr>
          <w:rFonts w:ascii="Arial" w:eastAsia="Arial" w:hAnsi="Arial" w:cs="Arial"/>
          <w:szCs w:val="20"/>
          <w:lang w:val="es-ES" w:eastAsia="es-ES" w:bidi="es-ES"/>
        </w:rPr>
        <w:t xml:space="preserve"> a</w:t>
      </w:r>
      <w:r w:rsidRPr="0061675A">
        <w:rPr>
          <w:rFonts w:ascii="Arial" w:eastAsia="Arial" w:hAnsi="Arial" w:cs="Arial"/>
          <w:spacing w:val="2"/>
          <w:szCs w:val="20"/>
          <w:lang w:val="es-ES" w:eastAsia="es-ES" w:bidi="es-ES"/>
        </w:rPr>
        <w:t xml:space="preserve"> </w:t>
      </w:r>
      <w:r w:rsidRPr="0061675A">
        <w:rPr>
          <w:rFonts w:ascii="Arial" w:eastAsia="Arial" w:hAnsi="Arial" w:cs="Arial"/>
          <w:szCs w:val="20"/>
          <w:lang w:val="es-ES" w:eastAsia="es-ES" w:bidi="es-ES"/>
        </w:rPr>
        <w:t>Gestión Documental</w:t>
      </w:r>
      <w:r w:rsidRPr="0061675A">
        <w:rPr>
          <w:rFonts w:ascii="Arial" w:eastAsia="Arial" w:hAnsi="Arial" w:cs="Arial"/>
          <w:spacing w:val="-1"/>
          <w:szCs w:val="20"/>
          <w:lang w:val="es-ES" w:eastAsia="es-ES" w:bidi="es-ES"/>
        </w:rPr>
        <w:t xml:space="preserve"> de la Entidad </w:t>
      </w:r>
      <w:r w:rsidRPr="0061675A">
        <w:rPr>
          <w:rFonts w:ascii="Arial" w:eastAsia="Arial" w:hAnsi="Arial" w:cs="Arial"/>
          <w:szCs w:val="20"/>
          <w:lang w:val="es-ES" w:eastAsia="es-ES" w:bidi="es-ES"/>
        </w:rPr>
        <w:t>para su</w:t>
      </w:r>
      <w:r w:rsidRPr="0061675A">
        <w:rPr>
          <w:rFonts w:ascii="Arial" w:eastAsia="Arial" w:hAnsi="Arial" w:cs="Arial"/>
          <w:spacing w:val="4"/>
          <w:szCs w:val="20"/>
          <w:lang w:val="es-ES" w:eastAsia="es-ES" w:bidi="es-ES"/>
        </w:rPr>
        <w:t xml:space="preserve"> </w:t>
      </w:r>
      <w:r w:rsidRPr="0061675A">
        <w:rPr>
          <w:rFonts w:ascii="Arial" w:eastAsia="Arial" w:hAnsi="Arial" w:cs="Arial"/>
          <w:szCs w:val="20"/>
          <w:lang w:val="es-ES" w:eastAsia="es-ES" w:bidi="es-ES"/>
        </w:rPr>
        <w:t>archivo.</w:t>
      </w:r>
    </w:p>
    <w:p w14:paraId="05F03994"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 xml:space="preserve">Entregar a la interventoría del contrato designado por el </w:t>
      </w:r>
      <w:proofErr w:type="spellStart"/>
      <w:r w:rsidRPr="0061675A">
        <w:rPr>
          <w:rFonts w:ascii="Arial" w:eastAsia="Arial" w:hAnsi="Arial" w:cs="Arial"/>
          <w:szCs w:val="20"/>
          <w:lang w:val="es-ES" w:eastAsia="es-ES" w:bidi="es-ES"/>
        </w:rPr>
        <w:t>Idartes</w:t>
      </w:r>
      <w:proofErr w:type="spellEnd"/>
      <w:r w:rsidRPr="0061675A">
        <w:rPr>
          <w:rFonts w:ascii="Arial" w:eastAsia="Arial" w:hAnsi="Arial" w:cs="Arial"/>
          <w:szCs w:val="20"/>
          <w:lang w:val="es-ES" w:eastAsia="es-ES" w:bidi="es-ES"/>
        </w:rPr>
        <w:t xml:space="preserve"> los documentos elaborados en cumplimiento de las obligaciones contractuales y archivos a su cargo, organizados, rotulados y almacenados, sin que ello implique exoneración de la responsabilidad a que haya lugar en caso de irregularidades. (Artículo 15 de la Ley 594 de 2000).</w:t>
      </w:r>
    </w:p>
    <w:p w14:paraId="6BDD95CA"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Responder ante las autoridades competentes por los actos u omisiones que ejecute en</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desarrollo</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del</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contrato,</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cuando</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con</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ellos</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se</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cause</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perjuicio</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a</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la</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administración</w:t>
      </w:r>
      <w:r w:rsidRPr="0061675A">
        <w:rPr>
          <w:rFonts w:ascii="Arial" w:eastAsia="Arial" w:hAnsi="Arial" w:cs="Arial"/>
          <w:spacing w:val="61"/>
          <w:szCs w:val="20"/>
          <w:lang w:val="es-ES" w:eastAsia="es-ES" w:bidi="es-ES"/>
        </w:rPr>
        <w:t xml:space="preserve"> </w:t>
      </w:r>
      <w:proofErr w:type="spellStart"/>
      <w:r w:rsidRPr="0061675A">
        <w:rPr>
          <w:rFonts w:ascii="Arial" w:eastAsia="Arial" w:hAnsi="Arial" w:cs="Arial"/>
          <w:spacing w:val="61"/>
          <w:szCs w:val="20"/>
          <w:lang w:val="es-ES" w:eastAsia="es-ES" w:bidi="es-ES"/>
        </w:rPr>
        <w:t>o</w:t>
      </w:r>
      <w:r w:rsidRPr="0061675A">
        <w:rPr>
          <w:rFonts w:ascii="Arial" w:eastAsia="Arial" w:hAnsi="Arial" w:cs="Arial"/>
          <w:szCs w:val="20"/>
          <w:lang w:val="es-ES" w:eastAsia="es-ES" w:bidi="es-ES"/>
        </w:rPr>
        <w:t>a</w:t>
      </w:r>
      <w:proofErr w:type="spellEnd"/>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terceros,</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en los</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términos</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del</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artículo</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52 de la</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Ley</w:t>
      </w:r>
      <w:r w:rsidRPr="0061675A">
        <w:rPr>
          <w:rFonts w:ascii="Arial" w:eastAsia="Arial" w:hAnsi="Arial" w:cs="Arial"/>
          <w:spacing w:val="-6"/>
          <w:szCs w:val="20"/>
          <w:lang w:val="es-ES" w:eastAsia="es-ES" w:bidi="es-ES"/>
        </w:rPr>
        <w:t xml:space="preserve"> </w:t>
      </w:r>
      <w:r w:rsidRPr="0061675A">
        <w:rPr>
          <w:rFonts w:ascii="Arial" w:eastAsia="Arial" w:hAnsi="Arial" w:cs="Arial"/>
          <w:szCs w:val="20"/>
          <w:lang w:val="es-ES" w:eastAsia="es-ES" w:bidi="es-ES"/>
        </w:rPr>
        <w:t>80 de</w:t>
      </w:r>
      <w:r w:rsidRPr="0061675A">
        <w:rPr>
          <w:rFonts w:ascii="Arial" w:eastAsia="Arial" w:hAnsi="Arial" w:cs="Arial"/>
          <w:spacing w:val="-2"/>
          <w:szCs w:val="20"/>
          <w:lang w:val="es-ES" w:eastAsia="es-ES" w:bidi="es-ES"/>
        </w:rPr>
        <w:t xml:space="preserve"> </w:t>
      </w:r>
      <w:r w:rsidRPr="0061675A">
        <w:rPr>
          <w:rFonts w:ascii="Arial" w:eastAsia="Arial" w:hAnsi="Arial" w:cs="Arial"/>
          <w:szCs w:val="20"/>
          <w:lang w:val="es-ES" w:eastAsia="es-ES" w:bidi="es-ES"/>
        </w:rPr>
        <w:t>1993.</w:t>
      </w:r>
    </w:p>
    <w:p w14:paraId="2EC85AF9"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Utilizar de manera racional los recursos energéticos e hídricos de las instalaciones donde ejecuta sus actividades, así como manejar adecuadamente los materiales, residuos sólidos (bolsa verde para residuos orgánicos, bolsa amarilla para residuos reciclables, bolsa azul para papel de reciclaje, bolsa roja residuos peligroso) y desechos que se manipulen en ejercicio de las actividades derivadas de la ejecución del contrato.</w:t>
      </w:r>
    </w:p>
    <w:p w14:paraId="5756CE35"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Dar estricto cumplimiento al Ideario Ético del Distrito expedido por la Alcaldía Mayor de</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Bogotá D.C., así como a todas las normas que en materia de ética y valores expedida el</w:t>
      </w:r>
      <w:r w:rsidRPr="0061675A">
        <w:rPr>
          <w:rFonts w:ascii="Arial" w:eastAsia="Arial" w:hAnsi="Arial" w:cs="Arial"/>
          <w:spacing w:val="1"/>
          <w:szCs w:val="20"/>
          <w:lang w:val="es-ES" w:eastAsia="es-ES" w:bidi="es-ES"/>
        </w:rPr>
        <w:t xml:space="preserve"> </w:t>
      </w:r>
      <w:r w:rsidRPr="0061675A">
        <w:rPr>
          <w:rFonts w:ascii="Arial" w:eastAsia="Arial" w:hAnsi="Arial" w:cs="Arial"/>
          <w:spacing w:val="-1"/>
          <w:szCs w:val="20"/>
          <w:lang w:val="es-ES" w:eastAsia="es-ES" w:bidi="es-ES"/>
        </w:rPr>
        <w:t>INSTITUTO</w:t>
      </w:r>
      <w:r w:rsidRPr="0061675A">
        <w:rPr>
          <w:rFonts w:ascii="Arial" w:eastAsia="Arial" w:hAnsi="Arial" w:cs="Arial"/>
          <w:szCs w:val="20"/>
          <w:lang w:val="es-ES" w:eastAsia="es-ES" w:bidi="es-ES"/>
        </w:rPr>
        <w:t xml:space="preserve"> DISTRITAL</w:t>
      </w:r>
      <w:r w:rsidRPr="0061675A">
        <w:rPr>
          <w:rFonts w:ascii="Arial" w:eastAsia="Arial" w:hAnsi="Arial" w:cs="Arial"/>
          <w:spacing w:val="-8"/>
          <w:szCs w:val="20"/>
          <w:lang w:val="es-ES" w:eastAsia="es-ES" w:bidi="es-ES"/>
        </w:rPr>
        <w:t xml:space="preserve"> </w:t>
      </w:r>
      <w:r w:rsidRPr="0061675A">
        <w:rPr>
          <w:rFonts w:ascii="Arial" w:eastAsia="Arial" w:hAnsi="Arial" w:cs="Arial"/>
          <w:szCs w:val="20"/>
          <w:lang w:val="es-ES" w:eastAsia="es-ES" w:bidi="es-ES"/>
        </w:rPr>
        <w:t>DE LAS</w:t>
      </w:r>
      <w:r w:rsidRPr="0061675A">
        <w:rPr>
          <w:rFonts w:ascii="Arial" w:eastAsia="Arial" w:hAnsi="Arial" w:cs="Arial"/>
          <w:spacing w:val="-17"/>
          <w:szCs w:val="20"/>
          <w:lang w:val="es-ES" w:eastAsia="es-ES" w:bidi="es-ES"/>
        </w:rPr>
        <w:t xml:space="preserve"> </w:t>
      </w:r>
      <w:r w:rsidRPr="0061675A">
        <w:rPr>
          <w:rFonts w:ascii="Arial" w:eastAsia="Arial" w:hAnsi="Arial" w:cs="Arial"/>
          <w:szCs w:val="20"/>
          <w:lang w:val="es-ES" w:eastAsia="es-ES" w:bidi="es-ES"/>
        </w:rPr>
        <w:t>ARTES – IDARTES.</w:t>
      </w:r>
    </w:p>
    <w:p w14:paraId="3831B998"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Guardar reserva con respecto de la información que llegase a conocer con ocasión de la</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ejecución del contrato, al igual que no compartir ningún tipo de información de la entidad</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con ningún propósito.</w:t>
      </w:r>
    </w:p>
    <w:p w14:paraId="66A9DD19"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lastRenderedPageBreak/>
        <w:t>Dar cumplimiento a la cláusula de confidencialidad, obligatoria en el proceso, debido al</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riesgo</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de</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fuga</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de</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información</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de</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la</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entidad</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a</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través</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de</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terceros.</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La</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información</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CONFIDENCIAL para el IDARTES en el desarrollo del contrato sería todo lo</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relacionado con los activos entendiéndose como activo cualquier cosa que tiene valor para</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 xml:space="preserve">la organización, </w:t>
      </w:r>
      <w:proofErr w:type="gramStart"/>
      <w:r w:rsidRPr="0061675A">
        <w:rPr>
          <w:rFonts w:ascii="Arial" w:eastAsia="Arial" w:hAnsi="Arial" w:cs="Arial"/>
          <w:szCs w:val="20"/>
          <w:lang w:val="es-ES" w:eastAsia="es-ES" w:bidi="es-ES"/>
        </w:rPr>
        <w:t>de acuerdo a</w:t>
      </w:r>
      <w:proofErr w:type="gramEnd"/>
      <w:r w:rsidRPr="0061675A">
        <w:rPr>
          <w:rFonts w:ascii="Arial" w:eastAsia="Arial" w:hAnsi="Arial" w:cs="Arial"/>
          <w:szCs w:val="20"/>
          <w:lang w:val="es-ES" w:eastAsia="es-ES" w:bidi="es-ES"/>
        </w:rPr>
        <w:t xml:space="preserve"> la definición de la norma NTC 5411-1:2006 con la ejecución</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del</w:t>
      </w:r>
      <w:r w:rsidRPr="0061675A">
        <w:rPr>
          <w:rFonts w:ascii="Arial" w:eastAsia="Arial" w:hAnsi="Arial" w:cs="Arial"/>
          <w:spacing w:val="14"/>
          <w:szCs w:val="20"/>
          <w:lang w:val="es-ES" w:eastAsia="es-ES" w:bidi="es-ES"/>
        </w:rPr>
        <w:t xml:space="preserve"> </w:t>
      </w:r>
      <w:r w:rsidRPr="0061675A">
        <w:rPr>
          <w:rFonts w:ascii="Arial" w:eastAsia="Arial" w:hAnsi="Arial" w:cs="Arial"/>
          <w:szCs w:val="20"/>
          <w:lang w:val="es-ES" w:eastAsia="es-ES" w:bidi="es-ES"/>
        </w:rPr>
        <w:t>contrato.</w:t>
      </w:r>
      <w:r w:rsidRPr="0061675A">
        <w:rPr>
          <w:rFonts w:ascii="Arial" w:eastAsia="Arial" w:hAnsi="Arial" w:cs="Arial"/>
          <w:spacing w:val="16"/>
          <w:szCs w:val="20"/>
          <w:lang w:val="es-ES" w:eastAsia="es-ES" w:bidi="es-ES"/>
        </w:rPr>
        <w:t xml:space="preserve"> </w:t>
      </w:r>
      <w:r w:rsidRPr="0061675A">
        <w:rPr>
          <w:rFonts w:ascii="Arial" w:eastAsia="Arial" w:hAnsi="Arial" w:cs="Arial"/>
          <w:szCs w:val="20"/>
          <w:lang w:val="es-ES" w:eastAsia="es-ES" w:bidi="es-ES"/>
        </w:rPr>
        <w:t>Lo</w:t>
      </w:r>
      <w:r w:rsidRPr="0061675A">
        <w:rPr>
          <w:rFonts w:ascii="Arial" w:eastAsia="Arial" w:hAnsi="Arial" w:cs="Arial"/>
          <w:spacing w:val="15"/>
          <w:szCs w:val="20"/>
          <w:lang w:val="es-ES" w:eastAsia="es-ES" w:bidi="es-ES"/>
        </w:rPr>
        <w:t xml:space="preserve"> </w:t>
      </w:r>
      <w:r w:rsidRPr="0061675A">
        <w:rPr>
          <w:rFonts w:ascii="Arial" w:eastAsia="Arial" w:hAnsi="Arial" w:cs="Arial"/>
          <w:szCs w:val="20"/>
          <w:lang w:val="es-ES" w:eastAsia="es-ES" w:bidi="es-ES"/>
        </w:rPr>
        <w:t>anterior</w:t>
      </w:r>
      <w:r w:rsidRPr="0061675A">
        <w:rPr>
          <w:rFonts w:ascii="Arial" w:eastAsia="Arial" w:hAnsi="Arial" w:cs="Arial"/>
          <w:spacing w:val="16"/>
          <w:szCs w:val="20"/>
          <w:lang w:val="es-ES" w:eastAsia="es-ES" w:bidi="es-ES"/>
        </w:rPr>
        <w:t xml:space="preserve"> </w:t>
      </w:r>
      <w:r w:rsidRPr="0061675A">
        <w:rPr>
          <w:rFonts w:ascii="Arial" w:eastAsia="Arial" w:hAnsi="Arial" w:cs="Arial"/>
          <w:szCs w:val="20"/>
          <w:lang w:val="es-ES" w:eastAsia="es-ES" w:bidi="es-ES"/>
        </w:rPr>
        <w:t>se</w:t>
      </w:r>
      <w:r w:rsidRPr="0061675A">
        <w:rPr>
          <w:rFonts w:ascii="Arial" w:eastAsia="Arial" w:hAnsi="Arial" w:cs="Arial"/>
          <w:spacing w:val="16"/>
          <w:szCs w:val="20"/>
          <w:lang w:val="es-ES" w:eastAsia="es-ES" w:bidi="es-ES"/>
        </w:rPr>
        <w:t xml:space="preserve"> </w:t>
      </w:r>
      <w:r w:rsidRPr="0061675A">
        <w:rPr>
          <w:rFonts w:ascii="Arial" w:eastAsia="Arial" w:hAnsi="Arial" w:cs="Arial"/>
          <w:szCs w:val="20"/>
          <w:lang w:val="es-ES" w:eastAsia="es-ES" w:bidi="es-ES"/>
        </w:rPr>
        <w:t>fundamenta</w:t>
      </w:r>
      <w:r w:rsidRPr="0061675A">
        <w:rPr>
          <w:rFonts w:ascii="Arial" w:eastAsia="Arial" w:hAnsi="Arial" w:cs="Arial"/>
          <w:spacing w:val="15"/>
          <w:szCs w:val="20"/>
          <w:lang w:val="es-ES" w:eastAsia="es-ES" w:bidi="es-ES"/>
        </w:rPr>
        <w:t xml:space="preserve"> </w:t>
      </w:r>
      <w:r w:rsidRPr="0061675A">
        <w:rPr>
          <w:rFonts w:ascii="Arial" w:eastAsia="Arial" w:hAnsi="Arial" w:cs="Arial"/>
          <w:szCs w:val="20"/>
          <w:lang w:val="es-ES" w:eastAsia="es-ES" w:bidi="es-ES"/>
        </w:rPr>
        <w:t>en</w:t>
      </w:r>
      <w:r w:rsidRPr="0061675A">
        <w:rPr>
          <w:rFonts w:ascii="Arial" w:eastAsia="Arial" w:hAnsi="Arial" w:cs="Arial"/>
          <w:spacing w:val="15"/>
          <w:szCs w:val="20"/>
          <w:lang w:val="es-ES" w:eastAsia="es-ES" w:bidi="es-ES"/>
        </w:rPr>
        <w:t xml:space="preserve"> </w:t>
      </w:r>
      <w:r w:rsidRPr="0061675A">
        <w:rPr>
          <w:rFonts w:ascii="Arial" w:eastAsia="Arial" w:hAnsi="Arial" w:cs="Arial"/>
          <w:szCs w:val="20"/>
          <w:lang w:val="es-ES" w:eastAsia="es-ES" w:bidi="es-ES"/>
        </w:rPr>
        <w:t>la</w:t>
      </w:r>
      <w:r w:rsidRPr="0061675A">
        <w:rPr>
          <w:rFonts w:ascii="Arial" w:eastAsia="Arial" w:hAnsi="Arial" w:cs="Arial"/>
          <w:spacing w:val="16"/>
          <w:szCs w:val="20"/>
          <w:lang w:val="es-ES" w:eastAsia="es-ES" w:bidi="es-ES"/>
        </w:rPr>
        <w:t xml:space="preserve"> </w:t>
      </w:r>
      <w:r w:rsidRPr="0061675A">
        <w:rPr>
          <w:rFonts w:ascii="Arial" w:eastAsia="Arial" w:hAnsi="Arial" w:cs="Arial"/>
          <w:szCs w:val="20"/>
          <w:lang w:val="es-ES" w:eastAsia="es-ES" w:bidi="es-ES"/>
        </w:rPr>
        <w:t>norma</w:t>
      </w:r>
      <w:r w:rsidRPr="0061675A">
        <w:rPr>
          <w:rFonts w:ascii="Arial" w:eastAsia="Arial" w:hAnsi="Arial" w:cs="Arial"/>
          <w:spacing w:val="15"/>
          <w:szCs w:val="20"/>
          <w:lang w:val="es-ES" w:eastAsia="es-ES" w:bidi="es-ES"/>
        </w:rPr>
        <w:t xml:space="preserve"> </w:t>
      </w:r>
      <w:r w:rsidRPr="0061675A">
        <w:rPr>
          <w:rFonts w:ascii="Arial" w:eastAsia="Arial" w:hAnsi="Arial" w:cs="Arial"/>
          <w:szCs w:val="20"/>
          <w:lang w:val="es-ES" w:eastAsia="es-ES" w:bidi="es-ES"/>
        </w:rPr>
        <w:t>ISO</w:t>
      </w:r>
      <w:r w:rsidRPr="0061675A">
        <w:rPr>
          <w:rFonts w:ascii="Arial" w:eastAsia="Arial" w:hAnsi="Arial" w:cs="Arial"/>
          <w:spacing w:val="17"/>
          <w:szCs w:val="20"/>
          <w:lang w:val="es-ES" w:eastAsia="es-ES" w:bidi="es-ES"/>
        </w:rPr>
        <w:t xml:space="preserve"> </w:t>
      </w:r>
      <w:r w:rsidRPr="0061675A">
        <w:rPr>
          <w:rFonts w:ascii="Arial" w:eastAsia="Arial" w:hAnsi="Arial" w:cs="Arial"/>
          <w:szCs w:val="20"/>
          <w:lang w:val="es-ES" w:eastAsia="es-ES" w:bidi="es-ES"/>
        </w:rPr>
        <w:t>27001</w:t>
      </w:r>
      <w:r w:rsidRPr="0061675A">
        <w:rPr>
          <w:rFonts w:ascii="Arial" w:eastAsia="Arial" w:hAnsi="Arial" w:cs="Arial"/>
          <w:spacing w:val="15"/>
          <w:szCs w:val="20"/>
          <w:lang w:val="es-ES" w:eastAsia="es-ES" w:bidi="es-ES"/>
        </w:rPr>
        <w:t xml:space="preserve"> </w:t>
      </w:r>
      <w:r w:rsidRPr="0061675A">
        <w:rPr>
          <w:rFonts w:ascii="Arial" w:eastAsia="Arial" w:hAnsi="Arial" w:cs="Arial"/>
          <w:szCs w:val="20"/>
          <w:lang w:val="es-ES" w:eastAsia="es-ES" w:bidi="es-ES"/>
        </w:rPr>
        <w:t>y</w:t>
      </w:r>
      <w:r w:rsidRPr="0061675A">
        <w:rPr>
          <w:rFonts w:ascii="Arial" w:eastAsia="Arial" w:hAnsi="Arial" w:cs="Arial"/>
          <w:spacing w:val="20"/>
          <w:szCs w:val="20"/>
          <w:lang w:val="es-ES" w:eastAsia="es-ES" w:bidi="es-ES"/>
        </w:rPr>
        <w:t xml:space="preserve"> </w:t>
      </w:r>
      <w:r w:rsidRPr="0061675A">
        <w:rPr>
          <w:rFonts w:ascii="Arial" w:eastAsia="Arial" w:hAnsi="Arial" w:cs="Arial"/>
          <w:szCs w:val="20"/>
          <w:lang w:val="es-ES" w:eastAsia="es-ES" w:bidi="es-ES"/>
        </w:rPr>
        <w:t>su</w:t>
      </w:r>
      <w:r w:rsidRPr="0061675A">
        <w:rPr>
          <w:rFonts w:ascii="Arial" w:eastAsia="Arial" w:hAnsi="Arial" w:cs="Arial"/>
          <w:spacing w:val="12"/>
          <w:szCs w:val="20"/>
          <w:lang w:val="es-ES" w:eastAsia="es-ES" w:bidi="es-ES"/>
        </w:rPr>
        <w:t xml:space="preserve"> </w:t>
      </w:r>
      <w:r w:rsidRPr="0061675A">
        <w:rPr>
          <w:rFonts w:ascii="Arial" w:eastAsia="Arial" w:hAnsi="Arial" w:cs="Arial"/>
          <w:szCs w:val="20"/>
          <w:lang w:val="es-ES" w:eastAsia="es-ES" w:bidi="es-ES"/>
        </w:rPr>
        <w:t>anexo</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A</w:t>
      </w:r>
      <w:r w:rsidRPr="0061675A">
        <w:rPr>
          <w:rFonts w:ascii="Arial" w:eastAsia="Arial" w:hAnsi="Arial" w:cs="Arial"/>
          <w:spacing w:val="-2"/>
          <w:szCs w:val="20"/>
          <w:lang w:val="es-ES" w:eastAsia="es-ES" w:bidi="es-ES"/>
        </w:rPr>
        <w:t xml:space="preserve"> </w:t>
      </w:r>
      <w:r w:rsidRPr="0061675A">
        <w:rPr>
          <w:rFonts w:ascii="Arial" w:eastAsia="Arial" w:hAnsi="Arial" w:cs="Arial"/>
          <w:szCs w:val="20"/>
          <w:lang w:val="es-ES" w:eastAsia="es-ES" w:bidi="es-ES"/>
        </w:rPr>
        <w:t>en</w:t>
      </w:r>
      <w:r w:rsidRPr="0061675A">
        <w:rPr>
          <w:rFonts w:ascii="Arial" w:eastAsia="Arial" w:hAnsi="Arial" w:cs="Arial"/>
          <w:spacing w:val="-58"/>
          <w:szCs w:val="20"/>
          <w:lang w:val="es-ES" w:eastAsia="es-ES" w:bidi="es-ES"/>
        </w:rPr>
        <w:t xml:space="preserve"> </w:t>
      </w:r>
      <w:r w:rsidRPr="0061675A">
        <w:rPr>
          <w:rFonts w:ascii="Arial" w:eastAsia="Arial" w:hAnsi="Arial" w:cs="Arial"/>
          <w:szCs w:val="20"/>
          <w:lang w:val="es-ES" w:eastAsia="es-ES" w:bidi="es-ES"/>
        </w:rPr>
        <w:t>el numeral 6.1.5.</w:t>
      </w:r>
    </w:p>
    <w:p w14:paraId="1D9402F8"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Acreditar mediante Certificación el pago de aportes parafiscales (ICBF, SENA, Caja de</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Compensación Familiar y Riesgos Laborales Art. 13 Ley 1562 de 2012) y de Aportes</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Patronales</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(Pago</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de</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aportes</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en</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Pensión</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y</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Salud</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al</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Sistema</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de</w:t>
      </w:r>
      <w:r w:rsidRPr="0061675A">
        <w:rPr>
          <w:rFonts w:ascii="Arial" w:eastAsia="Arial" w:hAnsi="Arial" w:cs="Arial"/>
          <w:spacing w:val="61"/>
          <w:szCs w:val="20"/>
          <w:lang w:val="es-ES" w:eastAsia="es-ES" w:bidi="es-ES"/>
        </w:rPr>
        <w:t xml:space="preserve"> </w:t>
      </w:r>
      <w:r w:rsidRPr="0061675A">
        <w:rPr>
          <w:rFonts w:ascii="Arial" w:eastAsia="Arial" w:hAnsi="Arial" w:cs="Arial"/>
          <w:szCs w:val="20"/>
          <w:lang w:val="es-ES" w:eastAsia="es-ES" w:bidi="es-ES"/>
        </w:rPr>
        <w:t>Seguridad</w:t>
      </w:r>
      <w:r w:rsidRPr="0061675A">
        <w:rPr>
          <w:rFonts w:ascii="Arial" w:eastAsia="Arial" w:hAnsi="Arial" w:cs="Arial"/>
          <w:spacing w:val="61"/>
          <w:szCs w:val="20"/>
          <w:lang w:val="es-ES" w:eastAsia="es-ES" w:bidi="es-ES"/>
        </w:rPr>
        <w:t xml:space="preserve"> </w:t>
      </w:r>
      <w:r w:rsidRPr="0061675A">
        <w:rPr>
          <w:rFonts w:ascii="Arial" w:eastAsia="Arial" w:hAnsi="Arial" w:cs="Arial"/>
          <w:szCs w:val="20"/>
          <w:lang w:val="es-ES" w:eastAsia="es-ES" w:bidi="es-ES"/>
        </w:rPr>
        <w:t>Social),</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expedida por el Revisor Fiscal de la empresa o el Representante Legal de la misma, en</w:t>
      </w:r>
      <w:r w:rsidRPr="0061675A">
        <w:rPr>
          <w:rFonts w:ascii="Arial" w:eastAsia="Arial" w:hAnsi="Arial" w:cs="Arial"/>
          <w:spacing w:val="1"/>
          <w:szCs w:val="20"/>
          <w:lang w:val="es-ES" w:eastAsia="es-ES" w:bidi="es-ES"/>
        </w:rPr>
        <w:t xml:space="preserve"> </w:t>
      </w:r>
      <w:r w:rsidRPr="0061675A">
        <w:rPr>
          <w:rFonts w:ascii="Arial" w:eastAsia="Arial" w:hAnsi="Arial" w:cs="Arial"/>
          <w:spacing w:val="-1"/>
          <w:szCs w:val="20"/>
          <w:lang w:val="es-ES" w:eastAsia="es-ES" w:bidi="es-ES"/>
        </w:rPr>
        <w:t xml:space="preserve">cumplimiento </w:t>
      </w:r>
      <w:r w:rsidRPr="0061675A">
        <w:rPr>
          <w:rFonts w:ascii="Arial" w:eastAsia="Arial" w:hAnsi="Arial" w:cs="Arial"/>
          <w:szCs w:val="20"/>
          <w:lang w:val="es-ES" w:eastAsia="es-ES" w:bidi="es-ES"/>
        </w:rPr>
        <w:t>del artículo 50 de la Ley 789 de 2002, de conformidad con la normatividad</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vigente</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que</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rige</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la</w:t>
      </w:r>
      <w:r w:rsidRPr="0061675A">
        <w:rPr>
          <w:rFonts w:ascii="Arial" w:eastAsia="Arial" w:hAnsi="Arial" w:cs="Arial"/>
          <w:spacing w:val="-1"/>
          <w:szCs w:val="20"/>
          <w:lang w:val="es-ES" w:eastAsia="es-ES" w:bidi="es-ES"/>
        </w:rPr>
        <w:t xml:space="preserve"> </w:t>
      </w:r>
      <w:r w:rsidRPr="0061675A">
        <w:rPr>
          <w:rFonts w:ascii="Arial" w:eastAsia="Arial" w:hAnsi="Arial" w:cs="Arial"/>
          <w:szCs w:val="20"/>
          <w:lang w:val="es-ES" w:eastAsia="es-ES" w:bidi="es-ES"/>
        </w:rPr>
        <w:t>materia.</w:t>
      </w:r>
    </w:p>
    <w:p w14:paraId="5242935F"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Asumir la responsabilidad total en el caso de accidentes de trabajo, invalidez o muerte de sus trabajadores.  El IDARTES NO tendrá ninguna relación laboral con este personal y en todo caso el contratista mantendrá indemne a la entidad por cualquier hecho o circunstancia de sus contratistas o subcontratistas. El IDARTES tampoco será responsable de ninguna obligación que el contratista adquiera con terceros como parte del cumplimiento de sus obligaciones contractuales, incluyendo responsabilidades contingentes.</w:t>
      </w:r>
    </w:p>
    <w:p w14:paraId="5F1C94F4"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color w:val="000000"/>
          <w:szCs w:val="20"/>
          <w:lang w:val="es-ES" w:eastAsia="es-ES" w:bidi="es-ES"/>
        </w:rPr>
        <w:t xml:space="preserve">Durante la ejecución del contrato el (la) contratista debe prevenir, corregir y denunciar, ante las autoridades administrativas y/o las autoridades judiciales correspondientes, según sea el caso, la violencia, la discriminación, el abuso y el acoso sexual contra las mujeres y las demás violencias basadas en género. </w:t>
      </w:r>
    </w:p>
    <w:p w14:paraId="668B2EA1"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color w:val="000000"/>
          <w:szCs w:val="20"/>
          <w:lang w:val="es-ES" w:eastAsia="es-ES" w:bidi="es-ES"/>
        </w:rPr>
        <w:t>El (la) contratista deberá evitar los elementos de discriminación sexista del uso del lenguaje escrito, visual y audiovisual, y de la imagen, que perpetúen estereotipos de género y/o generen un ambiente sexual hostil.</w:t>
      </w:r>
    </w:p>
    <w:p w14:paraId="0488B61A"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color w:val="000000"/>
          <w:szCs w:val="20"/>
          <w:lang w:val="es-ES" w:eastAsia="es-ES" w:bidi="es-ES"/>
        </w:rPr>
        <w:t xml:space="preserve">Cumplir con el Plan Anticorrupción y de Atención al Ciudadano, el Código de Integridad del Servicio Público del Distrito (Decreto Distrital 118 de 2018), así como con la Ley 2016 de 2020 “Por la cual se adopta el Código de integridad del servicio público colombiano y se dictan otras disposiciones”, así como con los demás controles que la entidad estatal diseñe e implemente, con el fin de mitigar los riesgos de corrupción a los que se encuentra expuesta. </w:t>
      </w:r>
    </w:p>
    <w:p w14:paraId="0BBEAE3C"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color w:val="000000"/>
          <w:szCs w:val="20"/>
          <w:lang w:val="es-ES" w:eastAsia="es-ES" w:bidi="es-ES"/>
        </w:rPr>
        <w:t>Incentivar la compra de insumos y materiales a proveedores locales, cumpliendo con lo requerido para el perfecto desarrollo y ejecución del contrato, de acuerdo con lo establecido en el Acuerdo Distrital 798 de 2021. Incentivar la compra de insumos y materiales a proveedores locales, cumpliendo con lo requerido para el perfecto desarrollo y ejecución del contrato, de acuerdo con lo establecido en el Acuerdo Distrital 798 de 2021.</w:t>
      </w:r>
    </w:p>
    <w:p w14:paraId="2D2EDC69"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Cumplir con lo establecido en el artículo 2.2.1.2.4.2.16 del Decreto 1082 de 2015 adicionado por el artículo 3 del Decreto 1860 de 2021, so pena de las sanciones pactadas en el contrato por incumplimiento.</w:t>
      </w:r>
    </w:p>
    <w:p w14:paraId="79CA6CDA"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Cumplir con lo establecido en el Decreto 1072 de 2015 en materia de Seguridad y Salud Ocupacional con el Sistema de Gestión, los estándares mínimos establecidos por la Resolución 0312 de 2019, presentado la certificación de la ARL en cumplimiento al SG- SST y la Resolución 1409 de 2012 Reglamento de Seguridad para protección contra caídas en trabajo en alturas.</w:t>
      </w:r>
    </w:p>
    <w:p w14:paraId="65BED6B0"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El contratista deberá contar con una oficina localizada en la ciudad de Bogotá que permita dar lugar a las gestiones administrativas, financieras, técnicas y jurídicas previstas en el presente documento.</w:t>
      </w:r>
    </w:p>
    <w:p w14:paraId="653F0290"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 xml:space="preserve">Mantener vigentes las garantías exigidas por el tiempo establecido en el estudio previo, anexo técnico, pliego de condiciones y cualquier otro documento que forme parte integral del proceso, así como de las modificaciones que se presenten en la ejecución </w:t>
      </w:r>
      <w:proofErr w:type="gramStart"/>
      <w:r w:rsidRPr="0061675A">
        <w:rPr>
          <w:rFonts w:ascii="Arial" w:eastAsia="Arial" w:hAnsi="Arial" w:cs="Arial"/>
          <w:szCs w:val="20"/>
          <w:lang w:val="es-ES" w:eastAsia="es-ES" w:bidi="es-ES"/>
        </w:rPr>
        <w:t>del mismo</w:t>
      </w:r>
      <w:proofErr w:type="gramEnd"/>
      <w:r w:rsidRPr="0061675A">
        <w:rPr>
          <w:rFonts w:ascii="Arial" w:eastAsia="Arial" w:hAnsi="Arial" w:cs="Arial"/>
          <w:szCs w:val="20"/>
          <w:lang w:val="es-ES" w:eastAsia="es-ES" w:bidi="es-ES"/>
        </w:rPr>
        <w:t xml:space="preserve">. Las garantías deberán ser actualizadas cada vez que se realice un modificatorio del contrato (Suspensión, reinicio, adición y/o prórroga), en un término no mayor a 3 días hábiles de la </w:t>
      </w:r>
      <w:r w:rsidRPr="0061675A">
        <w:rPr>
          <w:rFonts w:ascii="Arial" w:eastAsia="Arial" w:hAnsi="Arial" w:cs="Arial"/>
          <w:szCs w:val="20"/>
          <w:lang w:val="es-ES" w:eastAsia="es-ES" w:bidi="es-ES"/>
        </w:rPr>
        <w:lastRenderedPageBreak/>
        <w:t xml:space="preserve">suscripción </w:t>
      </w:r>
      <w:proofErr w:type="gramStart"/>
      <w:r w:rsidRPr="0061675A">
        <w:rPr>
          <w:rFonts w:ascii="Arial" w:eastAsia="Arial" w:hAnsi="Arial" w:cs="Arial"/>
          <w:szCs w:val="20"/>
          <w:lang w:val="es-ES" w:eastAsia="es-ES" w:bidi="es-ES"/>
        </w:rPr>
        <w:t>del mismo</w:t>
      </w:r>
      <w:proofErr w:type="gramEnd"/>
      <w:r w:rsidRPr="0061675A">
        <w:rPr>
          <w:rFonts w:ascii="Arial" w:eastAsia="Arial" w:hAnsi="Arial" w:cs="Arial"/>
          <w:szCs w:val="20"/>
          <w:lang w:val="es-ES" w:eastAsia="es-ES" w:bidi="es-ES"/>
        </w:rPr>
        <w:t>.</w:t>
      </w:r>
    </w:p>
    <w:p w14:paraId="3D524C58"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Elaborar los documentos y presentar los informes que le sean requeridos en caso de que se interponga en contra de la ENTIDAD alguna acción administrativa, policial o judicial, incluida información que resulte necesaria en caso de la solicitud de convocatoria del tribunal de arbitramento o requerimientos formulados por los organismos de control del Estado, que guarde relación con la celebración, ejecución o liquidación del contrato.</w:t>
      </w:r>
    </w:p>
    <w:p w14:paraId="19479361"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Pagar a la Entidad, todas la sumas y costos que la misma deba asumir por razón de la acción que contra Ella inicien terceros que hayan sufrido daños por causa del Contratista, de su personal, de los subcontratistas, proveedores, así como el personal al servicio de estos durante la ejecución del contrato.</w:t>
      </w:r>
    </w:p>
    <w:p w14:paraId="69EDA7AF"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Reparar los daños e indemnizar los perjuicios que cause a la ENTIDAD por el incumplimiento del contrato.</w:t>
      </w:r>
    </w:p>
    <w:p w14:paraId="5D46CE4C" w14:textId="77777777" w:rsidR="00862565" w:rsidRPr="0061675A" w:rsidRDefault="00862565" w:rsidP="00862565">
      <w:pPr>
        <w:widowControl w:val="0"/>
        <w:numPr>
          <w:ilvl w:val="0"/>
          <w:numId w:val="82"/>
        </w:numPr>
        <w:tabs>
          <w:tab w:val="left" w:pos="1119"/>
        </w:tabs>
        <w:autoSpaceDE w:val="0"/>
        <w:autoSpaceDN w:val="0"/>
        <w:rPr>
          <w:rFonts w:ascii="Arial" w:eastAsia="Arial" w:hAnsi="Arial" w:cs="Arial"/>
          <w:szCs w:val="20"/>
          <w:lang w:val="es-ES" w:eastAsia="es-ES" w:bidi="es-ES"/>
        </w:rPr>
      </w:pPr>
      <w:r w:rsidRPr="0061675A">
        <w:rPr>
          <w:rFonts w:ascii="Arial" w:eastAsia="Arial" w:hAnsi="Arial" w:cs="Arial"/>
          <w:szCs w:val="20"/>
          <w:lang w:val="es-ES" w:eastAsia="es-ES" w:bidi="es-ES"/>
        </w:rPr>
        <w:t>Acatar y aplicar de manera diligente las observaciones y recomendaciones impartidas por el Interventor y el Supervisor del contrato de interventoría.</w:t>
      </w:r>
    </w:p>
    <w:p w14:paraId="16C752B3" w14:textId="561C935D" w:rsidR="00536BDB" w:rsidRPr="00536BDB" w:rsidRDefault="00536BDB" w:rsidP="00862565">
      <w:pPr>
        <w:rPr>
          <w:rFonts w:cstheme="minorHAnsi"/>
          <w:lang w:val="es-ES"/>
        </w:rPr>
      </w:pPr>
      <w:r w:rsidRPr="00536BDB">
        <w:rPr>
          <w:rFonts w:cstheme="minorHAnsi"/>
          <w:lang w:val="es-ES"/>
        </w:rPr>
        <w:t xml:space="preserve">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3C7C6DEC"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Ejecutar la obra cumpliendo con las normas y especificaciones técnicas vigentes y propias del proyecto, y teniendo en cuenta los principios de economía, eficiencia, celeridad y calidad.</w:t>
      </w:r>
    </w:p>
    <w:p w14:paraId="0C91B873"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Remitir al INTERVENTOR los documentos exigidos en las actividades iniciales dentro de los primeros cinco (5) días siguientes a la Fecha de inicio registrada en la plataforma SECOP II del contrato.</w:t>
      </w:r>
    </w:p>
    <w:p w14:paraId="4D5DD2B7"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Adquirir toda la información requerida para la ejecución del Contrato.</w:t>
      </w:r>
    </w:p>
    <w:p w14:paraId="2369A680"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Presentar un cronograma de obra dentro de los quince (15) días hábiles siguientes a la Fecha de inicio registrada en la plataforma SECOP II, presentando una programación de las actividades a desarrollar, cualquier modificación al mismo deberá ser autorizada y aprobada por la interventoría y supervisión del contrato y deberá estar plenamente justificada.</w:t>
      </w:r>
    </w:p>
    <w:p w14:paraId="2725452F"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Entregar oportunamente al INTERVENTOR, la información y soportes requeridos para la elaboración de informes semanales, mensuales y finales.</w:t>
      </w:r>
    </w:p>
    <w:p w14:paraId="5BDBD6E4"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Elaborar y presentar conjuntamente con el Interventor, actas parciales, final de obra y liquidación.</w:t>
      </w:r>
    </w:p>
    <w:p w14:paraId="1BCFD939"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Elaborar y obtener la aprobación por parte del INTERVENTOR del Informe de Actividades conforme a los requisitos y lineamientos establecidos en el Anexo Técnico y reportar las condiciones presentes al momento de su elaboración para el desarrollo del proyecto, así como anexar al informe los soportes necesarios.</w:t>
      </w:r>
    </w:p>
    <w:p w14:paraId="0FCD24DE"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Brindar a IDARTES el soporte técnico para los trámites de permisos ambientales en caso de que se requieran tramitar ante la Autoridad Ambiental competente.</w:t>
      </w:r>
    </w:p>
    <w:p w14:paraId="4C0C253A"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Mantener los frentes y equipos de trabajo que se indican en el estudio previo.</w:t>
      </w:r>
    </w:p>
    <w:p w14:paraId="08FCEDFA"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El CONTRATISTA está obligado a informar a IDARTES y a la INTERVENTORÍA sobre situaciones relativas a las visitas de diagnóstico que puedan impedir el inicio de la Fase de Ejecución.</w:t>
      </w:r>
    </w:p>
    <w:p w14:paraId="6A42435E"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Recibir las PQRS presentadas por los ciudadanos, entidades o cualquier interesado en todas las reuniones y punto de atención, con el objetivo de dar trámite a las mismas conforme a las directrices establecidas por IDARTES en su respectivo procedimiento de atención al ciudadano.</w:t>
      </w:r>
    </w:p>
    <w:p w14:paraId="0B1F6C28"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Durante la ejecución del Contrato se deben garantizar canales de información, comunicación y atención para el ciudadano; al igual que el uso y distribución de todas las piezas de comunicación aprobadas por IDARTES.</w:t>
      </w:r>
    </w:p>
    <w:p w14:paraId="4F84E970"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Contar y/o tramitar sin coste adicional a la entidad con todos los permisos y licencias que sean requeridas para la ejecución de la obra.</w:t>
      </w:r>
    </w:p>
    <w:p w14:paraId="38FC3C4A"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lastRenderedPageBreak/>
        <w:t>Ejecutar los mantenimientos, adecuaciones y actividades objeto del contrato con todos los equipos, maquinaria, herramientas, materiales y demás elementos necesarios para la ejecución de las obras, tanto en calidad, cantidad, tiempo, bajo los precios y condiciones señalados en su propuesta ciñéndose a las normas técnicas nacionales.</w:t>
      </w:r>
    </w:p>
    <w:p w14:paraId="3FA1AB1D"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Realizar el replanteo de la obra, de tal forma que permita localizar adecuadamente el proyecto sobre el terreno, así como asegurar la permanencia de las referencias topográficas establecidas, su protección, traslado o reposición cuando sea necesario.</w:t>
      </w:r>
    </w:p>
    <w:p w14:paraId="382E5545"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Proponer para aprobación del INTERVENTOR las posibles soluciones a cualquier inconsistencia que encuentre durante la ejecución de la obra respecto a los diagnósticos realizados</w:t>
      </w:r>
      <w:r>
        <w:rPr>
          <w:rFonts w:ascii="Arial" w:hAnsi="Arial" w:cs="Arial"/>
          <w:color w:val="222222"/>
          <w:szCs w:val="20"/>
          <w:lang w:eastAsia="es-CO"/>
        </w:rPr>
        <w:t>, la cual se debe presentar en un término no mayor a 10 días</w:t>
      </w:r>
      <w:r w:rsidRPr="0061675A">
        <w:rPr>
          <w:rFonts w:ascii="Arial" w:hAnsi="Arial" w:cs="Arial"/>
          <w:color w:val="222222"/>
          <w:szCs w:val="20"/>
          <w:lang w:eastAsia="es-CO"/>
        </w:rPr>
        <w:t>.</w:t>
      </w:r>
    </w:p>
    <w:p w14:paraId="648A1AD2"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Generar y entregar antes del inicio de las obras, durante su ejecución y al momento de su terminación, registros fotográficos y fílmicos que evidencien el progreso de la intervención realizada en cumplimiento del Contrato. El registro fotográfico y fílmico deberá realizarse de manera semanal e incluir un mínimo de tres (3) fotografías siempre desde el mismo punto.</w:t>
      </w:r>
    </w:p>
    <w:p w14:paraId="2133D391"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Responder por la buena calidad de los materiales y elementos utilizados para el cumplimiento del objeto del contrato.</w:t>
      </w:r>
    </w:p>
    <w:p w14:paraId="5C481D05"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Coordinar y participar en las reuniones de seguimiento y en las visitas incluido el transporte conjuntamente con el INTERVENTOR y sus especialistas, y proponer alternativas y demás acciones para el buen desarrollo del proyecto, así como suscribir las actas de seguimiento al Contrato.</w:t>
      </w:r>
    </w:p>
    <w:p w14:paraId="558E1D42"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Elaborar, suscribir y presentar a la INTERVENTORÍA para su aprobación, las actas de recibo parcial de obra, conforme con los lineamientos establecidos por la entidad.</w:t>
      </w:r>
    </w:p>
    <w:p w14:paraId="48056204"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Suscribir junto con el INTERVENTOR el Acta de Recibo Final de Obra, conforme a los lineamientos establecidos por la entidad, una vez se hayan atendido las no conformidades encontradas.</w:t>
      </w:r>
    </w:p>
    <w:p w14:paraId="118E02A8"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Entregar al INTERVENTOR los insumos necesarios para la elaboración del Informe final de interventoría de obra.</w:t>
      </w:r>
    </w:p>
    <w:p w14:paraId="10089A49"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Permitir visitas a las obras, al interventor y supervisor del contrato o personal que sea autorizado.</w:t>
      </w:r>
    </w:p>
    <w:p w14:paraId="35139F4A"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Disponer y mantener el personal técnico requerido para el desarrollo de la obra.</w:t>
      </w:r>
    </w:p>
    <w:p w14:paraId="4CD29946"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Implementar la señalización y demarcación requerida, antes de iniciar cualquier tipo de actividad de manera permanente, considerando señales de prohibición y advertencia, tanto para las instalaciones temporales, como para los frentes de trabajo.</w:t>
      </w:r>
    </w:p>
    <w:p w14:paraId="464EDF88"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Implementar la señalización adicional solicitada por la Interventoría y/o IDARTES, de acuerdo con el avance y condiciones particulares de la obra.</w:t>
      </w:r>
    </w:p>
    <w:p w14:paraId="5AE23AB9"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Realizar el transporte de los materiales y equipos, así como con sus despachos y entrega oportuna en el sitio de la obra para el cumplimiento del plazo establecido.</w:t>
      </w:r>
    </w:p>
    <w:p w14:paraId="33F3AEA3"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Realizar todo lo requerido para la ejecución de la obra tales como construcción del campamento de obra, cerramiento o aislamiento del área a intervenir, suministro de los servicios públicos provisionales para la ejecución del proyecto.</w:t>
      </w:r>
    </w:p>
    <w:p w14:paraId="267F7E7B"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Mantener tanto el personal de vigilancia como las medias de seguridad, en donde se realice la obra, previniendo siempre que personas externas no pertenecientes al proyecto ingresen al sitio de los trabajos.</w:t>
      </w:r>
    </w:p>
    <w:p w14:paraId="0423F14E"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Suministrar y mantener durante la ejecución de la obra y hasta la entrega de la misma, el personal profesional ofrecido. Si EL CONTRATISTA requiere cambiar el profesional o personal propuesto, deberá hacerlo con otro, de un perfil igual o superior al que se retiró. La aceptación del nuevo profesional estará sujeta a la aprobación de la interventoría y del supervisor del contrato.</w:t>
      </w:r>
    </w:p>
    <w:p w14:paraId="71ECEEC9"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 xml:space="preserve">Remitir al INTERVENTOR los documentos de vinculación del personal aprobado (afiliaciones al Sistema General de Seguridad Social Integral, contratos, entre otros) dentro de los cinco (5) días calendario siguientes a la </w:t>
      </w:r>
      <w:r>
        <w:rPr>
          <w:rFonts w:ascii="Arial" w:hAnsi="Arial" w:cs="Arial"/>
          <w:color w:val="222222"/>
          <w:szCs w:val="20"/>
          <w:lang w:eastAsia="es-CO"/>
        </w:rPr>
        <w:t xml:space="preserve">fecha de inicio del contrato en la plataforma </w:t>
      </w:r>
      <w:r>
        <w:rPr>
          <w:rFonts w:ascii="Arial" w:hAnsi="Arial" w:cs="Arial"/>
          <w:color w:val="222222"/>
          <w:szCs w:val="20"/>
          <w:lang w:eastAsia="es-CO"/>
        </w:rPr>
        <w:lastRenderedPageBreak/>
        <w:t xml:space="preserve">transaccional SECOP II. </w:t>
      </w:r>
      <w:r w:rsidRPr="0061675A">
        <w:rPr>
          <w:rFonts w:ascii="Arial" w:hAnsi="Arial" w:cs="Arial"/>
          <w:color w:val="222222"/>
          <w:szCs w:val="20"/>
          <w:lang w:eastAsia="es-CO"/>
        </w:rPr>
        <w:t>En el evento que haya modificaciones del personal aprobado durante la ejecución del contrato, el CONTRATISTA deberá remitir al INTERVENTOR dentro de los dos (2) días calendario siguientes a su aprobación los documentos que acrediten los cambios efectuados.</w:t>
      </w:r>
    </w:p>
    <w:p w14:paraId="299190BA"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Cumplir con el pago de los salarios, prestaciones sociales e indemnizaciones de todo el personal que ocupe en la ejecución de la obra, igualmente la elaboración de los subcontratos necesarios, quedando claro que no existe ningún tipo de vínculo laboral del personal con IDARTES.</w:t>
      </w:r>
    </w:p>
    <w:p w14:paraId="506A0536"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Responder por toda clase de demandas, reclamos o procesos que instaure el personal o los subcontratistas contra IDARTES.</w:t>
      </w:r>
    </w:p>
    <w:p w14:paraId="0E56DA10"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Retirar los materiales sobrantes y entregar las áreas intervenidas en perfecto estado y limpieza, libre de escombros.</w:t>
      </w:r>
    </w:p>
    <w:p w14:paraId="34F84B70"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Responder por todo daño que se cause a bienes, al personal que se utilice y a terceros en la ejecución del contrato.</w:t>
      </w:r>
    </w:p>
    <w:p w14:paraId="3472E74C"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Implementar los compromisos ambientales, de seguridad y de salud ocupacional según los procedimientos de la entidad y el Sistema de Seguridad y Salud en el Trabajo (SGSST) del Contrato, según los requerimientos contractuales y demás normas, manteniéndolo actualizado durante la ejecución del Contrato y de acuerdo con la dinámica constructiva del proyecto.</w:t>
      </w:r>
    </w:p>
    <w:p w14:paraId="37201FC2"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 xml:space="preserve">Cumplir con los procedimientos, formatos y registros requeridos para la ejecución de las actividades de SGA, especificadas en las listas de chequeo contenidas en el </w:t>
      </w:r>
      <w:r>
        <w:rPr>
          <w:rFonts w:ascii="Arial" w:hAnsi="Arial" w:cs="Arial"/>
          <w:color w:val="222222"/>
          <w:szCs w:val="20"/>
          <w:lang w:eastAsia="es-CO"/>
        </w:rPr>
        <w:t>Anexo Técnico y/o los apéndices</w:t>
      </w:r>
      <w:r w:rsidRPr="0061675A">
        <w:rPr>
          <w:rFonts w:ascii="Arial" w:hAnsi="Arial" w:cs="Arial"/>
          <w:color w:val="222222"/>
          <w:szCs w:val="20"/>
          <w:lang w:eastAsia="es-CO"/>
        </w:rPr>
        <w:t>. Los formatos requeridos deberán corresponder a los suministrados por la INTERVENTORÍA al inicio de ejecución del presente Contrato, cumpliendo de manera obligatoria a practicar las medidas ambientales, sanitarias, forestales, ecológicas e industriales necesarias para no poner en peligro las personas ni las cosas ni el medio ambiente, respondiendo por los perjuicios que se causen, esto aplica tanto para el Contratista, a sus subcontratistas y proveedores.</w:t>
      </w:r>
    </w:p>
    <w:p w14:paraId="666F2473"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Tomar las medidas preventivas y correctivas en los procedimientos y/o programas constructivos para dar cumplimiento efectivo a las obligaciones establecidas en el Sistema de Seguridad y Salud en el Trabajo (SGSST).</w:t>
      </w:r>
    </w:p>
    <w:p w14:paraId="50D63AD9"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Garantizar las normas de seguridad industrial para la ejecución del contrato, cumpliendo las leyes y los reglamentos del Ministerio de Salud y Protección Social, relativos a Salud Ocupacional y Seguridad Industrial, cumpliendo con la entrega de EPP para obreros y todo el personal que interviene en cada una de las actividades, garantizando su buen uso; Manipulación de equipos, herramientas, combustibles y todos los elementos que se utilicen para cumplir el objeto con el fin de evitar accidentes y áreas insalubres; estos elementos de seguridad industrial deben acogerse a las normas vigentes.</w:t>
      </w:r>
    </w:p>
    <w:p w14:paraId="459C8653"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Mantener a todo el personal que labore en la obra debidamente identificado con carné y chaleco o prenda de vestir, para su inmediato reconocimiento, de conformidad con los distintivos, logotipos, insignias, etc., debidamente marcados con la imagen institucional de IDARTES.</w:t>
      </w:r>
    </w:p>
    <w:p w14:paraId="20DA02C9"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Informar al INTERVENTOR de todos los eventos ambientales, de seguridad y salud en el trabajo que ocurran durante el desarrollo del Contrato.</w:t>
      </w:r>
    </w:p>
    <w:p w14:paraId="66A98A52"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Cumplir con las demás obligaciones y requerimientos establecidos en los Apéndices Técnicos, en el Anexo Técnico y demás documentos.</w:t>
      </w:r>
    </w:p>
    <w:p w14:paraId="112C5990"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Entregar a gestores autorizados los residuos sólidos generados y enviar copia del manifiesto de recolección, transporte y certificado de disposición final o aprovechamiento.</w:t>
      </w:r>
    </w:p>
    <w:p w14:paraId="6D74A0C2"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Presentar el plan de gestión de RCD en obra, teniendo en cuenta la Guía de Manejo Ambiental para el sector de la construcción.</w:t>
      </w:r>
    </w:p>
    <w:p w14:paraId="2E481C34"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 xml:space="preserve">Llevar una memoria diaria de todos los acontecimientos, sucesos y decisiones tomadas en la ejecución de los trabajos, registrarse la visita de funcionarios que tengan que ver con el </w:t>
      </w:r>
      <w:r w:rsidRPr="0061675A">
        <w:rPr>
          <w:rFonts w:ascii="Arial" w:hAnsi="Arial" w:cs="Arial"/>
          <w:color w:val="222222"/>
          <w:szCs w:val="20"/>
          <w:lang w:eastAsia="es-CO"/>
        </w:rPr>
        <w:lastRenderedPageBreak/>
        <w:t>proyecto, que permita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 IDARTES.</w:t>
      </w:r>
    </w:p>
    <w:p w14:paraId="1F6EB5C2"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Suministrar e instalar la valla de información correspondiente, la cual deberá instalarse dentro de los diez (10) días siguientes a la orden de inicio proferida por el Interventor e IDARTES.</w:t>
      </w:r>
    </w:p>
    <w:p w14:paraId="753F9629" w14:textId="77777777" w:rsidR="00862565" w:rsidRPr="0061675A" w:rsidRDefault="00862565" w:rsidP="00862565">
      <w:pPr>
        <w:pStyle w:val="Prrafodelista"/>
        <w:numPr>
          <w:ilvl w:val="0"/>
          <w:numId w:val="83"/>
        </w:numPr>
        <w:shd w:val="clear" w:color="auto" w:fill="FFFFFF"/>
        <w:contextualSpacing w:val="0"/>
        <w:rPr>
          <w:rFonts w:ascii="Arial" w:hAnsi="Arial" w:cs="Arial"/>
          <w:color w:val="222222"/>
          <w:szCs w:val="20"/>
          <w:lang w:eastAsia="es-CO"/>
        </w:rPr>
      </w:pPr>
      <w:r w:rsidRPr="0061675A">
        <w:rPr>
          <w:rFonts w:ascii="Arial" w:hAnsi="Arial" w:cs="Arial"/>
          <w:color w:val="222222"/>
          <w:szCs w:val="20"/>
          <w:lang w:eastAsia="es-CO"/>
        </w:rPr>
        <w:t>Retirar todas las obras provisionales a la terminación de los trabajos y dejar las zonas en el mismo estado de inicio o en mejores condiciones. Así mismo, será responsable de la desocupación de todas las zonas que le fueron suministradas por IDARTES.</w:t>
      </w:r>
    </w:p>
    <w:p w14:paraId="23709610" w14:textId="77777777" w:rsidR="00862565" w:rsidRPr="0061675A" w:rsidRDefault="00862565" w:rsidP="00862565">
      <w:pPr>
        <w:pStyle w:val="Prrafodelista"/>
        <w:numPr>
          <w:ilvl w:val="0"/>
          <w:numId w:val="83"/>
        </w:numPr>
        <w:shd w:val="clear" w:color="auto" w:fill="FFFFFF"/>
        <w:contextualSpacing w:val="0"/>
        <w:rPr>
          <w:rFonts w:ascii="Arial" w:eastAsia="Arial Narrow" w:hAnsi="Arial" w:cs="Arial"/>
          <w:kern w:val="2"/>
          <w:szCs w:val="20"/>
          <w:lang w:bidi="hi-IN"/>
        </w:rPr>
      </w:pPr>
      <w:r w:rsidRPr="0061675A">
        <w:rPr>
          <w:rFonts w:ascii="Arial" w:eastAsia="Arial Narrow" w:hAnsi="Arial" w:cs="Arial"/>
          <w:kern w:val="2"/>
          <w:szCs w:val="20"/>
          <w:lang w:bidi="hi-IN"/>
        </w:rPr>
        <w:t>Vincular y mantener un mínimo de mujeres para la ejecución del contrato, garantizando que la vinculación se realizará con plena observancia de las normas laborales o contractuales aplicables, de acuerdo a lo establecido en el Decreto No. 332 de 2021, articulo N. 3: “VINCULACIÓN DE MUJERES EN LA EJECUCIÓN DEL CON TRATO O CONVENIO</w:t>
      </w:r>
    </w:p>
    <w:p w14:paraId="31399E55" w14:textId="77777777" w:rsidR="00862565" w:rsidRPr="002D057E" w:rsidRDefault="00862565" w:rsidP="00862565">
      <w:pPr>
        <w:pStyle w:val="Prrafodelista"/>
        <w:numPr>
          <w:ilvl w:val="0"/>
          <w:numId w:val="83"/>
        </w:numPr>
        <w:shd w:val="clear" w:color="auto" w:fill="FFFFFF"/>
        <w:contextualSpacing w:val="0"/>
        <w:rPr>
          <w:rFonts w:ascii="Arial" w:hAnsi="Arial" w:cs="Arial"/>
          <w:szCs w:val="20"/>
          <w:lang w:eastAsia="es-CO"/>
        </w:rPr>
      </w:pPr>
      <w:r w:rsidRPr="0061675A">
        <w:rPr>
          <w:rFonts w:ascii="Arial" w:eastAsia="Arial" w:hAnsi="Arial" w:cs="Arial"/>
          <w:szCs w:val="20"/>
          <w:lang w:val="es-ES" w:eastAsia="es-ES" w:bidi="es-ES"/>
        </w:rPr>
        <w:t>Anexar los soportes que permitan evidenciar el cumplimiento de lo establecido en el artículo 2.2.1.2.4.2.16 del Decreto 1082 de 2015 adicionado por el artículo 3 del Decreto 1860 de 2021, que garanticen la contratación de por lo menos el 5% del personal destinado para la prestación del servicio objeto del contrato, el cual podrá pertenecer a población en pobreza extrema, desplazados por la violencia, personas en proceso de reintegración o reincorporación, y sujetos de especial protección constitucional, condición que será verificada por el interventor del contrato, so pena de las sanciones pactadas en el contrato por incumplimiento. En ausencia de una condición de acreditación especial no prevista en la normativa vigente, el representante legal o el revisor fiscal, según corresponda, bajo la gravedad de juramento señalará las personas vinculadas a su nómina, y el número de identificación y nombre de las personas que pertenecen a los grupos poblacionales en mención, adjuntando los contratos y comprobantes de pago o descuentos de seguridad social de acuerdo con la normatividad vigente, respectivos</w:t>
      </w:r>
    </w:p>
    <w:p w14:paraId="3F097C21" w14:textId="77777777" w:rsidR="00862565" w:rsidRDefault="00862565" w:rsidP="00862565">
      <w:pPr>
        <w:pStyle w:val="Prrafodelista"/>
        <w:numPr>
          <w:ilvl w:val="0"/>
          <w:numId w:val="83"/>
        </w:numPr>
        <w:shd w:val="clear" w:color="auto" w:fill="FFFFFF"/>
        <w:contextualSpacing w:val="0"/>
        <w:rPr>
          <w:rFonts w:ascii="Arial" w:hAnsi="Arial" w:cs="Arial"/>
          <w:szCs w:val="20"/>
          <w:lang w:eastAsia="es-CO"/>
        </w:rPr>
      </w:pPr>
      <w:r>
        <w:rPr>
          <w:rFonts w:ascii="Arial" w:hAnsi="Arial" w:cs="Arial"/>
          <w:szCs w:val="20"/>
          <w:lang w:eastAsia="es-CO"/>
        </w:rPr>
        <w:t xml:space="preserve">Realizar el respectivo pago </w:t>
      </w:r>
      <w:r w:rsidRPr="002D057E">
        <w:rPr>
          <w:rFonts w:ascii="Arial" w:hAnsi="Arial" w:cs="Arial"/>
          <w:szCs w:val="20"/>
          <w:lang w:eastAsia="es-CO"/>
        </w:rPr>
        <w:t>de consumos de los servicios públicos, agua, energía, gas (si es necesario) usados para la ejecución de las obras, para lo cual deberá instalar medidores de agua y energía en los equipamientos e inmuebles, donde desarrollará las actividades de mantenimiento, a partir de inicio de las obras. La cuantificación de los consumos se realizará de manera mensual y/o parcial, con la verificación de la interventoría, dejando los respectivos registros de cantidad en actas, bitácora, registro fotográfico de la medida inicial y de cada corte</w:t>
      </w:r>
    </w:p>
    <w:p w14:paraId="2B0226A5" w14:textId="69EBC64B" w:rsidR="001D0D2E" w:rsidRPr="00862565" w:rsidRDefault="00862565" w:rsidP="00862565">
      <w:pPr>
        <w:pStyle w:val="Prrafodelista"/>
        <w:numPr>
          <w:ilvl w:val="0"/>
          <w:numId w:val="83"/>
        </w:numPr>
        <w:shd w:val="clear" w:color="auto" w:fill="FFFFFF"/>
        <w:contextualSpacing w:val="0"/>
        <w:rPr>
          <w:rFonts w:ascii="Arial" w:hAnsi="Arial" w:cs="Arial"/>
          <w:szCs w:val="20"/>
          <w:lang w:eastAsia="es-CO"/>
        </w:rPr>
      </w:pPr>
      <w:r w:rsidRPr="00862565">
        <w:rPr>
          <w:rFonts w:ascii="Arial" w:hAnsi="Arial" w:cs="Arial"/>
          <w:color w:val="222222"/>
          <w:szCs w:val="20"/>
          <w:lang w:eastAsia="es-CO"/>
        </w:rPr>
        <w:t>Las demás inherentes a la naturaleza del contrato</w:t>
      </w:r>
      <w:r>
        <w:rPr>
          <w:rFonts w:ascii="Arial" w:hAnsi="Arial" w:cs="Arial"/>
          <w:color w:val="222222"/>
          <w:szCs w:val="20"/>
          <w:lang w:eastAsia="es-CO"/>
        </w:rPr>
        <w:t>.</w:t>
      </w:r>
    </w:p>
    <w:p w14:paraId="7D27BBE9" w14:textId="77777777" w:rsidR="00862565" w:rsidRPr="00862565" w:rsidRDefault="00862565" w:rsidP="00862565">
      <w:pPr>
        <w:pStyle w:val="Prrafodelista"/>
        <w:shd w:val="clear" w:color="auto" w:fill="FFFFFF"/>
        <w:contextualSpacing w:val="0"/>
        <w:rPr>
          <w:rFonts w:ascii="Arial" w:hAnsi="Arial" w:cs="Arial"/>
          <w:szCs w:val="20"/>
          <w:lang w:eastAsia="es-CO"/>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2989F80F" w14:textId="7860C34A" w:rsidR="0020315E" w:rsidRPr="0052401B" w:rsidRDefault="0020315E" w:rsidP="00862565">
      <w:pPr>
        <w:ind w:left="66"/>
      </w:pP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Cumplir con las condiciones establecidas en los Documentos del </w:t>
      </w:r>
      <w:r w:rsidR="006C5AAA" w:rsidRPr="5C3CC5ED">
        <w:rPr>
          <w:rFonts w:asciiTheme="minorHAnsi" w:hAnsiTheme="minorHAnsi" w:cstheme="minorBidi"/>
          <w:color w:val="auto"/>
        </w:rPr>
        <w:t>Proceso</w:t>
      </w:r>
      <w:r w:rsidRPr="5C3CC5ED">
        <w:rPr>
          <w:rFonts w:asciiTheme="minorHAnsi" w:hAnsiTheme="minorHAnsi" w:cstheme="minorBidi"/>
          <w:color w:val="auto"/>
        </w:rPr>
        <w:t xml:space="preserve"> de</w:t>
      </w:r>
      <w:r w:rsidR="00DA4770" w:rsidRPr="5C3CC5ED">
        <w:rPr>
          <w:rFonts w:asciiTheme="minorHAnsi" w:hAnsiTheme="minorHAnsi" w:cstheme="minorBidi"/>
          <w:color w:val="auto"/>
        </w:rPr>
        <w:t xml:space="preserve"> </w:t>
      </w:r>
      <w:r w:rsidRPr="5C3CC5ED">
        <w:rPr>
          <w:rFonts w:asciiTheme="minorHAnsi" w:hAnsiTheme="minorHAnsi" w:cstheme="minorBidi"/>
          <w:color w:val="auto"/>
        </w:rPr>
        <w:t xml:space="preserve">Contratación. </w:t>
      </w:r>
    </w:p>
    <w:p w14:paraId="3F1EBCCC" w14:textId="4FD9BD6F" w:rsidR="00EC7E06" w:rsidRDefault="00EC7E0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lastRenderedPageBreak/>
        <w:t xml:space="preserve">Fijar un </w:t>
      </w:r>
      <w:r w:rsidR="002C3534">
        <w:rPr>
          <w:rFonts w:asciiTheme="minorHAnsi" w:hAnsiTheme="minorHAnsi" w:cstheme="minorBidi"/>
          <w:color w:val="auto"/>
        </w:rPr>
        <w:t>C</w:t>
      </w:r>
      <w:r w:rsidRPr="5C3CC5ED">
        <w:rPr>
          <w:rFonts w:asciiTheme="minorHAnsi" w:hAnsiTheme="minorHAnsi" w:cstheme="minorBidi"/>
          <w:color w:val="auto"/>
        </w:rPr>
        <w:t xml:space="preserve">ronograma con el </w:t>
      </w:r>
      <w:r w:rsidR="006B09B1" w:rsidRPr="5C3CC5ED">
        <w:rPr>
          <w:rFonts w:asciiTheme="minorHAnsi" w:hAnsiTheme="minorHAnsi" w:cstheme="minorBidi"/>
          <w:color w:val="auto"/>
        </w:rPr>
        <w:t>Contratista</w:t>
      </w:r>
      <w:r w:rsidRPr="5C3CC5ED">
        <w:rPr>
          <w:rFonts w:asciiTheme="minorHAnsi" w:hAnsiTheme="minorHAnsi" w:cstheme="minorBidi"/>
          <w:color w:val="auto"/>
        </w:rPr>
        <w:t xml:space="preserve"> para la ejecución del factor de calidad ofrecido en la etapa de selección que permita su implementación oportuna durante el desarrollo del contrato.</w:t>
      </w:r>
      <w:r w:rsidR="00DA4770" w:rsidRPr="5C3CC5ED">
        <w:rPr>
          <w:rFonts w:asciiTheme="minorHAnsi" w:hAnsiTheme="minorHAnsi" w:cstheme="minorBidi"/>
          <w:color w:val="auto"/>
        </w:rPr>
        <w:t xml:space="preserve"> </w:t>
      </w:r>
    </w:p>
    <w:p w14:paraId="4535430A" w14:textId="13D93FFF" w:rsidR="00A67AF6" w:rsidRPr="00EC49D5" w:rsidRDefault="00A67AF6" w:rsidP="007D1AC5">
      <w:pPr>
        <w:pStyle w:val="Ttulo"/>
        <w:numPr>
          <w:ilvl w:val="6"/>
          <w:numId w:val="36"/>
        </w:numPr>
        <w:spacing w:after="0"/>
        <w:ind w:left="426" w:hanging="426"/>
        <w:rPr>
          <w:rFonts w:asciiTheme="minorHAnsi" w:hAnsiTheme="minorHAnsi" w:cstheme="minorBidi"/>
          <w:color w:val="auto"/>
        </w:rPr>
      </w:pPr>
      <w:r w:rsidRPr="00EC49D5">
        <w:rPr>
          <w:rFonts w:asciiTheme="minorHAnsi" w:hAnsiTheme="minorHAnsi" w:cstheme="minorBidi"/>
          <w:color w:val="auto"/>
        </w:rPr>
        <w:t xml:space="preserve">Fijar un </w:t>
      </w:r>
      <w:r w:rsidR="002C3534">
        <w:rPr>
          <w:rFonts w:asciiTheme="minorHAnsi" w:hAnsiTheme="minorHAnsi" w:cstheme="minorBidi"/>
          <w:color w:val="auto"/>
        </w:rPr>
        <w:t>C</w:t>
      </w:r>
      <w:r w:rsidRPr="00EC49D5">
        <w:rPr>
          <w:rFonts w:asciiTheme="minorHAnsi" w:hAnsiTheme="minorHAnsi" w:cstheme="minorBidi"/>
          <w:color w:val="auto"/>
        </w:rPr>
        <w:t xml:space="preserve">ronograma con el Contratista para la </w:t>
      </w:r>
      <w:r>
        <w:rPr>
          <w:rFonts w:asciiTheme="minorHAnsi" w:hAnsiTheme="minorHAnsi" w:cstheme="minorBidi"/>
          <w:color w:val="auto"/>
        </w:rPr>
        <w:t>ejecución del factor d</w:t>
      </w:r>
      <w:r w:rsidR="007D3E14">
        <w:rPr>
          <w:rFonts w:asciiTheme="minorHAnsi" w:hAnsiTheme="minorHAnsi" w:cstheme="minorBidi"/>
          <w:color w:val="auto"/>
        </w:rPr>
        <w:t xml:space="preserve">e sostenibilidad técnico ambiental ofrecido en la etapa de selección que permita su implementación oportuna durante el desarrollo del </w:t>
      </w:r>
      <w:r w:rsidR="00990942">
        <w:rPr>
          <w:rFonts w:asciiTheme="minorHAnsi" w:hAnsiTheme="minorHAnsi" w:cstheme="minorBidi"/>
          <w:color w:val="auto"/>
        </w:rPr>
        <w:t>C</w:t>
      </w:r>
      <w:r w:rsidR="007D3E14">
        <w:rPr>
          <w:rFonts w:asciiTheme="minorHAnsi" w:hAnsiTheme="minorHAnsi" w:cstheme="minorBidi"/>
          <w:color w:val="auto"/>
        </w:rPr>
        <w:t xml:space="preserve">ontrato. </w:t>
      </w:r>
    </w:p>
    <w:p w14:paraId="1ABBFDE9" w14:textId="1DAD799A" w:rsidR="00F95F3C" w:rsidRPr="0052401B" w:rsidRDefault="0041177B"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Pagar la</w:t>
      </w:r>
      <w:r w:rsidR="00F95F3C" w:rsidRPr="5C3CC5ED">
        <w:rPr>
          <w:rFonts w:asciiTheme="minorHAnsi" w:hAnsiTheme="minorHAnsi" w:cstheme="minorBidi"/>
          <w:color w:val="auto"/>
        </w:rPr>
        <w:t xml:space="preserve"> remuneración por la ejecución de la obra en los términos pactados en la Cláusula </w:t>
      </w:r>
      <w:r w:rsidRPr="5C3CC5ED">
        <w:rPr>
          <w:rFonts w:asciiTheme="minorHAnsi" w:hAnsiTheme="minorHAnsi" w:cstheme="minorBidi"/>
          <w:color w:val="auto"/>
        </w:rPr>
        <w:t>8</w:t>
      </w:r>
      <w:r w:rsidR="00F95F3C" w:rsidRPr="5C3CC5ED">
        <w:rPr>
          <w:rFonts w:asciiTheme="minorHAnsi" w:hAnsiTheme="minorHAnsi" w:cstheme="minorBidi"/>
          <w:color w:val="auto"/>
        </w:rPr>
        <w:t xml:space="preserve"> del Contrato.</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0FAD44BA" w14:textId="77777777" w:rsidR="009E1EE3" w:rsidRPr="009E1EE3" w:rsidRDefault="009E1EE3" w:rsidP="009E1EE3">
      <w:pPr>
        <w:rPr>
          <w:highlight w:val="lightGray"/>
        </w:rPr>
      </w:pPr>
      <w:r w:rsidRPr="009E1EE3">
        <w:rPr>
          <w:b/>
          <w:highlight w:val="lightGray"/>
        </w:rPr>
        <w:t>EL CONTRATISTA</w:t>
      </w:r>
      <w:r w:rsidRPr="009E1EE3">
        <w:rPr>
          <w:highlight w:val="lightGray"/>
        </w:rPr>
        <w:t xml:space="preserve"> mantendrá indemne a IDARTESde todo reclamo, demanda, acción legal, y costos que puedan causarse o surgir por daños o lesiones a personas o bienes, ocasionados por EL CONTRATISTA o su personal, durante la ejecución del objeto y obligaciones del presente contrato. En caso de que se formule reclamo, demanda o acción legal contra IDARTES por asuntos, que según el contrato sea de responsabilidad del CONTRATISTA, se le comunicará lo más pronto posible de ello para que por su cuenta adopte oportunamente las medidas previstas por la ley para mantener indemne A IDARTES y adelante los trámites para llegar a un arreglo del conflicto.</w:t>
      </w:r>
    </w:p>
    <w:p w14:paraId="6607B13D" w14:textId="4E384BBF" w:rsidR="1E596E53" w:rsidRPr="00862565" w:rsidRDefault="1E596E53">
      <w:pPr>
        <w:rPr>
          <w:highlight w:val="lightGray"/>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4" w:name="_Hlk509453512"/>
    </w:p>
    <w:p w14:paraId="7BEB511A" w14:textId="77777777" w:rsidR="00185DAC" w:rsidRPr="00B751FB" w:rsidRDefault="00185DAC" w:rsidP="00E1319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5664A478" w14:textId="77777777" w:rsidR="00862565" w:rsidRPr="0061675A" w:rsidRDefault="00862565" w:rsidP="00862565">
      <w:pPr>
        <w:pStyle w:val="Prrafodelista"/>
        <w:numPr>
          <w:ilvl w:val="0"/>
          <w:numId w:val="79"/>
        </w:numPr>
        <w:tabs>
          <w:tab w:val="left" w:pos="284"/>
          <w:tab w:val="left" w:pos="1701"/>
        </w:tabs>
        <w:ind w:left="0" w:right="49" w:firstLine="0"/>
        <w:contextualSpacing w:val="0"/>
        <w:rPr>
          <w:rFonts w:ascii="Arial" w:eastAsia="Arial" w:hAnsi="Arial" w:cs="Arial"/>
          <w:iCs/>
          <w:szCs w:val="20"/>
        </w:rPr>
      </w:pPr>
      <w:r w:rsidRPr="0061675A">
        <w:rPr>
          <w:rFonts w:ascii="Arial" w:hAnsi="Arial" w:cs="Arial"/>
          <w:iCs/>
          <w:color w:val="000000"/>
          <w:szCs w:val="20"/>
        </w:rPr>
        <w:t xml:space="preserve">Incumplir la obligación de destinar mínimo el 10% </w:t>
      </w:r>
      <w:r w:rsidRPr="0061675A">
        <w:rPr>
          <w:rFonts w:ascii="Arial" w:eastAsia="Arial" w:hAnsi="Arial" w:cs="Arial"/>
          <w:iCs/>
          <w:szCs w:val="20"/>
        </w:rPr>
        <w:t xml:space="preserve">de mano de obra no calificada de la región causará multas equivalentes </w:t>
      </w:r>
      <w:r w:rsidRPr="0061675A">
        <w:rPr>
          <w:rFonts w:ascii="Arial" w:hAnsi="Arial" w:cs="Arial"/>
          <w:iCs/>
          <w:color w:val="000000"/>
          <w:szCs w:val="20"/>
        </w:rPr>
        <w:t>al valor del contrato por</w:t>
      </w:r>
      <w:r w:rsidRPr="0061675A">
        <w:rPr>
          <w:rFonts w:ascii="Arial" w:eastAsia="Arial" w:hAnsi="Arial" w:cs="Arial"/>
          <w:iCs/>
          <w:szCs w:val="20"/>
        </w:rPr>
        <w:t xml:space="preserve"> cada día de incumplimiento. Por su parte, no cumplir con el porcentaje mínimo de vinculación de mujeres durante la ejecución del contrato, de conformidad con la misma obligación indicada, causará multas equivalentes al 1% del valor </w:t>
      </w:r>
      <w:r w:rsidRPr="0061675A">
        <w:rPr>
          <w:rFonts w:ascii="Arial" w:hAnsi="Arial" w:cs="Arial"/>
          <w:iCs/>
          <w:color w:val="000000"/>
          <w:szCs w:val="20"/>
        </w:rPr>
        <w:t>total</w:t>
      </w:r>
      <w:r w:rsidRPr="0061675A">
        <w:rPr>
          <w:rFonts w:ascii="Arial" w:eastAsia="Arial" w:hAnsi="Arial" w:cs="Arial"/>
          <w:iCs/>
          <w:szCs w:val="20"/>
        </w:rPr>
        <w:t xml:space="preserve"> del contrato</w:t>
      </w:r>
    </w:p>
    <w:p w14:paraId="6E067F4F" w14:textId="77777777" w:rsidR="00862565" w:rsidRPr="0061675A" w:rsidRDefault="00862565" w:rsidP="00862565">
      <w:pPr>
        <w:pStyle w:val="Prrafodelista"/>
        <w:tabs>
          <w:tab w:val="left" w:pos="284"/>
          <w:tab w:val="left" w:pos="1701"/>
        </w:tabs>
        <w:ind w:left="0" w:right="49"/>
        <w:rPr>
          <w:rFonts w:ascii="Arial" w:hAnsi="Arial" w:cs="Arial"/>
          <w:iCs/>
          <w:color w:val="000000"/>
          <w:szCs w:val="20"/>
        </w:rPr>
      </w:pPr>
    </w:p>
    <w:p w14:paraId="0A4EF33D" w14:textId="77777777" w:rsidR="00862565" w:rsidRPr="0061675A" w:rsidRDefault="00862565" w:rsidP="00862565">
      <w:pPr>
        <w:pStyle w:val="Prrafodelista"/>
        <w:tabs>
          <w:tab w:val="left" w:pos="284"/>
          <w:tab w:val="left" w:pos="1701"/>
        </w:tabs>
        <w:ind w:left="0" w:right="49"/>
        <w:rPr>
          <w:rFonts w:ascii="Arial" w:eastAsia="Arial" w:hAnsi="Arial" w:cs="Arial"/>
          <w:iCs/>
          <w:szCs w:val="20"/>
        </w:rPr>
      </w:pPr>
      <w:r w:rsidRPr="0061675A">
        <w:rPr>
          <w:rFonts w:ascii="Arial" w:hAnsi="Arial" w:cs="Arial"/>
          <w:iCs/>
          <w:color w:val="1A1818" w:themeColor="text1"/>
          <w:szCs w:val="20"/>
        </w:rPr>
        <w:t>2 de la Cláusula 9 del presente contrato</w:t>
      </w:r>
      <w:r w:rsidRPr="0061675A">
        <w:rPr>
          <w:rFonts w:ascii="Arial" w:hAnsi="Arial" w:cs="Arial"/>
          <w:iCs/>
          <w:szCs w:val="20"/>
        </w:rPr>
        <w:t xml:space="preserve">, </w:t>
      </w:r>
      <w:r w:rsidRPr="0061675A">
        <w:rPr>
          <w:rFonts w:ascii="Arial" w:hAnsi="Arial" w:cs="Arial"/>
          <w:iCs/>
          <w:color w:val="000000"/>
          <w:szCs w:val="20"/>
        </w:rPr>
        <w:t xml:space="preserve">causará multas equivalentes a Un (1) SMMLV por cada día de incumplimiento. </w:t>
      </w:r>
      <w:r w:rsidRPr="0061675A">
        <w:rPr>
          <w:rFonts w:ascii="Arial" w:hAnsi="Arial" w:cs="Arial"/>
          <w:iCs/>
          <w:color w:val="1A1818" w:themeColor="text1"/>
          <w:szCs w:val="20"/>
        </w:rPr>
        <w:t xml:space="preserve">La imposición de esta multa no procederá en aquellos casos en que dicha obligación se hace imposible de cumplir o de ejecutar por causas no imputables al contratista, que deberá probarse </w:t>
      </w:r>
      <w:r w:rsidRPr="0061675A">
        <w:rPr>
          <w:rFonts w:ascii="Arial" w:eastAsia="Arial" w:hAnsi="Arial" w:cs="Arial"/>
          <w:iCs/>
          <w:szCs w:val="20"/>
        </w:rPr>
        <w:t xml:space="preserve">debidamente a la Entidad Estatal. </w:t>
      </w:r>
    </w:p>
    <w:p w14:paraId="11D6101A" w14:textId="77777777" w:rsidR="00862565" w:rsidRPr="0061675A" w:rsidRDefault="00862565" w:rsidP="00862565">
      <w:pPr>
        <w:rPr>
          <w:rFonts w:ascii="Arial" w:eastAsia="Arial" w:hAnsi="Arial" w:cs="Arial"/>
          <w:iCs/>
          <w:szCs w:val="20"/>
        </w:rPr>
      </w:pPr>
    </w:p>
    <w:p w14:paraId="5C347DF9" w14:textId="77777777" w:rsidR="00862565" w:rsidRPr="0061675A" w:rsidRDefault="00862565" w:rsidP="00862565">
      <w:pPr>
        <w:rPr>
          <w:rFonts w:ascii="Arial" w:eastAsia="Arial" w:hAnsi="Arial" w:cs="Arial"/>
          <w:iCs/>
          <w:szCs w:val="20"/>
        </w:rPr>
      </w:pPr>
      <w:r w:rsidRPr="0061675A">
        <w:rPr>
          <w:rFonts w:ascii="Arial" w:eastAsia="Arial" w:hAnsi="Arial" w:cs="Arial"/>
          <w:iCs/>
          <w:szCs w:val="20"/>
        </w:rPr>
        <w:t>La Entidad impondrá multas sucesivas atendiendo a las siguientes causales:</w:t>
      </w:r>
    </w:p>
    <w:p w14:paraId="64D1B310" w14:textId="77777777" w:rsidR="00862565" w:rsidRPr="0061675A" w:rsidRDefault="00862565" w:rsidP="00862565">
      <w:pPr>
        <w:pStyle w:val="Prrafodelista"/>
        <w:ind w:left="360"/>
        <w:rPr>
          <w:rFonts w:ascii="Arial" w:eastAsia="Arial" w:hAnsi="Arial" w:cs="Arial"/>
          <w:iCs/>
          <w:szCs w:val="20"/>
        </w:rPr>
      </w:pPr>
    </w:p>
    <w:p w14:paraId="5BCF6572" w14:textId="77777777" w:rsidR="00862565" w:rsidRPr="0061675A" w:rsidRDefault="00862565" w:rsidP="00862565">
      <w:pPr>
        <w:pStyle w:val="Prrafodelista"/>
        <w:numPr>
          <w:ilvl w:val="0"/>
          <w:numId w:val="14"/>
        </w:numPr>
        <w:rPr>
          <w:rFonts w:ascii="Arial" w:eastAsia="Arial" w:hAnsi="Arial" w:cs="Arial"/>
          <w:iCs/>
          <w:szCs w:val="20"/>
        </w:rPr>
      </w:pPr>
      <w:r w:rsidRPr="0061675A">
        <w:rPr>
          <w:rFonts w:ascii="Arial" w:eastAsia="Arial" w:hAnsi="Arial" w:cs="Arial"/>
          <w:iCs/>
          <w:szCs w:val="20"/>
        </w:rPr>
        <w:t>Por atraso o incumplimiento del Cronograma de obra se causará una multa equivalente al 0,5 % del valor del contrato, por cada día calendario de atraso.</w:t>
      </w:r>
    </w:p>
    <w:p w14:paraId="3E73B130" w14:textId="77777777" w:rsidR="00862565" w:rsidRPr="0061675A" w:rsidRDefault="00862565" w:rsidP="00862565">
      <w:pPr>
        <w:pStyle w:val="Prrafodelista"/>
        <w:numPr>
          <w:ilvl w:val="0"/>
          <w:numId w:val="14"/>
        </w:numPr>
        <w:rPr>
          <w:rFonts w:ascii="Arial" w:eastAsia="Arial" w:hAnsi="Arial" w:cs="Arial"/>
          <w:iCs/>
          <w:szCs w:val="20"/>
        </w:rPr>
      </w:pPr>
      <w:r w:rsidRPr="0061675A">
        <w:rPr>
          <w:rFonts w:ascii="Arial" w:eastAsia="Arial" w:hAnsi="Arial" w:cs="Arial"/>
          <w:iCs/>
          <w:szCs w:val="20"/>
        </w:rPr>
        <w:t>Por no mantener en vigor, renovar, prorrogar, obtener para la etapa siguiente (en caso de aplicar), corregir o adicionar las Garantías, en los plazos y por los montos establecidos en la cláusula 0.5 %, de acuerdo al contrato inicial o sus modificaciones, se causará una multa equivalente al 1 % del valor del Contrato,</w:t>
      </w:r>
      <w:r w:rsidRPr="0061675A" w:rsidDel="00787139">
        <w:rPr>
          <w:rFonts w:ascii="Arial" w:eastAsia="Arial" w:hAnsi="Arial" w:cs="Arial"/>
          <w:iCs/>
          <w:szCs w:val="20"/>
        </w:rPr>
        <w:t xml:space="preserve"> </w:t>
      </w:r>
      <w:r w:rsidRPr="0061675A">
        <w:rPr>
          <w:rFonts w:ascii="Arial" w:eastAsia="Arial" w:hAnsi="Arial" w:cs="Arial"/>
          <w:iCs/>
          <w:szCs w:val="20"/>
        </w:rPr>
        <w:t xml:space="preserve">por cada día calendario de atraso en el cumplimiento; sin perjuicio de que con esta conducta se haga acreedor a otras sanciones más gravosas. </w:t>
      </w:r>
    </w:p>
    <w:p w14:paraId="7761520E" w14:textId="77777777" w:rsidR="00862565" w:rsidRPr="0061675A" w:rsidRDefault="00862565" w:rsidP="00862565">
      <w:pPr>
        <w:pStyle w:val="Prrafodelista"/>
        <w:numPr>
          <w:ilvl w:val="0"/>
          <w:numId w:val="14"/>
        </w:numPr>
        <w:rPr>
          <w:rFonts w:ascii="Arial" w:eastAsia="Arial" w:hAnsi="Arial" w:cs="Arial"/>
          <w:iCs/>
          <w:szCs w:val="20"/>
        </w:rPr>
      </w:pPr>
      <w:r w:rsidRPr="0061675A">
        <w:rPr>
          <w:rFonts w:ascii="Arial" w:eastAsia="Arial" w:hAnsi="Arial" w:cs="Arial"/>
          <w:iCs/>
          <w:szCs w:val="20"/>
        </w:rPr>
        <w:t xml:space="preserve">Si el Contratista no entrega la información completa que le solicite el interventor, que se relacione con el objeto del Contrato, dentro de los plazos y en los términos de cada requerimiento, se causará una multa equivalente al 0,2 % del valor del Contrato. Estas multas se causarán </w:t>
      </w:r>
      <w:r w:rsidRPr="0061675A">
        <w:rPr>
          <w:rFonts w:ascii="Arial" w:eastAsia="Arial" w:hAnsi="Arial" w:cs="Arial"/>
          <w:iCs/>
          <w:szCs w:val="20"/>
        </w:rPr>
        <w:lastRenderedPageBreak/>
        <w:t xml:space="preserve">sucesivamente por cada día de atraso, hasta cuando el Contratista demuestre que corrigió el incumplimiento respectivo a satisfacción del interventor. </w:t>
      </w:r>
    </w:p>
    <w:p w14:paraId="6B95D832" w14:textId="77777777" w:rsidR="00862565" w:rsidRPr="0061675A" w:rsidRDefault="00862565" w:rsidP="00862565">
      <w:pPr>
        <w:pStyle w:val="Prrafodelista"/>
        <w:numPr>
          <w:ilvl w:val="0"/>
          <w:numId w:val="14"/>
        </w:numPr>
        <w:rPr>
          <w:rFonts w:ascii="Arial" w:eastAsia="Arial" w:hAnsi="Arial" w:cs="Arial"/>
          <w:iCs/>
          <w:szCs w:val="20"/>
        </w:rPr>
      </w:pPr>
      <w:r w:rsidRPr="0061675A">
        <w:rPr>
          <w:rFonts w:ascii="Arial" w:eastAsia="Arial" w:hAnsi="Arial" w:cs="Arial"/>
          <w:iCs/>
          <w:szCs w:val="20"/>
        </w:rPr>
        <w:t>Por atraso imputable al Contratista en la firma del acta de inicio o no iniciar la ejecución en la fecha pactada, se causará una multa diaria equivalente al 0,3 % del valor del Contrato, por cada día calendario de atraso. Igual sanción se aplicará en caso de que el Contratista no reinicie la ejecución del Contrato después de levantada la suspensión del Contrato.</w:t>
      </w:r>
    </w:p>
    <w:p w14:paraId="6E93F2C4" w14:textId="77777777" w:rsidR="00862565" w:rsidRPr="0061675A" w:rsidRDefault="00862565" w:rsidP="00862565">
      <w:pPr>
        <w:pStyle w:val="Prrafodelista"/>
        <w:numPr>
          <w:ilvl w:val="0"/>
          <w:numId w:val="14"/>
        </w:numPr>
        <w:rPr>
          <w:rFonts w:ascii="Arial" w:eastAsia="Arial" w:hAnsi="Arial" w:cs="Arial"/>
          <w:iCs/>
          <w:szCs w:val="20"/>
        </w:rPr>
      </w:pPr>
      <w:r w:rsidRPr="0061675A">
        <w:rPr>
          <w:rFonts w:ascii="Arial" w:eastAsia="Arial" w:hAnsi="Arial" w:cs="Arial"/>
          <w:iCs/>
          <w:szCs w:val="20"/>
        </w:rPr>
        <w:t>Por atraso en la entrega final de la obra contratada, el Contratista se hará acreedor a una multa equivalente al 1 % del valor del Contrato, por cada día calendario de atraso.</w:t>
      </w:r>
    </w:p>
    <w:p w14:paraId="3CD54C1A" w14:textId="77777777" w:rsidR="00862565" w:rsidRPr="0061675A" w:rsidRDefault="00862565" w:rsidP="00862565">
      <w:pPr>
        <w:pStyle w:val="Prrafodelista"/>
        <w:numPr>
          <w:ilvl w:val="0"/>
          <w:numId w:val="14"/>
        </w:numPr>
        <w:rPr>
          <w:rFonts w:ascii="Arial" w:eastAsia="Arial" w:hAnsi="Arial" w:cs="Arial"/>
          <w:iCs/>
          <w:szCs w:val="20"/>
        </w:rPr>
      </w:pPr>
      <w:r w:rsidRPr="0061675A">
        <w:rPr>
          <w:rFonts w:ascii="Arial" w:eastAsia="Arial" w:hAnsi="Arial" w:cs="Arial"/>
          <w:iCs/>
          <w:szCs w:val="20"/>
        </w:rPr>
        <w:t>Por incumplir las órdenes dadas por la interventoría, el Contratista se hará acreedor a una multa equivalente al 0,3 % del valor del Contrato, por cada orden incumplida.</w:t>
      </w:r>
    </w:p>
    <w:p w14:paraId="5DD567DF" w14:textId="77777777" w:rsidR="00862565" w:rsidRPr="0061675A" w:rsidRDefault="00862565" w:rsidP="00862565">
      <w:pPr>
        <w:pStyle w:val="Prrafodelista"/>
        <w:numPr>
          <w:ilvl w:val="0"/>
          <w:numId w:val="14"/>
        </w:numPr>
        <w:rPr>
          <w:rFonts w:ascii="Arial" w:eastAsia="Arial" w:hAnsi="Arial" w:cs="Arial"/>
          <w:iCs/>
          <w:szCs w:val="20"/>
        </w:rPr>
      </w:pPr>
      <w:r w:rsidRPr="0061675A">
        <w:rPr>
          <w:rFonts w:ascii="Arial" w:eastAsia="Arial" w:hAnsi="Arial" w:cs="Arial"/>
          <w:iCs/>
          <w:szCs w:val="20"/>
        </w:rPr>
        <w:t>Por incumplir el ofrecimiento otorgado en cuanto al factor calidad, al Contratista se le impondrá una multa equivalente al 0,5 % del valor del contrato, por cada día calendario de atraso en el cumplimiento de dicha obligación.</w:t>
      </w:r>
    </w:p>
    <w:p w14:paraId="5EFEBB77" w14:textId="77777777" w:rsidR="00862565" w:rsidRPr="0061675A" w:rsidRDefault="00862565" w:rsidP="00862565">
      <w:pPr>
        <w:pStyle w:val="Prrafodelista"/>
        <w:numPr>
          <w:ilvl w:val="0"/>
          <w:numId w:val="14"/>
        </w:numPr>
        <w:rPr>
          <w:rFonts w:ascii="Arial" w:eastAsia="Arial" w:hAnsi="Arial" w:cs="Arial"/>
          <w:iCs/>
          <w:szCs w:val="20"/>
        </w:rPr>
      </w:pPr>
      <w:r w:rsidRPr="0061675A">
        <w:rPr>
          <w:rFonts w:ascii="Arial" w:eastAsia="Arial" w:hAnsi="Arial" w:cs="Arial"/>
          <w:iCs/>
          <w:szCs w:val="20"/>
        </w:rPr>
        <w:t>Incluir esta multa cuando el Proponente ofrezca uno de los factores de sostenibilidad técnico ambiental agregado. Por incumplir el ofrecimiento otorgado en cuanto al factor de sostenibilidad, al Contratista se le impondrá una multa equivalente al 0,5 % del valor del contrato, por cada día calendario de atraso en el cumplimiento de dicha obligación.</w:t>
      </w:r>
    </w:p>
    <w:p w14:paraId="6D6A9BD2" w14:textId="77777777" w:rsidR="00862565" w:rsidRPr="0061675A" w:rsidRDefault="00862565" w:rsidP="00862565">
      <w:pPr>
        <w:pStyle w:val="Prrafodelista"/>
        <w:numPr>
          <w:ilvl w:val="0"/>
          <w:numId w:val="14"/>
        </w:numPr>
        <w:rPr>
          <w:rFonts w:ascii="Arial" w:eastAsia="Arial" w:hAnsi="Arial" w:cs="Arial"/>
          <w:iCs/>
          <w:szCs w:val="20"/>
        </w:rPr>
      </w:pPr>
      <w:r w:rsidRPr="0061675A">
        <w:rPr>
          <w:rFonts w:ascii="Arial" w:eastAsia="Arial" w:hAnsi="Arial" w:cs="Arial"/>
          <w:iCs/>
          <w:szCs w:val="20"/>
        </w:rPr>
        <w:t>Por cambiar el personal presentado a la interventoría, sin la aprobación previa de esta, se impondrá una multa equivalente al 0,5 % del valor del Contrato.</w:t>
      </w:r>
    </w:p>
    <w:p w14:paraId="2DE8AE18" w14:textId="77777777" w:rsidR="00862565" w:rsidRPr="0061675A" w:rsidRDefault="00862565" w:rsidP="00862565">
      <w:pPr>
        <w:pStyle w:val="Prrafodelista"/>
        <w:numPr>
          <w:ilvl w:val="0"/>
          <w:numId w:val="14"/>
        </w:numPr>
        <w:rPr>
          <w:rFonts w:ascii="Arial" w:eastAsia="Arial" w:hAnsi="Arial" w:cs="Arial"/>
          <w:iCs/>
          <w:szCs w:val="20"/>
        </w:rPr>
      </w:pPr>
      <w:r w:rsidRPr="0061675A">
        <w:rPr>
          <w:rFonts w:ascii="Arial" w:eastAsia="Arial" w:hAnsi="Arial" w:cs="Arial"/>
          <w:iCs/>
          <w:szCs w:val="20"/>
        </w:rPr>
        <w:t>Por atraso en el cumplimiento de las obligaciones relacionadas con la seguridad social, parafiscales, o pago de salarios o honorarios de alguno o algunos de sus empleados o Subcontratistas, al Contratista se le impondrá una multa equivalente a un (1) SMLMV legales vigentes, por cada día calendario de atraso en el cumplimiento de dicha obligación.</w:t>
      </w:r>
    </w:p>
    <w:p w14:paraId="526B8A49" w14:textId="77777777" w:rsidR="00862565" w:rsidRPr="0061675A" w:rsidRDefault="00862565" w:rsidP="00862565">
      <w:pPr>
        <w:rPr>
          <w:rFonts w:ascii="Arial" w:eastAsia="Arial" w:hAnsi="Arial" w:cs="Arial"/>
          <w:iCs/>
          <w:szCs w:val="20"/>
        </w:rPr>
      </w:pPr>
    </w:p>
    <w:p w14:paraId="02A4FBDF" w14:textId="77777777" w:rsidR="00862565" w:rsidRPr="0061675A" w:rsidRDefault="00862565" w:rsidP="00862565">
      <w:pPr>
        <w:rPr>
          <w:rFonts w:ascii="Arial" w:eastAsia="Arial" w:hAnsi="Arial" w:cs="Arial"/>
          <w:iCs/>
          <w:szCs w:val="20"/>
        </w:rPr>
      </w:pPr>
      <w:r w:rsidRPr="0061675A">
        <w:rPr>
          <w:rFonts w:ascii="Arial" w:eastAsia="Arial" w:hAnsi="Arial" w:cs="Arial"/>
          <w:b/>
          <w:iCs/>
          <w:szCs w:val="20"/>
        </w:rPr>
        <w:t>Parágrafo 1.</w:t>
      </w:r>
      <w:r w:rsidRPr="0061675A">
        <w:rPr>
          <w:rFonts w:ascii="Arial" w:eastAsia="Arial" w:hAnsi="Arial" w:cs="Arial"/>
          <w:iCs/>
          <w:szCs w:val="2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0E5F5C54" w14:textId="77777777" w:rsidR="00862565" w:rsidRPr="0061675A" w:rsidRDefault="00862565" w:rsidP="00862565">
      <w:pPr>
        <w:rPr>
          <w:rFonts w:ascii="Arial" w:eastAsia="Arial" w:hAnsi="Arial" w:cs="Arial"/>
          <w:iCs/>
          <w:szCs w:val="20"/>
        </w:rPr>
      </w:pPr>
    </w:p>
    <w:p w14:paraId="7B65AC79" w14:textId="77777777" w:rsidR="00862565" w:rsidRPr="0061675A" w:rsidRDefault="00862565" w:rsidP="00862565">
      <w:pPr>
        <w:rPr>
          <w:rFonts w:ascii="Arial" w:eastAsia="Arial" w:hAnsi="Arial" w:cs="Arial"/>
          <w:iCs/>
          <w:szCs w:val="20"/>
        </w:rPr>
      </w:pPr>
      <w:r w:rsidRPr="0061675A">
        <w:rPr>
          <w:rFonts w:ascii="Arial" w:eastAsia="Arial" w:hAnsi="Arial" w:cs="Arial"/>
          <w:b/>
          <w:iCs/>
          <w:szCs w:val="20"/>
        </w:rPr>
        <w:t>Parágrafo 2.</w:t>
      </w:r>
      <w:r w:rsidRPr="0061675A">
        <w:rPr>
          <w:rFonts w:ascii="Arial" w:eastAsia="Arial" w:hAnsi="Arial" w:cs="Arial"/>
          <w:iCs/>
          <w:szCs w:val="20"/>
        </w:rPr>
        <w:t xml:space="preserve"> Debido a que las multas son de carácter conminatorio, su imposición procederá mientras se halle pendiente la ejecución de las obligaciones a cargo del Contratista.</w:t>
      </w:r>
    </w:p>
    <w:p w14:paraId="0696AA60" w14:textId="77777777" w:rsidR="00862565" w:rsidRPr="0061675A" w:rsidRDefault="00862565" w:rsidP="00862565">
      <w:pPr>
        <w:rPr>
          <w:rFonts w:ascii="Arial" w:eastAsia="Arial" w:hAnsi="Arial" w:cs="Arial"/>
          <w:iCs/>
          <w:szCs w:val="20"/>
        </w:rPr>
      </w:pPr>
    </w:p>
    <w:p w14:paraId="5D12E77C" w14:textId="77777777" w:rsidR="00862565" w:rsidRPr="0061675A" w:rsidRDefault="00862565" w:rsidP="00862565">
      <w:pPr>
        <w:rPr>
          <w:rFonts w:ascii="Arial" w:eastAsia="Arial" w:hAnsi="Arial" w:cs="Arial"/>
          <w:iCs/>
          <w:szCs w:val="20"/>
        </w:rPr>
      </w:pPr>
      <w:r w:rsidRPr="0061675A">
        <w:rPr>
          <w:rFonts w:ascii="Arial" w:eastAsia="Arial" w:hAnsi="Arial" w:cs="Arial"/>
          <w:b/>
          <w:iCs/>
          <w:szCs w:val="20"/>
        </w:rPr>
        <w:t>Parágrafo 3.</w:t>
      </w:r>
      <w:r w:rsidRPr="0061675A">
        <w:rPr>
          <w:rFonts w:ascii="Arial" w:eastAsia="Arial" w:hAnsi="Arial" w:cs="Arial"/>
          <w:iCs/>
          <w:szCs w:val="20"/>
        </w:rPr>
        <w:t xml:space="preserve"> En caso de que el Contratista incurra en una de las causales de multa, este autoriza a la Entidad Contratante para descontar el valor de la misma, la cual se tomará directamente de cualquier suma que se le adeude, sin perjuicio de hacer efectiva la Garantía única de cumplimiento del Contrato.</w:t>
      </w:r>
    </w:p>
    <w:p w14:paraId="39476C3E" w14:textId="77777777" w:rsidR="00862565" w:rsidRPr="0061675A" w:rsidRDefault="00862565" w:rsidP="00862565">
      <w:pPr>
        <w:rPr>
          <w:rFonts w:ascii="Arial" w:eastAsia="Arial" w:hAnsi="Arial" w:cs="Arial"/>
          <w:iCs/>
          <w:szCs w:val="20"/>
        </w:rPr>
      </w:pPr>
    </w:p>
    <w:p w14:paraId="04106B75" w14:textId="77777777" w:rsidR="00862565" w:rsidRPr="0061675A" w:rsidRDefault="00862565" w:rsidP="00862565">
      <w:pPr>
        <w:rPr>
          <w:rFonts w:ascii="Arial" w:eastAsia="Arial" w:hAnsi="Arial" w:cs="Arial"/>
          <w:iCs/>
          <w:szCs w:val="20"/>
        </w:rPr>
      </w:pPr>
      <w:r w:rsidRPr="0061675A">
        <w:rPr>
          <w:rFonts w:ascii="Arial" w:eastAsia="Arial" w:hAnsi="Arial" w:cs="Arial"/>
          <w:b/>
          <w:iCs/>
          <w:szCs w:val="20"/>
        </w:rPr>
        <w:t>Parágrafo 4.</w:t>
      </w:r>
      <w:r w:rsidRPr="0061675A">
        <w:rPr>
          <w:rFonts w:ascii="Arial" w:eastAsia="Arial" w:hAnsi="Arial" w:cs="Arial"/>
          <w:iCs/>
          <w:szCs w:val="20"/>
        </w:rPr>
        <w:t xml:space="preserve"> El pago,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04F70E52" w14:textId="77777777" w:rsidR="00862565" w:rsidRPr="0061675A" w:rsidRDefault="00862565" w:rsidP="00862565">
      <w:pPr>
        <w:rPr>
          <w:rFonts w:ascii="Arial" w:eastAsia="Arial" w:hAnsi="Arial" w:cs="Arial"/>
          <w:iCs/>
          <w:szCs w:val="20"/>
        </w:rPr>
      </w:pPr>
    </w:p>
    <w:p w14:paraId="14ED16B7" w14:textId="77777777" w:rsidR="00862565" w:rsidRPr="0061675A" w:rsidRDefault="00862565" w:rsidP="00862565">
      <w:pPr>
        <w:rPr>
          <w:rFonts w:ascii="Arial" w:eastAsia="Arial" w:hAnsi="Arial" w:cs="Arial"/>
          <w:iCs/>
          <w:szCs w:val="20"/>
        </w:rPr>
      </w:pPr>
      <w:r w:rsidRPr="0061675A">
        <w:rPr>
          <w:rFonts w:ascii="Arial" w:eastAsia="Arial" w:hAnsi="Arial" w:cs="Arial"/>
          <w:b/>
          <w:iCs/>
          <w:szCs w:val="20"/>
        </w:rPr>
        <w:t>Parágrafo 5.</w:t>
      </w:r>
      <w:r w:rsidRPr="0061675A">
        <w:rPr>
          <w:rFonts w:ascii="Arial" w:eastAsia="Arial" w:hAnsi="Arial" w:cs="Arial"/>
          <w:iCs/>
          <w:szCs w:val="20"/>
        </w:rPr>
        <w:t xml:space="preserve"> En caso de que el Contratista reincida en el incumplimiento de una o de varias obligaciones se podrán imponer nuevas multas.</w:t>
      </w:r>
    </w:p>
    <w:p w14:paraId="668D236D" w14:textId="77777777" w:rsidR="00862565" w:rsidRPr="0061675A" w:rsidRDefault="00862565" w:rsidP="00862565">
      <w:pPr>
        <w:rPr>
          <w:rFonts w:ascii="Arial" w:eastAsia="Arial" w:hAnsi="Arial" w:cs="Arial"/>
          <w:iCs/>
          <w:szCs w:val="20"/>
        </w:rPr>
      </w:pPr>
    </w:p>
    <w:p w14:paraId="4F94E83C" w14:textId="77777777" w:rsidR="00862565" w:rsidRPr="0061675A" w:rsidRDefault="00862565" w:rsidP="00862565">
      <w:pPr>
        <w:rPr>
          <w:rFonts w:ascii="Arial" w:eastAsia="Arial" w:hAnsi="Arial" w:cs="Arial"/>
          <w:iCs/>
          <w:szCs w:val="20"/>
        </w:rPr>
      </w:pPr>
      <w:r w:rsidRPr="0061675A">
        <w:rPr>
          <w:rFonts w:ascii="Arial" w:eastAsia="Arial" w:hAnsi="Arial" w:cs="Arial"/>
          <w:b/>
          <w:iCs/>
          <w:szCs w:val="20"/>
        </w:rPr>
        <w:t>Parágrafo 6.</w:t>
      </w:r>
      <w:r w:rsidRPr="0061675A">
        <w:rPr>
          <w:rFonts w:ascii="Arial" w:eastAsia="Arial" w:hAnsi="Arial" w:cs="Arial"/>
          <w:iCs/>
          <w:szCs w:val="20"/>
        </w:rPr>
        <w:t xml:space="preserve"> Para efectos de la imposición de las multas, el Salario Mínimo Diario o Mensual Vigente será aquel que rija para el momento del incumplimiento del Contrato.</w:t>
      </w:r>
    </w:p>
    <w:p w14:paraId="1E9E2542" w14:textId="77777777" w:rsidR="00862565" w:rsidRPr="0061675A" w:rsidRDefault="00862565" w:rsidP="00862565">
      <w:pPr>
        <w:rPr>
          <w:rFonts w:ascii="Arial" w:eastAsia="Arial" w:hAnsi="Arial" w:cs="Arial"/>
          <w:iCs/>
          <w:szCs w:val="20"/>
        </w:rPr>
      </w:pPr>
    </w:p>
    <w:p w14:paraId="23D25D2A" w14:textId="34081830" w:rsidR="005A5410" w:rsidRDefault="00862565" w:rsidP="00862565">
      <w:pPr>
        <w:rPr>
          <w:lang w:val="es-CO"/>
        </w:rPr>
      </w:pPr>
      <w:r w:rsidRPr="0061675A">
        <w:rPr>
          <w:rFonts w:ascii="Arial" w:eastAsia="Arial" w:hAnsi="Arial" w:cs="Arial"/>
          <w:b/>
          <w:iCs/>
          <w:szCs w:val="20"/>
        </w:rPr>
        <w:t>Parágrafo 7.</w:t>
      </w:r>
      <w:r w:rsidRPr="0061675A">
        <w:rPr>
          <w:rFonts w:ascii="Arial" w:eastAsia="Arial" w:hAnsi="Arial" w:cs="Arial"/>
          <w:iCs/>
          <w:szCs w:val="20"/>
        </w:rPr>
        <w:t xml:space="preserve"> El monto de ninguna de las sanciones asociadas a cada causal de multa, aplicada de forma independiente, podrá ser superior al 5 % del valor del Contrato, particularmente frente a aquellas que se imponen de forma sucesiva. Lo anterior, sin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4"/>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6F420F4B" w14:textId="77777777" w:rsidR="00862565" w:rsidRPr="0061675A" w:rsidRDefault="00862565" w:rsidP="00862565">
      <w:pPr>
        <w:rPr>
          <w:rFonts w:ascii="Arial" w:eastAsia="Arial" w:hAnsi="Arial" w:cs="Arial"/>
          <w:iCs/>
          <w:szCs w:val="20"/>
        </w:rPr>
      </w:pPr>
      <w:r w:rsidRPr="0061675A">
        <w:rPr>
          <w:rFonts w:ascii="Arial" w:eastAsia="Arial" w:hAnsi="Arial" w:cs="Arial"/>
          <w:iCs/>
          <w:szCs w:val="20"/>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diez por ciento (10 %) del valor del Contrato a título de tasación anticipada de perjuicios, sin menoscabo de hacer exigibles otros perjuicios que se llegasen a probar.</w:t>
      </w:r>
    </w:p>
    <w:p w14:paraId="5451A283" w14:textId="77777777" w:rsidR="00862565" w:rsidRPr="0061675A" w:rsidRDefault="00862565" w:rsidP="00862565">
      <w:pPr>
        <w:rPr>
          <w:rFonts w:ascii="Arial" w:eastAsia="Arial" w:hAnsi="Arial" w:cs="Arial"/>
          <w:iCs/>
          <w:szCs w:val="20"/>
        </w:rPr>
      </w:pPr>
    </w:p>
    <w:p w14:paraId="5AD45594" w14:textId="77777777" w:rsidR="00862565" w:rsidRPr="0061675A" w:rsidRDefault="00862565" w:rsidP="00862565">
      <w:pPr>
        <w:rPr>
          <w:rFonts w:ascii="Arial" w:eastAsia="Arial" w:hAnsi="Arial" w:cs="Arial"/>
          <w:iCs/>
          <w:szCs w:val="20"/>
        </w:rPr>
      </w:pPr>
      <w:r w:rsidRPr="0061675A">
        <w:rPr>
          <w:rFonts w:ascii="Arial" w:eastAsia="Arial" w:hAnsi="Arial" w:cs="Arial"/>
          <w:b/>
          <w:iCs/>
          <w:szCs w:val="20"/>
        </w:rPr>
        <w:t>Parágrafo 1.</w:t>
      </w:r>
      <w:r w:rsidRPr="0061675A">
        <w:rPr>
          <w:rFonts w:ascii="Arial" w:eastAsia="Arial" w:hAnsi="Arial" w:cs="Arial"/>
          <w:iCs/>
          <w:szCs w:val="20"/>
        </w:rPr>
        <w:t xml:space="preserve"> El pago de la presente cláusula penal no extinguirá las obligaciones 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1EE3EE60" w14:textId="77777777" w:rsidR="00862565" w:rsidRPr="0061675A" w:rsidRDefault="00862565" w:rsidP="00862565">
      <w:pPr>
        <w:rPr>
          <w:rFonts w:ascii="Arial" w:eastAsia="Arial" w:hAnsi="Arial" w:cs="Arial"/>
          <w:b/>
          <w:iCs/>
          <w:szCs w:val="20"/>
        </w:rPr>
      </w:pPr>
    </w:p>
    <w:p w14:paraId="293CAA06" w14:textId="77777777" w:rsidR="00862565" w:rsidRPr="0061675A" w:rsidRDefault="00862565" w:rsidP="00862565">
      <w:pPr>
        <w:rPr>
          <w:rFonts w:ascii="Arial" w:eastAsia="Arial" w:hAnsi="Arial" w:cs="Arial"/>
          <w:iCs/>
          <w:szCs w:val="20"/>
        </w:rPr>
      </w:pPr>
      <w:r w:rsidRPr="0061675A">
        <w:rPr>
          <w:rFonts w:ascii="Arial" w:eastAsia="Arial" w:hAnsi="Arial" w:cs="Arial"/>
          <w:b/>
          <w:iCs/>
          <w:szCs w:val="20"/>
        </w:rPr>
        <w:t>Parágrafo 2.</w:t>
      </w:r>
      <w:r w:rsidRPr="0061675A">
        <w:rPr>
          <w:rFonts w:ascii="Arial" w:eastAsia="Arial" w:hAnsi="Arial" w:cs="Arial"/>
          <w:iCs/>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17537728" w14:textId="77777777" w:rsidR="00862565" w:rsidRPr="0061675A" w:rsidRDefault="00862565" w:rsidP="00862565">
      <w:pPr>
        <w:rPr>
          <w:rFonts w:ascii="Arial" w:eastAsia="Arial" w:hAnsi="Arial" w:cs="Arial"/>
          <w:iCs/>
          <w:szCs w:val="20"/>
        </w:rPr>
      </w:pPr>
    </w:p>
    <w:p w14:paraId="780EFE3D" w14:textId="77777777" w:rsidR="00862565" w:rsidRPr="0061675A" w:rsidRDefault="00862565" w:rsidP="00862565">
      <w:pPr>
        <w:rPr>
          <w:rFonts w:ascii="Arial" w:eastAsia="Arial" w:hAnsi="Arial" w:cs="Arial"/>
          <w:iCs/>
          <w:szCs w:val="20"/>
        </w:rPr>
      </w:pPr>
      <w:r w:rsidRPr="0061675A">
        <w:rPr>
          <w:rFonts w:ascii="Arial" w:eastAsia="Arial" w:hAnsi="Arial" w:cs="Arial"/>
          <w:b/>
          <w:iCs/>
          <w:szCs w:val="20"/>
        </w:rPr>
        <w:t>Parágrafo 3.</w:t>
      </w:r>
      <w:r w:rsidRPr="0061675A">
        <w:rPr>
          <w:rFonts w:ascii="Arial" w:eastAsia="Arial" w:hAnsi="Arial" w:cs="Arial"/>
          <w:iCs/>
          <w:szCs w:val="20"/>
        </w:rPr>
        <w:t xml:space="preserve"> Esta indemnización se aplicará en caso de declararse la caducidad del Contrato.</w:t>
      </w:r>
    </w:p>
    <w:p w14:paraId="723C59A7" w14:textId="77777777" w:rsidR="00862565" w:rsidRPr="0061675A" w:rsidRDefault="00862565" w:rsidP="00862565">
      <w:pPr>
        <w:pBdr>
          <w:top w:val="nil"/>
          <w:left w:val="nil"/>
          <w:bottom w:val="nil"/>
          <w:right w:val="nil"/>
          <w:between w:val="nil"/>
        </w:pBdr>
        <w:rPr>
          <w:rFonts w:ascii="Arial" w:eastAsia="Arial" w:hAnsi="Arial" w:cs="Arial"/>
          <w:iCs/>
          <w:szCs w:val="20"/>
        </w:rPr>
      </w:pPr>
    </w:p>
    <w:p w14:paraId="1048404D" w14:textId="77777777" w:rsidR="00862565" w:rsidRPr="0061675A" w:rsidRDefault="00862565" w:rsidP="00862565">
      <w:pPr>
        <w:pBdr>
          <w:top w:val="nil"/>
          <w:left w:val="nil"/>
          <w:bottom w:val="nil"/>
          <w:right w:val="nil"/>
          <w:between w:val="nil"/>
        </w:pBdr>
        <w:rPr>
          <w:rFonts w:ascii="Arial" w:eastAsia="Arial" w:hAnsi="Arial" w:cs="Arial"/>
          <w:iCs/>
          <w:szCs w:val="20"/>
        </w:rPr>
      </w:pPr>
      <w:r w:rsidRPr="0061675A">
        <w:rPr>
          <w:rFonts w:ascii="Arial" w:eastAsia="Arial" w:hAnsi="Arial" w:cs="Arial"/>
          <w:iCs/>
          <w:szCs w:val="20"/>
        </w:rPr>
        <w:t>De conformidad con lo dispuesto en el artículo 86 de la Ley 1474 de 2011, en caso de mora y/o en caso de incumplimiento de cualquiera de las obligaciones adquiridas por el CONTRATISTA, el INSTITUTO podrá imponer y hacer efectivas multas sucesivas de acuerdo a la tasación correspondiente, sin exceder el 10% de dicho valor.</w:t>
      </w:r>
    </w:p>
    <w:p w14:paraId="3ED77B5A" w14:textId="77777777" w:rsidR="00862565" w:rsidRPr="0061675A" w:rsidRDefault="00862565" w:rsidP="00862565">
      <w:pPr>
        <w:spacing w:before="280"/>
        <w:ind w:right="45"/>
        <w:rPr>
          <w:rFonts w:ascii="Arial" w:hAnsi="Arial" w:cs="Arial"/>
          <w:szCs w:val="20"/>
        </w:rPr>
      </w:pPr>
      <w:r w:rsidRPr="0061675A">
        <w:rPr>
          <w:rFonts w:ascii="Arial" w:eastAsia="Arial" w:hAnsi="Arial" w:cs="Arial"/>
          <w:b/>
          <w:szCs w:val="20"/>
        </w:rPr>
        <w:t>PARÁGRAFO ÚNICO:</w:t>
      </w:r>
      <w:r w:rsidRPr="0061675A">
        <w:rPr>
          <w:rFonts w:ascii="Arial" w:eastAsia="Arial" w:hAnsi="Arial" w:cs="Arial"/>
          <w:szCs w:val="20"/>
        </w:rPr>
        <w:t xml:space="preserve"> El valor de las multas ingresará a la Tesorería Distrital. </w:t>
      </w:r>
    </w:p>
    <w:p w14:paraId="6BA3FA11" w14:textId="77777777" w:rsidR="00862565" w:rsidRPr="0061675A" w:rsidRDefault="00862565" w:rsidP="00862565">
      <w:pPr>
        <w:spacing w:before="280"/>
        <w:ind w:right="45"/>
        <w:rPr>
          <w:rFonts w:ascii="Arial" w:eastAsia="Arial" w:hAnsi="Arial" w:cs="Arial"/>
          <w:szCs w:val="20"/>
        </w:rPr>
      </w:pPr>
      <w:r w:rsidRPr="0061675A">
        <w:rPr>
          <w:rFonts w:ascii="Arial" w:eastAsia="Arial" w:hAnsi="Arial" w:cs="Arial"/>
          <w:szCs w:val="20"/>
        </w:rPr>
        <w:t>El CONTRATISTA autoriza con la firma del futuro contrato al IDARTES para que dicho valor sea descontado directamente del saldo a su favor. De no existir saldo a favor del CONTRATISTA, se hará efectiva, en caso de haberse constituido, la garantía única y si esto no fuere posible, se cobrará por la jurisdicción competente.</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627395B4" w14:textId="77777777" w:rsidR="00862565" w:rsidRDefault="00862565" w:rsidP="00540E0E"/>
    <w:p w14:paraId="2BC5760B" w14:textId="77777777" w:rsidR="00862565" w:rsidRPr="0061675A" w:rsidRDefault="00862565" w:rsidP="00862565">
      <w:pPr>
        <w:rPr>
          <w:rFonts w:ascii="Arial" w:hAnsi="Arial" w:cs="Arial"/>
          <w:szCs w:val="20"/>
        </w:rPr>
      </w:pPr>
      <w:bookmarkStart w:id="5" w:name="_Toc67583396"/>
      <w:bookmarkStart w:id="6" w:name="_Toc78789495"/>
      <w:bookmarkStart w:id="7" w:name="_Toc84486112"/>
      <w:r w:rsidRPr="0061675A">
        <w:rPr>
          <w:rFonts w:ascii="Arial" w:hAnsi="Arial" w:cs="Arial"/>
          <w:szCs w:val="20"/>
        </w:rPr>
        <w:t>Para cubrir cualquier hecho constitutivo de incumplimiento, el Contratista deberá presentar la Garantía de cumplimiento en original a la Entidad dentro de los (5)</w:t>
      </w:r>
      <w:r w:rsidRPr="0061675A">
        <w:rPr>
          <w:rFonts w:ascii="Arial" w:hAnsi="Arial" w:cs="Arial"/>
          <w:color w:val="FF0000"/>
          <w:szCs w:val="20"/>
        </w:rPr>
        <w:t xml:space="preserve"> </w:t>
      </w:r>
      <w:r w:rsidRPr="0061675A">
        <w:rPr>
          <w:rFonts w:ascii="Arial" w:hAnsi="Arial" w:cs="Arial"/>
          <w:szCs w:val="20"/>
        </w:rPr>
        <w:t>días hábiles siguientes contados a partir de la firma del Contrato y requerirá la aprobación de la Entidad. Esta Garantía tendrá las siguientes características:</w:t>
      </w:r>
    </w:p>
    <w:p w14:paraId="514E5225" w14:textId="77777777" w:rsidR="00862565" w:rsidRPr="0061675A" w:rsidRDefault="00862565" w:rsidP="00862565">
      <w:pPr>
        <w:rPr>
          <w:rFonts w:ascii="Arial" w:hAnsi="Arial" w:cs="Arial"/>
          <w:szCs w:val="20"/>
        </w:rPr>
      </w:pPr>
    </w:p>
    <w:tbl>
      <w:tblPr>
        <w:tblStyle w:val="Tablaconcuadrcula"/>
        <w:tblW w:w="0" w:type="auto"/>
        <w:jc w:val="center"/>
        <w:tblLook w:val="04A0" w:firstRow="1" w:lastRow="0" w:firstColumn="1" w:lastColumn="0" w:noHBand="0" w:noVBand="1"/>
      </w:tblPr>
      <w:tblGrid>
        <w:gridCol w:w="1732"/>
        <w:gridCol w:w="7096"/>
      </w:tblGrid>
      <w:tr w:rsidR="00862565" w:rsidRPr="0061675A" w14:paraId="02E56127" w14:textId="77777777" w:rsidTr="0003780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4B24097" w14:textId="77777777" w:rsidR="00862565" w:rsidRPr="0061675A" w:rsidRDefault="00862565" w:rsidP="00037808">
            <w:pPr>
              <w:rPr>
                <w:rFonts w:ascii="Arial" w:hAnsi="Arial" w:cs="Arial"/>
                <w:b/>
                <w:bCs/>
                <w:color w:val="FFFFFF" w:themeColor="background1"/>
                <w:szCs w:val="20"/>
              </w:rPr>
            </w:pPr>
            <w:r w:rsidRPr="0061675A">
              <w:rPr>
                <w:rFonts w:ascii="Arial" w:hAnsi="Arial" w:cs="Arial"/>
                <w:b/>
                <w:bCs/>
                <w:color w:val="FFFFFF" w:themeColor="background1"/>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564B0F5" w14:textId="77777777" w:rsidR="00862565" w:rsidRPr="0061675A" w:rsidRDefault="00862565" w:rsidP="00037808">
            <w:pPr>
              <w:rPr>
                <w:rFonts w:ascii="Arial" w:hAnsi="Arial" w:cs="Arial"/>
                <w:b/>
                <w:bCs/>
                <w:color w:val="FFFFFF" w:themeColor="background1"/>
                <w:szCs w:val="20"/>
              </w:rPr>
            </w:pPr>
            <w:r w:rsidRPr="0061675A">
              <w:rPr>
                <w:rFonts w:ascii="Arial" w:hAnsi="Arial" w:cs="Arial"/>
                <w:b/>
                <w:bCs/>
                <w:color w:val="FFFFFF" w:themeColor="background1"/>
                <w:szCs w:val="20"/>
              </w:rPr>
              <w:t xml:space="preserve">Condición </w:t>
            </w:r>
          </w:p>
        </w:tc>
      </w:tr>
      <w:tr w:rsidR="00862565" w:rsidRPr="0061675A" w14:paraId="1041110E" w14:textId="77777777" w:rsidTr="0003780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CCC6D9"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EF536B9"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Cualquiera de las clases permitidas por el artículo 2.2.1.2.3.1.2 del Decreto 1082 de 2015, a saber: (i) Contrato de seguro contenido en una póliza para Entidades Estatales, (</w:t>
            </w:r>
            <w:proofErr w:type="spellStart"/>
            <w:r w:rsidRPr="0061675A">
              <w:rPr>
                <w:rFonts w:ascii="Arial" w:hAnsi="Arial" w:cs="Arial"/>
                <w:bCs/>
                <w:szCs w:val="20"/>
                <w:lang w:val="es-ES" w:eastAsia="es-CO"/>
              </w:rPr>
              <w:t>ii</w:t>
            </w:r>
            <w:proofErr w:type="spellEnd"/>
            <w:r w:rsidRPr="0061675A">
              <w:rPr>
                <w:rFonts w:ascii="Arial" w:hAnsi="Arial" w:cs="Arial"/>
                <w:bCs/>
                <w:szCs w:val="20"/>
                <w:lang w:val="es-ES" w:eastAsia="es-CO"/>
              </w:rPr>
              <w:t>) patrimonio autónomo, (</w:t>
            </w:r>
            <w:proofErr w:type="spellStart"/>
            <w:r w:rsidRPr="0061675A">
              <w:rPr>
                <w:rFonts w:ascii="Arial" w:hAnsi="Arial" w:cs="Arial"/>
                <w:bCs/>
                <w:szCs w:val="20"/>
                <w:lang w:val="es-ES" w:eastAsia="es-CO"/>
              </w:rPr>
              <w:t>iii</w:t>
            </w:r>
            <w:proofErr w:type="spellEnd"/>
            <w:r w:rsidRPr="0061675A">
              <w:rPr>
                <w:rFonts w:ascii="Arial" w:hAnsi="Arial" w:cs="Arial"/>
                <w:bCs/>
                <w:szCs w:val="20"/>
                <w:lang w:val="es-ES" w:eastAsia="es-CO"/>
              </w:rPr>
              <w:t>) Garantía bancaria.</w:t>
            </w:r>
          </w:p>
        </w:tc>
      </w:tr>
      <w:tr w:rsidR="00862565" w:rsidRPr="0061675A" w14:paraId="125ECA42" w14:textId="77777777" w:rsidTr="0003780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B380241"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EBB4BFC" w14:textId="77777777" w:rsidR="00862565" w:rsidRPr="0061675A" w:rsidRDefault="00862565" w:rsidP="00037808">
            <w:pPr>
              <w:rPr>
                <w:rFonts w:ascii="Arial" w:hAnsi="Arial" w:cs="Arial"/>
                <w:bCs/>
                <w:szCs w:val="20"/>
                <w:lang w:val="es-ES" w:eastAsia="es-CO"/>
              </w:rPr>
            </w:pPr>
            <w:r w:rsidRPr="00D94403">
              <w:rPr>
                <w:rFonts w:ascii="Arial" w:hAnsi="Arial" w:cs="Arial"/>
                <w:b/>
                <w:szCs w:val="20"/>
                <w:lang w:val="es-ES" w:eastAsia="es-CO"/>
              </w:rPr>
              <w:t>INSTITUTO DISTRITAL DE LAS ARTES</w:t>
            </w:r>
            <w:r w:rsidRPr="0061675A">
              <w:rPr>
                <w:rFonts w:ascii="Arial" w:hAnsi="Arial" w:cs="Arial"/>
                <w:bCs/>
                <w:szCs w:val="20"/>
                <w:lang w:val="es-ES" w:eastAsia="es-CO"/>
              </w:rPr>
              <w:t xml:space="preserve"> identificada con el </w:t>
            </w:r>
            <w:r w:rsidRPr="00D94403">
              <w:rPr>
                <w:rFonts w:ascii="Arial" w:hAnsi="Arial" w:cs="Arial"/>
                <w:b/>
                <w:szCs w:val="20"/>
                <w:lang w:val="es-ES" w:eastAsia="es-CO"/>
              </w:rPr>
              <w:t>NIT 900.413.030-9</w:t>
            </w:r>
          </w:p>
        </w:tc>
      </w:tr>
      <w:tr w:rsidR="00862565" w:rsidRPr="0061675A" w14:paraId="6934D7A8" w14:textId="77777777" w:rsidTr="0003780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81F2EF" w14:textId="77777777" w:rsidR="00862565" w:rsidRPr="0061675A" w:rsidRDefault="00862565" w:rsidP="00037808">
            <w:pPr>
              <w:rPr>
                <w:rFonts w:ascii="Arial" w:hAnsi="Arial" w:cs="Arial"/>
                <w:bCs/>
                <w:color w:val="554F4F" w:themeColor="text1" w:themeTint="BF"/>
                <w:szCs w:val="20"/>
                <w:lang w:val="es-ES" w:eastAsia="es-CO"/>
              </w:rPr>
            </w:pPr>
            <w:r w:rsidRPr="0061675A">
              <w:rPr>
                <w:rFonts w:ascii="Arial" w:hAnsi="Arial"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9519410" w14:textId="77777777" w:rsidR="00862565" w:rsidRPr="0061675A" w:rsidRDefault="00862565" w:rsidP="00037808">
            <w:pPr>
              <w:rPr>
                <w:rFonts w:ascii="Arial" w:hAnsi="Arial" w:cs="Arial"/>
                <w:bCs/>
                <w:szCs w:val="20"/>
                <w:lang w:val="es-ES" w:eastAsia="es-CO"/>
              </w:rPr>
            </w:pPr>
          </w:p>
          <w:tbl>
            <w:tblPr>
              <w:tblStyle w:val="Tablaconcuadrcula"/>
              <w:tblW w:w="5000" w:type="pct"/>
              <w:tblLook w:val="04A0" w:firstRow="1" w:lastRow="0" w:firstColumn="1" w:lastColumn="0" w:noHBand="0" w:noVBand="1"/>
            </w:tblPr>
            <w:tblGrid>
              <w:gridCol w:w="2932"/>
              <w:gridCol w:w="1893"/>
              <w:gridCol w:w="2045"/>
            </w:tblGrid>
            <w:tr w:rsidR="00862565" w:rsidRPr="0061675A" w14:paraId="13FB3869" w14:textId="77777777" w:rsidTr="00037808">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9AA1076" w14:textId="77777777" w:rsidR="00862565" w:rsidRPr="0061675A" w:rsidRDefault="00862565" w:rsidP="00037808">
                  <w:pPr>
                    <w:rPr>
                      <w:rFonts w:ascii="Arial" w:hAnsi="Arial" w:cs="Arial"/>
                      <w:b/>
                      <w:bCs/>
                      <w:color w:val="FFFFFF" w:themeColor="background1"/>
                      <w:szCs w:val="20"/>
                      <w:lang w:val="es-ES" w:eastAsia="es-CO"/>
                    </w:rPr>
                  </w:pPr>
                  <w:r w:rsidRPr="0061675A">
                    <w:rPr>
                      <w:rFonts w:ascii="Arial" w:hAnsi="Arial"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C46793B" w14:textId="77777777" w:rsidR="00862565" w:rsidRPr="0061675A" w:rsidRDefault="00862565" w:rsidP="00037808">
                  <w:pPr>
                    <w:rPr>
                      <w:rFonts w:ascii="Arial" w:hAnsi="Arial" w:cs="Arial"/>
                      <w:b/>
                      <w:bCs/>
                      <w:color w:val="FFFFFF" w:themeColor="background1"/>
                      <w:szCs w:val="20"/>
                      <w:lang w:val="es-ES" w:eastAsia="es-CO"/>
                    </w:rPr>
                  </w:pPr>
                  <w:r w:rsidRPr="0061675A">
                    <w:rPr>
                      <w:rFonts w:ascii="Arial" w:hAnsi="Arial"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6A57161" w14:textId="77777777" w:rsidR="00862565" w:rsidRPr="0061675A" w:rsidRDefault="00862565" w:rsidP="00037808">
                  <w:pPr>
                    <w:rPr>
                      <w:rFonts w:ascii="Arial" w:hAnsi="Arial" w:cs="Arial"/>
                      <w:b/>
                      <w:bCs/>
                      <w:color w:val="FFFFFF" w:themeColor="background1"/>
                      <w:szCs w:val="20"/>
                      <w:lang w:val="es-ES" w:eastAsia="es-CO"/>
                    </w:rPr>
                  </w:pPr>
                  <w:r w:rsidRPr="0061675A">
                    <w:rPr>
                      <w:rFonts w:ascii="Arial" w:hAnsi="Arial" w:cs="Arial"/>
                      <w:b/>
                      <w:bCs/>
                      <w:color w:val="FFFFFF" w:themeColor="background1"/>
                      <w:szCs w:val="20"/>
                      <w:lang w:val="es-ES" w:eastAsia="es-CO"/>
                    </w:rPr>
                    <w:t>Valor Asegurado</w:t>
                  </w:r>
                </w:p>
              </w:tc>
            </w:tr>
            <w:tr w:rsidR="00862565" w:rsidRPr="0061675A" w14:paraId="4A61C7DD" w14:textId="77777777" w:rsidTr="00037808">
              <w:tc>
                <w:tcPr>
                  <w:tcW w:w="2134" w:type="pct"/>
                  <w:tcBorders>
                    <w:top w:val="single" w:sz="4" w:space="0" w:color="auto"/>
                    <w:left w:val="single" w:sz="4" w:space="0" w:color="auto"/>
                    <w:bottom w:val="single" w:sz="4" w:space="0" w:color="auto"/>
                    <w:right w:val="single" w:sz="4" w:space="0" w:color="auto"/>
                  </w:tcBorders>
                  <w:hideMark/>
                </w:tcPr>
                <w:p w14:paraId="27AFC107" w14:textId="77777777" w:rsidR="00862565" w:rsidRPr="0061675A" w:rsidRDefault="00862565" w:rsidP="00037808">
                  <w:pPr>
                    <w:rPr>
                      <w:rFonts w:ascii="Arial" w:hAnsi="Arial" w:cs="Arial"/>
                      <w:bCs/>
                      <w:szCs w:val="20"/>
                      <w:lang w:val="es-ES" w:eastAsia="es-CO"/>
                    </w:rPr>
                  </w:pPr>
                  <w:r w:rsidRPr="0061675A">
                    <w:rPr>
                      <w:rFonts w:ascii="Arial" w:hAnsi="Arial" w:cs="Arial"/>
                      <w:b/>
                      <w:bCs/>
                      <w:szCs w:val="20"/>
                      <w:lang w:val="es-ES" w:eastAsia="es-CO"/>
                    </w:rPr>
                    <w:t>Cumplimiento general</w:t>
                  </w:r>
                  <w:r w:rsidRPr="0061675A">
                    <w:rPr>
                      <w:rFonts w:ascii="Arial" w:hAnsi="Arial"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C8CFBD1"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7A54555" w14:textId="77777777" w:rsidR="00862565" w:rsidRPr="0061675A" w:rsidRDefault="00862565" w:rsidP="00037808">
                  <w:pPr>
                    <w:rPr>
                      <w:rFonts w:ascii="Arial" w:hAnsi="Arial" w:cs="Arial"/>
                      <w:szCs w:val="20"/>
                      <w:highlight w:val="lightGray"/>
                      <w:lang w:val="es-ES" w:eastAsia="es-CO"/>
                    </w:rPr>
                  </w:pPr>
                  <w:r w:rsidRPr="0061675A">
                    <w:rPr>
                      <w:rFonts w:ascii="Arial" w:hAnsi="Arial" w:cs="Arial"/>
                      <w:bCs/>
                      <w:szCs w:val="20"/>
                      <w:lang w:val="es-ES" w:eastAsia="es-CO"/>
                    </w:rPr>
                    <w:t>10% de acuerdo con el artículo 2.2.1.2.3.1.12. del Decreto 1082 de 2015</w:t>
                  </w:r>
                  <w:r w:rsidRPr="0061675A">
                    <w:rPr>
                      <w:rFonts w:ascii="Arial" w:hAnsi="Arial" w:cs="Arial"/>
                      <w:szCs w:val="20"/>
                      <w:lang w:val="es-ES" w:eastAsia="es-CO"/>
                    </w:rPr>
                    <w:t xml:space="preserve">. </w:t>
                  </w:r>
                </w:p>
              </w:tc>
            </w:tr>
            <w:tr w:rsidR="00862565" w:rsidRPr="0061675A" w14:paraId="53122D37" w14:textId="77777777" w:rsidTr="00037808">
              <w:tc>
                <w:tcPr>
                  <w:tcW w:w="2134" w:type="pct"/>
                  <w:tcBorders>
                    <w:top w:val="single" w:sz="4" w:space="0" w:color="auto"/>
                    <w:left w:val="single" w:sz="4" w:space="0" w:color="auto"/>
                    <w:bottom w:val="single" w:sz="4" w:space="0" w:color="auto"/>
                    <w:right w:val="single" w:sz="4" w:space="0" w:color="auto"/>
                  </w:tcBorders>
                  <w:hideMark/>
                </w:tcPr>
                <w:p w14:paraId="243D3809" w14:textId="77777777" w:rsidR="00862565" w:rsidRPr="0061675A" w:rsidRDefault="00862565" w:rsidP="00037808">
                  <w:pPr>
                    <w:rPr>
                      <w:rFonts w:ascii="Arial" w:hAnsi="Arial" w:cs="Arial"/>
                      <w:bCs/>
                      <w:szCs w:val="20"/>
                      <w:lang w:val="es-ES" w:eastAsia="es-CO"/>
                    </w:rPr>
                  </w:pPr>
                  <w:r w:rsidRPr="0061675A">
                    <w:rPr>
                      <w:rFonts w:ascii="Arial" w:hAnsi="Arial" w:cs="Arial"/>
                      <w:b/>
                      <w:bCs/>
                      <w:szCs w:val="20"/>
                      <w:lang w:val="es-ES" w:eastAsia="es-CO"/>
                    </w:rPr>
                    <w:t>Pago de salarios, prestaciones sociales legales e indemnizaciones laborales</w:t>
                  </w:r>
                  <w:r w:rsidRPr="0061675A">
                    <w:rPr>
                      <w:rFonts w:ascii="Arial" w:hAnsi="Arial"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5B9B8770"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78A7A92D" w14:textId="77777777" w:rsidR="00862565" w:rsidRPr="0061675A" w:rsidRDefault="00862565" w:rsidP="00037808">
                  <w:pPr>
                    <w:rPr>
                      <w:rFonts w:ascii="Arial" w:hAnsi="Arial" w:cs="Arial"/>
                      <w:szCs w:val="20"/>
                      <w:lang w:val="es-ES" w:eastAsia="es-CO"/>
                    </w:rPr>
                  </w:pPr>
                  <w:r w:rsidRPr="0061675A">
                    <w:rPr>
                      <w:rFonts w:ascii="Arial" w:hAnsi="Arial" w:cs="Arial"/>
                      <w:bCs/>
                      <w:szCs w:val="20"/>
                      <w:lang w:val="es-ES" w:eastAsia="es-CO"/>
                    </w:rPr>
                    <w:t>5% de acuerdo con el artículo 2.2.1.2.3.1.13. del Decreto 1082 de 2015</w:t>
                  </w:r>
                </w:p>
              </w:tc>
            </w:tr>
            <w:tr w:rsidR="00862565" w:rsidRPr="0061675A" w14:paraId="059D966A" w14:textId="77777777" w:rsidTr="00037808">
              <w:tc>
                <w:tcPr>
                  <w:tcW w:w="2134" w:type="pct"/>
                  <w:tcBorders>
                    <w:top w:val="single" w:sz="4" w:space="0" w:color="auto"/>
                    <w:left w:val="single" w:sz="4" w:space="0" w:color="auto"/>
                    <w:bottom w:val="single" w:sz="4" w:space="0" w:color="auto"/>
                    <w:right w:val="single" w:sz="4" w:space="0" w:color="auto"/>
                  </w:tcBorders>
                  <w:hideMark/>
                </w:tcPr>
                <w:p w14:paraId="7B5D7935" w14:textId="77777777" w:rsidR="00862565" w:rsidRPr="0061675A" w:rsidRDefault="00862565" w:rsidP="00037808">
                  <w:pPr>
                    <w:rPr>
                      <w:rFonts w:ascii="Arial" w:hAnsi="Arial" w:cs="Arial"/>
                      <w:bCs/>
                      <w:szCs w:val="20"/>
                      <w:lang w:val="es-ES" w:eastAsia="es-CO"/>
                    </w:rPr>
                  </w:pPr>
                  <w:r w:rsidRPr="0061675A">
                    <w:rPr>
                      <w:rFonts w:ascii="Arial" w:hAnsi="Arial" w:cs="Arial"/>
                      <w:b/>
                      <w:bCs/>
                      <w:szCs w:val="20"/>
                      <w:lang w:val="es-ES" w:eastAsia="es-CO"/>
                    </w:rPr>
                    <w:t>Estabilidad y calidad de las obras</w:t>
                  </w:r>
                  <w:r w:rsidRPr="0061675A">
                    <w:rPr>
                      <w:rFonts w:ascii="Arial" w:hAnsi="Arial"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BFFEB7A" w14:textId="77777777" w:rsidR="00862565" w:rsidRPr="0061675A" w:rsidRDefault="00862565" w:rsidP="00037808">
                  <w:pPr>
                    <w:rPr>
                      <w:rFonts w:ascii="Arial" w:hAnsi="Arial" w:cs="Arial"/>
                      <w:szCs w:val="20"/>
                      <w:highlight w:val="lightGray"/>
                      <w:lang w:val="es-ES" w:eastAsia="es-CO"/>
                    </w:rPr>
                  </w:pPr>
                  <w:r w:rsidRPr="0061675A">
                    <w:rPr>
                      <w:rFonts w:ascii="Arial" w:hAnsi="Arial" w:cs="Arial"/>
                      <w:bCs/>
                      <w:szCs w:val="20"/>
                    </w:rPr>
                    <w:t>Cinco (5) años a partir de la fecha de recibo final de la obra</w:t>
                  </w:r>
                </w:p>
              </w:tc>
              <w:tc>
                <w:tcPr>
                  <w:tcW w:w="1488" w:type="pct"/>
                  <w:tcBorders>
                    <w:top w:val="single" w:sz="4" w:space="0" w:color="auto"/>
                    <w:left w:val="single" w:sz="4" w:space="0" w:color="auto"/>
                    <w:bottom w:val="single" w:sz="4" w:space="0" w:color="auto"/>
                    <w:right w:val="single" w:sz="4" w:space="0" w:color="auto"/>
                  </w:tcBorders>
                  <w:hideMark/>
                </w:tcPr>
                <w:p w14:paraId="33F97F83" w14:textId="77777777" w:rsidR="00862565" w:rsidRPr="0061675A" w:rsidRDefault="00862565" w:rsidP="00037808">
                  <w:pPr>
                    <w:rPr>
                      <w:rFonts w:ascii="Arial" w:hAnsi="Arial" w:cs="Arial"/>
                      <w:szCs w:val="20"/>
                      <w:highlight w:val="lightGray"/>
                      <w:lang w:val="es-ES" w:eastAsia="es-CO"/>
                    </w:rPr>
                  </w:pPr>
                  <w:r w:rsidRPr="0061675A">
                    <w:rPr>
                      <w:rFonts w:ascii="Arial" w:hAnsi="Arial" w:cs="Arial"/>
                      <w:bCs/>
                      <w:szCs w:val="20"/>
                      <w:lang w:val="es-ES" w:eastAsia="es-CO"/>
                    </w:rPr>
                    <w:t>30% de acuerdo con el artículo 2.2.1.2.3.1.14. del Decreto 1082 de 2015</w:t>
                  </w:r>
                </w:p>
              </w:tc>
            </w:tr>
            <w:tr w:rsidR="00862565" w:rsidRPr="0061675A" w14:paraId="2AA671DA" w14:textId="77777777" w:rsidTr="00037808">
              <w:tc>
                <w:tcPr>
                  <w:tcW w:w="2134" w:type="pct"/>
                  <w:tcBorders>
                    <w:top w:val="single" w:sz="4" w:space="0" w:color="auto"/>
                    <w:left w:val="single" w:sz="4" w:space="0" w:color="auto"/>
                    <w:bottom w:val="single" w:sz="4" w:space="0" w:color="auto"/>
                    <w:right w:val="single" w:sz="4" w:space="0" w:color="auto"/>
                  </w:tcBorders>
                </w:tcPr>
                <w:p w14:paraId="09A02179" w14:textId="77777777" w:rsidR="00862565" w:rsidRPr="0061675A" w:rsidRDefault="00862565" w:rsidP="00037808">
                  <w:pPr>
                    <w:rPr>
                      <w:rFonts w:ascii="Arial" w:hAnsi="Arial" w:cs="Arial"/>
                      <w:b/>
                      <w:bCs/>
                      <w:szCs w:val="20"/>
                      <w:lang w:val="es-ES" w:eastAsia="es-CO"/>
                    </w:rPr>
                  </w:pPr>
                  <w:r w:rsidRPr="0061675A">
                    <w:rPr>
                      <w:rFonts w:ascii="Arial" w:hAnsi="Arial"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5F30E4F0" w14:textId="77777777" w:rsidR="00862565" w:rsidRPr="0061675A" w:rsidRDefault="00862565" w:rsidP="00037808">
                  <w:pPr>
                    <w:rPr>
                      <w:rFonts w:ascii="Arial" w:hAnsi="Arial" w:cs="Arial"/>
                      <w:bCs/>
                      <w:szCs w:val="20"/>
                    </w:rPr>
                  </w:pPr>
                  <w:r w:rsidRPr="0061675A">
                    <w:rPr>
                      <w:rFonts w:ascii="Arial" w:hAnsi="Arial" w:cs="Arial"/>
                      <w:bCs/>
                      <w:szCs w:val="20"/>
                    </w:rPr>
                    <w:t>Desde la aprobación garantía única.</w:t>
                  </w:r>
                </w:p>
                <w:p w14:paraId="71CBBE0D" w14:textId="77777777" w:rsidR="00862565" w:rsidRPr="0061675A" w:rsidRDefault="00862565" w:rsidP="00037808">
                  <w:pPr>
                    <w:rPr>
                      <w:rFonts w:ascii="Arial" w:hAnsi="Arial" w:cs="Arial"/>
                      <w:bCs/>
                      <w:szCs w:val="20"/>
                    </w:rPr>
                  </w:pPr>
                  <w:r w:rsidRPr="0061675A">
                    <w:rPr>
                      <w:rFonts w:ascii="Arial" w:hAnsi="Arial" w:cs="Arial"/>
                      <w:bCs/>
                      <w:szCs w:val="20"/>
                    </w:rPr>
                    <w:t>Hasta la amortización del anticipo o la liquidación del contrato.</w:t>
                  </w:r>
                </w:p>
              </w:tc>
              <w:tc>
                <w:tcPr>
                  <w:tcW w:w="1488" w:type="pct"/>
                  <w:tcBorders>
                    <w:top w:val="single" w:sz="4" w:space="0" w:color="auto"/>
                    <w:left w:val="single" w:sz="4" w:space="0" w:color="auto"/>
                    <w:bottom w:val="single" w:sz="4" w:space="0" w:color="auto"/>
                    <w:right w:val="single" w:sz="4" w:space="0" w:color="auto"/>
                  </w:tcBorders>
                </w:tcPr>
                <w:p w14:paraId="3046E405"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100% del valor entregado como anticipo</w:t>
                  </w:r>
                </w:p>
              </w:tc>
            </w:tr>
          </w:tbl>
          <w:p w14:paraId="4E6A9076" w14:textId="77777777" w:rsidR="00862565" w:rsidRPr="0061675A" w:rsidRDefault="00862565" w:rsidP="00037808">
            <w:pPr>
              <w:rPr>
                <w:rFonts w:ascii="Arial" w:hAnsi="Arial" w:cs="Arial"/>
                <w:bCs/>
                <w:szCs w:val="20"/>
                <w:lang w:val="es-ES" w:eastAsia="es-CO"/>
              </w:rPr>
            </w:pPr>
          </w:p>
        </w:tc>
      </w:tr>
      <w:tr w:rsidR="00862565" w:rsidRPr="0061675A" w14:paraId="5CDBD7E1" w14:textId="77777777" w:rsidTr="0003780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B422B3D" w14:textId="77777777" w:rsidR="00862565" w:rsidRPr="0061675A" w:rsidRDefault="00862565" w:rsidP="00037808">
            <w:pPr>
              <w:rPr>
                <w:rFonts w:ascii="Arial" w:hAnsi="Arial" w:cs="Arial"/>
                <w:bCs/>
                <w:color w:val="554F4F" w:themeColor="text1" w:themeTint="BF"/>
                <w:szCs w:val="20"/>
                <w:lang w:val="es-ES" w:eastAsia="es-CO"/>
              </w:rPr>
            </w:pPr>
            <w:r w:rsidRPr="0061675A">
              <w:rPr>
                <w:rFonts w:ascii="Arial" w:hAnsi="Arial"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4818985"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8857C4D"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53FE464D"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val="es-ES" w:eastAsia="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862565" w:rsidRPr="0061675A" w14:paraId="0A645213" w14:textId="77777777" w:rsidTr="0003780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8F5BFC1"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6CA5A55"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val="es-ES" w:eastAsia="es-CO"/>
              </w:rPr>
              <w:t xml:space="preserve">Número y año del Contrato </w:t>
            </w:r>
          </w:p>
          <w:p w14:paraId="1BF83517"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val="es-ES" w:eastAsia="es-CO"/>
              </w:rPr>
              <w:t>Objeto del Contrato</w:t>
            </w:r>
          </w:p>
          <w:p w14:paraId="1C196E67"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val="es-ES" w:eastAsia="es-CO"/>
              </w:rPr>
              <w:t>Firma del representante legal del Contratista</w:t>
            </w:r>
          </w:p>
          <w:p w14:paraId="16AD1DFE"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val="es-ES" w:eastAsia="es-CO"/>
              </w:rPr>
              <w:t>En caso de no usar centavos, los valores deben aproximarse al mayor Ej. Cumplimiento si el valor a asegurar es $14.980.420,20 aproximar a $14.980.421</w:t>
            </w:r>
          </w:p>
        </w:tc>
      </w:tr>
    </w:tbl>
    <w:p w14:paraId="45AD4A3D" w14:textId="77777777" w:rsidR="00862565" w:rsidRPr="0061675A" w:rsidRDefault="00862565" w:rsidP="00862565">
      <w:pPr>
        <w:rPr>
          <w:rFonts w:ascii="Arial" w:hAnsi="Arial" w:cs="Arial"/>
          <w:szCs w:val="20"/>
        </w:rPr>
      </w:pPr>
    </w:p>
    <w:p w14:paraId="2405EDDD" w14:textId="77777777" w:rsidR="00862565" w:rsidRPr="0061675A" w:rsidRDefault="00862565" w:rsidP="00862565">
      <w:pPr>
        <w:rPr>
          <w:rFonts w:ascii="Arial" w:hAnsi="Arial" w:cs="Arial"/>
          <w:szCs w:val="20"/>
        </w:rPr>
      </w:pPr>
      <w:r w:rsidRPr="0061675A">
        <w:rPr>
          <w:rFonts w:ascii="Arial" w:hAnsi="Arial" w:cs="Arial"/>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bookmarkEnd w:id="5"/>
    <w:bookmarkEnd w:id="6"/>
    <w:bookmarkEnd w:id="7"/>
    <w:p w14:paraId="45B3F2A6" w14:textId="77777777" w:rsidR="00862565" w:rsidRPr="0061675A" w:rsidRDefault="00862565" w:rsidP="00862565">
      <w:pPr>
        <w:rPr>
          <w:rFonts w:ascii="Arial" w:hAnsi="Arial" w:cs="Arial"/>
          <w:szCs w:val="20"/>
        </w:rPr>
      </w:pPr>
    </w:p>
    <w:p w14:paraId="0763B848" w14:textId="0743022C" w:rsidR="00930495" w:rsidRPr="00862565" w:rsidRDefault="00930495" w:rsidP="00540E0E">
      <w:pPr>
        <w:pStyle w:val="InviasNormal"/>
        <w:spacing w:before="0" w:after="0"/>
        <w:rPr>
          <w:rFonts w:asciiTheme="minorHAnsi" w:eastAsiaTheme="minorHAnsi" w:hAnsiTheme="minorHAnsi" w:cstheme="minorHAnsi"/>
          <w:color w:val="auto"/>
          <w:sz w:val="20"/>
          <w:szCs w:val="20"/>
          <w:lang w:val="es-MX" w:eastAsia="en-US"/>
        </w:rPr>
      </w:pP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05A7BC59" w14:textId="77777777" w:rsidR="00862565" w:rsidRPr="0061675A" w:rsidRDefault="00862565" w:rsidP="00862565">
      <w:pPr>
        <w:rPr>
          <w:rFonts w:ascii="Arial" w:hAnsi="Arial" w:cs="Arial"/>
          <w:szCs w:val="20"/>
        </w:rPr>
      </w:pPr>
      <w:r w:rsidRPr="0061675A">
        <w:rPr>
          <w:rFonts w:ascii="Arial" w:hAnsi="Arial" w:cs="Arial"/>
          <w:szCs w:val="20"/>
        </w:rPr>
        <w:t>El Contratista será responsable de la reparación de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w:t>
      </w:r>
    </w:p>
    <w:p w14:paraId="0EF15510" w14:textId="77777777" w:rsidR="00862565" w:rsidRPr="0061675A" w:rsidRDefault="00862565" w:rsidP="00862565">
      <w:pPr>
        <w:rPr>
          <w:rFonts w:ascii="Arial" w:hAnsi="Arial" w:cs="Arial"/>
          <w:szCs w:val="20"/>
        </w:rPr>
      </w:pPr>
      <w:r w:rsidRPr="0061675A">
        <w:rPr>
          <w:rFonts w:ascii="Arial" w:hAnsi="Arial" w:cs="Arial"/>
          <w:szCs w:val="20"/>
        </w:rPr>
        <w:t xml:space="preserve"> </w:t>
      </w:r>
    </w:p>
    <w:p w14:paraId="5B58F92A" w14:textId="77777777" w:rsidR="00862565" w:rsidRPr="0061675A" w:rsidRDefault="00862565" w:rsidP="00862565">
      <w:pPr>
        <w:rPr>
          <w:rFonts w:ascii="Arial" w:hAnsi="Arial" w:cs="Arial"/>
          <w:szCs w:val="20"/>
        </w:rPr>
      </w:pPr>
      <w:r w:rsidRPr="0061675A">
        <w:rPr>
          <w:rFonts w:ascii="Arial" w:hAnsi="Arial" w:cs="Arial"/>
          <w:szCs w:val="20"/>
        </w:rPr>
        <w:t>El Contratista se obliga a llevar a cabo a su costa todas las reparaciones y reemplazos que se ocasionen por estos conceptos. Esta responsabilidad y las obligaciones inherentes a ella se considerarán vigentes por un período de Garantía de (5) años contados a partir de la fecha del recibo a satisfacción de la obra, sin perjuicio de lo previsto en el artículo 2060 del Código Civil. El Contratista procederá a reparar los defectos dentro de los términos que la Entidad le señale en la comunicación escrita que le enviará al respecto.</w:t>
      </w:r>
    </w:p>
    <w:p w14:paraId="7F5B9C7E" w14:textId="77777777" w:rsidR="00862565" w:rsidRPr="0061675A" w:rsidRDefault="00862565" w:rsidP="00862565">
      <w:pPr>
        <w:rPr>
          <w:rFonts w:ascii="Arial" w:hAnsi="Arial" w:cs="Arial"/>
          <w:szCs w:val="20"/>
        </w:rPr>
      </w:pPr>
    </w:p>
    <w:p w14:paraId="788F7E9D" w14:textId="77777777" w:rsidR="00862565" w:rsidRPr="0061675A" w:rsidRDefault="00862565" w:rsidP="00862565">
      <w:pPr>
        <w:rPr>
          <w:rFonts w:ascii="Arial" w:hAnsi="Arial" w:cs="Arial"/>
          <w:szCs w:val="20"/>
        </w:rPr>
      </w:pPr>
      <w:r w:rsidRPr="0061675A">
        <w:rPr>
          <w:rFonts w:ascii="Arial" w:hAnsi="Arial" w:cs="Arial"/>
          <w:szCs w:val="20"/>
        </w:rPr>
        <w:t>Si la inestabilidad de la obra se manifiesta durante la vigencia del amparo de la Garantía respectiva y el Contratista no realiza las reparaciones dentro de los términos señalados, la Entidad podrá hacer efectiva la Garantía de estabilidad estipulada en el Contrato. Si las reparaciones que se hacen afectan, o si a juicio de la Entidad, existe duda razonable de que puedan llegar a afectar el buen funcionamiento o</w:t>
      </w:r>
      <w:r w:rsidRPr="0061675A">
        <w:rPr>
          <w:rFonts w:ascii="Arial" w:eastAsiaTheme="minorEastAsia" w:hAnsi="Arial" w:cs="Arial"/>
          <w:b/>
          <w:bCs/>
          <w:caps/>
          <w:szCs w:val="20"/>
        </w:rPr>
        <w:t xml:space="preserve"> </w:t>
      </w:r>
      <w:r w:rsidRPr="0061675A">
        <w:rPr>
          <w:rFonts w:ascii="Arial" w:hAnsi="Arial" w:cs="Arial"/>
          <w:szCs w:val="20"/>
        </w:rPr>
        <w:t>la eficiencia de las obras o parte de ellas, la Entidad podrá exigir la ejecución de nuevas pruebas a cargo del Contratista mediante notificación escrita que le enviará dentro de</w:t>
      </w:r>
      <w:r w:rsidRPr="0061675A">
        <w:rPr>
          <w:rFonts w:ascii="Arial" w:eastAsiaTheme="minorEastAsia" w:hAnsi="Arial" w:cs="Arial"/>
          <w:b/>
          <w:bCs/>
          <w:caps/>
          <w:szCs w:val="20"/>
        </w:rPr>
        <w:t xml:space="preserve"> </w:t>
      </w:r>
      <w:r w:rsidRPr="0061675A">
        <w:rPr>
          <w:rFonts w:ascii="Arial" w:hAnsi="Arial" w:cs="Arial"/>
          <w:szCs w:val="20"/>
        </w:rPr>
        <w:t>los treinta (30) días hábiles siguientes a la entrega o terminación de las reparaciones.</w:t>
      </w:r>
    </w:p>
    <w:p w14:paraId="4E31FC14" w14:textId="3B5D4EE0" w:rsidR="001177E8" w:rsidRPr="00862565" w:rsidRDefault="001177E8" w:rsidP="00540E0E">
      <w:pPr>
        <w:rPr>
          <w:rFonts w:eastAsia="Times New Roman" w:cstheme="minorHAnsi"/>
          <w:bCs/>
          <w:szCs w:val="20"/>
          <w:lang w:eastAsia="es-CO"/>
        </w:rPr>
      </w:pP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6137BADF" w14:textId="77777777" w:rsidR="00862565" w:rsidRPr="0061675A" w:rsidRDefault="00862565" w:rsidP="00862565">
      <w:pPr>
        <w:rPr>
          <w:rFonts w:ascii="Arial" w:hAnsi="Arial" w:cs="Arial"/>
          <w:szCs w:val="20"/>
        </w:rPr>
      </w:pPr>
      <w:r w:rsidRPr="0061675A">
        <w:rPr>
          <w:rFonts w:ascii="Arial" w:hAnsi="Arial" w:cs="Arial"/>
          <w:szCs w:val="20"/>
        </w:rPr>
        <w:t>El Contratista deberá contratar un seguro que ampare la responsabilidad civil extracontractual de la Entidad con las siguientes características:</w:t>
      </w:r>
    </w:p>
    <w:p w14:paraId="3208E34A" w14:textId="77777777" w:rsidR="00862565" w:rsidRPr="0061675A" w:rsidRDefault="00862565" w:rsidP="00862565">
      <w:pPr>
        <w:rPr>
          <w:rFonts w:ascii="Arial" w:hAnsi="Arial" w:cs="Arial"/>
          <w:szCs w:val="20"/>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8"/>
        <w:gridCol w:w="6870"/>
      </w:tblGrid>
      <w:tr w:rsidR="00862565" w:rsidRPr="0061675A" w14:paraId="295DBF85" w14:textId="77777777" w:rsidTr="00037808">
        <w:trPr>
          <w:trHeight w:val="20"/>
          <w:tblHeader/>
          <w:jc w:val="center"/>
        </w:trPr>
        <w:tc>
          <w:tcPr>
            <w:tcW w:w="0" w:type="auto"/>
            <w:shd w:val="clear" w:color="auto" w:fill="554F4F" w:themeFill="text1" w:themeFillTint="BF"/>
            <w:vAlign w:val="center"/>
            <w:hideMark/>
          </w:tcPr>
          <w:p w14:paraId="1A046567" w14:textId="77777777" w:rsidR="00862565" w:rsidRPr="0061675A" w:rsidRDefault="00862565" w:rsidP="00037808">
            <w:pPr>
              <w:rPr>
                <w:rFonts w:ascii="Arial" w:hAnsi="Arial" w:cs="Arial"/>
                <w:b/>
                <w:bCs/>
                <w:color w:val="FFFFFF" w:themeColor="background1"/>
                <w:szCs w:val="20"/>
              </w:rPr>
            </w:pPr>
            <w:r w:rsidRPr="0061675A">
              <w:rPr>
                <w:rFonts w:ascii="Arial" w:hAnsi="Arial" w:cs="Arial"/>
                <w:b/>
                <w:bCs/>
                <w:color w:val="FFFFFF" w:themeColor="background1"/>
                <w:szCs w:val="20"/>
              </w:rPr>
              <w:t>Característica</w:t>
            </w:r>
          </w:p>
        </w:tc>
        <w:tc>
          <w:tcPr>
            <w:tcW w:w="0" w:type="auto"/>
            <w:shd w:val="clear" w:color="auto" w:fill="554F4F" w:themeFill="text1" w:themeFillTint="BF"/>
            <w:vAlign w:val="center"/>
            <w:hideMark/>
          </w:tcPr>
          <w:p w14:paraId="35B2D9E4" w14:textId="77777777" w:rsidR="00862565" w:rsidRPr="0061675A" w:rsidRDefault="00862565" w:rsidP="00037808">
            <w:pPr>
              <w:rPr>
                <w:rFonts w:ascii="Arial" w:hAnsi="Arial" w:cs="Arial"/>
                <w:b/>
                <w:bCs/>
                <w:color w:val="FFFFFF" w:themeColor="background1"/>
                <w:szCs w:val="20"/>
              </w:rPr>
            </w:pPr>
            <w:r w:rsidRPr="0061675A">
              <w:rPr>
                <w:rFonts w:ascii="Arial" w:hAnsi="Arial" w:cs="Arial"/>
                <w:b/>
                <w:bCs/>
                <w:color w:val="FFFFFF" w:themeColor="background1"/>
                <w:szCs w:val="20"/>
              </w:rPr>
              <w:t>Condición</w:t>
            </w:r>
          </w:p>
        </w:tc>
      </w:tr>
      <w:tr w:rsidR="00862565" w:rsidRPr="0061675A" w14:paraId="63F7BD2C" w14:textId="77777777" w:rsidTr="00037808">
        <w:trPr>
          <w:trHeight w:val="20"/>
          <w:jc w:val="center"/>
        </w:trPr>
        <w:tc>
          <w:tcPr>
            <w:tcW w:w="0" w:type="auto"/>
            <w:vAlign w:val="center"/>
            <w:hideMark/>
          </w:tcPr>
          <w:p w14:paraId="0C8913EE"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Clase</w:t>
            </w:r>
          </w:p>
        </w:tc>
        <w:tc>
          <w:tcPr>
            <w:tcW w:w="0" w:type="auto"/>
            <w:vAlign w:val="center"/>
            <w:hideMark/>
          </w:tcPr>
          <w:p w14:paraId="01CE574C"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 xml:space="preserve">Contrato de seguro contenido en una póliza </w:t>
            </w:r>
          </w:p>
        </w:tc>
      </w:tr>
      <w:tr w:rsidR="00862565" w:rsidRPr="0061675A" w14:paraId="08D7BC57" w14:textId="77777777" w:rsidTr="00037808">
        <w:trPr>
          <w:trHeight w:val="20"/>
          <w:jc w:val="center"/>
        </w:trPr>
        <w:tc>
          <w:tcPr>
            <w:tcW w:w="0" w:type="auto"/>
            <w:vAlign w:val="center"/>
            <w:hideMark/>
          </w:tcPr>
          <w:p w14:paraId="32213487"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Asegurados</w:t>
            </w:r>
          </w:p>
        </w:tc>
        <w:tc>
          <w:tcPr>
            <w:tcW w:w="0" w:type="auto"/>
            <w:vAlign w:val="center"/>
            <w:hideMark/>
          </w:tcPr>
          <w:p w14:paraId="3EE8ECF8" w14:textId="77777777" w:rsidR="00862565" w:rsidRPr="0061675A" w:rsidRDefault="00862565" w:rsidP="00037808">
            <w:pPr>
              <w:rPr>
                <w:rFonts w:ascii="Arial" w:hAnsi="Arial" w:cs="Arial"/>
                <w:bCs/>
                <w:szCs w:val="20"/>
                <w:lang w:val="es-ES" w:eastAsia="es-CO"/>
              </w:rPr>
            </w:pPr>
            <w:r w:rsidRPr="00D94403">
              <w:rPr>
                <w:rFonts w:ascii="Arial" w:hAnsi="Arial" w:cs="Arial"/>
                <w:b/>
                <w:szCs w:val="20"/>
                <w:lang w:val="es-ES" w:eastAsia="es-CO"/>
              </w:rPr>
              <w:t>INSTITUTO DISTRITAL DE LAS ARTES</w:t>
            </w:r>
            <w:r w:rsidRPr="0061675A">
              <w:rPr>
                <w:rFonts w:ascii="Arial" w:hAnsi="Arial" w:cs="Arial"/>
                <w:bCs/>
                <w:szCs w:val="20"/>
                <w:lang w:val="es-ES" w:eastAsia="es-CO"/>
              </w:rPr>
              <w:t xml:space="preserve"> identificada con </w:t>
            </w:r>
            <w:r w:rsidRPr="00D94403">
              <w:rPr>
                <w:rFonts w:ascii="Arial" w:hAnsi="Arial" w:cs="Arial"/>
                <w:b/>
                <w:szCs w:val="20"/>
                <w:lang w:val="es-ES" w:eastAsia="es-CO"/>
              </w:rPr>
              <w:t>el NIT 900.413.030-9</w:t>
            </w:r>
            <w:r w:rsidRPr="0061675A">
              <w:rPr>
                <w:rFonts w:ascii="Arial" w:hAnsi="Arial" w:cs="Arial"/>
                <w:bCs/>
                <w:szCs w:val="20"/>
                <w:lang w:val="es-ES" w:eastAsia="es-CO"/>
              </w:rPr>
              <w:t xml:space="preserve"> y el Contratista</w:t>
            </w:r>
          </w:p>
        </w:tc>
      </w:tr>
      <w:tr w:rsidR="00862565" w:rsidRPr="0061675A" w14:paraId="0E519DC3" w14:textId="77777777" w:rsidTr="00037808">
        <w:trPr>
          <w:trHeight w:val="20"/>
          <w:jc w:val="center"/>
        </w:trPr>
        <w:tc>
          <w:tcPr>
            <w:tcW w:w="0" w:type="auto"/>
            <w:vAlign w:val="center"/>
            <w:hideMark/>
          </w:tcPr>
          <w:p w14:paraId="57610BB4"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Tomador</w:t>
            </w:r>
          </w:p>
        </w:tc>
        <w:tc>
          <w:tcPr>
            <w:tcW w:w="0" w:type="auto"/>
            <w:vAlign w:val="center"/>
            <w:hideMark/>
          </w:tcPr>
          <w:p w14:paraId="410AD7C6"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val="es-ES" w:eastAsia="es-CO"/>
              </w:rPr>
              <w:t xml:space="preserve">Para las personas jurídicas: la Garantía deberá tomarse con el nombre o razón social y tipo societario que figura en el certificado de existencia </w:t>
            </w:r>
            <w:r w:rsidRPr="0061675A">
              <w:rPr>
                <w:rFonts w:ascii="Arial" w:hAnsi="Arial" w:cs="Arial"/>
                <w:bCs/>
                <w:szCs w:val="20"/>
                <w:lang w:val="es-ES" w:eastAsia="es-CO"/>
              </w:rPr>
              <w:lastRenderedPageBreak/>
              <w:t>y representación legal expedido por la cámara de comercio respectiva, y no sólo con su sigla, a no ser que en el referido documento se exprese que la sociedad podrá denominarse de esa manera.</w:t>
            </w:r>
          </w:p>
          <w:p w14:paraId="5804A989"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eastAsia="es-CO"/>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45E8C81B"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val="es-ES" w:eastAsia="es-CO"/>
              </w:rPr>
              <w:t xml:space="preserve">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rsidR="00862565" w:rsidRPr="0061675A" w14:paraId="21580B70" w14:textId="77777777" w:rsidTr="00037808">
        <w:trPr>
          <w:trHeight w:val="20"/>
          <w:jc w:val="center"/>
        </w:trPr>
        <w:tc>
          <w:tcPr>
            <w:tcW w:w="0" w:type="auto"/>
            <w:vAlign w:val="center"/>
          </w:tcPr>
          <w:p w14:paraId="6C1DEF2B"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lastRenderedPageBreak/>
              <w:t>Valor</w:t>
            </w:r>
          </w:p>
        </w:tc>
        <w:tc>
          <w:tcPr>
            <w:tcW w:w="0" w:type="auto"/>
            <w:vAlign w:val="center"/>
          </w:tcPr>
          <w:p w14:paraId="536D40B4" w14:textId="77777777" w:rsidR="00862565" w:rsidRPr="00D94403" w:rsidRDefault="00862565" w:rsidP="00037808">
            <w:pPr>
              <w:shd w:val="clear" w:color="auto" w:fill="FFFFFF"/>
              <w:spacing w:after="150"/>
              <w:rPr>
                <w:rFonts w:ascii="Arial" w:hAnsi="Arial" w:cs="Arial"/>
                <w:b/>
                <w:szCs w:val="20"/>
                <w:lang w:val="es-ES" w:eastAsia="es-CO"/>
              </w:rPr>
            </w:pPr>
            <w:r w:rsidRPr="00D94403">
              <w:rPr>
                <w:rFonts w:ascii="Arial" w:hAnsi="Arial" w:cs="Arial"/>
                <w:b/>
                <w:szCs w:val="20"/>
                <w:lang w:val="es-ES" w:eastAsia="es-CO"/>
              </w:rPr>
              <w:t xml:space="preserve">300 SMLMV </w:t>
            </w:r>
          </w:p>
        </w:tc>
      </w:tr>
      <w:tr w:rsidR="00862565" w:rsidRPr="0061675A" w14:paraId="128C1EAB" w14:textId="77777777" w:rsidTr="00037808">
        <w:trPr>
          <w:trHeight w:val="20"/>
          <w:jc w:val="center"/>
        </w:trPr>
        <w:tc>
          <w:tcPr>
            <w:tcW w:w="0" w:type="auto"/>
            <w:vAlign w:val="center"/>
          </w:tcPr>
          <w:p w14:paraId="49BB9D8E"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Vigencia</w:t>
            </w:r>
          </w:p>
        </w:tc>
        <w:tc>
          <w:tcPr>
            <w:tcW w:w="0" w:type="auto"/>
            <w:vAlign w:val="center"/>
          </w:tcPr>
          <w:p w14:paraId="3D983092" w14:textId="77777777" w:rsidR="00862565" w:rsidRPr="0061675A" w:rsidRDefault="00862565" w:rsidP="00037808">
            <w:pPr>
              <w:rPr>
                <w:rFonts w:ascii="Arial" w:hAnsi="Arial" w:cs="Arial"/>
                <w:bCs/>
                <w:szCs w:val="20"/>
                <w:lang w:val="es-ES" w:eastAsia="es-CO"/>
              </w:rPr>
            </w:pPr>
            <w:r w:rsidRPr="0061675A">
              <w:rPr>
                <w:rFonts w:ascii="Arial" w:hAnsi="Arial" w:cs="Arial"/>
                <w:szCs w:val="20"/>
                <w:lang w:val="es-ES" w:eastAsia="es-ES"/>
              </w:rPr>
              <w:t>Igual al período de ejecución del Contrato.</w:t>
            </w:r>
          </w:p>
        </w:tc>
      </w:tr>
      <w:tr w:rsidR="00862565" w:rsidRPr="0061675A" w14:paraId="7E45C8F1" w14:textId="77777777" w:rsidTr="00037808">
        <w:trPr>
          <w:trHeight w:val="20"/>
          <w:jc w:val="center"/>
        </w:trPr>
        <w:tc>
          <w:tcPr>
            <w:tcW w:w="0" w:type="auto"/>
            <w:vAlign w:val="center"/>
            <w:hideMark/>
          </w:tcPr>
          <w:p w14:paraId="2481407E"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Beneficiarios</w:t>
            </w:r>
          </w:p>
        </w:tc>
        <w:tc>
          <w:tcPr>
            <w:tcW w:w="0" w:type="auto"/>
            <w:vAlign w:val="center"/>
            <w:hideMark/>
          </w:tcPr>
          <w:p w14:paraId="0D93E85C" w14:textId="77777777" w:rsidR="00862565" w:rsidRPr="0061675A" w:rsidRDefault="00862565" w:rsidP="00037808">
            <w:pPr>
              <w:rPr>
                <w:rFonts w:ascii="Arial" w:hAnsi="Arial" w:cs="Arial"/>
                <w:bCs/>
                <w:szCs w:val="20"/>
                <w:highlight w:val="lightGray"/>
                <w:lang w:val="es-ES" w:eastAsia="es-CO"/>
              </w:rPr>
            </w:pPr>
            <w:r w:rsidRPr="0061675A">
              <w:rPr>
                <w:rFonts w:ascii="Arial" w:hAnsi="Arial" w:cs="Arial"/>
                <w:bCs/>
                <w:szCs w:val="20"/>
                <w:lang w:val="es-ES" w:eastAsia="es-CO"/>
              </w:rPr>
              <w:t xml:space="preserve">Terceros afectados e </w:t>
            </w:r>
            <w:r w:rsidRPr="00D94403">
              <w:rPr>
                <w:rFonts w:ascii="Arial" w:hAnsi="Arial" w:cs="Arial"/>
                <w:b/>
                <w:szCs w:val="20"/>
                <w:lang w:val="es-ES" w:eastAsia="es-CO"/>
              </w:rPr>
              <w:t>INSTITUTO DISTRITAL DE LAS ARTES</w:t>
            </w:r>
            <w:r w:rsidRPr="0061675A">
              <w:rPr>
                <w:rFonts w:ascii="Arial" w:hAnsi="Arial" w:cs="Arial"/>
                <w:bCs/>
                <w:szCs w:val="20"/>
                <w:lang w:val="es-ES" w:eastAsia="es-CO"/>
              </w:rPr>
              <w:t xml:space="preserve"> identificada con el </w:t>
            </w:r>
            <w:r w:rsidRPr="00D94403">
              <w:rPr>
                <w:rFonts w:ascii="Arial" w:hAnsi="Arial" w:cs="Arial"/>
                <w:b/>
                <w:szCs w:val="20"/>
                <w:lang w:val="es-ES" w:eastAsia="es-CO"/>
              </w:rPr>
              <w:t>NIT 900.413.030-9</w:t>
            </w:r>
          </w:p>
        </w:tc>
      </w:tr>
      <w:tr w:rsidR="00862565" w:rsidRPr="0061675A" w14:paraId="007242E3" w14:textId="77777777" w:rsidTr="00037808">
        <w:trPr>
          <w:trHeight w:val="20"/>
          <w:jc w:val="center"/>
        </w:trPr>
        <w:tc>
          <w:tcPr>
            <w:tcW w:w="0" w:type="auto"/>
            <w:vAlign w:val="center"/>
            <w:hideMark/>
          </w:tcPr>
          <w:p w14:paraId="563AB63E"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Amparos</w:t>
            </w:r>
          </w:p>
        </w:tc>
        <w:tc>
          <w:tcPr>
            <w:tcW w:w="0" w:type="auto"/>
            <w:vAlign w:val="center"/>
          </w:tcPr>
          <w:p w14:paraId="256E498F" w14:textId="77777777" w:rsidR="00862565" w:rsidRPr="0061675A" w:rsidRDefault="00862565" w:rsidP="00037808">
            <w:pPr>
              <w:rPr>
                <w:rFonts w:ascii="Arial" w:hAnsi="Arial" w:cs="Arial"/>
                <w:bCs/>
                <w:szCs w:val="20"/>
                <w:lang w:val="es-ES" w:eastAsia="es-CO"/>
              </w:rPr>
            </w:pPr>
          </w:p>
          <w:p w14:paraId="1308AF0B"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p w14:paraId="4F300665" w14:textId="77777777" w:rsidR="00862565" w:rsidRPr="0061675A" w:rsidRDefault="00862565" w:rsidP="00037808">
            <w:pPr>
              <w:rPr>
                <w:rFonts w:ascii="Arial" w:hAnsi="Arial" w:cs="Arial"/>
                <w:bCs/>
                <w:szCs w:val="20"/>
                <w:lang w:val="es-ES" w:eastAsia="es-CO"/>
              </w:rPr>
            </w:pPr>
          </w:p>
        </w:tc>
      </w:tr>
      <w:tr w:rsidR="00862565" w:rsidRPr="0061675A" w14:paraId="2C2390C0" w14:textId="77777777" w:rsidTr="00037808">
        <w:trPr>
          <w:trHeight w:val="70"/>
          <w:jc w:val="center"/>
        </w:trPr>
        <w:tc>
          <w:tcPr>
            <w:tcW w:w="0" w:type="auto"/>
            <w:vAlign w:val="center"/>
            <w:hideMark/>
          </w:tcPr>
          <w:p w14:paraId="3A7CAB0C" w14:textId="77777777" w:rsidR="00862565" w:rsidRPr="0061675A" w:rsidRDefault="00862565" w:rsidP="00037808">
            <w:pPr>
              <w:rPr>
                <w:rFonts w:ascii="Arial" w:hAnsi="Arial" w:cs="Arial"/>
                <w:bCs/>
                <w:szCs w:val="20"/>
                <w:lang w:val="es-ES" w:eastAsia="es-CO"/>
              </w:rPr>
            </w:pPr>
            <w:r w:rsidRPr="0061675A">
              <w:rPr>
                <w:rFonts w:ascii="Arial" w:hAnsi="Arial" w:cs="Arial"/>
                <w:bCs/>
                <w:szCs w:val="20"/>
                <w:lang w:val="es-ES" w:eastAsia="es-CO"/>
              </w:rPr>
              <w:t>Información necesaria dentro de la póliza</w:t>
            </w:r>
          </w:p>
        </w:tc>
        <w:tc>
          <w:tcPr>
            <w:tcW w:w="0" w:type="auto"/>
            <w:vAlign w:val="center"/>
            <w:hideMark/>
          </w:tcPr>
          <w:p w14:paraId="5BBAC81F"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val="es-ES" w:eastAsia="es-CO"/>
              </w:rPr>
              <w:t xml:space="preserve">Número y año del Contrato </w:t>
            </w:r>
          </w:p>
          <w:p w14:paraId="279C2D9F"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val="es-ES" w:eastAsia="es-CO"/>
              </w:rPr>
              <w:t>Objeto del Contrato</w:t>
            </w:r>
          </w:p>
          <w:p w14:paraId="2D8EF6DE"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val="es-ES" w:eastAsia="es-CO"/>
              </w:rPr>
              <w:t>Firma del representante legal del Contratista</w:t>
            </w:r>
          </w:p>
          <w:p w14:paraId="60A16EC6" w14:textId="77777777" w:rsidR="00862565" w:rsidRPr="0061675A" w:rsidRDefault="00862565" w:rsidP="00862565">
            <w:pPr>
              <w:pStyle w:val="Prrafodelista"/>
              <w:numPr>
                <w:ilvl w:val="0"/>
                <w:numId w:val="6"/>
              </w:numPr>
              <w:rPr>
                <w:rFonts w:ascii="Arial" w:hAnsi="Arial" w:cs="Arial"/>
                <w:bCs/>
                <w:szCs w:val="20"/>
                <w:lang w:val="es-ES" w:eastAsia="es-CO"/>
              </w:rPr>
            </w:pPr>
            <w:r w:rsidRPr="0061675A">
              <w:rPr>
                <w:rFonts w:ascii="Arial" w:hAnsi="Arial" w:cs="Arial"/>
                <w:bCs/>
                <w:szCs w:val="20"/>
                <w:lang w:val="es-ES" w:eastAsia="es-CO"/>
              </w:rPr>
              <w:t>En caso de no usar centavos, los valores deben aproximarse al mayor Ej. Cumplimiento si el valor a asegurar es $14.980.420,20 aproximar a $14.980.421</w:t>
            </w:r>
          </w:p>
        </w:tc>
      </w:tr>
    </w:tbl>
    <w:p w14:paraId="6B74E206" w14:textId="77777777" w:rsidR="00862565" w:rsidRPr="0061675A" w:rsidRDefault="00862565" w:rsidP="00862565">
      <w:pPr>
        <w:rPr>
          <w:rFonts w:ascii="Arial" w:hAnsi="Arial" w:cs="Arial"/>
          <w:szCs w:val="20"/>
        </w:rPr>
      </w:pPr>
    </w:p>
    <w:p w14:paraId="7E0FFCEF" w14:textId="77777777" w:rsidR="00862565" w:rsidRPr="0061675A" w:rsidRDefault="00862565" w:rsidP="00862565">
      <w:pPr>
        <w:rPr>
          <w:rFonts w:ascii="Arial" w:hAnsi="Arial" w:cs="Arial"/>
          <w:szCs w:val="20"/>
        </w:rPr>
      </w:pPr>
      <w:r w:rsidRPr="0061675A">
        <w:rPr>
          <w:rFonts w:ascii="Arial" w:hAnsi="Arial" w:cs="Arial"/>
          <w:szCs w:val="20"/>
        </w:rPr>
        <w:t>En esta póliza solamente se podrán pactar deducibles con un tope máximo del diez por ciento (10 %) del valor de cada pérdida sin que en ningún caso puedan ser superiores a dos mil (2.000) SMMLV.</w:t>
      </w:r>
    </w:p>
    <w:p w14:paraId="4667474C" w14:textId="77777777" w:rsidR="00862565" w:rsidRPr="0061675A" w:rsidRDefault="00862565" w:rsidP="00862565">
      <w:pPr>
        <w:rPr>
          <w:rFonts w:ascii="Arial" w:hAnsi="Arial" w:cs="Arial"/>
          <w:szCs w:val="20"/>
        </w:rPr>
      </w:pPr>
      <w:r w:rsidRPr="0061675A">
        <w:rPr>
          <w:rFonts w:ascii="Arial" w:hAnsi="Arial" w:cs="Arial"/>
          <w:szCs w:val="20"/>
        </w:rPr>
        <w:t xml:space="preserve">Este seguro deberá constituirse y presentarse para aprobación de la Entidad dentro del mismo término establecido para la Garantía única de cumplimiento. </w:t>
      </w:r>
    </w:p>
    <w:p w14:paraId="03270CCC" w14:textId="77777777" w:rsidR="00862565" w:rsidRPr="0061675A" w:rsidRDefault="00862565" w:rsidP="00862565">
      <w:pPr>
        <w:rPr>
          <w:rFonts w:ascii="Arial" w:hAnsi="Arial" w:cs="Arial"/>
          <w:szCs w:val="20"/>
        </w:rPr>
      </w:pPr>
    </w:p>
    <w:p w14:paraId="0C22ADF4" w14:textId="77777777" w:rsidR="00862565" w:rsidRPr="0061675A" w:rsidRDefault="00862565" w:rsidP="00862565">
      <w:pPr>
        <w:rPr>
          <w:rFonts w:ascii="Arial" w:hAnsi="Arial" w:cs="Arial"/>
          <w:szCs w:val="20"/>
        </w:rPr>
      </w:pPr>
      <w:r w:rsidRPr="0061675A">
        <w:rPr>
          <w:rFonts w:ascii="Arial" w:hAnsi="Arial" w:cs="Arial"/>
          <w:szCs w:val="20"/>
        </w:rPr>
        <w:t>Las franquicias, coaseguros obligatorios y demás formas de estipulación que conlleven asunción de parte de la pérdida por la Entidad asegurada no serán admisibles.</w:t>
      </w:r>
    </w:p>
    <w:p w14:paraId="297813D4" w14:textId="77777777" w:rsidR="00862565" w:rsidRPr="0061675A" w:rsidRDefault="00862565" w:rsidP="00862565">
      <w:pPr>
        <w:rPr>
          <w:rFonts w:ascii="Arial" w:hAnsi="Arial" w:cs="Arial"/>
          <w:szCs w:val="20"/>
        </w:rPr>
      </w:pPr>
    </w:p>
    <w:p w14:paraId="7E9D8099" w14:textId="77777777" w:rsidR="00862565" w:rsidRPr="0061675A" w:rsidRDefault="00862565" w:rsidP="00862565">
      <w:pPr>
        <w:rPr>
          <w:rFonts w:ascii="Arial" w:hAnsi="Arial" w:cs="Arial"/>
          <w:szCs w:val="20"/>
        </w:rPr>
      </w:pPr>
      <w:r w:rsidRPr="0061675A">
        <w:rPr>
          <w:rFonts w:ascii="Arial" w:hAnsi="Arial" w:cs="Arial"/>
          <w:szCs w:val="20"/>
        </w:rPr>
        <w:t>El Contratista deberá anexar el comprobante de pago de la prima del seguro de responsabilidad civil extracontractual.</w:t>
      </w:r>
    </w:p>
    <w:p w14:paraId="7A188789" w14:textId="77777777" w:rsidR="009C1606" w:rsidRPr="00862565" w:rsidRDefault="009C1606" w:rsidP="00540E0E">
      <w:pPr>
        <w:rPr>
          <w:rFonts w:eastAsia="Times New Roman" w:cstheme="minorHAnsi"/>
          <w:bCs/>
          <w:szCs w:val="20"/>
          <w:lang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lastRenderedPageBreak/>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2F86FA46"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862565">
        <w:rPr>
          <w:rFonts w:eastAsia="Times New Roman" w:cstheme="minorHAnsi"/>
          <w:b w:val="0"/>
          <w:szCs w:val="20"/>
          <w:lang w:val="es-ES" w:eastAsia="es-CO"/>
        </w:rPr>
        <w:t>4 meses</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145A88B"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00862565">
        <w:rPr>
          <w:rFonts w:eastAsia="Times New Roman"/>
          <w:lang w:val="es-ES" w:eastAsia="es-CO"/>
        </w:rPr>
        <w:t xml:space="preserve"> 4 meses</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lastRenderedPageBreak/>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2530351A" w14:textId="77777777" w:rsidR="00862565" w:rsidRDefault="00862565" w:rsidP="00862565">
      <w:pPr>
        <w:rPr>
          <w:rFonts w:ascii="Arial" w:hAnsi="Arial" w:cs="Arial"/>
          <w:color w:val="1A1818" w:themeColor="text1"/>
          <w:szCs w:val="20"/>
        </w:rPr>
      </w:pPr>
      <w:r w:rsidRPr="0061675A">
        <w:rPr>
          <w:rFonts w:ascii="Arial" w:eastAsia="Arial" w:hAnsi="Arial" w:cs="Arial"/>
          <w:szCs w:val="20"/>
        </w:rPr>
        <w:t xml:space="preserve">El contrato se realizará en los equipamientos e inmuebles a cargos de IDARTES, cuyas </w:t>
      </w:r>
      <w:r w:rsidRPr="0061675A">
        <w:rPr>
          <w:rFonts w:ascii="Arial" w:hAnsi="Arial" w:cs="Arial"/>
          <w:color w:val="1A1818" w:themeColor="text1"/>
          <w:szCs w:val="20"/>
        </w:rPr>
        <w:t xml:space="preserve">localizaciones particulares para cada una de las intervenciones, estarán descritas en el Anexo técnico y </w:t>
      </w:r>
      <w:r>
        <w:rPr>
          <w:rFonts w:ascii="Arial" w:hAnsi="Arial" w:cs="Arial"/>
          <w:color w:val="1A1818" w:themeColor="text1"/>
          <w:szCs w:val="20"/>
        </w:rPr>
        <w:t>A</w:t>
      </w:r>
      <w:r w:rsidRPr="0061675A">
        <w:rPr>
          <w:rFonts w:ascii="Arial" w:hAnsi="Arial" w:cs="Arial"/>
          <w:color w:val="1A1818" w:themeColor="text1"/>
          <w:szCs w:val="20"/>
        </w:rPr>
        <w:t>péndices A, B y C, que hacen parte del presente proceso de selección</w:t>
      </w:r>
      <w:r>
        <w:rPr>
          <w:rFonts w:ascii="Arial" w:hAnsi="Arial" w:cs="Arial"/>
          <w:color w:val="1A1818" w:themeColor="text1"/>
          <w:szCs w:val="20"/>
        </w:rPr>
        <w:t xml:space="preserve"> y que se encuentran en la zona urbana de la ciudad de Bogotá D.C. </w:t>
      </w:r>
    </w:p>
    <w:p w14:paraId="4571EB3B" w14:textId="77777777" w:rsidR="00862565" w:rsidRPr="0061675A" w:rsidRDefault="00862565" w:rsidP="00862565">
      <w:pPr>
        <w:rPr>
          <w:rFonts w:ascii="Arial" w:hAnsi="Arial" w:cs="Arial"/>
          <w:b/>
          <w:bCs/>
          <w:color w:val="1A1818" w:themeColor="text1"/>
          <w:szCs w:val="20"/>
        </w:rPr>
      </w:pPr>
    </w:p>
    <w:p w14:paraId="3E5A0688" w14:textId="77777777" w:rsidR="00862565" w:rsidRPr="0061675A" w:rsidRDefault="00862565" w:rsidP="00862565">
      <w:pPr>
        <w:widowControl w:val="0"/>
        <w:tabs>
          <w:tab w:val="left" w:pos="530"/>
        </w:tabs>
        <w:autoSpaceDE w:val="0"/>
        <w:autoSpaceDN w:val="0"/>
        <w:spacing w:before="1" w:line="237" w:lineRule="auto"/>
        <w:ind w:right="-93"/>
        <w:rPr>
          <w:rFonts w:ascii="Arial" w:hAnsi="Arial" w:cs="Arial"/>
          <w:szCs w:val="20"/>
        </w:rPr>
      </w:pPr>
      <w:r w:rsidRPr="0061675A">
        <w:rPr>
          <w:rFonts w:ascii="Arial" w:hAnsi="Arial" w:cs="Arial"/>
          <w:b/>
          <w:bCs/>
          <w:szCs w:val="20"/>
          <w:u w:val="single"/>
        </w:rPr>
        <w:t>Durante</w:t>
      </w:r>
      <w:r w:rsidRPr="0061675A">
        <w:rPr>
          <w:rFonts w:ascii="Arial" w:hAnsi="Arial" w:cs="Arial"/>
          <w:b/>
          <w:bCs/>
          <w:spacing w:val="1"/>
          <w:szCs w:val="20"/>
          <w:u w:val="single"/>
        </w:rPr>
        <w:t xml:space="preserve"> </w:t>
      </w:r>
      <w:r w:rsidRPr="0061675A">
        <w:rPr>
          <w:rFonts w:ascii="Arial" w:hAnsi="Arial" w:cs="Arial"/>
          <w:b/>
          <w:bCs/>
          <w:szCs w:val="20"/>
          <w:u w:val="single"/>
        </w:rPr>
        <w:t>la</w:t>
      </w:r>
      <w:r w:rsidRPr="0061675A">
        <w:rPr>
          <w:rFonts w:ascii="Arial" w:hAnsi="Arial" w:cs="Arial"/>
          <w:b/>
          <w:bCs/>
          <w:spacing w:val="1"/>
          <w:szCs w:val="20"/>
          <w:u w:val="single"/>
        </w:rPr>
        <w:t xml:space="preserve"> </w:t>
      </w:r>
      <w:r w:rsidRPr="0061675A">
        <w:rPr>
          <w:rFonts w:ascii="Arial" w:hAnsi="Arial" w:cs="Arial"/>
          <w:b/>
          <w:bCs/>
          <w:szCs w:val="20"/>
          <w:u w:val="single"/>
        </w:rPr>
        <w:t>ejecución</w:t>
      </w:r>
      <w:r w:rsidRPr="0061675A">
        <w:rPr>
          <w:rFonts w:ascii="Arial" w:hAnsi="Arial" w:cs="Arial"/>
          <w:b/>
          <w:bCs/>
          <w:spacing w:val="1"/>
          <w:szCs w:val="20"/>
          <w:u w:val="single"/>
        </w:rPr>
        <w:t xml:space="preserve"> </w:t>
      </w:r>
      <w:r w:rsidRPr="0061675A">
        <w:rPr>
          <w:rFonts w:ascii="Arial" w:hAnsi="Arial" w:cs="Arial"/>
          <w:b/>
          <w:bCs/>
          <w:szCs w:val="20"/>
          <w:u w:val="single"/>
        </w:rPr>
        <w:t>del</w:t>
      </w:r>
      <w:r w:rsidRPr="0061675A">
        <w:rPr>
          <w:rFonts w:ascii="Arial" w:hAnsi="Arial" w:cs="Arial"/>
          <w:b/>
          <w:bCs/>
          <w:spacing w:val="1"/>
          <w:szCs w:val="20"/>
          <w:u w:val="single"/>
        </w:rPr>
        <w:t xml:space="preserve"> </w:t>
      </w:r>
      <w:r w:rsidRPr="0061675A">
        <w:rPr>
          <w:rFonts w:ascii="Arial" w:hAnsi="Arial" w:cs="Arial"/>
          <w:b/>
          <w:bCs/>
          <w:szCs w:val="20"/>
          <w:u w:val="single"/>
        </w:rPr>
        <w:t>proyecto,</w:t>
      </w:r>
      <w:r w:rsidRPr="0061675A">
        <w:rPr>
          <w:rFonts w:ascii="Arial" w:hAnsi="Arial" w:cs="Arial"/>
          <w:b/>
          <w:bCs/>
          <w:spacing w:val="1"/>
          <w:szCs w:val="20"/>
          <w:u w:val="single"/>
        </w:rPr>
        <w:t xml:space="preserve"> </w:t>
      </w:r>
      <w:r w:rsidRPr="0061675A">
        <w:rPr>
          <w:rFonts w:ascii="Arial" w:hAnsi="Arial" w:cs="Arial"/>
          <w:b/>
          <w:bCs/>
          <w:szCs w:val="20"/>
          <w:u w:val="single"/>
        </w:rPr>
        <w:t>IDARTES</w:t>
      </w:r>
      <w:r w:rsidRPr="0061675A">
        <w:rPr>
          <w:rFonts w:ascii="Arial" w:hAnsi="Arial" w:cs="Arial"/>
          <w:b/>
          <w:bCs/>
          <w:spacing w:val="1"/>
          <w:szCs w:val="20"/>
          <w:u w:val="single"/>
        </w:rPr>
        <w:t xml:space="preserve"> </w:t>
      </w:r>
      <w:r w:rsidRPr="0061675A">
        <w:rPr>
          <w:rFonts w:ascii="Arial" w:hAnsi="Arial" w:cs="Arial"/>
          <w:b/>
          <w:bCs/>
          <w:szCs w:val="20"/>
          <w:u w:val="single"/>
        </w:rPr>
        <w:t>podrá</w:t>
      </w:r>
      <w:r w:rsidRPr="0061675A">
        <w:rPr>
          <w:rFonts w:ascii="Arial" w:hAnsi="Arial" w:cs="Arial"/>
          <w:b/>
          <w:bCs/>
          <w:spacing w:val="1"/>
          <w:szCs w:val="20"/>
          <w:u w:val="single"/>
        </w:rPr>
        <w:t xml:space="preserve"> </w:t>
      </w:r>
      <w:r w:rsidRPr="0061675A">
        <w:rPr>
          <w:rFonts w:ascii="Arial" w:hAnsi="Arial" w:cs="Arial"/>
          <w:b/>
          <w:bCs/>
          <w:szCs w:val="20"/>
          <w:u w:val="single"/>
        </w:rPr>
        <w:t>excluir</w:t>
      </w:r>
      <w:r w:rsidRPr="0061675A">
        <w:rPr>
          <w:rFonts w:ascii="Arial" w:hAnsi="Arial" w:cs="Arial"/>
          <w:b/>
          <w:bCs/>
          <w:spacing w:val="1"/>
          <w:szCs w:val="20"/>
          <w:u w:val="single"/>
        </w:rPr>
        <w:t xml:space="preserve"> </w:t>
      </w:r>
      <w:r w:rsidRPr="0061675A">
        <w:rPr>
          <w:rFonts w:ascii="Arial" w:hAnsi="Arial" w:cs="Arial"/>
          <w:b/>
          <w:bCs/>
          <w:szCs w:val="20"/>
          <w:u w:val="single"/>
        </w:rPr>
        <w:t>(por</w:t>
      </w:r>
      <w:r w:rsidRPr="0061675A">
        <w:rPr>
          <w:rFonts w:ascii="Arial" w:hAnsi="Arial" w:cs="Arial"/>
          <w:b/>
          <w:bCs/>
          <w:spacing w:val="1"/>
          <w:szCs w:val="20"/>
          <w:u w:val="single"/>
        </w:rPr>
        <w:t xml:space="preserve"> </w:t>
      </w:r>
      <w:r w:rsidRPr="0061675A">
        <w:rPr>
          <w:rFonts w:ascii="Arial" w:hAnsi="Arial" w:cs="Arial"/>
          <w:b/>
          <w:bCs/>
          <w:szCs w:val="20"/>
          <w:u w:val="single"/>
        </w:rPr>
        <w:t>razones</w:t>
      </w:r>
      <w:r w:rsidRPr="0061675A">
        <w:rPr>
          <w:rFonts w:ascii="Arial" w:hAnsi="Arial" w:cs="Arial"/>
          <w:b/>
          <w:bCs/>
          <w:spacing w:val="1"/>
          <w:szCs w:val="20"/>
          <w:u w:val="single"/>
        </w:rPr>
        <w:t xml:space="preserve"> </w:t>
      </w:r>
      <w:r w:rsidRPr="0061675A">
        <w:rPr>
          <w:rFonts w:ascii="Arial" w:hAnsi="Arial" w:cs="Arial"/>
          <w:b/>
          <w:bCs/>
          <w:szCs w:val="20"/>
          <w:u w:val="single"/>
        </w:rPr>
        <w:t>técnicas</w:t>
      </w:r>
      <w:r w:rsidRPr="0061675A">
        <w:rPr>
          <w:rFonts w:ascii="Arial" w:hAnsi="Arial" w:cs="Arial"/>
          <w:b/>
          <w:bCs/>
          <w:spacing w:val="1"/>
          <w:szCs w:val="20"/>
          <w:u w:val="single"/>
        </w:rPr>
        <w:t xml:space="preserve"> </w:t>
      </w:r>
      <w:r w:rsidRPr="0061675A">
        <w:rPr>
          <w:rFonts w:ascii="Arial" w:hAnsi="Arial" w:cs="Arial"/>
          <w:b/>
          <w:bCs/>
          <w:szCs w:val="20"/>
          <w:u w:val="single"/>
        </w:rPr>
        <w:t>o</w:t>
      </w:r>
      <w:r w:rsidRPr="0061675A">
        <w:rPr>
          <w:rFonts w:ascii="Arial" w:hAnsi="Arial" w:cs="Arial"/>
          <w:b/>
          <w:bCs/>
          <w:spacing w:val="1"/>
          <w:szCs w:val="20"/>
          <w:u w:val="single"/>
        </w:rPr>
        <w:t xml:space="preserve"> </w:t>
      </w:r>
      <w:r w:rsidRPr="0061675A">
        <w:rPr>
          <w:rFonts w:ascii="Arial" w:hAnsi="Arial" w:cs="Arial"/>
          <w:b/>
          <w:bCs/>
          <w:szCs w:val="20"/>
          <w:u w:val="single"/>
        </w:rPr>
        <w:t>presupuestales) algunos de los equipamientos asignados al contrato de obra o de ser necesario,</w:t>
      </w:r>
      <w:r w:rsidRPr="0061675A">
        <w:rPr>
          <w:rFonts w:ascii="Arial" w:hAnsi="Arial" w:cs="Arial"/>
          <w:b/>
          <w:bCs/>
          <w:spacing w:val="1"/>
          <w:szCs w:val="20"/>
          <w:u w:val="single"/>
        </w:rPr>
        <w:t xml:space="preserve"> </w:t>
      </w:r>
      <w:r w:rsidRPr="0061675A">
        <w:rPr>
          <w:rFonts w:ascii="Arial" w:hAnsi="Arial" w:cs="Arial"/>
          <w:b/>
          <w:bCs/>
          <w:szCs w:val="20"/>
          <w:u w:val="single"/>
        </w:rPr>
        <w:t>incluir</w:t>
      </w:r>
      <w:r w:rsidRPr="0061675A">
        <w:rPr>
          <w:rFonts w:ascii="Arial" w:hAnsi="Arial" w:cs="Arial"/>
          <w:b/>
          <w:bCs/>
          <w:spacing w:val="-2"/>
          <w:szCs w:val="20"/>
          <w:u w:val="single"/>
        </w:rPr>
        <w:t xml:space="preserve"> </w:t>
      </w:r>
      <w:r w:rsidRPr="0061675A">
        <w:rPr>
          <w:rFonts w:ascii="Arial" w:hAnsi="Arial" w:cs="Arial"/>
          <w:b/>
          <w:bCs/>
          <w:szCs w:val="20"/>
          <w:u w:val="single"/>
        </w:rPr>
        <w:t>otros</w:t>
      </w:r>
      <w:r w:rsidRPr="0061675A">
        <w:rPr>
          <w:rFonts w:ascii="Arial" w:hAnsi="Arial" w:cs="Arial"/>
          <w:b/>
          <w:bCs/>
          <w:spacing w:val="1"/>
          <w:szCs w:val="20"/>
          <w:u w:val="single"/>
        </w:rPr>
        <w:t xml:space="preserve"> </w:t>
      </w:r>
      <w:r w:rsidRPr="0061675A">
        <w:rPr>
          <w:rFonts w:ascii="Arial" w:hAnsi="Arial" w:cs="Arial"/>
          <w:b/>
          <w:bCs/>
          <w:szCs w:val="20"/>
          <w:u w:val="single"/>
        </w:rPr>
        <w:t>equipamientos,</w:t>
      </w:r>
      <w:r w:rsidRPr="0061675A">
        <w:rPr>
          <w:rFonts w:ascii="Arial" w:hAnsi="Arial" w:cs="Arial"/>
          <w:b/>
          <w:bCs/>
          <w:spacing w:val="-2"/>
          <w:szCs w:val="20"/>
          <w:u w:val="single"/>
        </w:rPr>
        <w:t xml:space="preserve"> </w:t>
      </w:r>
      <w:r w:rsidRPr="0061675A">
        <w:rPr>
          <w:rFonts w:ascii="Arial" w:hAnsi="Arial" w:cs="Arial"/>
          <w:b/>
          <w:bCs/>
          <w:szCs w:val="20"/>
          <w:u w:val="single"/>
        </w:rPr>
        <w:t>siempre</w:t>
      </w:r>
      <w:r w:rsidRPr="0061675A">
        <w:rPr>
          <w:rFonts w:ascii="Arial" w:hAnsi="Arial" w:cs="Arial"/>
          <w:b/>
          <w:bCs/>
          <w:spacing w:val="-2"/>
          <w:szCs w:val="20"/>
          <w:u w:val="single"/>
        </w:rPr>
        <w:t xml:space="preserve"> </w:t>
      </w:r>
      <w:r w:rsidRPr="0061675A">
        <w:rPr>
          <w:rFonts w:ascii="Arial" w:hAnsi="Arial" w:cs="Arial"/>
          <w:b/>
          <w:bCs/>
          <w:szCs w:val="20"/>
          <w:u w:val="single"/>
        </w:rPr>
        <w:t>y</w:t>
      </w:r>
      <w:r w:rsidRPr="0061675A">
        <w:rPr>
          <w:rFonts w:ascii="Arial" w:hAnsi="Arial" w:cs="Arial"/>
          <w:b/>
          <w:bCs/>
          <w:spacing w:val="-1"/>
          <w:szCs w:val="20"/>
          <w:u w:val="single"/>
        </w:rPr>
        <w:t xml:space="preserve"> </w:t>
      </w:r>
      <w:r w:rsidRPr="0061675A">
        <w:rPr>
          <w:rFonts w:ascii="Arial" w:hAnsi="Arial" w:cs="Arial"/>
          <w:b/>
          <w:bCs/>
          <w:szCs w:val="20"/>
          <w:u w:val="single"/>
        </w:rPr>
        <w:t>cuando estos</w:t>
      </w:r>
      <w:r w:rsidRPr="0061675A">
        <w:rPr>
          <w:rFonts w:ascii="Arial" w:hAnsi="Arial" w:cs="Arial"/>
          <w:b/>
          <w:bCs/>
          <w:spacing w:val="-2"/>
          <w:szCs w:val="20"/>
          <w:u w:val="single"/>
        </w:rPr>
        <w:t xml:space="preserve"> </w:t>
      </w:r>
      <w:r w:rsidRPr="0061675A">
        <w:rPr>
          <w:rFonts w:ascii="Arial" w:hAnsi="Arial" w:cs="Arial"/>
          <w:b/>
          <w:bCs/>
          <w:szCs w:val="20"/>
          <w:u w:val="single"/>
        </w:rPr>
        <w:t>hagan</w:t>
      </w:r>
      <w:r w:rsidRPr="0061675A">
        <w:rPr>
          <w:rFonts w:ascii="Arial" w:hAnsi="Arial" w:cs="Arial"/>
          <w:b/>
          <w:bCs/>
          <w:spacing w:val="-2"/>
          <w:szCs w:val="20"/>
          <w:u w:val="single"/>
        </w:rPr>
        <w:t xml:space="preserve"> </w:t>
      </w:r>
      <w:r w:rsidRPr="0061675A">
        <w:rPr>
          <w:rFonts w:ascii="Arial" w:hAnsi="Arial" w:cs="Arial"/>
          <w:b/>
          <w:bCs/>
          <w:szCs w:val="20"/>
          <w:u w:val="single"/>
        </w:rPr>
        <w:t>parte</w:t>
      </w:r>
      <w:r w:rsidRPr="0061675A">
        <w:rPr>
          <w:rFonts w:ascii="Arial" w:hAnsi="Arial" w:cs="Arial"/>
          <w:b/>
          <w:bCs/>
          <w:spacing w:val="-2"/>
          <w:szCs w:val="20"/>
          <w:u w:val="single"/>
        </w:rPr>
        <w:t xml:space="preserve"> </w:t>
      </w:r>
      <w:r w:rsidRPr="0061675A">
        <w:rPr>
          <w:rFonts w:ascii="Arial" w:hAnsi="Arial" w:cs="Arial"/>
          <w:b/>
          <w:bCs/>
          <w:szCs w:val="20"/>
          <w:u w:val="single"/>
        </w:rPr>
        <w:t>de</w:t>
      </w:r>
      <w:r w:rsidRPr="0061675A">
        <w:rPr>
          <w:rFonts w:ascii="Arial" w:hAnsi="Arial" w:cs="Arial"/>
          <w:b/>
          <w:bCs/>
          <w:spacing w:val="-1"/>
          <w:szCs w:val="20"/>
          <w:u w:val="single"/>
        </w:rPr>
        <w:t xml:space="preserve"> </w:t>
      </w:r>
      <w:r w:rsidRPr="0061675A">
        <w:rPr>
          <w:rFonts w:ascii="Arial" w:hAnsi="Arial" w:cs="Arial"/>
          <w:b/>
          <w:bCs/>
          <w:szCs w:val="20"/>
          <w:u w:val="single"/>
        </w:rPr>
        <w:t>la entidad.</w:t>
      </w:r>
    </w:p>
    <w:p w14:paraId="33B63F30" w14:textId="77777777" w:rsidR="00862565" w:rsidRDefault="00862565" w:rsidP="004867B7">
      <w:pPr>
        <w:rPr>
          <w:rFonts w:cstheme="minorHAnsi"/>
        </w:rPr>
      </w:pPr>
    </w:p>
    <w:p w14:paraId="60DAE8E8" w14:textId="6CF0393E" w:rsidR="004867B7" w:rsidRPr="0052401B" w:rsidRDefault="004867B7" w:rsidP="004867B7">
      <w:pPr>
        <w:rPr>
          <w:rFonts w:cstheme="minorHAnsi"/>
        </w:rPr>
      </w:pPr>
      <w:r w:rsidRPr="0052401B">
        <w:rPr>
          <w:rFonts w:cstheme="minorHAnsi"/>
        </w:rPr>
        <w:t xml:space="preserve">el domicilio contractual es </w:t>
      </w:r>
      <w:r w:rsidR="00862565">
        <w:rPr>
          <w:rFonts w:cstheme="minorHAnsi"/>
        </w:rPr>
        <w:t xml:space="preserve">la ciudad de Bogota.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1EE6E309"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proofErr w:type="gramStart"/>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proofErr w:type="gramEnd"/>
      <w:r w:rsidRPr="0052401B">
        <w:rPr>
          <w:rFonts w:asciiTheme="minorHAnsi" w:eastAsia="Times New Roman" w:hAnsiTheme="minorHAnsi" w:cstheme="minorHAnsi"/>
          <w:bCs/>
          <w:color w:val="auto"/>
          <w:szCs w:val="20"/>
          <w:lang w:val="es-ES" w:eastAsia="es-CO"/>
        </w:rPr>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754D0D" w14:textId="77777777" w:rsidR="005A0A7C" w:rsidRDefault="005A0A7C" w:rsidP="004F2C35">
      <w:r>
        <w:separator/>
      </w:r>
    </w:p>
  </w:endnote>
  <w:endnote w:type="continuationSeparator" w:id="0">
    <w:p w14:paraId="129D83EC" w14:textId="77777777" w:rsidR="005A0A7C" w:rsidRDefault="005A0A7C" w:rsidP="004F2C35">
      <w:r>
        <w:continuationSeparator/>
      </w:r>
    </w:p>
  </w:endnote>
  <w:endnote w:type="continuationNotice" w:id="1">
    <w:p w14:paraId="40E74323" w14:textId="77777777" w:rsidR="005A0A7C" w:rsidRDefault="005A0A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panose1 w:val="020B0604020202020204"/>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Droid Sans Fallback">
    <w:panose1 w:val="020B0604020202020204"/>
    <w:charset w:val="00"/>
    <w:family w:val="roman"/>
    <w:notTrueType/>
    <w:pitch w:val="default"/>
  </w:font>
  <w:font w:name="Lohit Hindi">
    <w:altName w:val="Times New Roman"/>
    <w:panose1 w:val="020B0604020202020204"/>
    <w:charset w:val="00"/>
    <w:family w:val="auto"/>
    <w:pitch w:val="variable"/>
  </w:font>
  <w:font w:name="Arial MT">
    <w:altName w:val="Arial"/>
    <w:panose1 w:val="020B0604020202020204"/>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440875" w14:textId="77777777" w:rsidR="005A0A7C" w:rsidRDefault="005A0A7C" w:rsidP="004F2C35">
      <w:r>
        <w:separator/>
      </w:r>
    </w:p>
  </w:footnote>
  <w:footnote w:type="continuationSeparator" w:id="0">
    <w:p w14:paraId="0B20A8BF" w14:textId="77777777" w:rsidR="005A0A7C" w:rsidRDefault="005A0A7C" w:rsidP="004F2C35">
      <w:r>
        <w:continuationSeparator/>
      </w:r>
    </w:p>
  </w:footnote>
  <w:footnote w:type="continuationNotice" w:id="1">
    <w:p w14:paraId="4D19B5AC" w14:textId="77777777" w:rsidR="005A0A7C" w:rsidRDefault="005A0A7C"/>
  </w:footnote>
  <w:footnote w:id="2">
    <w:p w14:paraId="6A07A1F4" w14:textId="77777777" w:rsidR="009E1EE3" w:rsidRPr="00423D32" w:rsidRDefault="009E1EE3" w:rsidP="009E1EE3">
      <w:pPr>
        <w:suppressAutoHyphens/>
        <w:spacing w:line="100" w:lineRule="atLeast"/>
        <w:rPr>
          <w:rFonts w:ascii="Arial" w:eastAsia="Arial Narrow" w:hAnsi="Arial" w:cs="Arial"/>
          <w:b/>
          <w:kern w:val="2"/>
          <w:sz w:val="16"/>
          <w:szCs w:val="16"/>
          <w:lang w:bidi="hi-IN"/>
        </w:rPr>
      </w:pPr>
      <w:r>
        <w:rPr>
          <w:rStyle w:val="Refdenotaalpie"/>
          <w:rFonts w:eastAsiaTheme="majorEastAsia"/>
        </w:rPr>
        <w:footnoteRef/>
      </w:r>
      <w:r>
        <w:t xml:space="preserve"> </w:t>
      </w:r>
      <w:r w:rsidRPr="00423D32">
        <w:rPr>
          <w:rFonts w:ascii="Arial" w:eastAsia="Arial Narrow" w:hAnsi="Arial" w:cs="Arial"/>
          <w:b/>
          <w:kern w:val="2"/>
          <w:sz w:val="16"/>
          <w:szCs w:val="16"/>
          <w:lang w:bidi="hi-IN"/>
        </w:rPr>
        <w:t xml:space="preserve">Según cambios en plataforma, dispuestos por la ANCPCCE, en la creación del proceso se tendrá en cuenta lo siguiente. </w:t>
      </w:r>
    </w:p>
    <w:p w14:paraId="41DD0A8C" w14:textId="77777777" w:rsidR="009E1EE3" w:rsidRPr="00423D32" w:rsidRDefault="009E1EE3" w:rsidP="009E1EE3">
      <w:pPr>
        <w:suppressAutoHyphens/>
        <w:spacing w:line="100" w:lineRule="atLeast"/>
        <w:rPr>
          <w:rFonts w:ascii="Arial" w:eastAsia="Arial Narrow" w:hAnsi="Arial" w:cs="Arial"/>
          <w:kern w:val="2"/>
          <w:sz w:val="16"/>
          <w:szCs w:val="16"/>
          <w:lang w:bidi="hi-IN"/>
        </w:rPr>
      </w:pPr>
      <w:r w:rsidRPr="00423D32">
        <w:rPr>
          <w:rFonts w:ascii="Arial" w:eastAsia="Arial Narrow" w:hAnsi="Arial" w:cs="Arial"/>
          <w:kern w:val="2"/>
          <w:sz w:val="16"/>
          <w:szCs w:val="16"/>
          <w:lang w:bidi="hi-IN"/>
        </w:rPr>
        <w:t>Si se selecciona como fuente de recursos Sistema General de Participación y en la destinación del gasto selecciona “inversión”, se deberá escoger entre las siguientes opciones</w:t>
      </w:r>
    </w:p>
    <w:p w14:paraId="57EA6ED4" w14:textId="77777777" w:rsidR="009E1EE3" w:rsidRPr="00423D32" w:rsidRDefault="009E1EE3" w:rsidP="009E1EE3">
      <w:pPr>
        <w:rPr>
          <w:rStyle w:val="Fuentedeprrafopredeter2"/>
          <w:rFonts w:ascii="Arial" w:hAnsi="Arial" w:cs="Arial"/>
          <w:sz w:val="16"/>
          <w:szCs w:val="16"/>
        </w:rPr>
      </w:pPr>
      <w:r w:rsidRPr="00423D32">
        <w:rPr>
          <w:rStyle w:val="Fuentedeprrafopredeter2"/>
          <w:rFonts w:ascii="Arial" w:hAnsi="Arial" w:cs="Arial"/>
          <w:sz w:val="16"/>
          <w:szCs w:val="16"/>
        </w:rPr>
        <w:t>-. Participación para educación</w:t>
      </w:r>
    </w:p>
    <w:p w14:paraId="57AAB047" w14:textId="77777777" w:rsidR="009E1EE3" w:rsidRPr="00423D32" w:rsidRDefault="009E1EE3" w:rsidP="009E1EE3">
      <w:pPr>
        <w:rPr>
          <w:rStyle w:val="Fuentedeprrafopredeter2"/>
          <w:rFonts w:ascii="Arial" w:hAnsi="Arial" w:cs="Arial"/>
          <w:sz w:val="16"/>
          <w:szCs w:val="16"/>
        </w:rPr>
      </w:pPr>
      <w:r w:rsidRPr="00423D32">
        <w:rPr>
          <w:rStyle w:val="Fuentedeprrafopredeter2"/>
          <w:rFonts w:ascii="Arial" w:hAnsi="Arial" w:cs="Arial"/>
          <w:sz w:val="16"/>
          <w:szCs w:val="16"/>
        </w:rPr>
        <w:t>-. Participación para salud</w:t>
      </w:r>
    </w:p>
    <w:p w14:paraId="4A3977E6" w14:textId="77777777" w:rsidR="009E1EE3" w:rsidRPr="00423D32" w:rsidRDefault="009E1EE3" w:rsidP="009E1EE3">
      <w:pPr>
        <w:rPr>
          <w:rStyle w:val="Fuentedeprrafopredeter2"/>
          <w:rFonts w:ascii="Arial" w:hAnsi="Arial" w:cs="Arial"/>
          <w:sz w:val="16"/>
          <w:szCs w:val="16"/>
        </w:rPr>
      </w:pPr>
      <w:r w:rsidRPr="00423D32">
        <w:rPr>
          <w:rStyle w:val="Fuentedeprrafopredeter2"/>
          <w:rFonts w:ascii="Arial" w:hAnsi="Arial" w:cs="Arial"/>
          <w:sz w:val="16"/>
          <w:szCs w:val="16"/>
        </w:rPr>
        <w:t>-. Participación para propósito general</w:t>
      </w:r>
    </w:p>
    <w:p w14:paraId="19B97FCF" w14:textId="77777777" w:rsidR="009E1EE3" w:rsidRPr="00423D32" w:rsidRDefault="009E1EE3" w:rsidP="009E1EE3">
      <w:pPr>
        <w:rPr>
          <w:rStyle w:val="Fuentedeprrafopredeter2"/>
          <w:rFonts w:ascii="Arial" w:hAnsi="Arial" w:cs="Arial"/>
          <w:sz w:val="16"/>
          <w:szCs w:val="16"/>
        </w:rPr>
      </w:pPr>
      <w:r w:rsidRPr="00423D32">
        <w:rPr>
          <w:rStyle w:val="Fuentedeprrafopredeter2"/>
          <w:rFonts w:ascii="Arial" w:hAnsi="Arial" w:cs="Arial"/>
          <w:sz w:val="16"/>
          <w:szCs w:val="16"/>
        </w:rPr>
        <w:t>-. Asignaciones especiales</w:t>
      </w:r>
    </w:p>
    <w:p w14:paraId="7C68E616" w14:textId="77777777" w:rsidR="009E1EE3" w:rsidRPr="00423D32" w:rsidRDefault="009E1EE3" w:rsidP="009E1EE3">
      <w:pPr>
        <w:rPr>
          <w:rStyle w:val="Fuentedeprrafopredeter2"/>
          <w:rFonts w:ascii="Arial" w:hAnsi="Arial" w:cs="Arial"/>
          <w:sz w:val="16"/>
          <w:szCs w:val="16"/>
        </w:rPr>
      </w:pPr>
      <w:r w:rsidRPr="00423D32">
        <w:rPr>
          <w:rStyle w:val="Fuentedeprrafopredeter2"/>
          <w:rFonts w:ascii="Arial" w:hAnsi="Arial" w:cs="Arial"/>
          <w:sz w:val="16"/>
          <w:szCs w:val="16"/>
        </w:rPr>
        <w:t>-. Agua potable y saneamiento básico</w:t>
      </w:r>
    </w:p>
    <w:p w14:paraId="5F4FDB8B" w14:textId="77777777" w:rsidR="009E1EE3" w:rsidRPr="00423D32" w:rsidRDefault="009E1EE3" w:rsidP="009E1EE3">
      <w:pPr>
        <w:rPr>
          <w:rStyle w:val="Fuentedeprrafopredeter2"/>
          <w:rFonts w:ascii="Arial" w:hAnsi="Arial" w:cs="Arial"/>
          <w:sz w:val="16"/>
          <w:szCs w:val="16"/>
        </w:rPr>
      </w:pPr>
    </w:p>
    <w:p w14:paraId="15A63F96" w14:textId="77777777" w:rsidR="009E1EE3" w:rsidRPr="00423D32" w:rsidRDefault="009E1EE3" w:rsidP="009E1EE3">
      <w:pPr>
        <w:rPr>
          <w:rStyle w:val="Fuentedeprrafopredeter2"/>
          <w:rFonts w:ascii="Arial" w:hAnsi="Arial" w:cs="Arial"/>
          <w:sz w:val="16"/>
          <w:szCs w:val="16"/>
        </w:rPr>
      </w:pPr>
      <w:r w:rsidRPr="00423D32">
        <w:rPr>
          <w:rStyle w:val="Fuentedeprrafopredeter2"/>
          <w:rFonts w:ascii="Arial" w:hAnsi="Arial" w:cs="Arial"/>
          <w:sz w:val="16"/>
          <w:szCs w:val="16"/>
        </w:rPr>
        <w:t xml:space="preserve">En caso que se seleccione la opción de Participación para propósito general, se deberá escoger ente las siguientes opciones: </w:t>
      </w:r>
    </w:p>
    <w:p w14:paraId="25E21A09" w14:textId="77777777" w:rsidR="009E1EE3" w:rsidRPr="00423D32" w:rsidRDefault="009E1EE3" w:rsidP="009E1EE3">
      <w:pPr>
        <w:rPr>
          <w:rStyle w:val="Fuentedeprrafopredeter2"/>
          <w:rFonts w:ascii="Arial" w:hAnsi="Arial" w:cs="Arial"/>
          <w:sz w:val="16"/>
          <w:szCs w:val="16"/>
        </w:rPr>
      </w:pPr>
      <w:r w:rsidRPr="00423D32">
        <w:rPr>
          <w:rStyle w:val="Fuentedeprrafopredeter2"/>
          <w:rFonts w:ascii="Arial" w:hAnsi="Arial" w:cs="Arial"/>
          <w:sz w:val="16"/>
          <w:szCs w:val="16"/>
        </w:rPr>
        <w:t>-. Deporte y recreación</w:t>
      </w:r>
    </w:p>
    <w:p w14:paraId="6E0D9C1D" w14:textId="77777777" w:rsidR="009E1EE3" w:rsidRPr="00423D32" w:rsidRDefault="009E1EE3" w:rsidP="009E1EE3">
      <w:pPr>
        <w:rPr>
          <w:rStyle w:val="Fuentedeprrafopredeter2"/>
          <w:rFonts w:ascii="Arial" w:hAnsi="Arial" w:cs="Arial"/>
          <w:sz w:val="16"/>
          <w:szCs w:val="16"/>
        </w:rPr>
      </w:pPr>
      <w:r w:rsidRPr="00423D32">
        <w:rPr>
          <w:rStyle w:val="Fuentedeprrafopredeter2"/>
          <w:rFonts w:ascii="Arial" w:hAnsi="Arial" w:cs="Arial"/>
          <w:sz w:val="16"/>
          <w:szCs w:val="16"/>
        </w:rPr>
        <w:t>-. Cultura</w:t>
      </w:r>
    </w:p>
    <w:p w14:paraId="1B2B045E" w14:textId="77777777" w:rsidR="009E1EE3" w:rsidRPr="00423D32" w:rsidRDefault="009E1EE3" w:rsidP="009E1EE3">
      <w:pPr>
        <w:rPr>
          <w:rStyle w:val="Fuentedeprrafopredeter2"/>
          <w:rFonts w:ascii="Arial" w:hAnsi="Arial" w:cs="Arial"/>
          <w:sz w:val="16"/>
          <w:szCs w:val="16"/>
        </w:rPr>
      </w:pPr>
      <w:r w:rsidRPr="00423D32">
        <w:rPr>
          <w:rStyle w:val="Fuentedeprrafopredeter2"/>
          <w:rFonts w:ascii="Arial" w:hAnsi="Arial" w:cs="Arial"/>
          <w:sz w:val="16"/>
          <w:szCs w:val="16"/>
        </w:rPr>
        <w:t>-. Propósito general libre inversión</w:t>
      </w:r>
    </w:p>
    <w:p w14:paraId="5C5338FA" w14:textId="77777777" w:rsidR="009E1EE3" w:rsidRPr="00423D32" w:rsidRDefault="009E1EE3" w:rsidP="009E1EE3">
      <w:pPr>
        <w:rPr>
          <w:rStyle w:val="Fuentedeprrafopredeter2"/>
          <w:rFonts w:ascii="Arial" w:hAnsi="Arial" w:cs="Arial"/>
          <w:sz w:val="16"/>
          <w:szCs w:val="16"/>
        </w:rPr>
      </w:pPr>
      <w:r w:rsidRPr="00423D32">
        <w:rPr>
          <w:rStyle w:val="Fuentedeprrafopredeter2"/>
          <w:rFonts w:ascii="Arial" w:hAnsi="Arial" w:cs="Arial"/>
          <w:sz w:val="16"/>
          <w:szCs w:val="16"/>
        </w:rPr>
        <w:t xml:space="preserve">-. Propósito general libre destinación municipios categorías 4, 5 y 6 </w:t>
      </w:r>
    </w:p>
    <w:p w14:paraId="7FBDBCD0" w14:textId="77777777" w:rsidR="009E1EE3" w:rsidRPr="00423D32" w:rsidRDefault="009E1EE3" w:rsidP="009E1EE3">
      <w:pPr>
        <w:rPr>
          <w:rStyle w:val="Fuentedeprrafopredeter2"/>
          <w:rFonts w:ascii="Arial" w:hAnsi="Arial" w:cs="Arial"/>
          <w:sz w:val="16"/>
          <w:szCs w:val="16"/>
        </w:rPr>
      </w:pPr>
    </w:p>
    <w:p w14:paraId="2D016A47" w14:textId="77777777" w:rsidR="009E1EE3" w:rsidRPr="00423D32" w:rsidRDefault="009E1EE3" w:rsidP="009E1EE3">
      <w:pPr>
        <w:rPr>
          <w:rStyle w:val="Fuentedeprrafopredeter2"/>
          <w:rFonts w:ascii="Arial" w:hAnsi="Arial" w:cs="Arial"/>
          <w:sz w:val="16"/>
          <w:szCs w:val="16"/>
        </w:rPr>
      </w:pPr>
      <w:r w:rsidRPr="00423D32">
        <w:rPr>
          <w:rStyle w:val="Fuentedeprrafopredeter2"/>
          <w:rFonts w:ascii="Arial" w:hAnsi="Arial" w:cs="Arial"/>
          <w:sz w:val="16"/>
          <w:szCs w:val="16"/>
        </w:rPr>
        <w:t xml:space="preserve">Finalmente, si se escoge la opción de Asignaciones especiales, se habilitarán las siguientes opciones: </w:t>
      </w:r>
    </w:p>
    <w:p w14:paraId="2A57033B" w14:textId="77777777" w:rsidR="009E1EE3" w:rsidRPr="00423D32" w:rsidRDefault="009E1EE3" w:rsidP="009E1EE3">
      <w:pPr>
        <w:rPr>
          <w:rFonts w:ascii="Arial" w:hAnsi="Arial" w:cs="Arial"/>
          <w:sz w:val="16"/>
          <w:szCs w:val="16"/>
        </w:rPr>
      </w:pPr>
      <w:r w:rsidRPr="00423D32">
        <w:rPr>
          <w:rStyle w:val="Fuentedeprrafopredeter2"/>
          <w:rFonts w:ascii="Arial" w:hAnsi="Arial" w:cs="Arial"/>
          <w:sz w:val="16"/>
          <w:szCs w:val="16"/>
        </w:rPr>
        <w:t xml:space="preserve">-. </w:t>
      </w:r>
      <w:r w:rsidRPr="00423D32">
        <w:rPr>
          <w:rFonts w:ascii="Arial" w:hAnsi="Arial" w:cs="Arial"/>
          <w:sz w:val="16"/>
          <w:szCs w:val="16"/>
        </w:rPr>
        <w:t xml:space="preserve">Programas de alimentación escolar </w:t>
      </w:r>
    </w:p>
    <w:p w14:paraId="6723B550" w14:textId="77777777" w:rsidR="009E1EE3" w:rsidRPr="00423D32" w:rsidRDefault="009E1EE3" w:rsidP="009E1EE3">
      <w:pPr>
        <w:rPr>
          <w:rFonts w:ascii="Arial" w:hAnsi="Arial" w:cs="Arial"/>
          <w:sz w:val="16"/>
          <w:szCs w:val="16"/>
        </w:rPr>
      </w:pPr>
      <w:r w:rsidRPr="00423D32">
        <w:rPr>
          <w:rFonts w:ascii="Arial" w:hAnsi="Arial" w:cs="Arial"/>
          <w:sz w:val="16"/>
          <w:szCs w:val="16"/>
        </w:rPr>
        <w:t>-. Municipios de la ribera del río Magdalena</w:t>
      </w:r>
    </w:p>
    <w:p w14:paraId="5FEFB7D2" w14:textId="77777777" w:rsidR="009E1EE3" w:rsidRPr="00423D32" w:rsidRDefault="009E1EE3" w:rsidP="009E1EE3">
      <w:pPr>
        <w:rPr>
          <w:rStyle w:val="Fuentedeprrafopredeter2"/>
          <w:rFonts w:ascii="Arial" w:hAnsi="Arial" w:cs="Arial"/>
          <w:sz w:val="16"/>
          <w:szCs w:val="16"/>
        </w:rPr>
      </w:pPr>
      <w:r w:rsidRPr="00423D32">
        <w:rPr>
          <w:rFonts w:ascii="Arial" w:hAnsi="Arial" w:cs="Arial"/>
          <w:sz w:val="16"/>
          <w:szCs w:val="16"/>
        </w:rPr>
        <w:t>-. Resguardos indígenas</w:t>
      </w:r>
    </w:p>
    <w:p w14:paraId="0A6BD380" w14:textId="77777777" w:rsidR="009E1EE3" w:rsidRPr="00423D32" w:rsidRDefault="009E1EE3" w:rsidP="009E1EE3">
      <w:pPr>
        <w:rPr>
          <w:rStyle w:val="Fuentedeprrafopredeter2"/>
          <w:rFonts w:ascii="Arial" w:hAnsi="Arial" w:cs="Arial"/>
          <w:bCs/>
          <w:sz w:val="16"/>
          <w:szCs w:val="16"/>
        </w:rPr>
      </w:pPr>
    </w:p>
    <w:p w14:paraId="659D91AA" w14:textId="77777777" w:rsidR="009E1EE3" w:rsidRPr="00423D32" w:rsidRDefault="009E1EE3" w:rsidP="009E1EE3">
      <w:pPr>
        <w:rPr>
          <w:rStyle w:val="Fuentedeprrafopredeter2"/>
          <w:rFonts w:ascii="Arial" w:hAnsi="Arial" w:cs="Arial"/>
          <w:bCs/>
          <w:sz w:val="16"/>
          <w:szCs w:val="16"/>
        </w:rPr>
      </w:pPr>
      <w:r w:rsidRPr="00423D32">
        <w:rPr>
          <w:rStyle w:val="Fuentedeprrafopredeter2"/>
          <w:rFonts w:ascii="Arial" w:hAnsi="Arial" w:cs="Arial"/>
          <w:bCs/>
          <w:sz w:val="16"/>
          <w:szCs w:val="16"/>
        </w:rPr>
        <w:t xml:space="preserve">De otra parte, si se escoge como destinación del gasto “funcionamiento” en el </w:t>
      </w:r>
      <w:r w:rsidRPr="00423D32">
        <w:rPr>
          <w:rFonts w:ascii="Arial" w:eastAsia="Arial Narrow" w:hAnsi="Arial" w:cs="Arial"/>
          <w:bCs/>
          <w:kern w:val="2"/>
          <w:sz w:val="16"/>
          <w:szCs w:val="16"/>
          <w:lang w:bidi="hi-IN"/>
        </w:rPr>
        <w:t>Sistema General de Participación se habilitará la opción de</w:t>
      </w:r>
      <w:r w:rsidRPr="00423D32">
        <w:rPr>
          <w:rFonts w:ascii="Arial" w:hAnsi="Arial" w:cs="Arial"/>
          <w:bCs/>
          <w:sz w:val="16"/>
          <w:szCs w:val="16"/>
        </w:rPr>
        <w:t xml:space="preserve"> Participación para propósito general y Propósito general libre destinación municipios categorías 4, 5 y 6. </w:t>
      </w:r>
    </w:p>
    <w:p w14:paraId="68EA217D" w14:textId="77777777" w:rsidR="009E1EE3" w:rsidRPr="00423D32" w:rsidRDefault="009E1EE3" w:rsidP="009E1EE3">
      <w:pPr>
        <w:pStyle w:val="Textonotapie"/>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8BD8E" w14:textId="546B9EEC" w:rsidR="00C678E0" w:rsidRPr="006D761F" w:rsidRDefault="006E7C01" w:rsidP="006D761F">
    <w:pPr>
      <w:rPr>
        <w:color w:val="4E4D4D" w:themeColor="background2"/>
      </w:rPr>
    </w:pPr>
    <w:r>
      <w:rPr>
        <w:noProof/>
        <w:lang w:val="en-US"/>
      </w:rPr>
      <w:drawing>
        <wp:anchor distT="0" distB="0" distL="0" distR="0" simplePos="0" relativeHeight="251659264" behindDoc="0" locked="0" layoutInCell="1" hidden="0" allowOverlap="1" wp14:anchorId="3FBCB6AD" wp14:editId="42D13AEA">
          <wp:simplePos x="0" y="0"/>
          <wp:positionH relativeFrom="margin">
            <wp:posOffset>2055043</wp:posOffset>
          </wp:positionH>
          <wp:positionV relativeFrom="paragraph">
            <wp:posOffset>301</wp:posOffset>
          </wp:positionV>
          <wp:extent cx="1274445" cy="918210"/>
          <wp:effectExtent l="0" t="0" r="0" b="0"/>
          <wp:wrapTopAndBottom distT="0" distB="0"/>
          <wp:docPr id="7" name="image4.jp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22" name="image4.jpg" descr="Logo&#10;&#10;Description automatically generated"/>
                  <pic:cNvPicPr preferRelativeResize="0"/>
                </pic:nvPicPr>
                <pic:blipFill>
                  <a:blip r:embed="rId1"/>
                  <a:srcRect/>
                  <a:stretch>
                    <a:fillRect/>
                  </a:stretch>
                </pic:blipFill>
                <pic:spPr>
                  <a:xfrm>
                    <a:off x="0" y="0"/>
                    <a:ext cx="1274445" cy="91821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r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7"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0"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7"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9"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2"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2AB19DF"/>
    <w:multiLevelType w:val="hybridMultilevel"/>
    <w:tmpl w:val="7D6290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5"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0"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1"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5"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8"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0"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C153DB2"/>
    <w:multiLevelType w:val="hybridMultilevel"/>
    <w:tmpl w:val="9C749C66"/>
    <w:lvl w:ilvl="0" w:tplc="684E0CE2">
      <w:start w:val="1"/>
      <w:numFmt w:val="decimal"/>
      <w:lvlText w:val="%1."/>
      <w:lvlJc w:val="left"/>
      <w:pPr>
        <w:ind w:left="720" w:hanging="360"/>
      </w:pPr>
      <w:rPr>
        <w:b/>
        <w:bCs/>
        <w:w w:val="10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6"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89E13E0"/>
    <w:multiLevelType w:val="hybridMultilevel"/>
    <w:tmpl w:val="6B5C45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5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819224434">
    <w:abstractNumId w:val="16"/>
  </w:num>
  <w:num w:numId="2" w16cid:durableId="2121991545">
    <w:abstractNumId w:val="18"/>
  </w:num>
  <w:num w:numId="3" w16cid:durableId="1004553290">
    <w:abstractNumId w:val="51"/>
  </w:num>
  <w:num w:numId="4" w16cid:durableId="50691143">
    <w:abstractNumId w:val="52"/>
  </w:num>
  <w:num w:numId="5" w16cid:durableId="230383934">
    <w:abstractNumId w:val="46"/>
  </w:num>
  <w:num w:numId="6" w16cid:durableId="436367904">
    <w:abstractNumId w:val="32"/>
  </w:num>
  <w:num w:numId="7" w16cid:durableId="1921017121">
    <w:abstractNumId w:val="5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983000474">
    <w:abstractNumId w:val="5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45347">
    <w:abstractNumId w:val="41"/>
  </w:num>
  <w:num w:numId="10" w16cid:durableId="2111659158">
    <w:abstractNumId w:val="41"/>
  </w:num>
  <w:num w:numId="11" w16cid:durableId="1867331009">
    <w:abstractNumId w:val="30"/>
  </w:num>
  <w:num w:numId="12" w16cid:durableId="1992099738">
    <w:abstractNumId w:val="34"/>
  </w:num>
  <w:num w:numId="13" w16cid:durableId="1596815993">
    <w:abstractNumId w:val="20"/>
  </w:num>
  <w:num w:numId="14" w16cid:durableId="15233107">
    <w:abstractNumId w:val="7"/>
  </w:num>
  <w:num w:numId="15" w16cid:durableId="462773799">
    <w:abstractNumId w:val="26"/>
  </w:num>
  <w:num w:numId="16" w16cid:durableId="1763601337">
    <w:abstractNumId w:val="42"/>
  </w:num>
  <w:num w:numId="17" w16cid:durableId="1251740565">
    <w:abstractNumId w:val="10"/>
  </w:num>
  <w:num w:numId="18" w16cid:durableId="1119101880">
    <w:abstractNumId w:val="18"/>
  </w:num>
  <w:num w:numId="19" w16cid:durableId="1898127624">
    <w:abstractNumId w:val="18"/>
  </w:num>
  <w:num w:numId="20" w16cid:durableId="931470873">
    <w:abstractNumId w:val="18"/>
  </w:num>
  <w:num w:numId="21" w16cid:durableId="1302228945">
    <w:abstractNumId w:val="18"/>
  </w:num>
  <w:num w:numId="22" w16cid:durableId="1169565395">
    <w:abstractNumId w:val="18"/>
  </w:num>
  <w:num w:numId="23" w16cid:durableId="2018116581">
    <w:abstractNumId w:val="18"/>
  </w:num>
  <w:num w:numId="24" w16cid:durableId="25521032">
    <w:abstractNumId w:val="18"/>
  </w:num>
  <w:num w:numId="25" w16cid:durableId="414867296">
    <w:abstractNumId w:val="18"/>
  </w:num>
  <w:num w:numId="26" w16cid:durableId="2111585343">
    <w:abstractNumId w:val="15"/>
  </w:num>
  <w:num w:numId="27" w16cid:durableId="1084032014">
    <w:abstractNumId w:val="18"/>
  </w:num>
  <w:num w:numId="28" w16cid:durableId="499738168">
    <w:abstractNumId w:val="52"/>
  </w:num>
  <w:num w:numId="29" w16cid:durableId="923608371">
    <w:abstractNumId w:val="18"/>
  </w:num>
  <w:num w:numId="30" w16cid:durableId="638875900">
    <w:abstractNumId w:val="18"/>
  </w:num>
  <w:num w:numId="31" w16cid:durableId="679936199">
    <w:abstractNumId w:val="52"/>
  </w:num>
  <w:num w:numId="32" w16cid:durableId="952054658">
    <w:abstractNumId w:val="52"/>
  </w:num>
  <w:num w:numId="33" w16cid:durableId="657609610">
    <w:abstractNumId w:val="35"/>
  </w:num>
  <w:num w:numId="34" w16cid:durableId="1535001539">
    <w:abstractNumId w:val="49"/>
  </w:num>
  <w:num w:numId="35" w16cid:durableId="674503046">
    <w:abstractNumId w:val="41"/>
  </w:num>
  <w:num w:numId="36" w16cid:durableId="1068385913">
    <w:abstractNumId w:val="54"/>
  </w:num>
  <w:num w:numId="37" w16cid:durableId="1439641895">
    <w:abstractNumId w:val="24"/>
  </w:num>
  <w:num w:numId="38" w16cid:durableId="1540432368">
    <w:abstractNumId w:val="52"/>
  </w:num>
  <w:num w:numId="39" w16cid:durableId="270477110">
    <w:abstractNumId w:val="4"/>
  </w:num>
  <w:num w:numId="40" w16cid:durableId="486746500">
    <w:abstractNumId w:val="22"/>
  </w:num>
  <w:num w:numId="41" w16cid:durableId="1830555997">
    <w:abstractNumId w:val="48"/>
  </w:num>
  <w:num w:numId="42" w16cid:durableId="1784880145">
    <w:abstractNumId w:val="9"/>
  </w:num>
  <w:num w:numId="43" w16cid:durableId="337663234">
    <w:abstractNumId w:val="25"/>
  </w:num>
  <w:num w:numId="44" w16cid:durableId="197594179">
    <w:abstractNumId w:val="43"/>
  </w:num>
  <w:num w:numId="45" w16cid:durableId="1444836687">
    <w:abstractNumId w:val="2"/>
  </w:num>
  <w:num w:numId="46" w16cid:durableId="1208225997">
    <w:abstractNumId w:val="14"/>
  </w:num>
  <w:num w:numId="47" w16cid:durableId="913054610">
    <w:abstractNumId w:val="21"/>
  </w:num>
  <w:num w:numId="48" w16cid:durableId="2092966789">
    <w:abstractNumId w:val="45"/>
  </w:num>
  <w:num w:numId="49" w16cid:durableId="948976137">
    <w:abstractNumId w:val="27"/>
  </w:num>
  <w:num w:numId="50" w16cid:durableId="173569355">
    <w:abstractNumId w:val="41"/>
  </w:num>
  <w:num w:numId="51" w16cid:durableId="1984649693">
    <w:abstractNumId w:val="39"/>
  </w:num>
  <w:num w:numId="52" w16cid:durableId="1798135515">
    <w:abstractNumId w:val="41"/>
  </w:num>
  <w:num w:numId="53" w16cid:durableId="826943780">
    <w:abstractNumId w:val="41"/>
  </w:num>
  <w:num w:numId="54" w16cid:durableId="677856215">
    <w:abstractNumId w:val="41"/>
  </w:num>
  <w:num w:numId="55" w16cid:durableId="574510988">
    <w:abstractNumId w:val="41"/>
  </w:num>
  <w:num w:numId="56" w16cid:durableId="476142619">
    <w:abstractNumId w:val="41"/>
  </w:num>
  <w:num w:numId="57" w16cid:durableId="945189651">
    <w:abstractNumId w:val="40"/>
  </w:num>
  <w:num w:numId="58" w16cid:durableId="579951886">
    <w:abstractNumId w:val="41"/>
  </w:num>
  <w:num w:numId="59" w16cid:durableId="1828745311">
    <w:abstractNumId w:val="41"/>
  </w:num>
  <w:num w:numId="60" w16cid:durableId="1316955500">
    <w:abstractNumId w:val="41"/>
  </w:num>
  <w:num w:numId="61" w16cid:durableId="1639533723">
    <w:abstractNumId w:val="47"/>
  </w:num>
  <w:num w:numId="62" w16cid:durableId="141890018">
    <w:abstractNumId w:val="8"/>
  </w:num>
  <w:num w:numId="63" w16cid:durableId="1832018285">
    <w:abstractNumId w:val="36"/>
  </w:num>
  <w:num w:numId="64" w16cid:durableId="44842971">
    <w:abstractNumId w:val="17"/>
  </w:num>
  <w:num w:numId="65" w16cid:durableId="1291521769">
    <w:abstractNumId w:val="29"/>
  </w:num>
  <w:num w:numId="66" w16cid:durableId="1716155156">
    <w:abstractNumId w:val="53"/>
  </w:num>
  <w:num w:numId="67" w16cid:durableId="668947914">
    <w:abstractNumId w:val="5"/>
  </w:num>
  <w:num w:numId="68" w16cid:durableId="1532916167">
    <w:abstractNumId w:val="19"/>
  </w:num>
  <w:num w:numId="69" w16cid:durableId="578715137">
    <w:abstractNumId w:val="33"/>
  </w:num>
  <w:num w:numId="70" w16cid:durableId="1254433164">
    <w:abstractNumId w:val="13"/>
  </w:num>
  <w:num w:numId="71" w16cid:durableId="1855340266">
    <w:abstractNumId w:val="11"/>
  </w:num>
  <w:num w:numId="72" w16cid:durableId="153224419">
    <w:abstractNumId w:val="28"/>
  </w:num>
  <w:num w:numId="73" w16cid:durableId="866144370">
    <w:abstractNumId w:val="3"/>
  </w:num>
  <w:num w:numId="74" w16cid:durableId="125393616">
    <w:abstractNumId w:val="1"/>
  </w:num>
  <w:num w:numId="75" w16cid:durableId="274168209">
    <w:abstractNumId w:val="31"/>
  </w:num>
  <w:num w:numId="76" w16cid:durableId="1722902000">
    <w:abstractNumId w:val="37"/>
  </w:num>
  <w:num w:numId="77" w16cid:durableId="1523468373">
    <w:abstractNumId w:val="12"/>
  </w:num>
  <w:num w:numId="78" w16cid:durableId="809396990">
    <w:abstractNumId w:val="38"/>
  </w:num>
  <w:num w:numId="79" w16cid:durableId="136068375">
    <w:abstractNumId w:val="6"/>
  </w:num>
  <w:num w:numId="80" w16cid:durableId="1682202980">
    <w:abstractNumId w:val="0"/>
  </w:num>
  <w:num w:numId="81" w16cid:durableId="1331717876">
    <w:abstractNumId w:val="23"/>
  </w:num>
  <w:num w:numId="82" w16cid:durableId="95848749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799499770">
    <w:abstractNumId w:val="5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0A7C"/>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E7C01"/>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0857"/>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565"/>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1EE3"/>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CC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1D13"/>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5B6E"/>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1"/>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character" w:customStyle="1" w:styleId="Fuentedeprrafopredeter3">
    <w:name w:val="Fuente de párrafo predeter.3"/>
    <w:qFormat/>
    <w:rsid w:val="00E75B6E"/>
  </w:style>
  <w:style w:type="character" w:customStyle="1" w:styleId="Fuentedeprrafopredeter2">
    <w:name w:val="Fuente de párrafo predeter.2"/>
    <w:qFormat/>
    <w:rsid w:val="00E75B6E"/>
  </w:style>
  <w:style w:type="paragraph" w:styleId="Textoindependiente">
    <w:name w:val="Body Text"/>
    <w:basedOn w:val="Normal"/>
    <w:link w:val="TextoindependienteCar"/>
    <w:rsid w:val="00E75B6E"/>
    <w:pPr>
      <w:spacing w:after="120"/>
      <w:jc w:val="left"/>
    </w:pPr>
    <w:rPr>
      <w:rFonts w:ascii="Times New Roman" w:eastAsia="Times New Roman" w:hAnsi="Times New Roman" w:cs="Times New Roman"/>
      <w:sz w:val="24"/>
      <w:szCs w:val="24"/>
      <w:lang w:val="es-CO" w:eastAsia="zh-CN"/>
    </w:rPr>
  </w:style>
  <w:style w:type="character" w:customStyle="1" w:styleId="TextoindependienteCar">
    <w:name w:val="Texto independiente Car"/>
    <w:basedOn w:val="Fuentedeprrafopredeter"/>
    <w:link w:val="Textoindependiente"/>
    <w:rsid w:val="00E75B6E"/>
    <w:rPr>
      <w:rFonts w:ascii="Times New Roman" w:eastAsia="Times New Roman" w:hAnsi="Times New Roman" w:cs="Times New Roman"/>
      <w:sz w:val="24"/>
      <w:szCs w:val="24"/>
      <w:lang w:eastAsia="zh-CN"/>
    </w:rPr>
  </w:style>
  <w:style w:type="paragraph" w:customStyle="1" w:styleId="Normal1">
    <w:name w:val="Normal1"/>
    <w:qFormat/>
    <w:rsid w:val="00862565"/>
    <w:pPr>
      <w:suppressAutoHyphens/>
      <w:autoSpaceDE w:val="0"/>
      <w:spacing w:after="0" w:line="100" w:lineRule="atLeast"/>
      <w:textAlignment w:val="baseline"/>
    </w:pPr>
    <w:rPr>
      <w:rFonts w:ascii="Arial" w:eastAsia="Arial" w:hAnsi="Arial" w:cs="Arial"/>
      <w:color w:val="000000"/>
      <w:kern w:val="1"/>
      <w:sz w:val="24"/>
      <w:szCs w:val="24"/>
      <w:lang w:val="es-ES_tradnl" w:eastAsia="zh-CN"/>
    </w:rPr>
  </w:style>
  <w:style w:type="paragraph" w:customStyle="1" w:styleId="Standard">
    <w:name w:val="Standard"/>
    <w:link w:val="StandardCar"/>
    <w:qFormat/>
    <w:rsid w:val="00862565"/>
    <w:pPr>
      <w:widowControl w:val="0"/>
      <w:suppressAutoHyphens/>
      <w:spacing w:after="0" w:line="240" w:lineRule="auto"/>
      <w:textAlignment w:val="baseline"/>
    </w:pPr>
    <w:rPr>
      <w:rFonts w:ascii="Liberation Serif" w:eastAsia="SimSun" w:hAnsi="Liberation Serif" w:cs="Mangal"/>
      <w:kern w:val="1"/>
      <w:sz w:val="24"/>
      <w:szCs w:val="24"/>
      <w:lang w:val="es-ES_tradnl" w:eastAsia="zh-CN" w:bidi="hi-IN"/>
    </w:rPr>
  </w:style>
  <w:style w:type="paragraph" w:customStyle="1" w:styleId="Textbody">
    <w:name w:val="Text body"/>
    <w:basedOn w:val="Standard"/>
    <w:qFormat/>
    <w:rsid w:val="00862565"/>
    <w:pPr>
      <w:spacing w:after="120"/>
    </w:pPr>
    <w:rPr>
      <w:rFonts w:ascii="Times New Roman" w:eastAsia="Droid Sans Fallback" w:hAnsi="Times New Roman" w:cs="Lohit Hindi"/>
      <w:lang w:val="es-ES"/>
    </w:rPr>
  </w:style>
  <w:style w:type="character" w:customStyle="1" w:styleId="StandardCar">
    <w:name w:val="Standard Car"/>
    <w:link w:val="Standard"/>
    <w:locked/>
    <w:rsid w:val="00862565"/>
    <w:rPr>
      <w:rFonts w:ascii="Liberation Serif" w:eastAsia="SimSun" w:hAnsi="Liberation Serif" w:cs="Mangal"/>
      <w:kern w:val="1"/>
      <w:sz w:val="24"/>
      <w:szCs w:val="24"/>
      <w:lang w:val="es-ES_tradnl" w:eastAsia="zh-CN" w:bidi="hi-IN"/>
    </w:rPr>
  </w:style>
  <w:style w:type="character" w:customStyle="1" w:styleId="WW8Num3z2">
    <w:name w:val="WW8Num3z2"/>
    <w:rsid w:val="00862565"/>
  </w:style>
  <w:style w:type="paragraph" w:styleId="Textonotapie">
    <w:name w:val="footnote text"/>
    <w:aliases w:val="Car3,ft,Footnote Text Char Char,Footnote Text1 Char,Footnote Text Char Char Char Char,Texto nota pie2,ft1,ft Car Car Car1,Texto nota pie Car2,ft Car Car2,ft Car,ft Car Car Car,Texto nota pie_mujer,Texto nota pie Car Car Car,FA Fu"/>
    <w:basedOn w:val="Normal"/>
    <w:link w:val="TextonotapieCar"/>
    <w:uiPriority w:val="99"/>
    <w:unhideWhenUsed/>
    <w:qFormat/>
    <w:rsid w:val="009E1EE3"/>
    <w:pPr>
      <w:jc w:val="left"/>
    </w:pPr>
    <w:rPr>
      <w:rFonts w:ascii="Times New Roman" w:eastAsia="Times New Roman" w:hAnsi="Times New Roman" w:cs="Times New Roman"/>
      <w:szCs w:val="18"/>
      <w:lang w:val="es-CO" w:eastAsia="zh-CN"/>
    </w:rPr>
  </w:style>
  <w:style w:type="character" w:customStyle="1" w:styleId="TextonotapieCar">
    <w:name w:val="Texto nota pie Car"/>
    <w:aliases w:val="Car3 Car,ft Car1,Footnote Text Char Char Car,Footnote Text1 Char Car,Footnote Text Char Char Char Char Car,Texto nota pie2 Car,ft1 Car,ft Car Car Car1 Car,Texto nota pie Car2 Car,ft Car Car2 Car,ft Car Car,ft Car Car Car Car,FA Fu Car"/>
    <w:basedOn w:val="Fuentedeprrafopredeter"/>
    <w:link w:val="Textonotapie"/>
    <w:uiPriority w:val="99"/>
    <w:rsid w:val="009E1EE3"/>
    <w:rPr>
      <w:rFonts w:ascii="Times New Roman" w:eastAsia="Times New Roman" w:hAnsi="Times New Roman" w:cs="Times New Roman"/>
      <w:sz w:val="20"/>
      <w:szCs w:val="18"/>
      <w:lang w:eastAsia="zh-CN"/>
    </w:rPr>
  </w:style>
  <w:style w:type="character" w:styleId="Refdenotaalpie">
    <w:name w:val="footnote reference"/>
    <w:aliases w:val="referencia nota al pie,Texto de nota al pie"/>
    <w:basedOn w:val="Fuentedeprrafopredeter"/>
    <w:uiPriority w:val="99"/>
    <w:unhideWhenUsed/>
    <w:rsid w:val="009E1E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26</Pages>
  <Words>12616</Words>
  <Characters>69392</Characters>
  <Application>Microsoft Office Word</Application>
  <DocSecurity>0</DocSecurity>
  <Lines>578</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Yuli Alexandra Perez Perdomo</cp:lastModifiedBy>
  <cp:revision>4</cp:revision>
  <cp:lastPrinted>2021-08-06T18:04:00Z</cp:lastPrinted>
  <dcterms:created xsi:type="dcterms:W3CDTF">2025-03-14T13:18:00Z</dcterms:created>
  <dcterms:modified xsi:type="dcterms:W3CDTF">2025-03-14T13:43:00Z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