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0B2A8" w14:textId="77777777" w:rsidR="0069514C" w:rsidRPr="007D0DA0" w:rsidRDefault="0069514C" w:rsidP="009761A4">
      <w:pPr>
        <w:jc w:val="both"/>
        <w:rPr>
          <w:rFonts w:ascii="Arial" w:hAnsi="Arial" w:cs="Arial"/>
          <w:bCs/>
        </w:rPr>
      </w:pPr>
      <w:r w:rsidRPr="007D0DA0">
        <w:rPr>
          <w:rFonts w:ascii="Arial" w:hAnsi="Arial" w:cs="Arial"/>
          <w:bCs/>
        </w:rPr>
        <w:t>FORMULARIO No. 5.  ESPECIFICACIONES TÉCNICAS DESCRIPCIÓN DE LOS BIENES Y SERVICIOS</w:t>
      </w:r>
    </w:p>
    <w:p w14:paraId="36D2DCA1" w14:textId="258F3ABF" w:rsidR="0069514C" w:rsidRPr="007D0DA0" w:rsidRDefault="0069514C" w:rsidP="009761A4">
      <w:pPr>
        <w:ind w:right="394"/>
        <w:jc w:val="both"/>
        <w:rPr>
          <w:rFonts w:ascii="Arial" w:hAnsi="Arial" w:cs="Arial"/>
          <w:bCs/>
        </w:rPr>
      </w:pPr>
      <w:r w:rsidRPr="007D0DA0">
        <w:rPr>
          <w:rFonts w:ascii="Arial" w:hAnsi="Arial" w:cs="Arial"/>
          <w:bCs/>
        </w:rPr>
        <w:t>Ciudad y Fecha:</w:t>
      </w:r>
      <w:r w:rsidR="009761A4" w:rsidRPr="007D0DA0">
        <w:rPr>
          <w:rFonts w:ascii="Arial" w:hAnsi="Arial" w:cs="Arial"/>
          <w:bCs/>
        </w:rPr>
        <w:t xml:space="preserve"> </w:t>
      </w:r>
    </w:p>
    <w:p w14:paraId="472998A2" w14:textId="43FAF6CF" w:rsidR="00D2574D" w:rsidRDefault="0069514C" w:rsidP="00BC544C">
      <w:pPr>
        <w:jc w:val="both"/>
        <w:rPr>
          <w:rFonts w:ascii="Arial Narrow" w:hAnsi="Arial Narrow" w:cs="Arial"/>
          <w:bCs/>
          <w:sz w:val="24"/>
          <w:szCs w:val="24"/>
        </w:rPr>
      </w:pPr>
      <w:r w:rsidRPr="007D0DA0">
        <w:rPr>
          <w:rFonts w:ascii="Arial" w:hAnsi="Arial" w:cs="Arial"/>
          <w:bCs/>
        </w:rPr>
        <w:t>EL SUSCRITO XXXXXX (OFERENTE), CERTIFICA EL CUMPLIMIENTO DE LAS ESPECIFICACIONES TECNICA DE</w:t>
      </w:r>
      <w:r w:rsidR="002A79F7" w:rsidRPr="007D0DA0">
        <w:rPr>
          <w:rFonts w:ascii="Arial" w:hAnsi="Arial" w:cs="Arial"/>
          <w:bCs/>
        </w:rPr>
        <w:t>L SUMINISTRO</w:t>
      </w:r>
      <w:r w:rsidRPr="007D0DA0">
        <w:rPr>
          <w:rFonts w:ascii="Arial" w:hAnsi="Arial" w:cs="Arial"/>
          <w:bCs/>
        </w:rPr>
        <w:t xml:space="preserve"> REQUERIDO, EN EL OBJETO DEL </w:t>
      </w:r>
      <w:bookmarkStart w:id="0" w:name="_Hlk161066706"/>
      <w:r w:rsidR="00BC544C" w:rsidRPr="007D0DA0">
        <w:rPr>
          <w:rFonts w:ascii="Arial Narrow" w:hAnsi="Arial Narrow" w:cs="Arial"/>
          <w:bCs/>
          <w:sz w:val="24"/>
          <w:szCs w:val="24"/>
        </w:rPr>
        <w:t>PROCESO DE MÍNIMA CUANTÍA N°</w:t>
      </w:r>
      <w:r w:rsidR="006B4DB1">
        <w:rPr>
          <w:rFonts w:ascii="Arial Narrow" w:hAnsi="Arial Narrow" w:cs="Arial"/>
          <w:bCs/>
          <w:sz w:val="24"/>
          <w:szCs w:val="24"/>
        </w:rPr>
        <w:t>604</w:t>
      </w:r>
      <w:r w:rsidR="00BC544C" w:rsidRPr="007D0DA0">
        <w:rPr>
          <w:rFonts w:ascii="Arial Narrow" w:hAnsi="Arial Narrow" w:cs="Arial"/>
          <w:bCs/>
          <w:sz w:val="24"/>
          <w:szCs w:val="24"/>
        </w:rPr>
        <w:t>-DISANEJC-DMSOC-202</w:t>
      </w:r>
      <w:r w:rsidR="00F543AB" w:rsidRPr="007D0DA0">
        <w:rPr>
          <w:rFonts w:ascii="Arial Narrow" w:hAnsi="Arial Narrow" w:cs="Arial"/>
          <w:bCs/>
          <w:sz w:val="24"/>
          <w:szCs w:val="24"/>
        </w:rPr>
        <w:t>5</w:t>
      </w:r>
    </w:p>
    <w:p w14:paraId="741E23D8" w14:textId="77777777" w:rsidR="008C21E3" w:rsidRPr="007056A3" w:rsidRDefault="008C21E3" w:rsidP="008C21E3">
      <w:pPr>
        <w:tabs>
          <w:tab w:val="left" w:pos="9781"/>
        </w:tabs>
        <w:rPr>
          <w:rFonts w:ascii="Arial Narrow" w:eastAsia="Arial Narrow" w:hAnsi="Arial Narrow" w:cs="Arial Narrow"/>
          <w:color w:val="000000" w:themeColor="text1"/>
        </w:rPr>
      </w:pPr>
      <w:r w:rsidRPr="007056A3">
        <w:rPr>
          <w:rFonts w:ascii="Arial Narrow" w:eastAsia="Arial Narrow" w:hAnsi="Arial Narrow" w:cs="Arial Narrow"/>
          <w:color w:val="000000" w:themeColor="text1"/>
        </w:rPr>
        <w:t>ESPECIFICACIONES TECNICAS DE OBLIGATORIO CUMPLIMIENTO</w:t>
      </w:r>
    </w:p>
    <w:p w14:paraId="0D549CF6" w14:textId="77777777" w:rsidR="006B4DB1" w:rsidRPr="00440FB3" w:rsidRDefault="006B4DB1" w:rsidP="006B4DB1">
      <w:pPr>
        <w:pStyle w:val="Subttulo"/>
        <w:rPr>
          <w:lang w:val="es-MX" w:eastAsia="en-US"/>
        </w:rPr>
      </w:pPr>
      <w:bookmarkStart w:id="1" w:name="_Toc193744740"/>
      <w:r w:rsidRPr="00440FB3">
        <w:t xml:space="preserve">REQUERIMIENTOS TECNICOS DE OBLIGATORIO CUMPLIMIENTO. (CUMPLE/NO </w:t>
      </w:r>
      <w:r w:rsidRPr="00440FB3">
        <w:rPr>
          <w:lang w:val="es-MX" w:eastAsia="en-US"/>
        </w:rPr>
        <w:t>CUMPLE)</w:t>
      </w:r>
      <w:bookmarkEnd w:id="1"/>
      <w:r>
        <w:rPr>
          <w:lang w:val="es-MX" w:eastAsia="en-US"/>
        </w:rPr>
        <w:t>.</w:t>
      </w:r>
    </w:p>
    <w:p w14:paraId="02164F0E" w14:textId="77777777" w:rsidR="006B4DB1" w:rsidRDefault="006B4DB1" w:rsidP="006B4DB1">
      <w:pPr>
        <w:pStyle w:val="NormalWeb"/>
        <w:rPr>
          <w:rFonts w:ascii="Arial" w:eastAsiaTheme="minorHAnsi" w:hAnsi="Arial" w:cs="Arial"/>
          <w:b/>
          <w:bCs/>
          <w:sz w:val="22"/>
          <w:szCs w:val="22"/>
          <w:lang w:val="es-MX"/>
        </w:rPr>
      </w:pPr>
    </w:p>
    <w:p w14:paraId="2CE37CB7" w14:textId="77777777" w:rsidR="006B4DB1" w:rsidRPr="00AD3AFD" w:rsidRDefault="006B4DB1" w:rsidP="006B4DB1">
      <w:pPr>
        <w:pStyle w:val="NormalWeb"/>
        <w:numPr>
          <w:ilvl w:val="0"/>
          <w:numId w:val="73"/>
        </w:numPr>
        <w:jc w:val="both"/>
        <w:rPr>
          <w:rFonts w:ascii="Arial" w:eastAsiaTheme="minorHAnsi" w:hAnsi="Arial" w:cs="Arial"/>
          <w:b/>
          <w:bCs/>
          <w:color w:val="000000" w:themeColor="text1"/>
          <w:sz w:val="22"/>
          <w:szCs w:val="22"/>
          <w:lang w:val="es-MX"/>
        </w:rPr>
      </w:pPr>
      <w:r w:rsidRPr="005E4D9A">
        <w:rPr>
          <w:rFonts w:ascii="Arial" w:eastAsiaTheme="minorHAnsi" w:hAnsi="Arial" w:cs="Arial"/>
          <w:b/>
          <w:bCs/>
          <w:color w:val="000000" w:themeColor="text1"/>
          <w:sz w:val="22"/>
          <w:szCs w:val="22"/>
          <w:lang w:val="es-MX"/>
        </w:rPr>
        <w:t xml:space="preserve">ESPECIFICACIONES TÉCNICAS </w:t>
      </w:r>
      <w:r>
        <w:rPr>
          <w:rFonts w:ascii="Arial" w:eastAsiaTheme="minorHAnsi" w:hAnsi="Arial" w:cs="Arial"/>
          <w:b/>
          <w:bCs/>
          <w:color w:val="000000" w:themeColor="text1"/>
          <w:sz w:val="22"/>
          <w:szCs w:val="22"/>
          <w:lang w:val="es-MX"/>
        </w:rPr>
        <w:t xml:space="preserve">DE </w:t>
      </w:r>
      <w:r w:rsidRPr="005E4D9A">
        <w:rPr>
          <w:rFonts w:ascii="Arial" w:eastAsiaTheme="minorHAnsi" w:hAnsi="Arial" w:cs="Arial"/>
          <w:b/>
          <w:bCs/>
          <w:color w:val="000000" w:themeColor="text1"/>
          <w:sz w:val="22"/>
          <w:szCs w:val="22"/>
          <w:lang w:val="es-MX"/>
        </w:rPr>
        <w:t>OBLIGATORIO CUMPLIMIENTO:</w:t>
      </w:r>
    </w:p>
    <w:p w14:paraId="2E344DE7" w14:textId="77777777" w:rsidR="006B4DB1" w:rsidRPr="00440FB3" w:rsidRDefault="006B4DB1" w:rsidP="006B4DB1">
      <w:pPr>
        <w:pStyle w:val="NormalWeb"/>
        <w:rPr>
          <w:rFonts w:ascii="Arial" w:hAnsi="Arial" w:cs="Arial"/>
          <w:b/>
          <w:bCs/>
          <w:color w:val="FF0000"/>
          <w:sz w:val="22"/>
          <w:szCs w:val="22"/>
        </w:rPr>
      </w:pPr>
    </w:p>
    <w:p w14:paraId="279D6419" w14:textId="77777777" w:rsidR="006B4DB1" w:rsidRDefault="006B4DB1" w:rsidP="006B4DB1">
      <w:pPr>
        <w:pStyle w:val="NormalWeb"/>
        <w:rPr>
          <w:rFonts w:ascii="Arial Narrow" w:hAnsi="Arial Narrow" w:cs="Arial"/>
          <w:b/>
          <w:color w:val="FF0000"/>
          <w:sz w:val="22"/>
          <w:szCs w:val="22"/>
        </w:rPr>
      </w:pPr>
    </w:p>
    <w:p w14:paraId="5C15CA01" w14:textId="77777777" w:rsidR="006B4DB1" w:rsidRDefault="006B4DB1" w:rsidP="006B4DB1">
      <w:pPr>
        <w:pBdr>
          <w:top w:val="nil"/>
          <w:left w:val="nil"/>
          <w:bottom w:val="nil"/>
          <w:right w:val="nil"/>
          <w:between w:val="nil"/>
        </w:pBdr>
        <w:jc w:val="both"/>
        <w:rPr>
          <w:rFonts w:ascii="Arial" w:eastAsia="Arial" w:hAnsi="Arial" w:cs="Arial"/>
          <w:color w:val="000000" w:themeColor="text1"/>
        </w:rPr>
      </w:pPr>
      <w:r w:rsidRPr="00C44E02">
        <w:rPr>
          <w:rFonts w:ascii="Arial" w:eastAsia="Arial" w:hAnsi="Arial" w:cs="Arial"/>
          <w:color w:val="000000" w:themeColor="text1"/>
        </w:rPr>
        <w:t xml:space="preserve">Estas especificaciones y condiciones técnicas adicionales de obligatorio cumplimiento, el oferente deberá certificar mediante documento escrito y firmado por el representante legal indicando que </w:t>
      </w:r>
      <w:r w:rsidRPr="00C44E02">
        <w:rPr>
          <w:rFonts w:ascii="Arial" w:eastAsia="Arial" w:hAnsi="Arial" w:cs="Arial"/>
          <w:b/>
          <w:bCs/>
          <w:color w:val="000000" w:themeColor="text1"/>
        </w:rPr>
        <w:t>CUMPLEN / NO CUMPLEN</w:t>
      </w:r>
      <w:r w:rsidRPr="00C44E02">
        <w:rPr>
          <w:rFonts w:ascii="Arial" w:eastAsia="Arial" w:hAnsi="Arial" w:cs="Arial"/>
          <w:color w:val="000000" w:themeColor="text1"/>
        </w:rPr>
        <w:t xml:space="preserve"> con cada una de las condiciones exigidas.</w:t>
      </w:r>
    </w:p>
    <w:p w14:paraId="4AF367AC" w14:textId="77777777" w:rsidR="006B4DB1" w:rsidRDefault="006B4DB1" w:rsidP="006B4DB1">
      <w:pPr>
        <w:pBdr>
          <w:top w:val="nil"/>
          <w:left w:val="nil"/>
          <w:bottom w:val="nil"/>
          <w:right w:val="nil"/>
          <w:between w:val="nil"/>
        </w:pBdr>
        <w:jc w:val="both"/>
        <w:rPr>
          <w:rFonts w:ascii="Arial" w:eastAsia="Arial" w:hAnsi="Arial" w:cs="Arial"/>
          <w:color w:val="000000" w:themeColor="text1"/>
        </w:rPr>
      </w:pPr>
    </w:p>
    <w:p w14:paraId="76DD0D1E" w14:textId="77777777" w:rsidR="006B4DB1" w:rsidRDefault="006B4DB1" w:rsidP="006B4DB1">
      <w:pPr>
        <w:pBdr>
          <w:top w:val="nil"/>
          <w:left w:val="nil"/>
          <w:bottom w:val="nil"/>
          <w:right w:val="nil"/>
          <w:between w:val="nil"/>
        </w:pBdr>
        <w:jc w:val="both"/>
        <w:rPr>
          <w:rFonts w:ascii="Arial" w:eastAsia="Arial" w:hAnsi="Arial" w:cs="Arial"/>
          <w:color w:val="000000" w:themeColor="text1"/>
        </w:rPr>
      </w:pPr>
    </w:p>
    <w:tbl>
      <w:tblPr>
        <w:tblW w:w="8054" w:type="dxa"/>
        <w:jc w:val="center"/>
        <w:tblCellMar>
          <w:left w:w="70" w:type="dxa"/>
          <w:right w:w="70" w:type="dxa"/>
        </w:tblCellMar>
        <w:tblLook w:val="04A0" w:firstRow="1" w:lastRow="0" w:firstColumn="1" w:lastColumn="0" w:noHBand="0" w:noVBand="1"/>
      </w:tblPr>
      <w:tblGrid>
        <w:gridCol w:w="1342"/>
        <w:gridCol w:w="1632"/>
        <w:gridCol w:w="2860"/>
        <w:gridCol w:w="1180"/>
        <w:gridCol w:w="1040"/>
      </w:tblGrid>
      <w:tr w:rsidR="006B4DB1" w:rsidRPr="00AB1FA1" w14:paraId="7DEF45CB" w14:textId="77777777" w:rsidTr="007C4EA3">
        <w:trPr>
          <w:trHeight w:val="900"/>
          <w:jc w:val="center"/>
        </w:trPr>
        <w:tc>
          <w:tcPr>
            <w:tcW w:w="1342" w:type="dxa"/>
            <w:tcBorders>
              <w:top w:val="single" w:sz="4" w:space="0" w:color="auto"/>
              <w:left w:val="single" w:sz="4" w:space="0" w:color="auto"/>
              <w:bottom w:val="single" w:sz="4" w:space="0" w:color="auto"/>
              <w:right w:val="single" w:sz="4" w:space="0" w:color="auto"/>
            </w:tcBorders>
            <w:shd w:val="clear" w:color="000000" w:fill="DDEBF7"/>
            <w:vAlign w:val="center"/>
            <w:hideMark/>
          </w:tcPr>
          <w:p w14:paraId="194D3DB9"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RELACION DE LOS BIENES Y SERVICIOS A ADQUIRIR</w:t>
            </w:r>
          </w:p>
        </w:tc>
        <w:tc>
          <w:tcPr>
            <w:tcW w:w="1632" w:type="dxa"/>
            <w:tcBorders>
              <w:top w:val="single" w:sz="4" w:space="0" w:color="auto"/>
              <w:left w:val="nil"/>
              <w:bottom w:val="single" w:sz="4" w:space="0" w:color="auto"/>
              <w:right w:val="single" w:sz="4" w:space="0" w:color="auto"/>
            </w:tcBorders>
            <w:shd w:val="clear" w:color="000000" w:fill="DDEBF7"/>
            <w:vAlign w:val="center"/>
            <w:hideMark/>
          </w:tcPr>
          <w:p w14:paraId="4345A591"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DESCRIPCIÓN</w:t>
            </w:r>
          </w:p>
        </w:tc>
        <w:tc>
          <w:tcPr>
            <w:tcW w:w="2860" w:type="dxa"/>
            <w:tcBorders>
              <w:top w:val="single" w:sz="4" w:space="0" w:color="auto"/>
              <w:left w:val="nil"/>
              <w:bottom w:val="single" w:sz="4" w:space="0" w:color="auto"/>
              <w:right w:val="single" w:sz="4" w:space="0" w:color="auto"/>
            </w:tcBorders>
            <w:shd w:val="clear" w:color="000000" w:fill="DDEBF7"/>
            <w:noWrap/>
            <w:vAlign w:val="center"/>
            <w:hideMark/>
          </w:tcPr>
          <w:p w14:paraId="61ED90D4"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ESPECIFICACIONES</w:t>
            </w:r>
          </w:p>
        </w:tc>
        <w:tc>
          <w:tcPr>
            <w:tcW w:w="1180" w:type="dxa"/>
            <w:tcBorders>
              <w:top w:val="single" w:sz="4" w:space="0" w:color="auto"/>
              <w:left w:val="nil"/>
              <w:bottom w:val="single" w:sz="4" w:space="0" w:color="auto"/>
              <w:right w:val="single" w:sz="4" w:space="0" w:color="auto"/>
            </w:tcBorders>
            <w:shd w:val="clear" w:color="000000" w:fill="DDEBF7"/>
            <w:noWrap/>
            <w:vAlign w:val="center"/>
            <w:hideMark/>
          </w:tcPr>
          <w:p w14:paraId="71D9F718"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CUMPLE</w:t>
            </w:r>
          </w:p>
        </w:tc>
        <w:tc>
          <w:tcPr>
            <w:tcW w:w="1040" w:type="dxa"/>
            <w:tcBorders>
              <w:top w:val="single" w:sz="4" w:space="0" w:color="auto"/>
              <w:left w:val="nil"/>
              <w:bottom w:val="single" w:sz="4" w:space="0" w:color="auto"/>
              <w:right w:val="single" w:sz="4" w:space="0" w:color="auto"/>
            </w:tcBorders>
            <w:shd w:val="clear" w:color="000000" w:fill="DDEBF7"/>
            <w:noWrap/>
            <w:vAlign w:val="center"/>
            <w:hideMark/>
          </w:tcPr>
          <w:p w14:paraId="51E94B01"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NO CUMPLE</w:t>
            </w:r>
          </w:p>
        </w:tc>
      </w:tr>
      <w:tr w:rsidR="006B4DB1" w:rsidRPr="00AB1FA1" w14:paraId="5A7F046F" w14:textId="77777777" w:rsidTr="007C4EA3">
        <w:trPr>
          <w:trHeight w:val="1820"/>
          <w:jc w:val="center"/>
        </w:trPr>
        <w:tc>
          <w:tcPr>
            <w:tcW w:w="1342" w:type="dxa"/>
            <w:vMerge w:val="restart"/>
            <w:tcBorders>
              <w:top w:val="nil"/>
              <w:left w:val="single" w:sz="4" w:space="0" w:color="auto"/>
              <w:bottom w:val="single" w:sz="4" w:space="0" w:color="auto"/>
              <w:right w:val="single" w:sz="4" w:space="0" w:color="auto"/>
            </w:tcBorders>
            <w:shd w:val="clear" w:color="auto" w:fill="auto"/>
            <w:vAlign w:val="center"/>
            <w:hideMark/>
          </w:tcPr>
          <w:p w14:paraId="5F55742E"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TERAPIA FISICA</w:t>
            </w:r>
          </w:p>
        </w:tc>
        <w:tc>
          <w:tcPr>
            <w:tcW w:w="1632" w:type="dxa"/>
            <w:vMerge w:val="restart"/>
            <w:tcBorders>
              <w:top w:val="nil"/>
              <w:left w:val="single" w:sz="4" w:space="0" w:color="auto"/>
              <w:bottom w:val="single" w:sz="4" w:space="0" w:color="auto"/>
              <w:right w:val="single" w:sz="4" w:space="0" w:color="auto"/>
            </w:tcBorders>
            <w:shd w:val="clear" w:color="auto" w:fill="auto"/>
            <w:vAlign w:val="center"/>
            <w:hideMark/>
          </w:tcPr>
          <w:p w14:paraId="6C56F73A"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Atención primaria Fisioterapéutica en donde se brinde valoración inicial, enmarcada en terapias de rehabilitación correspondientes a cada una de las etapas del ciclo del desarrollo, dirigida a usuarios adscritos a la regional 9 del SSFM para la vigencia 2024.</w:t>
            </w:r>
          </w:p>
        </w:tc>
        <w:tc>
          <w:tcPr>
            <w:tcW w:w="2860" w:type="dxa"/>
            <w:tcBorders>
              <w:top w:val="nil"/>
              <w:left w:val="nil"/>
              <w:bottom w:val="single" w:sz="4" w:space="0" w:color="auto"/>
              <w:right w:val="single" w:sz="4" w:space="0" w:color="auto"/>
            </w:tcBorders>
            <w:shd w:val="clear" w:color="auto" w:fill="auto"/>
            <w:vAlign w:val="center"/>
            <w:hideMark/>
          </w:tcPr>
          <w:p w14:paraId="5F576933"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Evitar la aparición constante de contracturas y reducir la espasticidad.</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76BB08E"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c>
          <w:tcPr>
            <w:tcW w:w="104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961080F"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r>
      <w:tr w:rsidR="006B4DB1" w:rsidRPr="00AB1FA1" w14:paraId="081FCEF7"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55DA001F"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27439163"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662D3A8F"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Aumentar la capacidad de equilibrio y coordinación, neuromuscular. Aumentar la propiocepción, percepción y conciencia sobre sí mismo/a.</w:t>
            </w:r>
          </w:p>
        </w:tc>
        <w:tc>
          <w:tcPr>
            <w:tcW w:w="1180" w:type="dxa"/>
            <w:vMerge/>
            <w:tcBorders>
              <w:top w:val="nil"/>
              <w:left w:val="single" w:sz="4" w:space="0" w:color="auto"/>
              <w:bottom w:val="single" w:sz="4" w:space="0" w:color="auto"/>
              <w:right w:val="single" w:sz="4" w:space="0" w:color="auto"/>
            </w:tcBorders>
            <w:vAlign w:val="center"/>
            <w:hideMark/>
          </w:tcPr>
          <w:p w14:paraId="702C779B"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4F57894" w14:textId="77777777" w:rsidR="006B4DB1" w:rsidRPr="00AB1FA1" w:rsidRDefault="006B4DB1" w:rsidP="007C4EA3">
            <w:pPr>
              <w:rPr>
                <w:rFonts w:ascii="Arial" w:hAnsi="Arial" w:cs="Arial"/>
                <w:color w:val="000000"/>
                <w:sz w:val="16"/>
                <w:szCs w:val="16"/>
              </w:rPr>
            </w:pPr>
          </w:p>
        </w:tc>
      </w:tr>
      <w:tr w:rsidR="006B4DB1" w:rsidRPr="00AB1FA1" w14:paraId="3BBF32E8"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47537D52"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8FB9757"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16E9DBAB"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Favorecer una mejora en el desarrollo de actividades intelectuales y físicas.</w:t>
            </w:r>
          </w:p>
        </w:tc>
        <w:tc>
          <w:tcPr>
            <w:tcW w:w="1180" w:type="dxa"/>
            <w:vMerge/>
            <w:tcBorders>
              <w:top w:val="nil"/>
              <w:left w:val="single" w:sz="4" w:space="0" w:color="auto"/>
              <w:bottom w:val="single" w:sz="4" w:space="0" w:color="auto"/>
              <w:right w:val="single" w:sz="4" w:space="0" w:color="auto"/>
            </w:tcBorders>
            <w:vAlign w:val="center"/>
            <w:hideMark/>
          </w:tcPr>
          <w:p w14:paraId="249CFAA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35488FBE" w14:textId="77777777" w:rsidR="006B4DB1" w:rsidRPr="00AB1FA1" w:rsidRDefault="006B4DB1" w:rsidP="007C4EA3">
            <w:pPr>
              <w:rPr>
                <w:rFonts w:ascii="Arial" w:hAnsi="Arial" w:cs="Arial"/>
                <w:color w:val="000000"/>
                <w:sz w:val="16"/>
                <w:szCs w:val="16"/>
              </w:rPr>
            </w:pPr>
          </w:p>
        </w:tc>
      </w:tr>
      <w:tr w:rsidR="006B4DB1" w:rsidRPr="00AB1FA1" w14:paraId="1CD9EDA5"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3110C1AD" w14:textId="77777777" w:rsidR="006B4DB1" w:rsidRPr="00AB1FA1" w:rsidRDefault="006B4DB1" w:rsidP="007C4EA3">
            <w:pPr>
              <w:rPr>
                <w:rFonts w:ascii="Arial" w:hAnsi="Arial" w:cs="Arial"/>
                <w:b/>
                <w:bCs/>
                <w:color w:val="000000"/>
                <w:sz w:val="16"/>
                <w:szCs w:val="16"/>
              </w:rPr>
            </w:pPr>
          </w:p>
        </w:tc>
        <w:tc>
          <w:tcPr>
            <w:tcW w:w="1632" w:type="dxa"/>
            <w:vMerge w:val="restart"/>
            <w:tcBorders>
              <w:top w:val="nil"/>
              <w:left w:val="single" w:sz="4" w:space="0" w:color="auto"/>
              <w:bottom w:val="single" w:sz="4" w:space="0" w:color="auto"/>
              <w:right w:val="single" w:sz="4" w:space="0" w:color="auto"/>
            </w:tcBorders>
            <w:shd w:val="clear" w:color="auto" w:fill="auto"/>
            <w:vAlign w:val="center"/>
            <w:hideMark/>
          </w:tcPr>
          <w:p w14:paraId="6AE2EA0E"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El médico especialista elabora un plan de tratamiento personalizado que incluye la metodología a utilizar y el número de sesiones necesarias.</w:t>
            </w:r>
          </w:p>
        </w:tc>
        <w:tc>
          <w:tcPr>
            <w:tcW w:w="2860" w:type="dxa"/>
            <w:tcBorders>
              <w:top w:val="nil"/>
              <w:left w:val="nil"/>
              <w:bottom w:val="single" w:sz="4" w:space="0" w:color="auto"/>
              <w:right w:val="single" w:sz="4" w:space="0" w:color="auto"/>
            </w:tcBorders>
            <w:shd w:val="clear" w:color="auto" w:fill="auto"/>
            <w:vAlign w:val="center"/>
            <w:hideMark/>
          </w:tcPr>
          <w:p w14:paraId="1E39FD9E"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Identificación de características propias con el ciclo de desarrollo:</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1C36AD8"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c>
          <w:tcPr>
            <w:tcW w:w="104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30E6AF25"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r>
      <w:tr w:rsidR="006B4DB1" w:rsidRPr="00AB1FA1" w14:paraId="3208818C"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6F7E8631"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3EEE8EE"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5F6AD849"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De carácter neurológico (Parálisis Cerebral, Traumatismos Craneoencefálicos, Espina Bífida)</w:t>
            </w:r>
          </w:p>
        </w:tc>
        <w:tc>
          <w:tcPr>
            <w:tcW w:w="1180" w:type="dxa"/>
            <w:vMerge/>
            <w:tcBorders>
              <w:top w:val="nil"/>
              <w:left w:val="single" w:sz="4" w:space="0" w:color="auto"/>
              <w:bottom w:val="single" w:sz="4" w:space="0" w:color="auto"/>
              <w:right w:val="single" w:sz="4" w:space="0" w:color="auto"/>
            </w:tcBorders>
            <w:vAlign w:val="center"/>
            <w:hideMark/>
          </w:tcPr>
          <w:p w14:paraId="20F862F4"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3F8FCD6" w14:textId="77777777" w:rsidR="006B4DB1" w:rsidRPr="00AB1FA1" w:rsidRDefault="006B4DB1" w:rsidP="007C4EA3">
            <w:pPr>
              <w:rPr>
                <w:rFonts w:ascii="Arial" w:hAnsi="Arial" w:cs="Arial"/>
                <w:color w:val="000000"/>
                <w:sz w:val="16"/>
                <w:szCs w:val="16"/>
              </w:rPr>
            </w:pPr>
          </w:p>
        </w:tc>
      </w:tr>
      <w:tr w:rsidR="006B4DB1" w:rsidRPr="00AB1FA1" w14:paraId="3E009A57"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0B5EAF9B"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A837552"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3038A47B"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xml:space="preserve">●      Discapacidad Músculo-esquelética (Acondroplasia, Enfermedad de </w:t>
            </w:r>
            <w:proofErr w:type="spellStart"/>
            <w:r w:rsidRPr="00AB1FA1">
              <w:rPr>
                <w:rFonts w:ascii="Arial" w:hAnsi="Arial" w:cs="Arial"/>
                <w:color w:val="000000"/>
                <w:sz w:val="16"/>
                <w:szCs w:val="16"/>
              </w:rPr>
              <w:t>Perthes</w:t>
            </w:r>
            <w:proofErr w:type="spellEnd"/>
            <w:r w:rsidRPr="00AB1FA1">
              <w:rPr>
                <w:rFonts w:ascii="Arial" w:hAnsi="Arial" w:cs="Arial"/>
                <w:color w:val="000000"/>
                <w:sz w:val="16"/>
                <w:szCs w:val="16"/>
              </w:rPr>
              <w:t>, Luxación Congénita de Caderas, Tortícolis Congénita, Plagiocefalia).</w:t>
            </w:r>
          </w:p>
        </w:tc>
        <w:tc>
          <w:tcPr>
            <w:tcW w:w="1180" w:type="dxa"/>
            <w:vMerge/>
            <w:tcBorders>
              <w:top w:val="nil"/>
              <w:left w:val="single" w:sz="4" w:space="0" w:color="auto"/>
              <w:bottom w:val="single" w:sz="4" w:space="0" w:color="auto"/>
              <w:right w:val="single" w:sz="4" w:space="0" w:color="auto"/>
            </w:tcBorders>
            <w:vAlign w:val="center"/>
            <w:hideMark/>
          </w:tcPr>
          <w:p w14:paraId="080AC66C"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206AD881" w14:textId="77777777" w:rsidR="006B4DB1" w:rsidRPr="00AB1FA1" w:rsidRDefault="006B4DB1" w:rsidP="007C4EA3">
            <w:pPr>
              <w:rPr>
                <w:rFonts w:ascii="Arial" w:hAnsi="Arial" w:cs="Arial"/>
                <w:color w:val="000000"/>
                <w:sz w:val="16"/>
                <w:szCs w:val="16"/>
              </w:rPr>
            </w:pPr>
          </w:p>
        </w:tc>
      </w:tr>
      <w:tr w:rsidR="006B4DB1" w:rsidRPr="00AB1FA1" w14:paraId="7879B656"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382DCE67"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5054143E"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44996BA9"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Discapacidad Neuromuscular (Atrofia Muscular Espinal, Distrofia Muscular de Duchenne)</w:t>
            </w:r>
          </w:p>
        </w:tc>
        <w:tc>
          <w:tcPr>
            <w:tcW w:w="1180" w:type="dxa"/>
            <w:vMerge/>
            <w:tcBorders>
              <w:top w:val="nil"/>
              <w:left w:val="single" w:sz="4" w:space="0" w:color="auto"/>
              <w:bottom w:val="single" w:sz="4" w:space="0" w:color="auto"/>
              <w:right w:val="single" w:sz="4" w:space="0" w:color="auto"/>
            </w:tcBorders>
            <w:vAlign w:val="center"/>
            <w:hideMark/>
          </w:tcPr>
          <w:p w14:paraId="4CC403C4"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16D15A16" w14:textId="77777777" w:rsidR="006B4DB1" w:rsidRPr="00AB1FA1" w:rsidRDefault="006B4DB1" w:rsidP="007C4EA3">
            <w:pPr>
              <w:rPr>
                <w:rFonts w:ascii="Arial" w:hAnsi="Arial" w:cs="Arial"/>
                <w:color w:val="000000"/>
                <w:sz w:val="16"/>
                <w:szCs w:val="16"/>
              </w:rPr>
            </w:pPr>
          </w:p>
        </w:tc>
      </w:tr>
      <w:tr w:rsidR="006B4DB1" w:rsidRPr="00AB1FA1" w14:paraId="6D768E51"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7054F1DB"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05CF5F11"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7F7EB011"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xml:space="preserve">●      De carácter Respiratorio (Bronquiolitis, Fibrosis </w:t>
            </w:r>
            <w:proofErr w:type="spellStart"/>
            <w:r w:rsidRPr="00AB1FA1">
              <w:rPr>
                <w:rFonts w:ascii="Arial" w:hAnsi="Arial" w:cs="Arial"/>
                <w:color w:val="000000"/>
                <w:sz w:val="16"/>
                <w:szCs w:val="16"/>
              </w:rPr>
              <w:t>Qusitica</w:t>
            </w:r>
            <w:proofErr w:type="spellEnd"/>
            <w:r w:rsidRPr="00AB1FA1">
              <w:rPr>
                <w:rFonts w:ascii="Arial" w:hAnsi="Arial" w:cs="Arial"/>
                <w:color w:val="000000"/>
                <w:sz w:val="16"/>
                <w:szCs w:val="16"/>
              </w:rPr>
              <w:t>, Asma)</w:t>
            </w:r>
          </w:p>
        </w:tc>
        <w:tc>
          <w:tcPr>
            <w:tcW w:w="1180" w:type="dxa"/>
            <w:vMerge/>
            <w:tcBorders>
              <w:top w:val="nil"/>
              <w:left w:val="single" w:sz="4" w:space="0" w:color="auto"/>
              <w:bottom w:val="single" w:sz="4" w:space="0" w:color="auto"/>
              <w:right w:val="single" w:sz="4" w:space="0" w:color="auto"/>
            </w:tcBorders>
            <w:vAlign w:val="center"/>
            <w:hideMark/>
          </w:tcPr>
          <w:p w14:paraId="3A35726A"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2F731843" w14:textId="77777777" w:rsidR="006B4DB1" w:rsidRPr="00AB1FA1" w:rsidRDefault="006B4DB1" w:rsidP="007C4EA3">
            <w:pPr>
              <w:rPr>
                <w:rFonts w:ascii="Arial" w:hAnsi="Arial" w:cs="Arial"/>
                <w:color w:val="000000"/>
                <w:sz w:val="16"/>
                <w:szCs w:val="16"/>
              </w:rPr>
            </w:pPr>
          </w:p>
        </w:tc>
      </w:tr>
      <w:tr w:rsidR="006B4DB1" w:rsidRPr="00AB1FA1" w14:paraId="1F21F3BD"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783E9A4E"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4B29D4C"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234922EF"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Genética (Síndrome de Down, Síndrome de Rett, Síndrome de Wolf</w:t>
            </w:r>
          </w:p>
        </w:tc>
        <w:tc>
          <w:tcPr>
            <w:tcW w:w="1180" w:type="dxa"/>
            <w:vMerge/>
            <w:tcBorders>
              <w:top w:val="nil"/>
              <w:left w:val="single" w:sz="4" w:space="0" w:color="auto"/>
              <w:bottom w:val="single" w:sz="4" w:space="0" w:color="auto"/>
              <w:right w:val="single" w:sz="4" w:space="0" w:color="auto"/>
            </w:tcBorders>
            <w:vAlign w:val="center"/>
            <w:hideMark/>
          </w:tcPr>
          <w:p w14:paraId="47CDF8C0"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3CCB3FE" w14:textId="77777777" w:rsidR="006B4DB1" w:rsidRPr="00AB1FA1" w:rsidRDefault="006B4DB1" w:rsidP="007C4EA3">
            <w:pPr>
              <w:rPr>
                <w:rFonts w:ascii="Arial" w:hAnsi="Arial" w:cs="Arial"/>
                <w:color w:val="000000"/>
                <w:sz w:val="16"/>
                <w:szCs w:val="16"/>
              </w:rPr>
            </w:pPr>
          </w:p>
        </w:tc>
      </w:tr>
      <w:tr w:rsidR="006B4DB1" w:rsidRPr="00AB1FA1" w14:paraId="7DF274FA" w14:textId="77777777" w:rsidTr="007C4EA3">
        <w:trPr>
          <w:trHeight w:val="1040"/>
          <w:jc w:val="center"/>
        </w:trPr>
        <w:tc>
          <w:tcPr>
            <w:tcW w:w="1342" w:type="dxa"/>
            <w:vMerge w:val="restart"/>
            <w:tcBorders>
              <w:top w:val="nil"/>
              <w:left w:val="single" w:sz="4" w:space="0" w:color="auto"/>
              <w:bottom w:val="single" w:sz="4" w:space="0" w:color="auto"/>
              <w:right w:val="single" w:sz="4" w:space="0" w:color="auto"/>
            </w:tcBorders>
            <w:shd w:val="clear" w:color="auto" w:fill="auto"/>
            <w:vAlign w:val="center"/>
            <w:hideMark/>
          </w:tcPr>
          <w:p w14:paraId="749052AD"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TERAPIA OCUPACIONAL</w:t>
            </w:r>
          </w:p>
        </w:tc>
        <w:tc>
          <w:tcPr>
            <w:tcW w:w="1632" w:type="dxa"/>
            <w:vMerge w:val="restart"/>
            <w:tcBorders>
              <w:top w:val="nil"/>
              <w:left w:val="single" w:sz="4" w:space="0" w:color="auto"/>
              <w:bottom w:val="single" w:sz="4" w:space="0" w:color="auto"/>
              <w:right w:val="single" w:sz="4" w:space="0" w:color="auto"/>
            </w:tcBorders>
            <w:shd w:val="clear" w:color="auto" w:fill="auto"/>
            <w:vAlign w:val="center"/>
            <w:hideMark/>
          </w:tcPr>
          <w:p w14:paraId="5FC0BFD1"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xml:space="preserve">Terapia Ocupacional Valoración previa con el fin de desarrollar habilidades de participación en las </w:t>
            </w:r>
            <w:r w:rsidRPr="00AB1FA1">
              <w:rPr>
                <w:rFonts w:ascii="Arial" w:hAnsi="Arial" w:cs="Arial"/>
                <w:color w:val="000000"/>
                <w:sz w:val="16"/>
                <w:szCs w:val="16"/>
              </w:rPr>
              <w:lastRenderedPageBreak/>
              <w:t>distintas actividades de la vida cotidiana, la adaptación domiciliar, adaptación puesto de trabajo/ puesto escolar, Entrenamiento en el uso de ayudas Técnicas, Exploración Pre-vocacional, vocacional, ocio y tiempo libre, Entrenamiento en actividades específicas de trabajo y ocio; dirigida a usuarios adscritos a la regional 9 del SSFM para la vigencia 2024.</w:t>
            </w:r>
          </w:p>
        </w:tc>
        <w:tc>
          <w:tcPr>
            <w:tcW w:w="2860" w:type="dxa"/>
            <w:tcBorders>
              <w:top w:val="nil"/>
              <w:left w:val="nil"/>
              <w:bottom w:val="single" w:sz="4" w:space="0" w:color="auto"/>
              <w:right w:val="single" w:sz="4" w:space="0" w:color="auto"/>
            </w:tcBorders>
            <w:shd w:val="clear" w:color="auto" w:fill="auto"/>
            <w:vAlign w:val="center"/>
            <w:hideMark/>
          </w:tcPr>
          <w:p w14:paraId="008B9044"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lastRenderedPageBreak/>
              <w:t>Proveer a las personas con discapacidad una rutina significativa que favorezca su sentido de eficacia, ante la ejecución de actividades con propósitos y con ello su competencia personal.</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52A444B"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c>
          <w:tcPr>
            <w:tcW w:w="104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418A9E94"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r>
      <w:tr w:rsidR="006B4DB1" w:rsidRPr="00AB1FA1" w14:paraId="48201BDD" w14:textId="77777777" w:rsidTr="007C4EA3">
        <w:trPr>
          <w:trHeight w:val="600"/>
          <w:jc w:val="center"/>
        </w:trPr>
        <w:tc>
          <w:tcPr>
            <w:tcW w:w="1342" w:type="dxa"/>
            <w:vMerge/>
            <w:tcBorders>
              <w:top w:val="nil"/>
              <w:left w:val="single" w:sz="4" w:space="0" w:color="auto"/>
              <w:bottom w:val="single" w:sz="4" w:space="0" w:color="auto"/>
              <w:right w:val="single" w:sz="4" w:space="0" w:color="auto"/>
            </w:tcBorders>
            <w:vAlign w:val="center"/>
            <w:hideMark/>
          </w:tcPr>
          <w:p w14:paraId="597E9A46"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8F14838"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B6C6F8D"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Optimizar la terapia favoreciendo la adquisición de habilidades en las diferentes dimensiones de la conducta adaptativa (habilidades conceptuales, sociales y prácticas)</w:t>
            </w:r>
          </w:p>
        </w:tc>
        <w:tc>
          <w:tcPr>
            <w:tcW w:w="1180" w:type="dxa"/>
            <w:vMerge/>
            <w:tcBorders>
              <w:top w:val="nil"/>
              <w:left w:val="single" w:sz="4" w:space="0" w:color="auto"/>
              <w:bottom w:val="single" w:sz="4" w:space="0" w:color="auto"/>
              <w:right w:val="single" w:sz="4" w:space="0" w:color="auto"/>
            </w:tcBorders>
            <w:vAlign w:val="center"/>
            <w:hideMark/>
          </w:tcPr>
          <w:p w14:paraId="5A003A94"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5D42F1C" w14:textId="77777777" w:rsidR="006B4DB1" w:rsidRPr="00AB1FA1" w:rsidRDefault="006B4DB1" w:rsidP="007C4EA3">
            <w:pPr>
              <w:rPr>
                <w:rFonts w:ascii="Arial" w:hAnsi="Arial" w:cs="Arial"/>
                <w:color w:val="000000"/>
                <w:sz w:val="16"/>
                <w:szCs w:val="16"/>
              </w:rPr>
            </w:pPr>
          </w:p>
        </w:tc>
      </w:tr>
      <w:tr w:rsidR="006B4DB1" w:rsidRPr="00AB1FA1" w14:paraId="1F52D8ED" w14:textId="77777777" w:rsidTr="007C4EA3">
        <w:trPr>
          <w:trHeight w:val="1300"/>
          <w:jc w:val="center"/>
        </w:trPr>
        <w:tc>
          <w:tcPr>
            <w:tcW w:w="1342" w:type="dxa"/>
            <w:vMerge/>
            <w:tcBorders>
              <w:top w:val="nil"/>
              <w:left w:val="single" w:sz="4" w:space="0" w:color="auto"/>
              <w:bottom w:val="single" w:sz="4" w:space="0" w:color="auto"/>
              <w:right w:val="single" w:sz="4" w:space="0" w:color="auto"/>
            </w:tcBorders>
            <w:vAlign w:val="center"/>
            <w:hideMark/>
          </w:tcPr>
          <w:p w14:paraId="12D9CD32"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8A1BDD2" w14:textId="77777777" w:rsidR="006B4DB1" w:rsidRPr="00AB1FA1" w:rsidRDefault="006B4DB1" w:rsidP="007C4EA3">
            <w:pPr>
              <w:rPr>
                <w:rFonts w:ascii="Arial" w:hAnsi="Arial" w:cs="Arial"/>
                <w:color w:val="000000"/>
                <w:sz w:val="16"/>
                <w:szCs w:val="16"/>
              </w:rPr>
            </w:pP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14:paraId="7FFC0624"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Programar actuaciones ocupacionales que permitan la participación, interacción y adquisición de habilidades en roles sociales dentro de los distintos ambientes de la vida cotidiana, que potencien factores de bienestar personal.</w:t>
            </w:r>
          </w:p>
        </w:tc>
        <w:tc>
          <w:tcPr>
            <w:tcW w:w="1180" w:type="dxa"/>
            <w:vMerge/>
            <w:tcBorders>
              <w:top w:val="nil"/>
              <w:left w:val="single" w:sz="4" w:space="0" w:color="auto"/>
              <w:bottom w:val="single" w:sz="4" w:space="0" w:color="auto"/>
              <w:right w:val="single" w:sz="4" w:space="0" w:color="auto"/>
            </w:tcBorders>
            <w:vAlign w:val="center"/>
            <w:hideMark/>
          </w:tcPr>
          <w:p w14:paraId="02847FA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3021E4CA" w14:textId="77777777" w:rsidR="006B4DB1" w:rsidRPr="00AB1FA1" w:rsidRDefault="006B4DB1" w:rsidP="007C4EA3">
            <w:pPr>
              <w:rPr>
                <w:rFonts w:ascii="Arial" w:hAnsi="Arial" w:cs="Arial"/>
                <w:color w:val="000000"/>
                <w:sz w:val="16"/>
                <w:szCs w:val="16"/>
              </w:rPr>
            </w:pPr>
          </w:p>
        </w:tc>
      </w:tr>
      <w:tr w:rsidR="006B4DB1" w:rsidRPr="00AB1FA1" w14:paraId="7A56DEDF"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4858C7C6"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0F4E24E"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1D9A88FA"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4C85B2F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02F86E5" w14:textId="77777777" w:rsidR="006B4DB1" w:rsidRPr="00AB1FA1" w:rsidRDefault="006B4DB1" w:rsidP="007C4EA3">
            <w:pPr>
              <w:rPr>
                <w:rFonts w:ascii="Arial" w:hAnsi="Arial" w:cs="Arial"/>
                <w:color w:val="000000"/>
                <w:sz w:val="16"/>
                <w:szCs w:val="16"/>
              </w:rPr>
            </w:pPr>
          </w:p>
        </w:tc>
      </w:tr>
      <w:tr w:rsidR="006B4DB1" w:rsidRPr="00AB1FA1" w14:paraId="536B9647"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71B10F7D"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30AC1FA1"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564628A5"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5C9234E1"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0038E00" w14:textId="77777777" w:rsidR="006B4DB1" w:rsidRPr="00AB1FA1" w:rsidRDefault="006B4DB1" w:rsidP="007C4EA3">
            <w:pPr>
              <w:rPr>
                <w:rFonts w:ascii="Arial" w:hAnsi="Arial" w:cs="Arial"/>
                <w:color w:val="000000"/>
                <w:sz w:val="16"/>
                <w:szCs w:val="16"/>
              </w:rPr>
            </w:pPr>
          </w:p>
        </w:tc>
      </w:tr>
      <w:tr w:rsidR="006B4DB1" w:rsidRPr="00AB1FA1" w14:paraId="2F77B37B"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6170FA6E"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6444998"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44C81AD2"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4BB9B285"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2E02760E" w14:textId="77777777" w:rsidR="006B4DB1" w:rsidRPr="00AB1FA1" w:rsidRDefault="006B4DB1" w:rsidP="007C4EA3">
            <w:pPr>
              <w:rPr>
                <w:rFonts w:ascii="Arial" w:hAnsi="Arial" w:cs="Arial"/>
                <w:color w:val="000000"/>
                <w:sz w:val="16"/>
                <w:szCs w:val="16"/>
              </w:rPr>
            </w:pPr>
          </w:p>
        </w:tc>
      </w:tr>
      <w:tr w:rsidR="006B4DB1" w:rsidRPr="00AB1FA1" w14:paraId="1C8D02B1"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1E2D3899"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7E100ED"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1DED588B"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356A9B2C"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5CFB62F" w14:textId="77777777" w:rsidR="006B4DB1" w:rsidRPr="00AB1FA1" w:rsidRDefault="006B4DB1" w:rsidP="007C4EA3">
            <w:pPr>
              <w:rPr>
                <w:rFonts w:ascii="Arial" w:hAnsi="Arial" w:cs="Arial"/>
                <w:color w:val="000000"/>
                <w:sz w:val="16"/>
                <w:szCs w:val="16"/>
              </w:rPr>
            </w:pPr>
          </w:p>
        </w:tc>
      </w:tr>
      <w:tr w:rsidR="006B4DB1" w:rsidRPr="00AB1FA1" w14:paraId="124A30A3" w14:textId="77777777" w:rsidTr="007C4EA3">
        <w:trPr>
          <w:trHeight w:val="660"/>
          <w:jc w:val="center"/>
        </w:trPr>
        <w:tc>
          <w:tcPr>
            <w:tcW w:w="1342" w:type="dxa"/>
            <w:vMerge/>
            <w:tcBorders>
              <w:top w:val="nil"/>
              <w:left w:val="single" w:sz="4" w:space="0" w:color="auto"/>
              <w:bottom w:val="single" w:sz="4" w:space="0" w:color="auto"/>
              <w:right w:val="single" w:sz="4" w:space="0" w:color="auto"/>
            </w:tcBorders>
            <w:vAlign w:val="center"/>
            <w:hideMark/>
          </w:tcPr>
          <w:p w14:paraId="68ACFD11"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F755AEE"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642E298F"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59FD4FA1"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65E4B6EB" w14:textId="77777777" w:rsidR="006B4DB1" w:rsidRPr="00AB1FA1" w:rsidRDefault="006B4DB1" w:rsidP="007C4EA3">
            <w:pPr>
              <w:rPr>
                <w:rFonts w:ascii="Arial" w:hAnsi="Arial" w:cs="Arial"/>
                <w:color w:val="000000"/>
                <w:sz w:val="16"/>
                <w:szCs w:val="16"/>
              </w:rPr>
            </w:pPr>
          </w:p>
        </w:tc>
      </w:tr>
      <w:tr w:rsidR="006B4DB1" w:rsidRPr="00AB1FA1" w14:paraId="5B4C317E" w14:textId="77777777" w:rsidTr="007C4EA3">
        <w:trPr>
          <w:trHeight w:val="600"/>
          <w:jc w:val="center"/>
        </w:trPr>
        <w:tc>
          <w:tcPr>
            <w:tcW w:w="1342" w:type="dxa"/>
            <w:vMerge/>
            <w:tcBorders>
              <w:top w:val="nil"/>
              <w:left w:val="single" w:sz="4" w:space="0" w:color="auto"/>
              <w:bottom w:val="single" w:sz="4" w:space="0" w:color="auto"/>
              <w:right w:val="single" w:sz="4" w:space="0" w:color="auto"/>
            </w:tcBorders>
            <w:vAlign w:val="center"/>
            <w:hideMark/>
          </w:tcPr>
          <w:p w14:paraId="433899D5"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D725831"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56AE4B82"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Usar las actividades de modo terapéutico, seleccionándolas y adaptándolas a las necesidades individuales, teniendo en cuenta los intereses y los valores de los usuarios.</w:t>
            </w:r>
          </w:p>
        </w:tc>
        <w:tc>
          <w:tcPr>
            <w:tcW w:w="1180" w:type="dxa"/>
            <w:vMerge/>
            <w:tcBorders>
              <w:top w:val="nil"/>
              <w:left w:val="single" w:sz="4" w:space="0" w:color="auto"/>
              <w:bottom w:val="single" w:sz="4" w:space="0" w:color="auto"/>
              <w:right w:val="single" w:sz="4" w:space="0" w:color="auto"/>
            </w:tcBorders>
            <w:vAlign w:val="center"/>
            <w:hideMark/>
          </w:tcPr>
          <w:p w14:paraId="77938FDE"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3032916" w14:textId="77777777" w:rsidR="006B4DB1" w:rsidRPr="00AB1FA1" w:rsidRDefault="006B4DB1" w:rsidP="007C4EA3">
            <w:pPr>
              <w:rPr>
                <w:rFonts w:ascii="Arial" w:hAnsi="Arial" w:cs="Arial"/>
                <w:color w:val="000000"/>
                <w:sz w:val="16"/>
                <w:szCs w:val="16"/>
              </w:rPr>
            </w:pPr>
          </w:p>
        </w:tc>
      </w:tr>
      <w:tr w:rsidR="006B4DB1" w:rsidRPr="00AB1FA1" w14:paraId="19EFB9A8" w14:textId="77777777" w:rsidTr="007C4EA3">
        <w:trPr>
          <w:trHeight w:val="780"/>
          <w:jc w:val="center"/>
        </w:trPr>
        <w:tc>
          <w:tcPr>
            <w:tcW w:w="1342" w:type="dxa"/>
            <w:vMerge w:val="restart"/>
            <w:tcBorders>
              <w:top w:val="nil"/>
              <w:left w:val="single" w:sz="4" w:space="0" w:color="auto"/>
              <w:bottom w:val="single" w:sz="4" w:space="0" w:color="auto"/>
              <w:right w:val="single" w:sz="4" w:space="0" w:color="auto"/>
            </w:tcBorders>
            <w:shd w:val="clear" w:color="auto" w:fill="auto"/>
            <w:vAlign w:val="center"/>
            <w:hideMark/>
          </w:tcPr>
          <w:p w14:paraId="15139C65"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TERAPIA DEL LENGUAJE</w:t>
            </w:r>
          </w:p>
        </w:tc>
        <w:tc>
          <w:tcPr>
            <w:tcW w:w="1632" w:type="dxa"/>
            <w:vMerge w:val="restart"/>
            <w:tcBorders>
              <w:top w:val="nil"/>
              <w:left w:val="single" w:sz="4" w:space="0" w:color="auto"/>
              <w:bottom w:val="single" w:sz="4" w:space="0" w:color="auto"/>
              <w:right w:val="single" w:sz="4" w:space="0" w:color="auto"/>
            </w:tcBorders>
            <w:shd w:val="clear" w:color="auto" w:fill="auto"/>
            <w:vAlign w:val="center"/>
            <w:hideMark/>
          </w:tcPr>
          <w:p w14:paraId="2C639E91"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Terapia del Lenguaje, Valoración previa, con énfasis en la necesidad de cada usuario, desde la implementación de técnicas en sistemas aumentativos y alternativos de comunicación y la terapia de integración sensorial, enfocado específicamente en la rehabilitación del habla, voz, audición, deglución y lenguaje; dirigida a usuarios adscritos a la regional 9 del SSFM para la vigencia 2024.</w:t>
            </w:r>
          </w:p>
        </w:tc>
        <w:tc>
          <w:tcPr>
            <w:tcW w:w="2860" w:type="dxa"/>
            <w:tcBorders>
              <w:top w:val="nil"/>
              <w:left w:val="nil"/>
              <w:bottom w:val="single" w:sz="4" w:space="0" w:color="auto"/>
              <w:right w:val="single" w:sz="4" w:space="0" w:color="auto"/>
            </w:tcBorders>
            <w:shd w:val="clear" w:color="auto" w:fill="auto"/>
            <w:vAlign w:val="center"/>
            <w:hideMark/>
          </w:tcPr>
          <w:p w14:paraId="04C6EC48"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Determinar las estrategias terapéuticas, adecuadas en la intervención del lenguaje.</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5E634432"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c>
          <w:tcPr>
            <w:tcW w:w="104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213C1B4A"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r>
      <w:tr w:rsidR="006B4DB1" w:rsidRPr="00AB1FA1" w14:paraId="03D5AEB2" w14:textId="77777777" w:rsidTr="007C4EA3">
        <w:trPr>
          <w:trHeight w:val="2080"/>
          <w:jc w:val="center"/>
        </w:trPr>
        <w:tc>
          <w:tcPr>
            <w:tcW w:w="1342" w:type="dxa"/>
            <w:vMerge/>
            <w:tcBorders>
              <w:top w:val="nil"/>
              <w:left w:val="single" w:sz="4" w:space="0" w:color="auto"/>
              <w:bottom w:val="single" w:sz="4" w:space="0" w:color="auto"/>
              <w:right w:val="single" w:sz="4" w:space="0" w:color="auto"/>
            </w:tcBorders>
            <w:vAlign w:val="center"/>
            <w:hideMark/>
          </w:tcPr>
          <w:p w14:paraId="1CB2185B"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775D28FB" w14:textId="77777777" w:rsidR="006B4DB1" w:rsidRPr="00AB1FA1" w:rsidRDefault="006B4DB1" w:rsidP="007C4EA3">
            <w:pPr>
              <w:rPr>
                <w:rFonts w:ascii="Arial" w:hAnsi="Arial" w:cs="Arial"/>
                <w:color w:val="000000"/>
                <w:sz w:val="16"/>
                <w:szCs w:val="16"/>
              </w:rPr>
            </w:pPr>
          </w:p>
        </w:tc>
        <w:tc>
          <w:tcPr>
            <w:tcW w:w="2860" w:type="dxa"/>
            <w:vMerge w:val="restart"/>
            <w:tcBorders>
              <w:top w:val="nil"/>
              <w:left w:val="single" w:sz="4" w:space="0" w:color="auto"/>
              <w:bottom w:val="single" w:sz="4" w:space="0" w:color="auto"/>
              <w:right w:val="single" w:sz="4" w:space="0" w:color="auto"/>
            </w:tcBorders>
            <w:shd w:val="clear" w:color="auto" w:fill="auto"/>
            <w:vAlign w:val="center"/>
            <w:hideMark/>
          </w:tcPr>
          <w:p w14:paraId="4BFA21CA"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Terapia del Lenguaje, Valoración previa, con énfasis en la necesidad de cada usuario, desde la implementación de técnicas en sistemas aumentativos y alternativos de comunicación y la terapia de integración sensorial, enfocado específicamente en la rehabilitación del habla, voz, audición, deglución y lenguaje; dirigida a usuarios adscritos a la regional 9 del SSFM para la vigencia 2024.</w:t>
            </w:r>
          </w:p>
        </w:tc>
        <w:tc>
          <w:tcPr>
            <w:tcW w:w="1180" w:type="dxa"/>
            <w:vMerge/>
            <w:tcBorders>
              <w:top w:val="nil"/>
              <w:left w:val="single" w:sz="4" w:space="0" w:color="auto"/>
              <w:bottom w:val="single" w:sz="4" w:space="0" w:color="auto"/>
              <w:right w:val="single" w:sz="4" w:space="0" w:color="auto"/>
            </w:tcBorders>
            <w:vAlign w:val="center"/>
            <w:hideMark/>
          </w:tcPr>
          <w:p w14:paraId="55EF1EEB"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18203B9" w14:textId="77777777" w:rsidR="006B4DB1" w:rsidRPr="00AB1FA1" w:rsidRDefault="006B4DB1" w:rsidP="007C4EA3">
            <w:pPr>
              <w:rPr>
                <w:rFonts w:ascii="Arial" w:hAnsi="Arial" w:cs="Arial"/>
                <w:color w:val="000000"/>
                <w:sz w:val="16"/>
                <w:szCs w:val="16"/>
              </w:rPr>
            </w:pPr>
          </w:p>
        </w:tc>
      </w:tr>
      <w:tr w:rsidR="006B4DB1" w:rsidRPr="00AB1FA1" w14:paraId="5D1CECFE"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379B9804"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7239184"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5A925A68"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3BA31F5F"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BF7664F" w14:textId="77777777" w:rsidR="006B4DB1" w:rsidRPr="00AB1FA1" w:rsidRDefault="006B4DB1" w:rsidP="007C4EA3">
            <w:pPr>
              <w:rPr>
                <w:rFonts w:ascii="Arial" w:hAnsi="Arial" w:cs="Arial"/>
                <w:color w:val="000000"/>
                <w:sz w:val="16"/>
                <w:szCs w:val="16"/>
              </w:rPr>
            </w:pPr>
          </w:p>
        </w:tc>
      </w:tr>
      <w:tr w:rsidR="006B4DB1" w:rsidRPr="00AB1FA1" w14:paraId="72CB6664"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39BCB5B3"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7935D4F"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0B6F6BE8"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4C8B4C5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16FC9421" w14:textId="77777777" w:rsidR="006B4DB1" w:rsidRPr="00AB1FA1" w:rsidRDefault="006B4DB1" w:rsidP="007C4EA3">
            <w:pPr>
              <w:rPr>
                <w:rFonts w:ascii="Arial" w:hAnsi="Arial" w:cs="Arial"/>
                <w:color w:val="000000"/>
                <w:sz w:val="16"/>
                <w:szCs w:val="16"/>
              </w:rPr>
            </w:pPr>
          </w:p>
        </w:tc>
      </w:tr>
      <w:tr w:rsidR="006B4DB1" w:rsidRPr="00AB1FA1" w14:paraId="4B5460C8"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0023F135"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7DE940DD"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786A4A7B"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20B84400"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8157C74" w14:textId="77777777" w:rsidR="006B4DB1" w:rsidRPr="00AB1FA1" w:rsidRDefault="006B4DB1" w:rsidP="007C4EA3">
            <w:pPr>
              <w:rPr>
                <w:rFonts w:ascii="Arial" w:hAnsi="Arial" w:cs="Arial"/>
                <w:color w:val="000000"/>
                <w:sz w:val="16"/>
                <w:szCs w:val="16"/>
              </w:rPr>
            </w:pPr>
          </w:p>
        </w:tc>
      </w:tr>
      <w:tr w:rsidR="006B4DB1" w:rsidRPr="00AB1FA1" w14:paraId="0EC589E4" w14:textId="77777777" w:rsidTr="007C4EA3">
        <w:trPr>
          <w:trHeight w:val="509"/>
          <w:jc w:val="center"/>
        </w:trPr>
        <w:tc>
          <w:tcPr>
            <w:tcW w:w="1342" w:type="dxa"/>
            <w:vMerge/>
            <w:tcBorders>
              <w:top w:val="nil"/>
              <w:left w:val="single" w:sz="4" w:space="0" w:color="auto"/>
              <w:bottom w:val="single" w:sz="4" w:space="0" w:color="auto"/>
              <w:right w:val="single" w:sz="4" w:space="0" w:color="auto"/>
            </w:tcBorders>
            <w:vAlign w:val="center"/>
            <w:hideMark/>
          </w:tcPr>
          <w:p w14:paraId="7F11AF0C" w14:textId="77777777" w:rsidR="006B4DB1" w:rsidRPr="00AB1FA1" w:rsidRDefault="006B4DB1" w:rsidP="007C4EA3">
            <w:pPr>
              <w:rPr>
                <w:rFonts w:ascii="Arial" w:hAnsi="Arial" w:cs="Arial"/>
                <w:b/>
                <w:bCs/>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47549C1" w14:textId="77777777" w:rsidR="006B4DB1" w:rsidRPr="00AB1FA1" w:rsidRDefault="006B4DB1" w:rsidP="007C4EA3">
            <w:pPr>
              <w:rPr>
                <w:rFonts w:ascii="Arial" w:hAnsi="Arial" w:cs="Arial"/>
                <w:color w:val="000000"/>
                <w:sz w:val="16"/>
                <w:szCs w:val="16"/>
              </w:rPr>
            </w:pPr>
          </w:p>
        </w:tc>
        <w:tc>
          <w:tcPr>
            <w:tcW w:w="2860" w:type="dxa"/>
            <w:vMerge/>
            <w:tcBorders>
              <w:top w:val="nil"/>
              <w:left w:val="single" w:sz="4" w:space="0" w:color="auto"/>
              <w:bottom w:val="single" w:sz="4" w:space="0" w:color="auto"/>
              <w:right w:val="single" w:sz="4" w:space="0" w:color="auto"/>
            </w:tcBorders>
            <w:vAlign w:val="center"/>
            <w:hideMark/>
          </w:tcPr>
          <w:p w14:paraId="029B6E9F" w14:textId="77777777" w:rsidR="006B4DB1" w:rsidRPr="00AB1FA1" w:rsidRDefault="006B4DB1" w:rsidP="007C4EA3">
            <w:pPr>
              <w:rPr>
                <w:rFonts w:ascii="Arial" w:hAnsi="Arial" w:cs="Arial"/>
                <w:color w:val="000000"/>
                <w:sz w:val="16"/>
                <w:szCs w:val="16"/>
              </w:rPr>
            </w:pPr>
          </w:p>
        </w:tc>
        <w:tc>
          <w:tcPr>
            <w:tcW w:w="1180" w:type="dxa"/>
            <w:vMerge/>
            <w:tcBorders>
              <w:top w:val="nil"/>
              <w:left w:val="single" w:sz="4" w:space="0" w:color="auto"/>
              <w:bottom w:val="single" w:sz="4" w:space="0" w:color="auto"/>
              <w:right w:val="single" w:sz="4" w:space="0" w:color="auto"/>
            </w:tcBorders>
            <w:vAlign w:val="center"/>
            <w:hideMark/>
          </w:tcPr>
          <w:p w14:paraId="1FEF86C1"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3116E69" w14:textId="77777777" w:rsidR="006B4DB1" w:rsidRPr="00AB1FA1" w:rsidRDefault="006B4DB1" w:rsidP="007C4EA3">
            <w:pPr>
              <w:rPr>
                <w:rFonts w:ascii="Arial" w:hAnsi="Arial" w:cs="Arial"/>
                <w:color w:val="000000"/>
                <w:sz w:val="16"/>
                <w:szCs w:val="16"/>
              </w:rPr>
            </w:pPr>
          </w:p>
        </w:tc>
      </w:tr>
      <w:tr w:rsidR="006B4DB1" w:rsidRPr="00AB1FA1" w14:paraId="32816F88" w14:textId="77777777" w:rsidTr="007C4EA3">
        <w:trPr>
          <w:trHeight w:val="600"/>
          <w:jc w:val="center"/>
        </w:trPr>
        <w:tc>
          <w:tcPr>
            <w:tcW w:w="1342" w:type="dxa"/>
            <w:vMerge/>
            <w:tcBorders>
              <w:top w:val="nil"/>
              <w:left w:val="single" w:sz="4" w:space="0" w:color="auto"/>
              <w:bottom w:val="single" w:sz="4" w:space="0" w:color="auto"/>
              <w:right w:val="single" w:sz="4" w:space="0" w:color="auto"/>
            </w:tcBorders>
            <w:vAlign w:val="center"/>
            <w:hideMark/>
          </w:tcPr>
          <w:p w14:paraId="4B4797D7" w14:textId="77777777" w:rsidR="006B4DB1" w:rsidRPr="00AB1FA1" w:rsidRDefault="006B4DB1" w:rsidP="007C4EA3">
            <w:pPr>
              <w:rPr>
                <w:rFonts w:ascii="Arial" w:hAnsi="Arial" w:cs="Arial"/>
                <w:b/>
                <w:bCs/>
                <w:color w:val="000000"/>
                <w:sz w:val="16"/>
                <w:szCs w:val="16"/>
              </w:rPr>
            </w:pPr>
          </w:p>
        </w:tc>
        <w:tc>
          <w:tcPr>
            <w:tcW w:w="1632" w:type="dxa"/>
            <w:tcBorders>
              <w:top w:val="nil"/>
              <w:left w:val="nil"/>
              <w:bottom w:val="single" w:sz="4" w:space="0" w:color="auto"/>
              <w:right w:val="single" w:sz="4" w:space="0" w:color="auto"/>
            </w:tcBorders>
            <w:shd w:val="clear" w:color="auto" w:fill="auto"/>
            <w:vAlign w:val="center"/>
            <w:hideMark/>
          </w:tcPr>
          <w:p w14:paraId="1498ECCC"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2860" w:type="dxa"/>
            <w:tcBorders>
              <w:top w:val="nil"/>
              <w:left w:val="nil"/>
              <w:bottom w:val="single" w:sz="4" w:space="0" w:color="auto"/>
              <w:right w:val="single" w:sz="4" w:space="0" w:color="auto"/>
            </w:tcBorders>
            <w:shd w:val="clear" w:color="auto" w:fill="auto"/>
            <w:vAlign w:val="center"/>
            <w:hideMark/>
          </w:tcPr>
          <w:p w14:paraId="49C111D8"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Obtener respuestas adaptativas a través de la terapia de integración sensorial, permitiendo que el cerebro reciba, organice y responda correctamente la información recibida a través de los sentidos.</w:t>
            </w:r>
          </w:p>
        </w:tc>
        <w:tc>
          <w:tcPr>
            <w:tcW w:w="1180" w:type="dxa"/>
            <w:vMerge/>
            <w:tcBorders>
              <w:top w:val="nil"/>
              <w:left w:val="single" w:sz="4" w:space="0" w:color="auto"/>
              <w:bottom w:val="single" w:sz="4" w:space="0" w:color="auto"/>
              <w:right w:val="single" w:sz="4" w:space="0" w:color="auto"/>
            </w:tcBorders>
            <w:vAlign w:val="center"/>
            <w:hideMark/>
          </w:tcPr>
          <w:p w14:paraId="0ED66D1B"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3244BEC" w14:textId="77777777" w:rsidR="006B4DB1" w:rsidRPr="00AB1FA1" w:rsidRDefault="006B4DB1" w:rsidP="007C4EA3">
            <w:pPr>
              <w:rPr>
                <w:rFonts w:ascii="Arial" w:hAnsi="Arial" w:cs="Arial"/>
                <w:color w:val="000000"/>
                <w:sz w:val="16"/>
                <w:szCs w:val="16"/>
              </w:rPr>
            </w:pPr>
          </w:p>
        </w:tc>
      </w:tr>
      <w:tr w:rsidR="006B4DB1" w:rsidRPr="00AB1FA1" w14:paraId="341C51DD" w14:textId="77777777" w:rsidTr="007C4EA3">
        <w:trPr>
          <w:trHeight w:val="2000"/>
          <w:jc w:val="center"/>
        </w:trPr>
        <w:tc>
          <w:tcPr>
            <w:tcW w:w="1342" w:type="dxa"/>
            <w:vMerge w:val="restart"/>
            <w:tcBorders>
              <w:top w:val="nil"/>
              <w:left w:val="single" w:sz="4" w:space="0" w:color="auto"/>
              <w:bottom w:val="single" w:sz="4" w:space="0" w:color="auto"/>
              <w:right w:val="single" w:sz="4" w:space="0" w:color="auto"/>
            </w:tcBorders>
            <w:shd w:val="clear" w:color="auto" w:fill="auto"/>
            <w:vAlign w:val="center"/>
            <w:hideMark/>
          </w:tcPr>
          <w:p w14:paraId="2AA0833C"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PSICOLOGIA CLINICA</w:t>
            </w:r>
          </w:p>
        </w:tc>
        <w:tc>
          <w:tcPr>
            <w:tcW w:w="1632" w:type="dxa"/>
            <w:tcBorders>
              <w:top w:val="nil"/>
              <w:left w:val="nil"/>
              <w:bottom w:val="single" w:sz="4" w:space="0" w:color="auto"/>
              <w:right w:val="single" w:sz="4" w:space="0" w:color="auto"/>
            </w:tcBorders>
            <w:shd w:val="clear" w:color="auto" w:fill="auto"/>
            <w:vAlign w:val="center"/>
            <w:hideMark/>
          </w:tcPr>
          <w:p w14:paraId="6AD74B91"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Verificar que el niño, niña, adolescentes o mayor de 18 años cuente con la certificación de discapacidad y el Registro de Localización y Caracterización de Personas con Discapacidad. (Resolución 583 de 2018). En el caso de no contarse con este documento iniciar el trámite ante la EAPB en la que está afiliado el niño, niña, adolescente o mayor de 18 años.</w:t>
            </w:r>
          </w:p>
        </w:tc>
        <w:tc>
          <w:tcPr>
            <w:tcW w:w="2860" w:type="dxa"/>
            <w:tcBorders>
              <w:top w:val="nil"/>
              <w:left w:val="nil"/>
              <w:bottom w:val="single" w:sz="4" w:space="0" w:color="auto"/>
              <w:right w:val="single" w:sz="4" w:space="0" w:color="auto"/>
            </w:tcBorders>
            <w:shd w:val="clear" w:color="auto" w:fill="auto"/>
            <w:vAlign w:val="center"/>
            <w:hideMark/>
          </w:tcPr>
          <w:p w14:paraId="607AF169"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Se deberá realizar la valoración inicial, con una evaluación individual, que permita identificar y obtener información sobre las limitaciones y la condición de salud con base en la Clasificación Internacional de Funcionamiento, discapacidad y salud - CIF por parte del equipo interdisciplinario de rehabilitación; identificando las necesidades, objetivos terapéuticos, plan de tratamiento y duración en tiempo, del proceso de intervención en habilitación/rehabilitación en la capacidad de ejecución de actividades y las restricciones en la participación, para los usuarios adscritos a la regional 9 del SSFM para la vigencia 2024.</w:t>
            </w:r>
          </w:p>
        </w:tc>
        <w:tc>
          <w:tcPr>
            <w:tcW w:w="118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678C2D2C"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c>
          <w:tcPr>
            <w:tcW w:w="1040" w:type="dxa"/>
            <w:vMerge w:val="restart"/>
            <w:tcBorders>
              <w:top w:val="nil"/>
              <w:left w:val="single" w:sz="4" w:space="0" w:color="auto"/>
              <w:bottom w:val="single" w:sz="4" w:space="0" w:color="auto"/>
              <w:right w:val="single" w:sz="4" w:space="0" w:color="auto"/>
            </w:tcBorders>
            <w:shd w:val="clear" w:color="auto" w:fill="auto"/>
            <w:noWrap/>
            <w:vAlign w:val="bottom"/>
            <w:hideMark/>
          </w:tcPr>
          <w:p w14:paraId="07ADDDA2" w14:textId="77777777" w:rsidR="006B4DB1" w:rsidRPr="00AB1FA1" w:rsidRDefault="006B4DB1" w:rsidP="007C4EA3">
            <w:pPr>
              <w:jc w:val="center"/>
              <w:rPr>
                <w:rFonts w:ascii="Arial" w:hAnsi="Arial" w:cs="Arial"/>
                <w:color w:val="000000"/>
                <w:sz w:val="16"/>
                <w:szCs w:val="16"/>
              </w:rPr>
            </w:pPr>
            <w:r w:rsidRPr="00AB1FA1">
              <w:rPr>
                <w:rFonts w:ascii="Arial" w:hAnsi="Arial" w:cs="Arial"/>
                <w:color w:val="000000"/>
                <w:sz w:val="16"/>
                <w:szCs w:val="16"/>
              </w:rPr>
              <w:t> </w:t>
            </w:r>
          </w:p>
        </w:tc>
      </w:tr>
      <w:tr w:rsidR="006B4DB1" w:rsidRPr="00AB1FA1" w14:paraId="69A77969" w14:textId="77777777" w:rsidTr="007C4EA3">
        <w:trPr>
          <w:trHeight w:val="1000"/>
          <w:jc w:val="center"/>
        </w:trPr>
        <w:tc>
          <w:tcPr>
            <w:tcW w:w="1342" w:type="dxa"/>
            <w:vMerge/>
            <w:tcBorders>
              <w:top w:val="nil"/>
              <w:left w:val="single" w:sz="4" w:space="0" w:color="auto"/>
              <w:bottom w:val="single" w:sz="4" w:space="0" w:color="auto"/>
              <w:right w:val="single" w:sz="4" w:space="0" w:color="auto"/>
            </w:tcBorders>
            <w:vAlign w:val="center"/>
            <w:hideMark/>
          </w:tcPr>
          <w:p w14:paraId="3D7D6619" w14:textId="77777777" w:rsidR="006B4DB1" w:rsidRPr="00AB1FA1" w:rsidRDefault="006B4DB1" w:rsidP="007C4EA3">
            <w:pPr>
              <w:rPr>
                <w:rFonts w:ascii="Arial" w:hAnsi="Arial" w:cs="Arial"/>
                <w:color w:val="000000"/>
                <w:sz w:val="16"/>
                <w:szCs w:val="16"/>
              </w:rPr>
            </w:pPr>
          </w:p>
        </w:tc>
        <w:tc>
          <w:tcPr>
            <w:tcW w:w="1632" w:type="dxa"/>
            <w:tcBorders>
              <w:top w:val="nil"/>
              <w:left w:val="nil"/>
              <w:bottom w:val="single" w:sz="4" w:space="0" w:color="auto"/>
              <w:right w:val="single" w:sz="4" w:space="0" w:color="auto"/>
            </w:tcBorders>
            <w:shd w:val="clear" w:color="auto" w:fill="auto"/>
            <w:vAlign w:val="center"/>
            <w:hideMark/>
          </w:tcPr>
          <w:p w14:paraId="0EC2AC9E"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Toda intervención realizada en salud para personas con discapacidad, deberá ser registrada y autorizada a través del consentimiento informado, así como los apoyos y ajustes razonables requeridos.</w:t>
            </w:r>
          </w:p>
        </w:tc>
        <w:tc>
          <w:tcPr>
            <w:tcW w:w="2860" w:type="dxa"/>
            <w:tcBorders>
              <w:top w:val="nil"/>
              <w:left w:val="nil"/>
              <w:bottom w:val="single" w:sz="4" w:space="0" w:color="auto"/>
              <w:right w:val="single" w:sz="4" w:space="0" w:color="auto"/>
            </w:tcBorders>
            <w:shd w:val="clear" w:color="auto" w:fill="auto"/>
            <w:vAlign w:val="center"/>
            <w:hideMark/>
          </w:tcPr>
          <w:p w14:paraId="5D64F393"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xml:space="preserve">Realización de un diagnóstico diferencial de la discapacidad en </w:t>
            </w:r>
            <w:proofErr w:type="spellStart"/>
            <w:r w:rsidRPr="00AB1FA1">
              <w:rPr>
                <w:rFonts w:ascii="Arial" w:hAnsi="Arial" w:cs="Arial"/>
                <w:color w:val="000000"/>
                <w:sz w:val="16"/>
                <w:szCs w:val="16"/>
              </w:rPr>
              <w:t>relacion</w:t>
            </w:r>
            <w:proofErr w:type="spellEnd"/>
            <w:r w:rsidRPr="00AB1FA1">
              <w:rPr>
                <w:rFonts w:ascii="Arial" w:hAnsi="Arial" w:cs="Arial"/>
                <w:color w:val="000000"/>
                <w:sz w:val="16"/>
                <w:szCs w:val="16"/>
              </w:rPr>
              <w:t xml:space="preserve"> con otros trastornos como los de la comunicación y de aprendizaje.</w:t>
            </w:r>
          </w:p>
        </w:tc>
        <w:tc>
          <w:tcPr>
            <w:tcW w:w="1180" w:type="dxa"/>
            <w:vMerge/>
            <w:tcBorders>
              <w:top w:val="nil"/>
              <w:left w:val="single" w:sz="4" w:space="0" w:color="auto"/>
              <w:bottom w:val="single" w:sz="4" w:space="0" w:color="auto"/>
              <w:right w:val="single" w:sz="4" w:space="0" w:color="auto"/>
            </w:tcBorders>
            <w:vAlign w:val="center"/>
            <w:hideMark/>
          </w:tcPr>
          <w:p w14:paraId="04E147DD"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18EAD9E" w14:textId="77777777" w:rsidR="006B4DB1" w:rsidRPr="00AB1FA1" w:rsidRDefault="006B4DB1" w:rsidP="007C4EA3">
            <w:pPr>
              <w:rPr>
                <w:rFonts w:ascii="Arial" w:hAnsi="Arial" w:cs="Arial"/>
                <w:color w:val="000000"/>
                <w:sz w:val="16"/>
                <w:szCs w:val="16"/>
              </w:rPr>
            </w:pPr>
          </w:p>
        </w:tc>
      </w:tr>
      <w:tr w:rsidR="006B4DB1" w:rsidRPr="00AB1FA1" w14:paraId="224A321A" w14:textId="77777777" w:rsidTr="007C4EA3">
        <w:trPr>
          <w:trHeight w:val="1400"/>
          <w:jc w:val="center"/>
        </w:trPr>
        <w:tc>
          <w:tcPr>
            <w:tcW w:w="1342" w:type="dxa"/>
            <w:vMerge/>
            <w:tcBorders>
              <w:top w:val="nil"/>
              <w:left w:val="single" w:sz="4" w:space="0" w:color="auto"/>
              <w:bottom w:val="single" w:sz="4" w:space="0" w:color="auto"/>
              <w:right w:val="single" w:sz="4" w:space="0" w:color="auto"/>
            </w:tcBorders>
            <w:vAlign w:val="center"/>
            <w:hideMark/>
          </w:tcPr>
          <w:p w14:paraId="58E9AA61" w14:textId="77777777" w:rsidR="006B4DB1" w:rsidRPr="00AB1FA1" w:rsidRDefault="006B4DB1" w:rsidP="007C4EA3">
            <w:pPr>
              <w:rPr>
                <w:rFonts w:ascii="Arial" w:hAnsi="Arial" w:cs="Arial"/>
                <w:color w:val="000000"/>
                <w:sz w:val="16"/>
                <w:szCs w:val="16"/>
              </w:rPr>
            </w:pPr>
          </w:p>
        </w:tc>
        <w:tc>
          <w:tcPr>
            <w:tcW w:w="1632" w:type="dxa"/>
            <w:tcBorders>
              <w:top w:val="nil"/>
              <w:left w:val="nil"/>
              <w:bottom w:val="single" w:sz="4" w:space="0" w:color="auto"/>
              <w:right w:val="single" w:sz="4" w:space="0" w:color="auto"/>
            </w:tcBorders>
            <w:shd w:val="clear" w:color="auto" w:fill="auto"/>
            <w:vAlign w:val="center"/>
            <w:hideMark/>
          </w:tcPr>
          <w:p w14:paraId="173A2109"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Psicología, Valoración previa, basada en establecer un diagnóstico a través de la entrevista, clínica, historia del desarrollo, Evaluación Neuropsicológica, Evaluación del dominio social y practicó, dirigida a usuarios adscritos a la regional 9 del SSFM para la</w:t>
            </w:r>
          </w:p>
        </w:tc>
        <w:tc>
          <w:tcPr>
            <w:tcW w:w="2860" w:type="dxa"/>
            <w:tcBorders>
              <w:top w:val="nil"/>
              <w:left w:val="nil"/>
              <w:bottom w:val="single" w:sz="4" w:space="0" w:color="auto"/>
              <w:right w:val="single" w:sz="4" w:space="0" w:color="auto"/>
            </w:tcBorders>
            <w:shd w:val="clear" w:color="auto" w:fill="auto"/>
            <w:vAlign w:val="center"/>
            <w:hideMark/>
          </w:tcPr>
          <w:p w14:paraId="2C1208EC"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 xml:space="preserve">Realización de diagnóstico diferencial para trastornos </w:t>
            </w:r>
            <w:proofErr w:type="spellStart"/>
            <w:r w:rsidRPr="00AB1FA1">
              <w:rPr>
                <w:rFonts w:ascii="Arial" w:hAnsi="Arial" w:cs="Arial"/>
                <w:color w:val="000000"/>
                <w:sz w:val="16"/>
                <w:szCs w:val="16"/>
              </w:rPr>
              <w:t>neurocognoscitivos</w:t>
            </w:r>
            <w:proofErr w:type="spellEnd"/>
            <w:r w:rsidRPr="00AB1FA1">
              <w:rPr>
                <w:rFonts w:ascii="Arial" w:hAnsi="Arial" w:cs="Arial"/>
                <w:color w:val="000000"/>
                <w:sz w:val="16"/>
                <w:szCs w:val="16"/>
              </w:rPr>
              <w:t>.</w:t>
            </w:r>
          </w:p>
        </w:tc>
        <w:tc>
          <w:tcPr>
            <w:tcW w:w="1180" w:type="dxa"/>
            <w:vMerge/>
            <w:tcBorders>
              <w:top w:val="nil"/>
              <w:left w:val="single" w:sz="4" w:space="0" w:color="auto"/>
              <w:bottom w:val="single" w:sz="4" w:space="0" w:color="auto"/>
              <w:right w:val="single" w:sz="4" w:space="0" w:color="auto"/>
            </w:tcBorders>
            <w:vAlign w:val="center"/>
            <w:hideMark/>
          </w:tcPr>
          <w:p w14:paraId="4AED177B"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04AAAA0C" w14:textId="77777777" w:rsidR="006B4DB1" w:rsidRPr="00AB1FA1" w:rsidRDefault="006B4DB1" w:rsidP="007C4EA3">
            <w:pPr>
              <w:rPr>
                <w:rFonts w:ascii="Arial" w:hAnsi="Arial" w:cs="Arial"/>
                <w:color w:val="000000"/>
                <w:sz w:val="16"/>
                <w:szCs w:val="16"/>
              </w:rPr>
            </w:pPr>
          </w:p>
        </w:tc>
      </w:tr>
      <w:tr w:rsidR="006B4DB1" w:rsidRPr="00AB1FA1" w14:paraId="7C46897C" w14:textId="77777777" w:rsidTr="007C4EA3">
        <w:trPr>
          <w:trHeight w:val="600"/>
          <w:jc w:val="center"/>
        </w:trPr>
        <w:tc>
          <w:tcPr>
            <w:tcW w:w="1342" w:type="dxa"/>
            <w:vMerge/>
            <w:tcBorders>
              <w:top w:val="nil"/>
              <w:left w:val="single" w:sz="4" w:space="0" w:color="auto"/>
              <w:bottom w:val="single" w:sz="4" w:space="0" w:color="auto"/>
              <w:right w:val="single" w:sz="4" w:space="0" w:color="auto"/>
            </w:tcBorders>
            <w:vAlign w:val="center"/>
            <w:hideMark/>
          </w:tcPr>
          <w:p w14:paraId="1370DB93" w14:textId="77777777" w:rsidR="006B4DB1" w:rsidRPr="00AB1FA1" w:rsidRDefault="006B4DB1" w:rsidP="007C4EA3">
            <w:pPr>
              <w:rPr>
                <w:rFonts w:ascii="Arial" w:hAnsi="Arial" w:cs="Arial"/>
                <w:color w:val="000000"/>
                <w:sz w:val="16"/>
                <w:szCs w:val="16"/>
              </w:rPr>
            </w:pPr>
          </w:p>
        </w:tc>
        <w:tc>
          <w:tcPr>
            <w:tcW w:w="1632" w:type="dxa"/>
            <w:vMerge w:val="restart"/>
            <w:tcBorders>
              <w:top w:val="nil"/>
              <w:left w:val="single" w:sz="4" w:space="0" w:color="auto"/>
              <w:bottom w:val="single" w:sz="4" w:space="0" w:color="auto"/>
              <w:right w:val="single" w:sz="4" w:space="0" w:color="auto"/>
            </w:tcBorders>
            <w:shd w:val="clear" w:color="auto" w:fill="auto"/>
            <w:vAlign w:val="center"/>
            <w:hideMark/>
          </w:tcPr>
          <w:p w14:paraId="6BA45EDB"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vigencia 2025</w:t>
            </w:r>
          </w:p>
        </w:tc>
        <w:tc>
          <w:tcPr>
            <w:tcW w:w="2860" w:type="dxa"/>
            <w:tcBorders>
              <w:top w:val="nil"/>
              <w:left w:val="nil"/>
              <w:bottom w:val="single" w:sz="4" w:space="0" w:color="auto"/>
              <w:right w:val="single" w:sz="4" w:space="0" w:color="auto"/>
            </w:tcBorders>
            <w:shd w:val="clear" w:color="auto" w:fill="auto"/>
            <w:vAlign w:val="center"/>
            <w:hideMark/>
          </w:tcPr>
          <w:p w14:paraId="1BD7EA34"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Diagnóstico diferencial con algunas comorbilidades como TDAH, trastornos depresivos, de ansiedad, del espectro autista y de movimientos estereotipados, epilepsia y parálisis cerebral.</w:t>
            </w:r>
          </w:p>
        </w:tc>
        <w:tc>
          <w:tcPr>
            <w:tcW w:w="1180" w:type="dxa"/>
            <w:vMerge/>
            <w:tcBorders>
              <w:top w:val="nil"/>
              <w:left w:val="single" w:sz="4" w:space="0" w:color="auto"/>
              <w:bottom w:val="single" w:sz="4" w:space="0" w:color="auto"/>
              <w:right w:val="single" w:sz="4" w:space="0" w:color="auto"/>
            </w:tcBorders>
            <w:vAlign w:val="center"/>
            <w:hideMark/>
          </w:tcPr>
          <w:p w14:paraId="45407D12"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60AED82" w14:textId="77777777" w:rsidR="006B4DB1" w:rsidRPr="00AB1FA1" w:rsidRDefault="006B4DB1" w:rsidP="007C4EA3">
            <w:pPr>
              <w:rPr>
                <w:rFonts w:ascii="Arial" w:hAnsi="Arial" w:cs="Arial"/>
                <w:color w:val="000000"/>
                <w:sz w:val="16"/>
                <w:szCs w:val="16"/>
              </w:rPr>
            </w:pPr>
          </w:p>
        </w:tc>
      </w:tr>
      <w:tr w:rsidR="006B4DB1" w:rsidRPr="00AB1FA1" w14:paraId="3AA15070" w14:textId="77777777" w:rsidTr="007C4EA3">
        <w:trPr>
          <w:trHeight w:val="800"/>
          <w:jc w:val="center"/>
        </w:trPr>
        <w:tc>
          <w:tcPr>
            <w:tcW w:w="1342" w:type="dxa"/>
            <w:vMerge/>
            <w:tcBorders>
              <w:top w:val="nil"/>
              <w:left w:val="single" w:sz="4" w:space="0" w:color="auto"/>
              <w:bottom w:val="single" w:sz="4" w:space="0" w:color="auto"/>
              <w:right w:val="single" w:sz="4" w:space="0" w:color="auto"/>
            </w:tcBorders>
            <w:vAlign w:val="center"/>
            <w:hideMark/>
          </w:tcPr>
          <w:p w14:paraId="39156484"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04BDE935"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4A85426"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Intervención cognitiva conductual, a través de la organización de las sesiones psicoterapéuticas según las necesidades particulares, tipo de dificultad y edad cronológica, empleando diferentes técnicas por medio de una descripción operativa y registro de conducta, problema, frecuencia, intensidad y duración.</w:t>
            </w:r>
          </w:p>
        </w:tc>
        <w:tc>
          <w:tcPr>
            <w:tcW w:w="1180" w:type="dxa"/>
            <w:vMerge/>
            <w:tcBorders>
              <w:top w:val="nil"/>
              <w:left w:val="single" w:sz="4" w:space="0" w:color="auto"/>
              <w:bottom w:val="single" w:sz="4" w:space="0" w:color="auto"/>
              <w:right w:val="single" w:sz="4" w:space="0" w:color="auto"/>
            </w:tcBorders>
            <w:vAlign w:val="center"/>
            <w:hideMark/>
          </w:tcPr>
          <w:p w14:paraId="48B0EAA1"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625FE80" w14:textId="77777777" w:rsidR="006B4DB1" w:rsidRPr="00AB1FA1" w:rsidRDefault="006B4DB1" w:rsidP="007C4EA3">
            <w:pPr>
              <w:rPr>
                <w:rFonts w:ascii="Arial" w:hAnsi="Arial" w:cs="Arial"/>
                <w:color w:val="000000"/>
                <w:sz w:val="16"/>
                <w:szCs w:val="16"/>
              </w:rPr>
            </w:pPr>
          </w:p>
        </w:tc>
      </w:tr>
      <w:tr w:rsidR="006B4DB1" w:rsidRPr="00AB1FA1" w14:paraId="72B27A11"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5997ADA8"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2AEDDF1F"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29580FB"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Seguimiento de los casos en base de los logros en donde el paciente sea más independiente y funcional en su entorno.</w:t>
            </w:r>
          </w:p>
        </w:tc>
        <w:tc>
          <w:tcPr>
            <w:tcW w:w="1180" w:type="dxa"/>
            <w:vMerge/>
            <w:tcBorders>
              <w:top w:val="nil"/>
              <w:left w:val="single" w:sz="4" w:space="0" w:color="auto"/>
              <w:bottom w:val="single" w:sz="4" w:space="0" w:color="auto"/>
              <w:right w:val="single" w:sz="4" w:space="0" w:color="auto"/>
            </w:tcBorders>
            <w:vAlign w:val="center"/>
            <w:hideMark/>
          </w:tcPr>
          <w:p w14:paraId="3C81D30F"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B8AB0EE" w14:textId="77777777" w:rsidR="006B4DB1" w:rsidRPr="00AB1FA1" w:rsidRDefault="006B4DB1" w:rsidP="007C4EA3">
            <w:pPr>
              <w:rPr>
                <w:rFonts w:ascii="Arial" w:hAnsi="Arial" w:cs="Arial"/>
                <w:color w:val="000000"/>
                <w:sz w:val="16"/>
                <w:szCs w:val="16"/>
              </w:rPr>
            </w:pPr>
          </w:p>
        </w:tc>
      </w:tr>
      <w:tr w:rsidR="006B4DB1" w:rsidRPr="00AB1FA1" w14:paraId="31A176E6"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4401D5B0"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56F8FFD"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73F3A896"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Evaluación:</w:t>
            </w:r>
          </w:p>
        </w:tc>
        <w:tc>
          <w:tcPr>
            <w:tcW w:w="1180" w:type="dxa"/>
            <w:vMerge/>
            <w:tcBorders>
              <w:top w:val="nil"/>
              <w:left w:val="single" w:sz="4" w:space="0" w:color="auto"/>
              <w:bottom w:val="single" w:sz="4" w:space="0" w:color="auto"/>
              <w:right w:val="single" w:sz="4" w:space="0" w:color="auto"/>
            </w:tcBorders>
            <w:vAlign w:val="center"/>
            <w:hideMark/>
          </w:tcPr>
          <w:p w14:paraId="65976DDD"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D5E9C5C" w14:textId="77777777" w:rsidR="006B4DB1" w:rsidRPr="00AB1FA1" w:rsidRDefault="006B4DB1" w:rsidP="007C4EA3">
            <w:pPr>
              <w:rPr>
                <w:rFonts w:ascii="Arial" w:hAnsi="Arial" w:cs="Arial"/>
                <w:color w:val="000000"/>
                <w:sz w:val="16"/>
                <w:szCs w:val="16"/>
              </w:rPr>
            </w:pPr>
          </w:p>
        </w:tc>
      </w:tr>
      <w:tr w:rsidR="006B4DB1" w:rsidRPr="00AB1FA1" w14:paraId="7CAA477E"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1A5B2A9A"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367E0FA4"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1D2ADB2D" w14:textId="77777777" w:rsidR="006B4DB1" w:rsidRPr="00AB1FA1" w:rsidRDefault="006B4DB1" w:rsidP="007C4EA3">
            <w:pPr>
              <w:ind w:firstLineChars="200" w:firstLine="320"/>
              <w:rPr>
                <w:rFonts w:ascii="Arial" w:hAnsi="Arial" w:cs="Arial"/>
                <w:color w:val="000000"/>
                <w:sz w:val="16"/>
                <w:szCs w:val="16"/>
              </w:rPr>
            </w:pPr>
            <w:r w:rsidRPr="00AB1FA1">
              <w:rPr>
                <w:rFonts w:ascii="Arial" w:hAnsi="Arial" w:cs="Arial"/>
                <w:color w:val="000000"/>
                <w:sz w:val="16"/>
                <w:szCs w:val="16"/>
              </w:rPr>
              <w:t>●      Observación clínica.</w:t>
            </w:r>
          </w:p>
        </w:tc>
        <w:tc>
          <w:tcPr>
            <w:tcW w:w="1180" w:type="dxa"/>
            <w:vMerge/>
            <w:tcBorders>
              <w:top w:val="nil"/>
              <w:left w:val="single" w:sz="4" w:space="0" w:color="auto"/>
              <w:bottom w:val="single" w:sz="4" w:space="0" w:color="auto"/>
              <w:right w:val="single" w:sz="4" w:space="0" w:color="auto"/>
            </w:tcBorders>
            <w:vAlign w:val="center"/>
            <w:hideMark/>
          </w:tcPr>
          <w:p w14:paraId="10270399"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3C1CB8A" w14:textId="77777777" w:rsidR="006B4DB1" w:rsidRPr="00AB1FA1" w:rsidRDefault="006B4DB1" w:rsidP="007C4EA3">
            <w:pPr>
              <w:rPr>
                <w:rFonts w:ascii="Arial" w:hAnsi="Arial" w:cs="Arial"/>
                <w:color w:val="000000"/>
                <w:sz w:val="16"/>
                <w:szCs w:val="16"/>
              </w:rPr>
            </w:pPr>
          </w:p>
        </w:tc>
      </w:tr>
      <w:tr w:rsidR="006B4DB1" w:rsidRPr="00AB1FA1" w14:paraId="61AD5F03"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2B85AF3A"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2A000B0"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F4737C2" w14:textId="77777777" w:rsidR="006B4DB1" w:rsidRPr="00AB1FA1" w:rsidRDefault="006B4DB1" w:rsidP="007C4EA3">
            <w:pPr>
              <w:ind w:firstLineChars="200" w:firstLine="320"/>
              <w:rPr>
                <w:rFonts w:ascii="Arial" w:hAnsi="Arial" w:cs="Arial"/>
                <w:color w:val="000000"/>
                <w:sz w:val="16"/>
                <w:szCs w:val="16"/>
              </w:rPr>
            </w:pPr>
            <w:r w:rsidRPr="00AB1FA1">
              <w:rPr>
                <w:rFonts w:ascii="Arial" w:hAnsi="Arial" w:cs="Arial"/>
                <w:color w:val="000000"/>
                <w:sz w:val="16"/>
                <w:szCs w:val="16"/>
              </w:rPr>
              <w:t>●      Aplicación de pruebas formalmente estructuradas.</w:t>
            </w:r>
          </w:p>
        </w:tc>
        <w:tc>
          <w:tcPr>
            <w:tcW w:w="1180" w:type="dxa"/>
            <w:vMerge/>
            <w:tcBorders>
              <w:top w:val="nil"/>
              <w:left w:val="single" w:sz="4" w:space="0" w:color="auto"/>
              <w:bottom w:val="single" w:sz="4" w:space="0" w:color="auto"/>
              <w:right w:val="single" w:sz="4" w:space="0" w:color="auto"/>
            </w:tcBorders>
            <w:vAlign w:val="center"/>
            <w:hideMark/>
          </w:tcPr>
          <w:p w14:paraId="3A32BC75"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774AA12" w14:textId="77777777" w:rsidR="006B4DB1" w:rsidRPr="00AB1FA1" w:rsidRDefault="006B4DB1" w:rsidP="007C4EA3">
            <w:pPr>
              <w:rPr>
                <w:rFonts w:ascii="Arial" w:hAnsi="Arial" w:cs="Arial"/>
                <w:color w:val="000000"/>
                <w:sz w:val="16"/>
                <w:szCs w:val="16"/>
              </w:rPr>
            </w:pPr>
          </w:p>
        </w:tc>
      </w:tr>
      <w:tr w:rsidR="006B4DB1" w:rsidRPr="00AB1FA1" w14:paraId="225EF5F1"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5322D433"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7A3387C2"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25EC1883" w14:textId="77777777" w:rsidR="006B4DB1" w:rsidRPr="00AB1FA1" w:rsidRDefault="006B4DB1" w:rsidP="007C4EA3">
            <w:pPr>
              <w:rPr>
                <w:rFonts w:ascii="Arial" w:hAnsi="Arial" w:cs="Arial"/>
                <w:b/>
                <w:bCs/>
                <w:color w:val="000000"/>
                <w:sz w:val="16"/>
                <w:szCs w:val="16"/>
              </w:rPr>
            </w:pPr>
            <w:r w:rsidRPr="00AB1FA1">
              <w:rPr>
                <w:rFonts w:ascii="Arial" w:hAnsi="Arial" w:cs="Arial"/>
                <w:b/>
                <w:bCs/>
                <w:color w:val="000000"/>
                <w:sz w:val="16"/>
                <w:szCs w:val="16"/>
              </w:rPr>
              <w:t> </w:t>
            </w:r>
          </w:p>
        </w:tc>
        <w:tc>
          <w:tcPr>
            <w:tcW w:w="1180" w:type="dxa"/>
            <w:vMerge/>
            <w:tcBorders>
              <w:top w:val="nil"/>
              <w:left w:val="single" w:sz="4" w:space="0" w:color="auto"/>
              <w:bottom w:val="single" w:sz="4" w:space="0" w:color="auto"/>
              <w:right w:val="single" w:sz="4" w:space="0" w:color="auto"/>
            </w:tcBorders>
            <w:vAlign w:val="center"/>
            <w:hideMark/>
          </w:tcPr>
          <w:p w14:paraId="6D7516F4"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3FFE85C7" w14:textId="77777777" w:rsidR="006B4DB1" w:rsidRPr="00AB1FA1" w:rsidRDefault="006B4DB1" w:rsidP="007C4EA3">
            <w:pPr>
              <w:rPr>
                <w:rFonts w:ascii="Arial" w:hAnsi="Arial" w:cs="Arial"/>
                <w:color w:val="000000"/>
                <w:sz w:val="16"/>
                <w:szCs w:val="16"/>
              </w:rPr>
            </w:pPr>
          </w:p>
        </w:tc>
      </w:tr>
      <w:tr w:rsidR="006B4DB1" w:rsidRPr="00AB1FA1" w14:paraId="27A751BD"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300DDF71"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F41B111"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3632A9CD"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Elaboración del diagnóstico:</w:t>
            </w:r>
          </w:p>
        </w:tc>
        <w:tc>
          <w:tcPr>
            <w:tcW w:w="1180" w:type="dxa"/>
            <w:vMerge/>
            <w:tcBorders>
              <w:top w:val="nil"/>
              <w:left w:val="single" w:sz="4" w:space="0" w:color="auto"/>
              <w:bottom w:val="single" w:sz="4" w:space="0" w:color="auto"/>
              <w:right w:val="single" w:sz="4" w:space="0" w:color="auto"/>
            </w:tcBorders>
            <w:vAlign w:val="center"/>
            <w:hideMark/>
          </w:tcPr>
          <w:p w14:paraId="50A8E208"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79F42E76" w14:textId="77777777" w:rsidR="006B4DB1" w:rsidRPr="00AB1FA1" w:rsidRDefault="006B4DB1" w:rsidP="007C4EA3">
            <w:pPr>
              <w:rPr>
                <w:rFonts w:ascii="Arial" w:hAnsi="Arial" w:cs="Arial"/>
                <w:color w:val="000000"/>
                <w:sz w:val="16"/>
                <w:szCs w:val="16"/>
              </w:rPr>
            </w:pPr>
          </w:p>
        </w:tc>
      </w:tr>
      <w:tr w:rsidR="006B4DB1" w:rsidRPr="00AB1FA1" w14:paraId="25212210"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58F796A7"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2D5B5A16"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249BDA88"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Establecer el estado función-disfunción y la susceptibilidad de recuperación o secuelas al</w:t>
            </w:r>
          </w:p>
        </w:tc>
        <w:tc>
          <w:tcPr>
            <w:tcW w:w="1180" w:type="dxa"/>
            <w:vMerge/>
            <w:tcBorders>
              <w:top w:val="nil"/>
              <w:left w:val="single" w:sz="4" w:space="0" w:color="auto"/>
              <w:bottom w:val="single" w:sz="4" w:space="0" w:color="auto"/>
              <w:right w:val="single" w:sz="4" w:space="0" w:color="auto"/>
            </w:tcBorders>
            <w:vAlign w:val="center"/>
            <w:hideMark/>
          </w:tcPr>
          <w:p w14:paraId="0A1B5366"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55B282D" w14:textId="77777777" w:rsidR="006B4DB1" w:rsidRPr="00AB1FA1" w:rsidRDefault="006B4DB1" w:rsidP="007C4EA3">
            <w:pPr>
              <w:rPr>
                <w:rFonts w:ascii="Arial" w:hAnsi="Arial" w:cs="Arial"/>
                <w:color w:val="000000"/>
                <w:sz w:val="16"/>
                <w:szCs w:val="16"/>
              </w:rPr>
            </w:pPr>
          </w:p>
        </w:tc>
      </w:tr>
      <w:tr w:rsidR="006B4DB1" w:rsidRPr="00AB1FA1" w14:paraId="729DED3A"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03247FE1"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2A4A99D4"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AFC319D"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nivel de la capacidad funcional, física, psicológica, mental y/o social.</w:t>
            </w:r>
          </w:p>
        </w:tc>
        <w:tc>
          <w:tcPr>
            <w:tcW w:w="1180" w:type="dxa"/>
            <w:vMerge/>
            <w:tcBorders>
              <w:top w:val="nil"/>
              <w:left w:val="single" w:sz="4" w:space="0" w:color="auto"/>
              <w:bottom w:val="single" w:sz="4" w:space="0" w:color="auto"/>
              <w:right w:val="single" w:sz="4" w:space="0" w:color="auto"/>
            </w:tcBorders>
            <w:vAlign w:val="center"/>
            <w:hideMark/>
          </w:tcPr>
          <w:p w14:paraId="0808051E"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36B90267" w14:textId="77777777" w:rsidR="006B4DB1" w:rsidRPr="00AB1FA1" w:rsidRDefault="006B4DB1" w:rsidP="007C4EA3">
            <w:pPr>
              <w:rPr>
                <w:rFonts w:ascii="Arial" w:hAnsi="Arial" w:cs="Arial"/>
                <w:color w:val="000000"/>
                <w:sz w:val="16"/>
                <w:szCs w:val="16"/>
              </w:rPr>
            </w:pPr>
          </w:p>
        </w:tc>
      </w:tr>
      <w:tr w:rsidR="006B4DB1" w:rsidRPr="00AB1FA1" w14:paraId="2F5C4C48"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2FA2B2AC"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0FAD39D8"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390C048"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Tratamiento:</w:t>
            </w:r>
          </w:p>
        </w:tc>
        <w:tc>
          <w:tcPr>
            <w:tcW w:w="1180" w:type="dxa"/>
            <w:vMerge/>
            <w:tcBorders>
              <w:top w:val="nil"/>
              <w:left w:val="single" w:sz="4" w:space="0" w:color="auto"/>
              <w:bottom w:val="single" w:sz="4" w:space="0" w:color="auto"/>
              <w:right w:val="single" w:sz="4" w:space="0" w:color="auto"/>
            </w:tcBorders>
            <w:vAlign w:val="center"/>
            <w:hideMark/>
          </w:tcPr>
          <w:p w14:paraId="632D2F18"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7749A9D" w14:textId="77777777" w:rsidR="006B4DB1" w:rsidRPr="00AB1FA1" w:rsidRDefault="006B4DB1" w:rsidP="007C4EA3">
            <w:pPr>
              <w:rPr>
                <w:rFonts w:ascii="Arial" w:hAnsi="Arial" w:cs="Arial"/>
                <w:color w:val="000000"/>
                <w:sz w:val="16"/>
                <w:szCs w:val="16"/>
              </w:rPr>
            </w:pPr>
          </w:p>
        </w:tc>
      </w:tr>
      <w:tr w:rsidR="006B4DB1" w:rsidRPr="00AB1FA1" w14:paraId="3B227901"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02E7386E"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7B6C985E"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101E4823"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Establecimiento de metas. Implementación del plan terapéutico. Desarrollo del plan terapéutico.</w:t>
            </w:r>
          </w:p>
        </w:tc>
        <w:tc>
          <w:tcPr>
            <w:tcW w:w="1180" w:type="dxa"/>
            <w:vMerge/>
            <w:tcBorders>
              <w:top w:val="nil"/>
              <w:left w:val="single" w:sz="4" w:space="0" w:color="auto"/>
              <w:bottom w:val="single" w:sz="4" w:space="0" w:color="auto"/>
              <w:right w:val="single" w:sz="4" w:space="0" w:color="auto"/>
            </w:tcBorders>
            <w:vAlign w:val="center"/>
            <w:hideMark/>
          </w:tcPr>
          <w:p w14:paraId="74C2262D"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573F86C8" w14:textId="77777777" w:rsidR="006B4DB1" w:rsidRPr="00AB1FA1" w:rsidRDefault="006B4DB1" w:rsidP="007C4EA3">
            <w:pPr>
              <w:rPr>
                <w:rFonts w:ascii="Arial" w:hAnsi="Arial" w:cs="Arial"/>
                <w:color w:val="000000"/>
                <w:sz w:val="16"/>
                <w:szCs w:val="16"/>
              </w:rPr>
            </w:pPr>
          </w:p>
        </w:tc>
      </w:tr>
      <w:tr w:rsidR="006B4DB1" w:rsidRPr="00AB1FA1" w14:paraId="5FEAD17C"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3488E6BE"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0308D687"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51AA1CF"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Seguimiento:</w:t>
            </w:r>
          </w:p>
        </w:tc>
        <w:tc>
          <w:tcPr>
            <w:tcW w:w="1180" w:type="dxa"/>
            <w:vMerge/>
            <w:tcBorders>
              <w:top w:val="nil"/>
              <w:left w:val="single" w:sz="4" w:space="0" w:color="auto"/>
              <w:bottom w:val="single" w:sz="4" w:space="0" w:color="auto"/>
              <w:right w:val="single" w:sz="4" w:space="0" w:color="auto"/>
            </w:tcBorders>
            <w:vAlign w:val="center"/>
            <w:hideMark/>
          </w:tcPr>
          <w:p w14:paraId="69BE2E7B"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400A22EE" w14:textId="77777777" w:rsidR="006B4DB1" w:rsidRPr="00AB1FA1" w:rsidRDefault="006B4DB1" w:rsidP="007C4EA3">
            <w:pPr>
              <w:rPr>
                <w:rFonts w:ascii="Arial" w:hAnsi="Arial" w:cs="Arial"/>
                <w:color w:val="000000"/>
                <w:sz w:val="16"/>
                <w:szCs w:val="16"/>
              </w:rPr>
            </w:pPr>
          </w:p>
        </w:tc>
      </w:tr>
      <w:tr w:rsidR="006B4DB1" w:rsidRPr="00AB1FA1" w14:paraId="0185F35B"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4E7377C2"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3EC63507"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54ED286E"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Realizar evaluaciones periódicas. Reestructurar las metas y el plan terapéutico. Determinar la finalización del tratamiento</w:t>
            </w:r>
          </w:p>
        </w:tc>
        <w:tc>
          <w:tcPr>
            <w:tcW w:w="1180" w:type="dxa"/>
            <w:vMerge/>
            <w:tcBorders>
              <w:top w:val="nil"/>
              <w:left w:val="single" w:sz="4" w:space="0" w:color="auto"/>
              <w:bottom w:val="single" w:sz="4" w:space="0" w:color="auto"/>
              <w:right w:val="single" w:sz="4" w:space="0" w:color="auto"/>
            </w:tcBorders>
            <w:vAlign w:val="center"/>
            <w:hideMark/>
          </w:tcPr>
          <w:p w14:paraId="2934EA7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6E139D49" w14:textId="77777777" w:rsidR="006B4DB1" w:rsidRPr="00AB1FA1" w:rsidRDefault="006B4DB1" w:rsidP="007C4EA3">
            <w:pPr>
              <w:rPr>
                <w:rFonts w:ascii="Arial" w:hAnsi="Arial" w:cs="Arial"/>
                <w:color w:val="000000"/>
                <w:sz w:val="16"/>
                <w:szCs w:val="16"/>
              </w:rPr>
            </w:pPr>
          </w:p>
        </w:tc>
      </w:tr>
      <w:tr w:rsidR="006B4DB1" w:rsidRPr="00AB1FA1" w14:paraId="7A39C010"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0AD5AB06"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420ECB2A"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4C94E243"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Coordinación con el equipo interdisciplinario: Aportar datos acerca del usuario</w:t>
            </w:r>
          </w:p>
        </w:tc>
        <w:tc>
          <w:tcPr>
            <w:tcW w:w="1180" w:type="dxa"/>
            <w:vMerge/>
            <w:tcBorders>
              <w:top w:val="nil"/>
              <w:left w:val="single" w:sz="4" w:space="0" w:color="auto"/>
              <w:bottom w:val="single" w:sz="4" w:space="0" w:color="auto"/>
              <w:right w:val="single" w:sz="4" w:space="0" w:color="auto"/>
            </w:tcBorders>
            <w:vAlign w:val="center"/>
            <w:hideMark/>
          </w:tcPr>
          <w:p w14:paraId="06B8F7F7"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010D671F" w14:textId="77777777" w:rsidR="006B4DB1" w:rsidRPr="00AB1FA1" w:rsidRDefault="006B4DB1" w:rsidP="007C4EA3">
            <w:pPr>
              <w:rPr>
                <w:rFonts w:ascii="Arial" w:hAnsi="Arial" w:cs="Arial"/>
                <w:color w:val="000000"/>
                <w:sz w:val="16"/>
                <w:szCs w:val="16"/>
              </w:rPr>
            </w:pPr>
          </w:p>
        </w:tc>
      </w:tr>
      <w:tr w:rsidR="006B4DB1" w:rsidRPr="00AB1FA1" w14:paraId="4C1E3433"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148A21AC"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123A8C3E"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6B22E84F"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Coordinar la evaluación, el manejo y el tratamiento con otras disciplinas.</w:t>
            </w:r>
          </w:p>
        </w:tc>
        <w:tc>
          <w:tcPr>
            <w:tcW w:w="1180" w:type="dxa"/>
            <w:vMerge/>
            <w:tcBorders>
              <w:top w:val="nil"/>
              <w:left w:val="single" w:sz="4" w:space="0" w:color="auto"/>
              <w:bottom w:val="single" w:sz="4" w:space="0" w:color="auto"/>
              <w:right w:val="single" w:sz="4" w:space="0" w:color="auto"/>
            </w:tcBorders>
            <w:vAlign w:val="center"/>
            <w:hideMark/>
          </w:tcPr>
          <w:p w14:paraId="35370AF9"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1BACB811" w14:textId="77777777" w:rsidR="006B4DB1" w:rsidRPr="00AB1FA1" w:rsidRDefault="006B4DB1" w:rsidP="007C4EA3">
            <w:pPr>
              <w:rPr>
                <w:rFonts w:ascii="Arial" w:hAnsi="Arial" w:cs="Arial"/>
                <w:color w:val="000000"/>
                <w:sz w:val="16"/>
                <w:szCs w:val="16"/>
              </w:rPr>
            </w:pPr>
          </w:p>
        </w:tc>
      </w:tr>
      <w:tr w:rsidR="006B4DB1" w:rsidRPr="00AB1FA1" w14:paraId="19A00268"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3DC56211"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58500256"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1076871E"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Remitir al usuario a otras disciplinas y/o instituciones.</w:t>
            </w:r>
          </w:p>
        </w:tc>
        <w:tc>
          <w:tcPr>
            <w:tcW w:w="1180" w:type="dxa"/>
            <w:vMerge/>
            <w:tcBorders>
              <w:top w:val="nil"/>
              <w:left w:val="single" w:sz="4" w:space="0" w:color="auto"/>
              <w:bottom w:val="single" w:sz="4" w:space="0" w:color="auto"/>
              <w:right w:val="single" w:sz="4" w:space="0" w:color="auto"/>
            </w:tcBorders>
            <w:vAlign w:val="center"/>
            <w:hideMark/>
          </w:tcPr>
          <w:p w14:paraId="2E2A56A0"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294A11F7" w14:textId="77777777" w:rsidR="006B4DB1" w:rsidRPr="00AB1FA1" w:rsidRDefault="006B4DB1" w:rsidP="007C4EA3">
            <w:pPr>
              <w:rPr>
                <w:rFonts w:ascii="Arial" w:hAnsi="Arial" w:cs="Arial"/>
                <w:color w:val="000000"/>
                <w:sz w:val="16"/>
                <w:szCs w:val="16"/>
              </w:rPr>
            </w:pPr>
          </w:p>
        </w:tc>
      </w:tr>
      <w:tr w:rsidR="006B4DB1" w:rsidRPr="00AB1FA1" w14:paraId="230EDFAB" w14:textId="77777777" w:rsidTr="007C4EA3">
        <w:trPr>
          <w:trHeight w:val="320"/>
          <w:jc w:val="center"/>
        </w:trPr>
        <w:tc>
          <w:tcPr>
            <w:tcW w:w="1342" w:type="dxa"/>
            <w:vMerge/>
            <w:tcBorders>
              <w:top w:val="nil"/>
              <w:left w:val="single" w:sz="4" w:space="0" w:color="auto"/>
              <w:bottom w:val="single" w:sz="4" w:space="0" w:color="auto"/>
              <w:right w:val="single" w:sz="4" w:space="0" w:color="auto"/>
            </w:tcBorders>
            <w:vAlign w:val="center"/>
            <w:hideMark/>
          </w:tcPr>
          <w:p w14:paraId="2A8902CF"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653D8D6C"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05675A5B" w14:textId="77777777" w:rsidR="006B4DB1" w:rsidRPr="00AB1FA1" w:rsidRDefault="006B4DB1" w:rsidP="007C4EA3">
            <w:pPr>
              <w:rPr>
                <w:rFonts w:ascii="Arial" w:hAnsi="Arial" w:cs="Arial"/>
                <w:b/>
                <w:bCs/>
                <w:color w:val="000000"/>
                <w:sz w:val="16"/>
                <w:szCs w:val="16"/>
              </w:rPr>
            </w:pPr>
            <w:r w:rsidRPr="00AB1FA1">
              <w:rPr>
                <w:rFonts w:ascii="Arial" w:hAnsi="Arial" w:cs="Arial"/>
                <w:b/>
                <w:bCs/>
                <w:color w:val="000000"/>
                <w:sz w:val="16"/>
                <w:szCs w:val="16"/>
              </w:rPr>
              <w:t> </w:t>
            </w:r>
          </w:p>
        </w:tc>
        <w:tc>
          <w:tcPr>
            <w:tcW w:w="1180" w:type="dxa"/>
            <w:vMerge/>
            <w:tcBorders>
              <w:top w:val="nil"/>
              <w:left w:val="single" w:sz="4" w:space="0" w:color="auto"/>
              <w:bottom w:val="single" w:sz="4" w:space="0" w:color="auto"/>
              <w:right w:val="single" w:sz="4" w:space="0" w:color="auto"/>
            </w:tcBorders>
            <w:vAlign w:val="center"/>
            <w:hideMark/>
          </w:tcPr>
          <w:p w14:paraId="6901FAAC"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0BFA795F" w14:textId="77777777" w:rsidR="006B4DB1" w:rsidRPr="00AB1FA1" w:rsidRDefault="006B4DB1" w:rsidP="007C4EA3">
            <w:pPr>
              <w:rPr>
                <w:rFonts w:ascii="Arial" w:hAnsi="Arial" w:cs="Arial"/>
                <w:color w:val="000000"/>
                <w:sz w:val="16"/>
                <w:szCs w:val="16"/>
              </w:rPr>
            </w:pPr>
          </w:p>
        </w:tc>
      </w:tr>
      <w:tr w:rsidR="006B4DB1" w:rsidRPr="00AB1FA1" w14:paraId="2304A9FD" w14:textId="77777777" w:rsidTr="007C4EA3">
        <w:trPr>
          <w:trHeight w:val="400"/>
          <w:jc w:val="center"/>
        </w:trPr>
        <w:tc>
          <w:tcPr>
            <w:tcW w:w="1342" w:type="dxa"/>
            <w:vMerge/>
            <w:tcBorders>
              <w:top w:val="nil"/>
              <w:left w:val="single" w:sz="4" w:space="0" w:color="auto"/>
              <w:bottom w:val="single" w:sz="4" w:space="0" w:color="auto"/>
              <w:right w:val="single" w:sz="4" w:space="0" w:color="auto"/>
            </w:tcBorders>
            <w:vAlign w:val="center"/>
            <w:hideMark/>
          </w:tcPr>
          <w:p w14:paraId="0CA778C5" w14:textId="77777777" w:rsidR="006B4DB1" w:rsidRPr="00AB1FA1" w:rsidRDefault="006B4DB1" w:rsidP="007C4EA3">
            <w:pPr>
              <w:rPr>
                <w:rFonts w:ascii="Arial" w:hAnsi="Arial" w:cs="Arial"/>
                <w:color w:val="000000"/>
                <w:sz w:val="16"/>
                <w:szCs w:val="16"/>
              </w:rPr>
            </w:pPr>
          </w:p>
        </w:tc>
        <w:tc>
          <w:tcPr>
            <w:tcW w:w="1632" w:type="dxa"/>
            <w:vMerge/>
            <w:tcBorders>
              <w:top w:val="nil"/>
              <w:left w:val="single" w:sz="4" w:space="0" w:color="auto"/>
              <w:bottom w:val="single" w:sz="4" w:space="0" w:color="auto"/>
              <w:right w:val="single" w:sz="4" w:space="0" w:color="auto"/>
            </w:tcBorders>
            <w:vAlign w:val="center"/>
            <w:hideMark/>
          </w:tcPr>
          <w:p w14:paraId="0FD0C249" w14:textId="77777777" w:rsidR="006B4DB1" w:rsidRPr="00AB1FA1" w:rsidRDefault="006B4DB1" w:rsidP="007C4EA3">
            <w:pPr>
              <w:rPr>
                <w:rFonts w:ascii="Arial" w:hAnsi="Arial" w:cs="Arial"/>
                <w:color w:val="000000"/>
                <w:sz w:val="16"/>
                <w:szCs w:val="16"/>
              </w:rPr>
            </w:pPr>
          </w:p>
        </w:tc>
        <w:tc>
          <w:tcPr>
            <w:tcW w:w="2860" w:type="dxa"/>
            <w:tcBorders>
              <w:top w:val="nil"/>
              <w:left w:val="nil"/>
              <w:bottom w:val="single" w:sz="4" w:space="0" w:color="auto"/>
              <w:right w:val="single" w:sz="4" w:space="0" w:color="auto"/>
            </w:tcBorders>
            <w:shd w:val="clear" w:color="auto" w:fill="auto"/>
            <w:vAlign w:val="center"/>
            <w:hideMark/>
          </w:tcPr>
          <w:p w14:paraId="56BA1E25"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Evaluación y orientación vocacional: A través de fichas formales. intervenir en la ubicación del usuario.</w:t>
            </w:r>
          </w:p>
        </w:tc>
        <w:tc>
          <w:tcPr>
            <w:tcW w:w="1180" w:type="dxa"/>
            <w:vMerge/>
            <w:tcBorders>
              <w:top w:val="nil"/>
              <w:left w:val="single" w:sz="4" w:space="0" w:color="auto"/>
              <w:bottom w:val="single" w:sz="4" w:space="0" w:color="auto"/>
              <w:right w:val="single" w:sz="4" w:space="0" w:color="auto"/>
            </w:tcBorders>
            <w:vAlign w:val="center"/>
            <w:hideMark/>
          </w:tcPr>
          <w:p w14:paraId="3D23510D" w14:textId="77777777" w:rsidR="006B4DB1" w:rsidRPr="00AB1FA1" w:rsidRDefault="006B4DB1" w:rsidP="007C4EA3">
            <w:pPr>
              <w:rPr>
                <w:rFonts w:ascii="Arial" w:hAnsi="Arial" w:cs="Arial"/>
                <w:color w:val="000000"/>
                <w:sz w:val="16"/>
                <w:szCs w:val="16"/>
              </w:rPr>
            </w:pPr>
          </w:p>
        </w:tc>
        <w:tc>
          <w:tcPr>
            <w:tcW w:w="1040" w:type="dxa"/>
            <w:vMerge/>
            <w:tcBorders>
              <w:top w:val="nil"/>
              <w:left w:val="single" w:sz="4" w:space="0" w:color="auto"/>
              <w:bottom w:val="single" w:sz="4" w:space="0" w:color="auto"/>
              <w:right w:val="single" w:sz="4" w:space="0" w:color="auto"/>
            </w:tcBorders>
            <w:vAlign w:val="center"/>
            <w:hideMark/>
          </w:tcPr>
          <w:p w14:paraId="0EE930E0" w14:textId="77777777" w:rsidR="006B4DB1" w:rsidRPr="00AB1FA1" w:rsidRDefault="006B4DB1" w:rsidP="007C4EA3">
            <w:pPr>
              <w:rPr>
                <w:rFonts w:ascii="Arial" w:hAnsi="Arial" w:cs="Arial"/>
                <w:color w:val="000000"/>
                <w:sz w:val="16"/>
                <w:szCs w:val="16"/>
              </w:rPr>
            </w:pPr>
          </w:p>
        </w:tc>
      </w:tr>
      <w:tr w:rsidR="006B4DB1" w:rsidRPr="00AB1FA1" w14:paraId="5315AE2B" w14:textId="77777777" w:rsidTr="007C4EA3">
        <w:trPr>
          <w:trHeight w:val="320"/>
          <w:jc w:val="center"/>
        </w:trPr>
        <w:tc>
          <w:tcPr>
            <w:tcW w:w="5834" w:type="dxa"/>
            <w:gridSpan w:val="3"/>
            <w:tcBorders>
              <w:top w:val="single" w:sz="4" w:space="0" w:color="auto"/>
              <w:left w:val="single" w:sz="4" w:space="0" w:color="auto"/>
              <w:bottom w:val="single" w:sz="4" w:space="0" w:color="auto"/>
              <w:right w:val="single" w:sz="4" w:space="0" w:color="auto"/>
            </w:tcBorders>
            <w:shd w:val="clear" w:color="000000" w:fill="D9E2F3"/>
            <w:vAlign w:val="center"/>
            <w:hideMark/>
          </w:tcPr>
          <w:p w14:paraId="04FA13A0" w14:textId="77777777" w:rsidR="006B4DB1" w:rsidRPr="00AB1FA1" w:rsidRDefault="006B4DB1" w:rsidP="007C4EA3">
            <w:pPr>
              <w:jc w:val="center"/>
              <w:rPr>
                <w:rFonts w:ascii="Arial" w:hAnsi="Arial" w:cs="Arial"/>
                <w:b/>
                <w:bCs/>
                <w:color w:val="000000"/>
                <w:sz w:val="16"/>
                <w:szCs w:val="16"/>
              </w:rPr>
            </w:pPr>
            <w:r w:rsidRPr="00AB1FA1">
              <w:rPr>
                <w:rFonts w:ascii="Arial" w:hAnsi="Arial" w:cs="Arial"/>
                <w:b/>
                <w:bCs/>
                <w:color w:val="000000"/>
                <w:sz w:val="16"/>
                <w:szCs w:val="16"/>
              </w:rPr>
              <w:t>CARACTERIZACION DE LA DISCAPACIDAD</w:t>
            </w:r>
          </w:p>
        </w:tc>
        <w:tc>
          <w:tcPr>
            <w:tcW w:w="1180" w:type="dxa"/>
            <w:tcBorders>
              <w:top w:val="nil"/>
              <w:left w:val="nil"/>
              <w:bottom w:val="single" w:sz="4" w:space="0" w:color="auto"/>
              <w:right w:val="single" w:sz="4" w:space="0" w:color="auto"/>
            </w:tcBorders>
            <w:shd w:val="clear" w:color="auto" w:fill="auto"/>
            <w:noWrap/>
            <w:vAlign w:val="bottom"/>
            <w:hideMark/>
          </w:tcPr>
          <w:p w14:paraId="08CF83E5"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C03A676"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65C45FD7" w14:textId="77777777" w:rsidTr="007C4EA3">
        <w:trPr>
          <w:trHeight w:val="320"/>
          <w:jc w:val="center"/>
        </w:trPr>
        <w:tc>
          <w:tcPr>
            <w:tcW w:w="5834" w:type="dxa"/>
            <w:gridSpan w:val="3"/>
            <w:tcBorders>
              <w:top w:val="single" w:sz="4" w:space="0" w:color="auto"/>
              <w:left w:val="single" w:sz="4" w:space="0" w:color="auto"/>
              <w:bottom w:val="single" w:sz="4" w:space="0" w:color="auto"/>
              <w:right w:val="single" w:sz="4" w:space="0" w:color="auto"/>
            </w:tcBorders>
            <w:shd w:val="clear" w:color="000000" w:fill="D9E2F3"/>
            <w:vAlign w:val="center"/>
            <w:hideMark/>
          </w:tcPr>
          <w:p w14:paraId="01C79565" w14:textId="77777777" w:rsidR="006B4DB1" w:rsidRPr="00AB1FA1" w:rsidRDefault="006B4DB1" w:rsidP="007C4EA3">
            <w:pPr>
              <w:rPr>
                <w:rFonts w:ascii="Arial" w:hAnsi="Arial" w:cs="Arial"/>
                <w:b/>
                <w:bCs/>
                <w:color w:val="000000"/>
                <w:sz w:val="16"/>
                <w:szCs w:val="16"/>
              </w:rPr>
            </w:pPr>
            <w:r w:rsidRPr="00AB1FA1">
              <w:rPr>
                <w:rFonts w:ascii="Arial" w:hAnsi="Arial" w:cs="Arial"/>
                <w:b/>
                <w:bCs/>
                <w:color w:val="000000"/>
                <w:sz w:val="16"/>
                <w:szCs w:val="16"/>
              </w:rPr>
              <w:t>Discapacidad Intelectual</w:t>
            </w:r>
          </w:p>
        </w:tc>
        <w:tc>
          <w:tcPr>
            <w:tcW w:w="1180" w:type="dxa"/>
            <w:tcBorders>
              <w:top w:val="nil"/>
              <w:left w:val="nil"/>
              <w:bottom w:val="single" w:sz="4" w:space="0" w:color="auto"/>
              <w:right w:val="single" w:sz="4" w:space="0" w:color="auto"/>
            </w:tcBorders>
            <w:shd w:val="clear" w:color="auto" w:fill="auto"/>
            <w:noWrap/>
            <w:vAlign w:val="bottom"/>
            <w:hideMark/>
          </w:tcPr>
          <w:p w14:paraId="60BAFB23"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00415772"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573C9512" w14:textId="77777777" w:rsidTr="007C4EA3">
        <w:trPr>
          <w:trHeight w:val="1200"/>
          <w:jc w:val="center"/>
        </w:trPr>
        <w:tc>
          <w:tcPr>
            <w:tcW w:w="58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9DBA7C"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APOYO: Para lograr una mayor independencia funcional y participación social, estas personas requieren de apoyos especializados terapéuticos y pedagógicos, entre otros. Es necesaria la adecuación de programas educativos o formativos adaptados a sus posibilidades y necesidades, al igual que el desarrollo de estrategias que faciliten el aprendizaje de tareas y actividades de la vida diaria, como autocuidado, interacción con el entorno y de desempeño de roles dentro de la sociedad.</w:t>
            </w:r>
          </w:p>
        </w:tc>
        <w:tc>
          <w:tcPr>
            <w:tcW w:w="1180" w:type="dxa"/>
            <w:tcBorders>
              <w:top w:val="nil"/>
              <w:left w:val="nil"/>
              <w:bottom w:val="single" w:sz="4" w:space="0" w:color="auto"/>
              <w:right w:val="single" w:sz="4" w:space="0" w:color="auto"/>
            </w:tcBorders>
            <w:shd w:val="clear" w:color="auto" w:fill="auto"/>
            <w:noWrap/>
            <w:vAlign w:val="bottom"/>
            <w:hideMark/>
          </w:tcPr>
          <w:p w14:paraId="7308072D"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6084B47"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32534A21" w14:textId="77777777" w:rsidTr="007C4EA3">
        <w:trPr>
          <w:trHeight w:val="1200"/>
          <w:jc w:val="center"/>
        </w:trPr>
        <w:tc>
          <w:tcPr>
            <w:tcW w:w="58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A2FA8CF"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Los apoyos personales son indispensables para su protección y como facilitadores en su aprendizaje y participación social. Para lograr una mayor independencia funcional, estas personas requieren básicamente de apoyos médicos y terapéuticos especializados de acuerdo con sus necesidades. De igual forma, para su protección y participación en actividades personales, educativas, formativas, deportivas, culturales, sociales, laborales y</w:t>
            </w:r>
          </w:p>
        </w:tc>
        <w:tc>
          <w:tcPr>
            <w:tcW w:w="1180" w:type="dxa"/>
            <w:tcBorders>
              <w:top w:val="nil"/>
              <w:left w:val="nil"/>
              <w:bottom w:val="single" w:sz="4" w:space="0" w:color="auto"/>
              <w:right w:val="single" w:sz="4" w:space="0" w:color="auto"/>
            </w:tcBorders>
            <w:shd w:val="clear" w:color="auto" w:fill="auto"/>
            <w:noWrap/>
            <w:vAlign w:val="bottom"/>
            <w:hideMark/>
          </w:tcPr>
          <w:p w14:paraId="216BDBCD"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41DC0FB4"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7D1E210D" w14:textId="77777777" w:rsidTr="007C4EA3">
        <w:trPr>
          <w:trHeight w:val="320"/>
          <w:jc w:val="center"/>
        </w:trPr>
        <w:tc>
          <w:tcPr>
            <w:tcW w:w="58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4F9061" w14:textId="77777777" w:rsidR="006B4DB1" w:rsidRPr="00AB1FA1" w:rsidRDefault="006B4DB1" w:rsidP="007C4EA3">
            <w:pPr>
              <w:jc w:val="both"/>
              <w:rPr>
                <w:rFonts w:ascii="Arial" w:hAnsi="Arial" w:cs="Arial"/>
                <w:color w:val="000000"/>
                <w:sz w:val="16"/>
                <w:szCs w:val="16"/>
              </w:rPr>
            </w:pPr>
            <w:r w:rsidRPr="00AB1FA1">
              <w:rPr>
                <w:rFonts w:ascii="Arial" w:hAnsi="Arial" w:cs="Arial"/>
                <w:color w:val="000000"/>
                <w:sz w:val="16"/>
                <w:szCs w:val="16"/>
              </w:rPr>
              <w:t>productivas, pueden requerir apoyo de otra persona (MSPS, 2015a).</w:t>
            </w:r>
          </w:p>
        </w:tc>
        <w:tc>
          <w:tcPr>
            <w:tcW w:w="1180" w:type="dxa"/>
            <w:tcBorders>
              <w:top w:val="nil"/>
              <w:left w:val="nil"/>
              <w:bottom w:val="single" w:sz="4" w:space="0" w:color="auto"/>
              <w:right w:val="single" w:sz="4" w:space="0" w:color="auto"/>
            </w:tcBorders>
            <w:shd w:val="clear" w:color="auto" w:fill="auto"/>
            <w:noWrap/>
            <w:vAlign w:val="bottom"/>
            <w:hideMark/>
          </w:tcPr>
          <w:p w14:paraId="4762C283"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32CCFD4C"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369A38CD" w14:textId="77777777" w:rsidTr="007C4EA3">
        <w:trPr>
          <w:trHeight w:val="320"/>
          <w:jc w:val="center"/>
        </w:trPr>
        <w:tc>
          <w:tcPr>
            <w:tcW w:w="5834" w:type="dxa"/>
            <w:gridSpan w:val="3"/>
            <w:tcBorders>
              <w:top w:val="single" w:sz="4" w:space="0" w:color="auto"/>
              <w:left w:val="single" w:sz="4" w:space="0" w:color="auto"/>
              <w:bottom w:val="single" w:sz="4" w:space="0" w:color="auto"/>
              <w:right w:val="single" w:sz="4" w:space="0" w:color="auto"/>
            </w:tcBorders>
            <w:shd w:val="clear" w:color="000000" w:fill="D9E2F3"/>
            <w:vAlign w:val="center"/>
            <w:hideMark/>
          </w:tcPr>
          <w:p w14:paraId="07E6E4C4" w14:textId="77777777" w:rsidR="006B4DB1" w:rsidRPr="00AB1FA1" w:rsidRDefault="006B4DB1" w:rsidP="007C4EA3">
            <w:pPr>
              <w:rPr>
                <w:rFonts w:ascii="Arial" w:hAnsi="Arial" w:cs="Arial"/>
                <w:b/>
                <w:bCs/>
                <w:color w:val="000000"/>
                <w:sz w:val="16"/>
                <w:szCs w:val="16"/>
              </w:rPr>
            </w:pPr>
            <w:r w:rsidRPr="00AB1FA1">
              <w:rPr>
                <w:rFonts w:ascii="Arial" w:hAnsi="Arial" w:cs="Arial"/>
                <w:b/>
                <w:bCs/>
                <w:color w:val="000000"/>
                <w:sz w:val="16"/>
                <w:szCs w:val="16"/>
              </w:rPr>
              <w:t>Discapacidad Múltiple</w:t>
            </w:r>
          </w:p>
        </w:tc>
        <w:tc>
          <w:tcPr>
            <w:tcW w:w="1180" w:type="dxa"/>
            <w:tcBorders>
              <w:top w:val="nil"/>
              <w:left w:val="nil"/>
              <w:bottom w:val="single" w:sz="4" w:space="0" w:color="auto"/>
              <w:right w:val="single" w:sz="4" w:space="0" w:color="auto"/>
            </w:tcBorders>
            <w:shd w:val="clear" w:color="auto" w:fill="auto"/>
            <w:noWrap/>
            <w:vAlign w:val="bottom"/>
            <w:hideMark/>
          </w:tcPr>
          <w:p w14:paraId="3FE2DC30"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D2604FC"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78C229E3" w14:textId="77777777" w:rsidTr="007C4EA3">
        <w:trPr>
          <w:trHeight w:val="980"/>
          <w:jc w:val="center"/>
        </w:trPr>
        <w:tc>
          <w:tcPr>
            <w:tcW w:w="58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581D0AF"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Apoyos: Presencia de dos o más deficiencias asociadas, de orden físico, sensorial, mental o intelectual, las cuales afectan significativamente el nivel de desarrollo, las posibilidades funcionales, la comunicación, la interacción social y el aprendizaje, por lo que requieren para su atención de apoyos</w:t>
            </w:r>
          </w:p>
        </w:tc>
        <w:tc>
          <w:tcPr>
            <w:tcW w:w="1180" w:type="dxa"/>
            <w:tcBorders>
              <w:top w:val="nil"/>
              <w:left w:val="nil"/>
              <w:bottom w:val="single" w:sz="4" w:space="0" w:color="auto"/>
              <w:right w:val="single" w:sz="4" w:space="0" w:color="auto"/>
            </w:tcBorders>
            <w:shd w:val="clear" w:color="auto" w:fill="auto"/>
            <w:noWrap/>
            <w:vAlign w:val="bottom"/>
            <w:hideMark/>
          </w:tcPr>
          <w:p w14:paraId="702FBCF6"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2711F14"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r w:rsidR="006B4DB1" w:rsidRPr="00AB1FA1" w14:paraId="1E29A3BB" w14:textId="77777777" w:rsidTr="007C4EA3">
        <w:trPr>
          <w:trHeight w:val="480"/>
          <w:jc w:val="center"/>
        </w:trPr>
        <w:tc>
          <w:tcPr>
            <w:tcW w:w="58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BCDF1C2"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generalizados y permanentes. Esta oferta estará centrada en las capacidades, apoyos y ajustes razonables que se requieran para favorecer su proceso de inclusión social.</w:t>
            </w:r>
          </w:p>
        </w:tc>
        <w:tc>
          <w:tcPr>
            <w:tcW w:w="1180" w:type="dxa"/>
            <w:tcBorders>
              <w:top w:val="nil"/>
              <w:left w:val="nil"/>
              <w:bottom w:val="single" w:sz="4" w:space="0" w:color="auto"/>
              <w:right w:val="single" w:sz="4" w:space="0" w:color="auto"/>
            </w:tcBorders>
            <w:shd w:val="clear" w:color="auto" w:fill="auto"/>
            <w:noWrap/>
            <w:vAlign w:val="bottom"/>
            <w:hideMark/>
          </w:tcPr>
          <w:p w14:paraId="36C088E7"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1350CF33" w14:textId="77777777" w:rsidR="006B4DB1" w:rsidRPr="00AB1FA1" w:rsidRDefault="006B4DB1" w:rsidP="007C4EA3">
            <w:pPr>
              <w:rPr>
                <w:rFonts w:ascii="Arial" w:hAnsi="Arial" w:cs="Arial"/>
                <w:color w:val="000000"/>
                <w:sz w:val="16"/>
                <w:szCs w:val="16"/>
              </w:rPr>
            </w:pPr>
            <w:r w:rsidRPr="00AB1FA1">
              <w:rPr>
                <w:rFonts w:ascii="Arial" w:hAnsi="Arial" w:cs="Arial"/>
                <w:color w:val="000000"/>
                <w:sz w:val="16"/>
                <w:szCs w:val="16"/>
              </w:rPr>
              <w:t> </w:t>
            </w:r>
          </w:p>
        </w:tc>
      </w:tr>
    </w:tbl>
    <w:p w14:paraId="45E78904" w14:textId="77777777" w:rsidR="006B4DB1" w:rsidRDefault="006B4DB1" w:rsidP="006B4DB1">
      <w:pPr>
        <w:pBdr>
          <w:top w:val="nil"/>
          <w:left w:val="nil"/>
          <w:bottom w:val="nil"/>
          <w:right w:val="nil"/>
          <w:between w:val="nil"/>
        </w:pBdr>
        <w:jc w:val="both"/>
        <w:rPr>
          <w:rFonts w:ascii="Arial" w:eastAsia="Arial" w:hAnsi="Arial" w:cs="Arial"/>
          <w:color w:val="000000" w:themeColor="text1"/>
        </w:rPr>
      </w:pPr>
    </w:p>
    <w:p w14:paraId="5E8049E6" w14:textId="77777777" w:rsidR="006B4DB1" w:rsidRPr="005E4D9A" w:rsidRDefault="006B4DB1" w:rsidP="006B4DB1">
      <w:pPr>
        <w:pStyle w:val="Prrafodelista"/>
        <w:numPr>
          <w:ilvl w:val="0"/>
          <w:numId w:val="73"/>
        </w:numPr>
        <w:pBdr>
          <w:top w:val="nil"/>
          <w:left w:val="nil"/>
          <w:bottom w:val="nil"/>
          <w:right w:val="nil"/>
          <w:between w:val="nil"/>
        </w:pBdr>
        <w:jc w:val="both"/>
        <w:rPr>
          <w:rFonts w:ascii="Arial" w:eastAsia="Arial" w:hAnsi="Arial" w:cs="Arial"/>
          <w:b/>
          <w:bCs/>
          <w:color w:val="000000" w:themeColor="text1"/>
        </w:rPr>
      </w:pPr>
      <w:r w:rsidRPr="005E4D9A">
        <w:rPr>
          <w:rFonts w:ascii="Arial" w:eastAsia="Arial" w:hAnsi="Arial" w:cs="Arial"/>
          <w:b/>
          <w:bCs/>
          <w:color w:val="000000" w:themeColor="text1"/>
        </w:rPr>
        <w:t>ESPECIFICACIONES TÉCNICAS ADICIONALES DE OBLIGATORIO CUMPLIMIENTO</w:t>
      </w:r>
    </w:p>
    <w:p w14:paraId="7A9FE886" w14:textId="77777777" w:rsidR="006B4DB1" w:rsidRPr="003306C8" w:rsidRDefault="006B4DB1" w:rsidP="006B4DB1">
      <w:pPr>
        <w:pBdr>
          <w:top w:val="nil"/>
          <w:left w:val="nil"/>
          <w:bottom w:val="nil"/>
          <w:right w:val="nil"/>
          <w:between w:val="nil"/>
        </w:pBdr>
        <w:jc w:val="both"/>
        <w:rPr>
          <w:rFonts w:ascii="Arial" w:eastAsia="Arial" w:hAnsi="Arial" w:cs="Arial"/>
          <w:color w:val="000000" w:themeColor="text1"/>
          <w:lang w:val="es-ES"/>
        </w:rPr>
      </w:pPr>
    </w:p>
    <w:tbl>
      <w:tblPr>
        <w:tblW w:w="8200" w:type="dxa"/>
        <w:jc w:val="center"/>
        <w:tblCellMar>
          <w:left w:w="70" w:type="dxa"/>
          <w:right w:w="70" w:type="dxa"/>
        </w:tblCellMar>
        <w:tblLook w:val="04A0" w:firstRow="1" w:lastRow="0" w:firstColumn="1" w:lastColumn="0" w:noHBand="0" w:noVBand="1"/>
      </w:tblPr>
      <w:tblGrid>
        <w:gridCol w:w="1400"/>
        <w:gridCol w:w="1720"/>
        <w:gridCol w:w="2860"/>
        <w:gridCol w:w="1180"/>
        <w:gridCol w:w="1040"/>
      </w:tblGrid>
      <w:tr w:rsidR="006B4DB1" w14:paraId="3BB7AD7D" w14:textId="77777777" w:rsidTr="007C4EA3">
        <w:trPr>
          <w:trHeight w:val="760"/>
          <w:jc w:val="center"/>
        </w:trPr>
        <w:tc>
          <w:tcPr>
            <w:tcW w:w="1400"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63A85311" w14:textId="77777777" w:rsidR="006B4DB1" w:rsidRDefault="006B4DB1" w:rsidP="007C4EA3">
            <w:pPr>
              <w:jc w:val="center"/>
              <w:rPr>
                <w:rFonts w:ascii="Calibri" w:hAnsi="Calibri" w:cs="Calibri"/>
                <w:b/>
                <w:bCs/>
                <w:color w:val="000000"/>
                <w:sz w:val="16"/>
                <w:szCs w:val="16"/>
              </w:rPr>
            </w:pPr>
            <w:r>
              <w:rPr>
                <w:rFonts w:ascii="Calibri" w:hAnsi="Calibri" w:cs="Calibri"/>
                <w:b/>
                <w:bCs/>
                <w:color w:val="000000"/>
                <w:sz w:val="16"/>
                <w:szCs w:val="16"/>
              </w:rPr>
              <w:t>ITEMS</w:t>
            </w:r>
          </w:p>
        </w:tc>
        <w:tc>
          <w:tcPr>
            <w:tcW w:w="1720" w:type="dxa"/>
            <w:tcBorders>
              <w:top w:val="single" w:sz="4" w:space="0" w:color="auto"/>
              <w:left w:val="nil"/>
              <w:bottom w:val="single" w:sz="4" w:space="0" w:color="auto"/>
              <w:right w:val="single" w:sz="4" w:space="0" w:color="auto"/>
            </w:tcBorders>
            <w:shd w:val="clear" w:color="000000" w:fill="BDD7EE"/>
            <w:noWrap/>
            <w:vAlign w:val="bottom"/>
            <w:hideMark/>
          </w:tcPr>
          <w:p w14:paraId="4B878CB7" w14:textId="77777777" w:rsidR="006B4DB1" w:rsidRDefault="006B4DB1" w:rsidP="007C4EA3">
            <w:pPr>
              <w:jc w:val="center"/>
              <w:rPr>
                <w:rFonts w:ascii="Calibri" w:hAnsi="Calibri" w:cs="Calibri"/>
                <w:b/>
                <w:bCs/>
                <w:color w:val="000000"/>
                <w:sz w:val="16"/>
                <w:szCs w:val="16"/>
              </w:rPr>
            </w:pPr>
            <w:r>
              <w:rPr>
                <w:rFonts w:ascii="Calibri" w:hAnsi="Calibri" w:cs="Calibri"/>
                <w:b/>
                <w:bCs/>
                <w:color w:val="000000"/>
                <w:sz w:val="16"/>
                <w:szCs w:val="16"/>
              </w:rPr>
              <w:t>CERTIFICADO</w:t>
            </w:r>
          </w:p>
        </w:tc>
        <w:tc>
          <w:tcPr>
            <w:tcW w:w="2860" w:type="dxa"/>
            <w:tcBorders>
              <w:top w:val="single" w:sz="4" w:space="0" w:color="auto"/>
              <w:left w:val="nil"/>
              <w:bottom w:val="single" w:sz="4" w:space="0" w:color="auto"/>
              <w:right w:val="single" w:sz="4" w:space="0" w:color="auto"/>
            </w:tcBorders>
            <w:shd w:val="clear" w:color="000000" w:fill="BDD7EE"/>
            <w:vAlign w:val="bottom"/>
            <w:hideMark/>
          </w:tcPr>
          <w:p w14:paraId="2A2E24A5" w14:textId="77777777" w:rsidR="006B4DB1" w:rsidRDefault="006B4DB1" w:rsidP="007C4EA3">
            <w:pPr>
              <w:jc w:val="center"/>
              <w:rPr>
                <w:rFonts w:ascii="Calibri" w:hAnsi="Calibri" w:cs="Calibri"/>
                <w:b/>
                <w:bCs/>
                <w:color w:val="000000"/>
                <w:sz w:val="16"/>
                <w:szCs w:val="16"/>
              </w:rPr>
            </w:pPr>
            <w:r>
              <w:rPr>
                <w:rFonts w:ascii="Calibri" w:hAnsi="Calibri" w:cs="Calibri"/>
                <w:b/>
                <w:bCs/>
                <w:color w:val="000000"/>
                <w:sz w:val="16"/>
                <w:szCs w:val="16"/>
              </w:rPr>
              <w:t>ESPECIFICACIONES</w:t>
            </w:r>
          </w:p>
        </w:tc>
        <w:tc>
          <w:tcPr>
            <w:tcW w:w="1180" w:type="dxa"/>
            <w:tcBorders>
              <w:top w:val="single" w:sz="4" w:space="0" w:color="auto"/>
              <w:left w:val="nil"/>
              <w:bottom w:val="single" w:sz="4" w:space="0" w:color="auto"/>
              <w:right w:val="single" w:sz="4" w:space="0" w:color="auto"/>
            </w:tcBorders>
            <w:shd w:val="clear" w:color="000000" w:fill="BDD7EE"/>
            <w:vAlign w:val="bottom"/>
            <w:hideMark/>
          </w:tcPr>
          <w:p w14:paraId="47409174" w14:textId="77777777" w:rsidR="006B4DB1" w:rsidRDefault="006B4DB1" w:rsidP="007C4EA3">
            <w:pPr>
              <w:jc w:val="center"/>
              <w:rPr>
                <w:rFonts w:ascii="Calibri" w:hAnsi="Calibri" w:cs="Calibri"/>
                <w:b/>
                <w:bCs/>
                <w:color w:val="000000"/>
                <w:sz w:val="16"/>
                <w:szCs w:val="16"/>
              </w:rPr>
            </w:pPr>
            <w:r>
              <w:rPr>
                <w:rFonts w:ascii="Calibri" w:hAnsi="Calibri" w:cs="Calibri"/>
                <w:b/>
                <w:bCs/>
                <w:color w:val="000000"/>
                <w:sz w:val="16"/>
                <w:szCs w:val="16"/>
              </w:rPr>
              <w:t>CUMPLE</w:t>
            </w:r>
          </w:p>
        </w:tc>
        <w:tc>
          <w:tcPr>
            <w:tcW w:w="1040" w:type="dxa"/>
            <w:tcBorders>
              <w:top w:val="single" w:sz="4" w:space="0" w:color="auto"/>
              <w:left w:val="nil"/>
              <w:bottom w:val="single" w:sz="4" w:space="0" w:color="auto"/>
              <w:right w:val="single" w:sz="4" w:space="0" w:color="auto"/>
            </w:tcBorders>
            <w:shd w:val="clear" w:color="000000" w:fill="BDD7EE"/>
            <w:vAlign w:val="bottom"/>
            <w:hideMark/>
          </w:tcPr>
          <w:p w14:paraId="1318DBDF" w14:textId="77777777" w:rsidR="006B4DB1" w:rsidRDefault="006B4DB1" w:rsidP="007C4EA3">
            <w:pPr>
              <w:jc w:val="center"/>
              <w:rPr>
                <w:rFonts w:ascii="Calibri" w:hAnsi="Calibri" w:cs="Calibri"/>
                <w:b/>
                <w:bCs/>
                <w:color w:val="000000"/>
                <w:sz w:val="16"/>
                <w:szCs w:val="16"/>
              </w:rPr>
            </w:pPr>
            <w:r>
              <w:rPr>
                <w:rFonts w:ascii="Calibri" w:hAnsi="Calibri" w:cs="Calibri"/>
                <w:b/>
                <w:bCs/>
                <w:color w:val="000000"/>
                <w:sz w:val="16"/>
                <w:szCs w:val="16"/>
              </w:rPr>
              <w:t>NO CUMPLE</w:t>
            </w:r>
          </w:p>
        </w:tc>
      </w:tr>
      <w:tr w:rsidR="006B4DB1" w14:paraId="7BA98999" w14:textId="77777777" w:rsidTr="007C4EA3">
        <w:trPr>
          <w:trHeight w:val="1976"/>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10876616"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A</w:t>
            </w:r>
          </w:p>
        </w:tc>
        <w:tc>
          <w:tcPr>
            <w:tcW w:w="1720" w:type="dxa"/>
            <w:tcBorders>
              <w:top w:val="nil"/>
              <w:left w:val="nil"/>
              <w:bottom w:val="single" w:sz="4" w:space="0" w:color="auto"/>
              <w:right w:val="single" w:sz="4" w:space="0" w:color="auto"/>
            </w:tcBorders>
            <w:shd w:val="clear" w:color="auto" w:fill="auto"/>
            <w:vAlign w:val="center"/>
            <w:hideMark/>
          </w:tcPr>
          <w:p w14:paraId="35640D05" w14:textId="77777777" w:rsidR="006B4DB1" w:rsidRDefault="006B4DB1" w:rsidP="007C4EA3">
            <w:pPr>
              <w:jc w:val="center"/>
              <w:rPr>
                <w:rFonts w:ascii="Helvetica" w:hAnsi="Helvetica" w:cs="Calibri"/>
                <w:color w:val="000000"/>
                <w:sz w:val="16"/>
                <w:szCs w:val="16"/>
              </w:rPr>
            </w:pPr>
            <w:r>
              <w:rPr>
                <w:rFonts w:ascii="Helvetica" w:hAnsi="Helvetica" w:cs="Calibri"/>
                <w:color w:val="000000"/>
                <w:sz w:val="16"/>
                <w:szCs w:val="16"/>
              </w:rPr>
              <w:t>EXPERIENCIA EN EL MERCADO</w:t>
            </w:r>
          </w:p>
        </w:tc>
        <w:tc>
          <w:tcPr>
            <w:tcW w:w="2860" w:type="dxa"/>
            <w:tcBorders>
              <w:top w:val="nil"/>
              <w:left w:val="nil"/>
              <w:bottom w:val="single" w:sz="4" w:space="0" w:color="auto"/>
              <w:right w:val="single" w:sz="4" w:space="0" w:color="auto"/>
            </w:tcBorders>
            <w:shd w:val="clear" w:color="auto" w:fill="auto"/>
            <w:vAlign w:val="center"/>
            <w:hideMark/>
          </w:tcPr>
          <w:p w14:paraId="5A54470A" w14:textId="77777777" w:rsidR="006B4DB1" w:rsidRDefault="006B4DB1" w:rsidP="007C4EA3">
            <w:pPr>
              <w:jc w:val="both"/>
              <w:rPr>
                <w:rFonts w:ascii="Calibri" w:hAnsi="Calibri" w:cs="Calibri"/>
                <w:color w:val="000000"/>
                <w:sz w:val="16"/>
                <w:szCs w:val="16"/>
              </w:rPr>
            </w:pPr>
            <w:r>
              <w:rPr>
                <w:rFonts w:ascii="Calibri" w:hAnsi="Calibri" w:cs="Calibri"/>
                <w:color w:val="000000"/>
                <w:sz w:val="16"/>
                <w:szCs w:val="16"/>
              </w:rPr>
              <w:t xml:space="preserve">El oferente debe garantizar que cuenta con la idoneidad profesional y licencia de </w:t>
            </w:r>
            <w:r>
              <w:rPr>
                <w:rFonts w:ascii="Calibri" w:hAnsi="Calibri" w:cs="Calibri"/>
                <w:color w:val="000000"/>
                <w:sz w:val="16"/>
                <w:szCs w:val="16"/>
              </w:rPr>
              <w:br/>
              <w:t xml:space="preserve">seguridad y Salud en el Trabajo, requeridas para la </w:t>
            </w:r>
            <w:proofErr w:type="spellStart"/>
            <w:r>
              <w:rPr>
                <w:rFonts w:ascii="Calibri" w:hAnsi="Calibri" w:cs="Calibri"/>
                <w:color w:val="000000"/>
                <w:sz w:val="16"/>
                <w:szCs w:val="16"/>
              </w:rPr>
              <w:t>prestación</w:t>
            </w:r>
            <w:proofErr w:type="spellEnd"/>
            <w:r>
              <w:rPr>
                <w:rFonts w:ascii="Calibri" w:hAnsi="Calibri" w:cs="Calibri"/>
                <w:color w:val="000000"/>
                <w:sz w:val="16"/>
                <w:szCs w:val="16"/>
              </w:rPr>
              <w:t xml:space="preserve"> del servicio; para lo cual </w:t>
            </w:r>
            <w:r>
              <w:rPr>
                <w:rFonts w:ascii="Calibri" w:hAnsi="Calibri" w:cs="Calibri"/>
                <w:color w:val="000000"/>
                <w:sz w:val="16"/>
                <w:szCs w:val="16"/>
              </w:rPr>
              <w:br/>
              <w:t xml:space="preserve">debe aportar los documentos que acrediten tal circunstancia (Diplomas, Actas de grado; </w:t>
            </w:r>
            <w:r>
              <w:rPr>
                <w:rFonts w:ascii="Calibri" w:hAnsi="Calibri" w:cs="Calibri"/>
                <w:color w:val="000000"/>
                <w:sz w:val="16"/>
                <w:szCs w:val="16"/>
              </w:rPr>
              <w:br/>
              <w:t xml:space="preserve">tarjeta profesional y permisos de la secretaria de salud respectiva). </w:t>
            </w:r>
          </w:p>
        </w:tc>
        <w:tc>
          <w:tcPr>
            <w:tcW w:w="1180" w:type="dxa"/>
            <w:tcBorders>
              <w:top w:val="nil"/>
              <w:left w:val="nil"/>
              <w:bottom w:val="single" w:sz="4" w:space="0" w:color="auto"/>
              <w:right w:val="single" w:sz="4" w:space="0" w:color="auto"/>
            </w:tcBorders>
            <w:shd w:val="clear" w:color="auto" w:fill="auto"/>
            <w:noWrap/>
            <w:vAlign w:val="bottom"/>
            <w:hideMark/>
          </w:tcPr>
          <w:p w14:paraId="6E363CBF"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31C55DBA"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r>
      <w:tr w:rsidR="006B4DB1" w14:paraId="1AECD211" w14:textId="77777777" w:rsidTr="007C4EA3">
        <w:trPr>
          <w:trHeight w:val="3812"/>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3210BB67"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B</w:t>
            </w:r>
          </w:p>
        </w:tc>
        <w:tc>
          <w:tcPr>
            <w:tcW w:w="1720" w:type="dxa"/>
            <w:tcBorders>
              <w:top w:val="nil"/>
              <w:left w:val="nil"/>
              <w:bottom w:val="single" w:sz="4" w:space="0" w:color="auto"/>
              <w:right w:val="single" w:sz="4" w:space="0" w:color="auto"/>
            </w:tcBorders>
            <w:shd w:val="clear" w:color="auto" w:fill="auto"/>
            <w:vAlign w:val="center"/>
            <w:hideMark/>
          </w:tcPr>
          <w:p w14:paraId="46F22BF8"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EXPERIENCIA PROPONENTE</w:t>
            </w:r>
          </w:p>
        </w:tc>
        <w:tc>
          <w:tcPr>
            <w:tcW w:w="2860" w:type="dxa"/>
            <w:tcBorders>
              <w:top w:val="nil"/>
              <w:left w:val="nil"/>
              <w:bottom w:val="single" w:sz="4" w:space="0" w:color="auto"/>
              <w:right w:val="single" w:sz="4" w:space="0" w:color="auto"/>
            </w:tcBorders>
            <w:shd w:val="clear" w:color="auto" w:fill="auto"/>
            <w:vAlign w:val="center"/>
            <w:hideMark/>
          </w:tcPr>
          <w:p w14:paraId="538DA2DB" w14:textId="77777777" w:rsidR="006B4DB1" w:rsidRDefault="006B4DB1" w:rsidP="007C4EA3">
            <w:pPr>
              <w:jc w:val="both"/>
              <w:rPr>
                <w:rFonts w:ascii="Calibri" w:hAnsi="Calibri" w:cs="Calibri"/>
                <w:color w:val="000000"/>
                <w:sz w:val="16"/>
                <w:szCs w:val="16"/>
              </w:rPr>
            </w:pPr>
            <w:r>
              <w:rPr>
                <w:rFonts w:ascii="Calibri" w:hAnsi="Calibri" w:cs="Calibri"/>
                <w:color w:val="000000"/>
                <w:sz w:val="16"/>
                <w:szCs w:val="16"/>
              </w:rPr>
              <w:t xml:space="preserve">1. El oferente debe contar con una experiencia </w:t>
            </w:r>
            <w:proofErr w:type="spellStart"/>
            <w:r>
              <w:rPr>
                <w:rFonts w:ascii="Calibri" w:hAnsi="Calibri" w:cs="Calibri"/>
                <w:color w:val="000000"/>
                <w:sz w:val="16"/>
                <w:szCs w:val="16"/>
              </w:rPr>
              <w:t>mínima</w:t>
            </w:r>
            <w:proofErr w:type="spellEnd"/>
            <w:r>
              <w:rPr>
                <w:rFonts w:ascii="Calibri" w:hAnsi="Calibri" w:cs="Calibri"/>
                <w:color w:val="000000"/>
                <w:sz w:val="16"/>
                <w:szCs w:val="16"/>
              </w:rPr>
              <w:t xml:space="preserve"> de tres (3) </w:t>
            </w:r>
            <w:proofErr w:type="spellStart"/>
            <w:r>
              <w:rPr>
                <w:rFonts w:ascii="Calibri" w:hAnsi="Calibri" w:cs="Calibri"/>
                <w:color w:val="000000"/>
                <w:sz w:val="16"/>
                <w:szCs w:val="16"/>
              </w:rPr>
              <w:t>años</w:t>
            </w:r>
            <w:proofErr w:type="spellEnd"/>
            <w:r>
              <w:rPr>
                <w:rFonts w:ascii="Calibri" w:hAnsi="Calibri" w:cs="Calibri"/>
                <w:color w:val="000000"/>
                <w:sz w:val="16"/>
                <w:szCs w:val="16"/>
              </w:rPr>
              <w:t xml:space="preserve"> como prestador del objeto de la presente </w:t>
            </w:r>
            <w:proofErr w:type="spellStart"/>
            <w:r>
              <w:rPr>
                <w:rFonts w:ascii="Calibri" w:hAnsi="Calibri" w:cs="Calibri"/>
                <w:color w:val="000000"/>
                <w:sz w:val="16"/>
                <w:szCs w:val="16"/>
              </w:rPr>
              <w:t>contratación</w:t>
            </w:r>
            <w:proofErr w:type="spellEnd"/>
            <w:r>
              <w:rPr>
                <w:rFonts w:ascii="Calibri" w:hAnsi="Calibri" w:cs="Calibri"/>
                <w:color w:val="000000"/>
                <w:sz w:val="16"/>
                <w:szCs w:val="16"/>
              </w:rPr>
              <w:t xml:space="preserve">. </w:t>
            </w:r>
            <w:r>
              <w:rPr>
                <w:rFonts w:ascii="Calibri" w:hAnsi="Calibri" w:cs="Calibri"/>
                <w:color w:val="000000"/>
                <w:sz w:val="16"/>
                <w:szCs w:val="16"/>
              </w:rPr>
              <w:br/>
              <w:t xml:space="preserve">2. El oferente </w:t>
            </w:r>
            <w:proofErr w:type="spellStart"/>
            <w:r>
              <w:rPr>
                <w:rFonts w:ascii="Calibri" w:hAnsi="Calibri" w:cs="Calibri"/>
                <w:color w:val="000000"/>
                <w:sz w:val="16"/>
                <w:szCs w:val="16"/>
              </w:rPr>
              <w:t>debera</w:t>
            </w:r>
            <w:proofErr w:type="spellEnd"/>
            <w:r>
              <w:rPr>
                <w:rFonts w:ascii="Calibri" w:hAnsi="Calibri" w:cs="Calibri"/>
                <w:color w:val="000000"/>
                <w:sz w:val="16"/>
                <w:szCs w:val="16"/>
              </w:rPr>
              <w:t xml:space="preserve">́ presentar </w:t>
            </w:r>
            <w:proofErr w:type="spellStart"/>
            <w:r>
              <w:rPr>
                <w:rFonts w:ascii="Calibri" w:hAnsi="Calibri" w:cs="Calibri"/>
                <w:color w:val="000000"/>
                <w:sz w:val="16"/>
                <w:szCs w:val="16"/>
              </w:rPr>
              <w:t>mínimo</w:t>
            </w:r>
            <w:proofErr w:type="spellEnd"/>
            <w:r>
              <w:rPr>
                <w:rFonts w:ascii="Calibri" w:hAnsi="Calibri" w:cs="Calibri"/>
                <w:color w:val="000000"/>
                <w:sz w:val="16"/>
                <w:szCs w:val="16"/>
              </w:rPr>
              <w:t xml:space="preserve"> dos (2) certificaciones de contratos en los </w:t>
            </w:r>
            <w:r>
              <w:rPr>
                <w:rFonts w:ascii="Calibri" w:hAnsi="Calibri" w:cs="Calibri"/>
                <w:color w:val="000000"/>
                <w:sz w:val="16"/>
                <w:szCs w:val="16"/>
              </w:rPr>
              <w:br/>
              <w:t xml:space="preserve">últimos DOS (2) </w:t>
            </w:r>
            <w:proofErr w:type="spellStart"/>
            <w:r>
              <w:rPr>
                <w:rFonts w:ascii="Calibri" w:hAnsi="Calibri" w:cs="Calibri"/>
                <w:color w:val="000000"/>
                <w:sz w:val="16"/>
                <w:szCs w:val="16"/>
              </w:rPr>
              <w:t>años</w:t>
            </w:r>
            <w:proofErr w:type="spellEnd"/>
            <w:r>
              <w:rPr>
                <w:rFonts w:ascii="Calibri" w:hAnsi="Calibri" w:cs="Calibri"/>
                <w:color w:val="000000"/>
                <w:sz w:val="16"/>
                <w:szCs w:val="16"/>
              </w:rPr>
              <w:t xml:space="preserve">, donde certifique la experiencia como proponente y/o similares. </w:t>
            </w:r>
            <w:r>
              <w:rPr>
                <w:rFonts w:ascii="Calibri" w:hAnsi="Calibri" w:cs="Calibri"/>
                <w:color w:val="000000"/>
                <w:sz w:val="16"/>
                <w:szCs w:val="16"/>
              </w:rPr>
              <w:br/>
              <w:t>La sumatoria de las certificaciones debe ser mayor o igual al del valor del presupuesto.</w:t>
            </w:r>
            <w:r>
              <w:rPr>
                <w:rFonts w:ascii="Calibri" w:hAnsi="Calibri" w:cs="Calibri"/>
                <w:color w:val="000000"/>
                <w:sz w:val="16"/>
                <w:szCs w:val="16"/>
              </w:rPr>
              <w:br/>
              <w:t xml:space="preserve">Las certificaciones deben indicar claramente: número del contrato, entidad contratante, valor del contrato y objeto del contrato. Las certificaciones que no cumplan con las especificaciones, no </w:t>
            </w:r>
            <w:proofErr w:type="spellStart"/>
            <w:r>
              <w:rPr>
                <w:rFonts w:ascii="Calibri" w:hAnsi="Calibri" w:cs="Calibri"/>
                <w:color w:val="000000"/>
                <w:sz w:val="16"/>
                <w:szCs w:val="16"/>
              </w:rPr>
              <w:t>serán</w:t>
            </w:r>
            <w:proofErr w:type="spellEnd"/>
            <w:r>
              <w:rPr>
                <w:rFonts w:ascii="Calibri" w:hAnsi="Calibri" w:cs="Calibri"/>
                <w:color w:val="000000"/>
                <w:sz w:val="16"/>
                <w:szCs w:val="16"/>
              </w:rPr>
              <w:t xml:space="preserve"> tenidas en cuenta.</w:t>
            </w:r>
          </w:p>
        </w:tc>
        <w:tc>
          <w:tcPr>
            <w:tcW w:w="1180" w:type="dxa"/>
            <w:tcBorders>
              <w:top w:val="nil"/>
              <w:left w:val="nil"/>
              <w:bottom w:val="single" w:sz="4" w:space="0" w:color="auto"/>
              <w:right w:val="single" w:sz="4" w:space="0" w:color="auto"/>
            </w:tcBorders>
            <w:shd w:val="clear" w:color="auto" w:fill="auto"/>
            <w:noWrap/>
            <w:vAlign w:val="bottom"/>
            <w:hideMark/>
          </w:tcPr>
          <w:p w14:paraId="7BAD9C9F"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4E5E83A3"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r>
      <w:tr w:rsidR="006B4DB1" w14:paraId="59ADFEE6" w14:textId="77777777" w:rsidTr="007C4EA3">
        <w:trPr>
          <w:trHeight w:val="1680"/>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0A43A574"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lastRenderedPageBreak/>
              <w:t>C</w:t>
            </w:r>
          </w:p>
        </w:tc>
        <w:tc>
          <w:tcPr>
            <w:tcW w:w="1720" w:type="dxa"/>
            <w:tcBorders>
              <w:top w:val="nil"/>
              <w:left w:val="nil"/>
              <w:bottom w:val="single" w:sz="4" w:space="0" w:color="auto"/>
              <w:right w:val="single" w:sz="4" w:space="0" w:color="auto"/>
            </w:tcBorders>
            <w:shd w:val="clear" w:color="auto" w:fill="auto"/>
            <w:vAlign w:val="center"/>
            <w:hideMark/>
          </w:tcPr>
          <w:p w14:paraId="602F0D5C"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CERTIFICADO DE GARANTIA</w:t>
            </w:r>
          </w:p>
        </w:tc>
        <w:tc>
          <w:tcPr>
            <w:tcW w:w="2860" w:type="dxa"/>
            <w:tcBorders>
              <w:top w:val="nil"/>
              <w:left w:val="nil"/>
              <w:bottom w:val="single" w:sz="4" w:space="0" w:color="auto"/>
              <w:right w:val="single" w:sz="4" w:space="0" w:color="auto"/>
            </w:tcBorders>
            <w:shd w:val="clear" w:color="auto" w:fill="auto"/>
            <w:vAlign w:val="center"/>
            <w:hideMark/>
          </w:tcPr>
          <w:p w14:paraId="0820616F" w14:textId="77777777" w:rsidR="006B4DB1" w:rsidRDefault="006B4DB1" w:rsidP="007C4EA3">
            <w:pPr>
              <w:jc w:val="both"/>
              <w:rPr>
                <w:rFonts w:ascii="Calibri" w:hAnsi="Calibri" w:cs="Calibri"/>
                <w:color w:val="000000"/>
                <w:sz w:val="16"/>
                <w:szCs w:val="16"/>
              </w:rPr>
            </w:pPr>
            <w:r>
              <w:rPr>
                <w:rFonts w:ascii="Calibri" w:hAnsi="Calibri" w:cs="Calibri"/>
                <w:color w:val="000000"/>
                <w:sz w:val="16"/>
                <w:szCs w:val="16"/>
              </w:rPr>
              <w:t xml:space="preserve">El oferente debe presentar documentación que certifique a la empresa y a los </w:t>
            </w:r>
            <w:r>
              <w:rPr>
                <w:rFonts w:ascii="Calibri" w:hAnsi="Calibri" w:cs="Calibri"/>
                <w:color w:val="000000"/>
                <w:sz w:val="16"/>
                <w:szCs w:val="16"/>
              </w:rPr>
              <w:br/>
              <w:t xml:space="preserve">profesionales que realizaran los análisis de puesto de trabajo como especialistas en salud ocupacional con licencia vigente. </w:t>
            </w:r>
          </w:p>
        </w:tc>
        <w:tc>
          <w:tcPr>
            <w:tcW w:w="1180" w:type="dxa"/>
            <w:tcBorders>
              <w:top w:val="nil"/>
              <w:left w:val="nil"/>
              <w:bottom w:val="single" w:sz="4" w:space="0" w:color="auto"/>
              <w:right w:val="single" w:sz="4" w:space="0" w:color="auto"/>
            </w:tcBorders>
            <w:shd w:val="clear" w:color="auto" w:fill="auto"/>
            <w:noWrap/>
            <w:vAlign w:val="bottom"/>
            <w:hideMark/>
          </w:tcPr>
          <w:p w14:paraId="5D469F16"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7951FEEF"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r>
      <w:tr w:rsidR="006B4DB1" w14:paraId="21E98589" w14:textId="77777777" w:rsidTr="007C4EA3">
        <w:trPr>
          <w:trHeight w:val="1680"/>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0318A2F0"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D</w:t>
            </w:r>
          </w:p>
        </w:tc>
        <w:tc>
          <w:tcPr>
            <w:tcW w:w="1720" w:type="dxa"/>
            <w:tcBorders>
              <w:top w:val="nil"/>
              <w:left w:val="nil"/>
              <w:bottom w:val="single" w:sz="4" w:space="0" w:color="auto"/>
              <w:right w:val="single" w:sz="4" w:space="0" w:color="auto"/>
            </w:tcBorders>
            <w:shd w:val="clear" w:color="auto" w:fill="auto"/>
            <w:vAlign w:val="center"/>
            <w:hideMark/>
          </w:tcPr>
          <w:p w14:paraId="632F7B72"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 xml:space="preserve">COMPROMISO DE CUMPLIMIENTO </w:t>
            </w:r>
          </w:p>
        </w:tc>
        <w:tc>
          <w:tcPr>
            <w:tcW w:w="2860" w:type="dxa"/>
            <w:tcBorders>
              <w:top w:val="nil"/>
              <w:left w:val="nil"/>
              <w:bottom w:val="single" w:sz="4" w:space="0" w:color="auto"/>
              <w:right w:val="single" w:sz="4" w:space="0" w:color="auto"/>
            </w:tcBorders>
            <w:shd w:val="clear" w:color="auto" w:fill="auto"/>
            <w:vAlign w:val="center"/>
            <w:hideMark/>
          </w:tcPr>
          <w:p w14:paraId="2F9FAF57" w14:textId="77777777" w:rsidR="006B4DB1" w:rsidRDefault="006B4DB1" w:rsidP="007C4EA3">
            <w:pPr>
              <w:jc w:val="both"/>
              <w:rPr>
                <w:rFonts w:ascii="Calibri" w:hAnsi="Calibri" w:cs="Calibri"/>
                <w:color w:val="000000"/>
                <w:sz w:val="16"/>
                <w:szCs w:val="16"/>
              </w:rPr>
            </w:pPr>
            <w:r>
              <w:rPr>
                <w:rFonts w:ascii="Calibri" w:hAnsi="Calibri" w:cs="Calibri"/>
                <w:color w:val="000000"/>
                <w:sz w:val="16"/>
                <w:szCs w:val="16"/>
              </w:rPr>
              <w:t xml:space="preserve">El oferente debe manifestar por escrito que se compromete a cumplir con los requisitos Técnicos Mínimos para cada uno de los </w:t>
            </w:r>
            <w:proofErr w:type="spellStart"/>
            <w:r>
              <w:rPr>
                <w:rFonts w:ascii="Calibri" w:hAnsi="Calibri" w:cs="Calibri"/>
                <w:color w:val="000000"/>
                <w:sz w:val="16"/>
                <w:szCs w:val="16"/>
              </w:rPr>
              <w:t>Ítems</w:t>
            </w:r>
            <w:proofErr w:type="spellEnd"/>
            <w:r>
              <w:rPr>
                <w:rFonts w:ascii="Calibri" w:hAnsi="Calibri" w:cs="Calibri"/>
                <w:color w:val="000000"/>
                <w:sz w:val="16"/>
                <w:szCs w:val="16"/>
              </w:rPr>
              <w:t xml:space="preserve"> a ofertar de acuerdo a las </w:t>
            </w:r>
            <w:r>
              <w:rPr>
                <w:rFonts w:ascii="Calibri" w:hAnsi="Calibri" w:cs="Calibri"/>
                <w:color w:val="000000"/>
                <w:sz w:val="16"/>
                <w:szCs w:val="16"/>
              </w:rPr>
              <w:br/>
              <w:t xml:space="preserve">especificaciones técnicas del presente proceso. </w:t>
            </w:r>
          </w:p>
        </w:tc>
        <w:tc>
          <w:tcPr>
            <w:tcW w:w="1180" w:type="dxa"/>
            <w:tcBorders>
              <w:top w:val="nil"/>
              <w:left w:val="nil"/>
              <w:bottom w:val="single" w:sz="4" w:space="0" w:color="auto"/>
              <w:right w:val="single" w:sz="4" w:space="0" w:color="auto"/>
            </w:tcBorders>
            <w:shd w:val="clear" w:color="auto" w:fill="auto"/>
            <w:noWrap/>
            <w:vAlign w:val="bottom"/>
            <w:hideMark/>
          </w:tcPr>
          <w:p w14:paraId="1C166ECE"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23A59247"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r>
      <w:tr w:rsidR="006B4DB1" w14:paraId="52BCC29D" w14:textId="77777777" w:rsidTr="007C4EA3">
        <w:trPr>
          <w:trHeight w:val="1200"/>
          <w:jc w:val="center"/>
        </w:trPr>
        <w:tc>
          <w:tcPr>
            <w:tcW w:w="1400" w:type="dxa"/>
            <w:tcBorders>
              <w:top w:val="nil"/>
              <w:left w:val="single" w:sz="4" w:space="0" w:color="auto"/>
              <w:bottom w:val="single" w:sz="4" w:space="0" w:color="auto"/>
              <w:right w:val="single" w:sz="4" w:space="0" w:color="auto"/>
            </w:tcBorders>
            <w:shd w:val="clear" w:color="auto" w:fill="auto"/>
            <w:vAlign w:val="center"/>
            <w:hideMark/>
          </w:tcPr>
          <w:p w14:paraId="16B4A726" w14:textId="77777777" w:rsidR="006B4DB1" w:rsidRDefault="006B4DB1" w:rsidP="007C4EA3">
            <w:pPr>
              <w:jc w:val="center"/>
              <w:rPr>
                <w:rFonts w:ascii="Calibri" w:hAnsi="Calibri" w:cs="Calibri"/>
                <w:color w:val="000000"/>
                <w:sz w:val="16"/>
                <w:szCs w:val="16"/>
              </w:rPr>
            </w:pPr>
            <w:r>
              <w:rPr>
                <w:rFonts w:ascii="Calibri" w:hAnsi="Calibri" w:cs="Calibri"/>
                <w:color w:val="000000"/>
                <w:sz w:val="16"/>
                <w:szCs w:val="16"/>
              </w:rPr>
              <w:t>E</w:t>
            </w:r>
          </w:p>
        </w:tc>
        <w:tc>
          <w:tcPr>
            <w:tcW w:w="1720" w:type="dxa"/>
            <w:tcBorders>
              <w:top w:val="nil"/>
              <w:left w:val="nil"/>
              <w:bottom w:val="single" w:sz="4" w:space="0" w:color="auto"/>
              <w:right w:val="single" w:sz="4" w:space="0" w:color="auto"/>
            </w:tcBorders>
            <w:shd w:val="clear" w:color="auto" w:fill="auto"/>
            <w:vAlign w:val="center"/>
            <w:hideMark/>
          </w:tcPr>
          <w:p w14:paraId="2B7D1022" w14:textId="77777777" w:rsidR="006B4DB1" w:rsidRDefault="006B4DB1" w:rsidP="007C4EA3">
            <w:pPr>
              <w:jc w:val="center"/>
              <w:rPr>
                <w:rFonts w:ascii="Helvetica" w:hAnsi="Helvetica" w:cs="Calibri"/>
                <w:color w:val="000000"/>
                <w:sz w:val="16"/>
                <w:szCs w:val="16"/>
              </w:rPr>
            </w:pPr>
            <w:r>
              <w:rPr>
                <w:rFonts w:ascii="Helvetica" w:hAnsi="Helvetica" w:cs="Calibri"/>
                <w:color w:val="000000"/>
                <w:sz w:val="16"/>
                <w:szCs w:val="16"/>
              </w:rPr>
              <w:t>CONDICIONES </w:t>
            </w:r>
          </w:p>
        </w:tc>
        <w:tc>
          <w:tcPr>
            <w:tcW w:w="2860" w:type="dxa"/>
            <w:tcBorders>
              <w:top w:val="nil"/>
              <w:left w:val="nil"/>
              <w:bottom w:val="single" w:sz="4" w:space="0" w:color="auto"/>
              <w:right w:val="single" w:sz="4" w:space="0" w:color="auto"/>
            </w:tcBorders>
            <w:shd w:val="clear" w:color="auto" w:fill="auto"/>
            <w:vAlign w:val="center"/>
            <w:hideMark/>
          </w:tcPr>
          <w:p w14:paraId="77E0AC15" w14:textId="77777777" w:rsidR="006B4DB1" w:rsidRDefault="006B4DB1" w:rsidP="007C4EA3">
            <w:pPr>
              <w:jc w:val="both"/>
              <w:rPr>
                <w:rFonts w:ascii="Calibri" w:hAnsi="Calibri" w:cs="Calibri"/>
                <w:color w:val="000000"/>
                <w:sz w:val="16"/>
                <w:szCs w:val="16"/>
              </w:rPr>
            </w:pPr>
            <w:r>
              <w:rPr>
                <w:rFonts w:ascii="Calibri" w:hAnsi="Calibri" w:cs="Calibri"/>
                <w:color w:val="000000"/>
                <w:sz w:val="16"/>
                <w:szCs w:val="16"/>
              </w:rPr>
              <w:t xml:space="preserve">El oferente deberá́ asegurar que está en capacidad de realizar el servicio relacionado </w:t>
            </w:r>
            <w:r>
              <w:rPr>
                <w:rFonts w:ascii="Calibri" w:hAnsi="Calibri" w:cs="Calibri"/>
                <w:color w:val="000000"/>
                <w:sz w:val="16"/>
                <w:szCs w:val="16"/>
              </w:rPr>
              <w:br/>
              <w:t xml:space="preserve">de acuerdo con las necesidades de la Dirección de Sanidad a Nivel Nacional. </w:t>
            </w:r>
          </w:p>
        </w:tc>
        <w:tc>
          <w:tcPr>
            <w:tcW w:w="1180" w:type="dxa"/>
            <w:tcBorders>
              <w:top w:val="nil"/>
              <w:left w:val="nil"/>
              <w:bottom w:val="single" w:sz="4" w:space="0" w:color="auto"/>
              <w:right w:val="single" w:sz="4" w:space="0" w:color="auto"/>
            </w:tcBorders>
            <w:shd w:val="clear" w:color="auto" w:fill="auto"/>
            <w:noWrap/>
            <w:vAlign w:val="bottom"/>
            <w:hideMark/>
          </w:tcPr>
          <w:p w14:paraId="0136A9A1"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c>
          <w:tcPr>
            <w:tcW w:w="1040" w:type="dxa"/>
            <w:tcBorders>
              <w:top w:val="nil"/>
              <w:left w:val="nil"/>
              <w:bottom w:val="single" w:sz="4" w:space="0" w:color="auto"/>
              <w:right w:val="single" w:sz="4" w:space="0" w:color="auto"/>
            </w:tcBorders>
            <w:shd w:val="clear" w:color="auto" w:fill="auto"/>
            <w:noWrap/>
            <w:vAlign w:val="bottom"/>
            <w:hideMark/>
          </w:tcPr>
          <w:p w14:paraId="29162CAD" w14:textId="77777777" w:rsidR="006B4DB1" w:rsidRDefault="006B4DB1" w:rsidP="007C4EA3">
            <w:pPr>
              <w:rPr>
                <w:rFonts w:ascii="Calibri" w:hAnsi="Calibri" w:cs="Calibri"/>
                <w:color w:val="000000"/>
                <w:sz w:val="16"/>
                <w:szCs w:val="16"/>
              </w:rPr>
            </w:pPr>
            <w:r>
              <w:rPr>
                <w:rFonts w:ascii="Calibri" w:hAnsi="Calibri" w:cs="Calibri"/>
                <w:color w:val="000000"/>
                <w:sz w:val="16"/>
                <w:szCs w:val="16"/>
              </w:rPr>
              <w:t> </w:t>
            </w:r>
          </w:p>
        </w:tc>
      </w:tr>
    </w:tbl>
    <w:p w14:paraId="2E82D73E" w14:textId="77777777" w:rsidR="006B4DB1" w:rsidRDefault="006B4DB1" w:rsidP="006B4DB1">
      <w:pPr>
        <w:pBdr>
          <w:top w:val="nil"/>
          <w:left w:val="nil"/>
          <w:bottom w:val="nil"/>
          <w:right w:val="nil"/>
          <w:between w:val="nil"/>
        </w:pBdr>
        <w:jc w:val="both"/>
        <w:rPr>
          <w:rFonts w:ascii="Arial" w:eastAsia="Arial" w:hAnsi="Arial" w:cs="Arial"/>
          <w:color w:val="000000" w:themeColor="text1"/>
        </w:rPr>
      </w:pPr>
    </w:p>
    <w:p w14:paraId="6C882B5B" w14:textId="77777777" w:rsidR="006B4DB1" w:rsidRPr="00C44E02" w:rsidRDefault="006B4DB1" w:rsidP="006B4DB1">
      <w:pPr>
        <w:pStyle w:val="NormalWeb"/>
        <w:ind w:right="92"/>
        <w:rPr>
          <w:rFonts w:ascii="Arial" w:hAnsi="Arial" w:cs="Arial"/>
          <w:color w:val="000000" w:themeColor="text1"/>
          <w:sz w:val="22"/>
          <w:szCs w:val="22"/>
        </w:rPr>
      </w:pPr>
    </w:p>
    <w:p w14:paraId="3EF426FD" w14:textId="77777777" w:rsidR="006B4DB1" w:rsidRPr="00CA578F" w:rsidRDefault="006B4DB1" w:rsidP="006B4DB1">
      <w:pPr>
        <w:pStyle w:val="Subttulo"/>
        <w:numPr>
          <w:ilvl w:val="2"/>
          <w:numId w:val="72"/>
        </w:numPr>
        <w:ind w:left="720"/>
      </w:pPr>
      <w:bookmarkStart w:id="2" w:name="_Toc193744742"/>
      <w:r w:rsidRPr="00CA578F">
        <w:t>GARANTÍA TÉCNICA</w:t>
      </w:r>
      <w:bookmarkEnd w:id="2"/>
    </w:p>
    <w:p w14:paraId="37888529" w14:textId="77777777" w:rsidR="006B4DB1" w:rsidRPr="00CA578F" w:rsidRDefault="006B4DB1" w:rsidP="006B4DB1">
      <w:pPr>
        <w:pStyle w:val="Ttulo1"/>
        <w:tabs>
          <w:tab w:val="left" w:pos="885"/>
          <w:tab w:val="left" w:pos="9781"/>
        </w:tabs>
        <w:ind w:left="0" w:right="447"/>
        <w:rPr>
          <w:color w:val="FF0000"/>
          <w:sz w:val="22"/>
          <w:szCs w:val="22"/>
          <w:lang w:val="es-CO"/>
        </w:rPr>
      </w:pPr>
    </w:p>
    <w:p w14:paraId="0B695A27"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Para el presente proceso de selección el proponente deberá presentar la garantía técnica en documento independiente debidamente suscrito por el proponente. </w:t>
      </w:r>
    </w:p>
    <w:p w14:paraId="63B43EFE"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 </w:t>
      </w:r>
    </w:p>
    <w:p w14:paraId="14E1724A"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La garantía mínima requerida en este proceso debe cumplir con los siguientes requisitos </w:t>
      </w:r>
    </w:p>
    <w:p w14:paraId="27EA3675"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 </w:t>
      </w:r>
    </w:p>
    <w:p w14:paraId="5F37FB79"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 Que ampare el cumplimiento de las condiciones técnicas de los servicios adquiridos, responsabilizándose de los </w:t>
      </w:r>
    </w:p>
    <w:p w14:paraId="01B72A0D"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reclamos por cualquier defecto de calidad. </w:t>
      </w:r>
    </w:p>
    <w:p w14:paraId="6AD4E712"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 Que ampare la calidad de los servicios </w:t>
      </w:r>
    </w:p>
    <w:p w14:paraId="04B1A025" w14:textId="77777777" w:rsidR="006B4DB1" w:rsidRPr="00CA578F" w:rsidRDefault="006B4DB1" w:rsidP="006B4D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447"/>
        <w:rPr>
          <w:rFonts w:ascii="Arial" w:hAnsi="Arial" w:cs="Arial"/>
          <w:lang w:val="es-MX"/>
        </w:rPr>
      </w:pPr>
      <w:r w:rsidRPr="00CA578F">
        <w:rPr>
          <w:rFonts w:ascii="Arial" w:hAnsi="Arial" w:cs="Arial"/>
          <w:lang w:val="es-MX"/>
        </w:rPr>
        <w:t xml:space="preserve">● Que ampare cada uno de los requerimientos técnicos </w:t>
      </w:r>
    </w:p>
    <w:p w14:paraId="43521200" w14:textId="2D596690" w:rsidR="008C21E3" w:rsidRPr="007056A3" w:rsidRDefault="006B4DB1" w:rsidP="006B4DB1">
      <w:pPr>
        <w:tabs>
          <w:tab w:val="left" w:pos="9781"/>
        </w:tabs>
        <w:rPr>
          <w:rFonts w:ascii="Arial Narrow" w:eastAsia="Arial Narrow" w:hAnsi="Arial Narrow" w:cs="Arial Narrow"/>
          <w:color w:val="000000" w:themeColor="text1"/>
        </w:rPr>
      </w:pPr>
      <w:r w:rsidRPr="00CA578F">
        <w:rPr>
          <w:rFonts w:ascii="Arial" w:hAnsi="Arial" w:cs="Arial"/>
          <w:lang w:val="es-MX"/>
        </w:rPr>
        <w:t>● Que la garantía sea por un término no inferior a seis (6) meses, contado a partir del acta de recibo a satisfacción parcial de los bienes</w:t>
      </w:r>
    </w:p>
    <w:p w14:paraId="2ED46C73" w14:textId="77777777" w:rsidR="00D2574D" w:rsidRPr="00D2574D" w:rsidRDefault="00D2574D" w:rsidP="00D2574D">
      <w:pPr>
        <w:jc w:val="both"/>
        <w:rPr>
          <w:rFonts w:ascii="Arial Narrow" w:hAnsi="Arial Narrow" w:cs="Arial"/>
          <w:bCs/>
          <w:sz w:val="24"/>
          <w:szCs w:val="24"/>
          <w:lang w:val="es-ES"/>
        </w:rPr>
      </w:pPr>
      <w:r w:rsidRPr="00D2574D">
        <w:rPr>
          <w:rFonts w:ascii="Arial Narrow" w:hAnsi="Arial Narrow" w:cs="Arial"/>
          <w:bCs/>
          <w:sz w:val="24"/>
          <w:szCs w:val="24"/>
          <w:lang w:val="es-ES"/>
        </w:rPr>
        <w:t>Este documento se debe cargar en la plataforma SECOP II.</w:t>
      </w:r>
    </w:p>
    <w:p w14:paraId="26515332" w14:textId="77777777" w:rsidR="00D2574D" w:rsidRPr="00D2574D" w:rsidRDefault="00D2574D" w:rsidP="00D2574D">
      <w:pPr>
        <w:jc w:val="both"/>
        <w:rPr>
          <w:rFonts w:ascii="Arial Narrow" w:hAnsi="Arial Narrow" w:cs="Arial"/>
          <w:bCs/>
          <w:sz w:val="24"/>
          <w:szCs w:val="24"/>
          <w:lang w:val="es-ES"/>
        </w:rPr>
      </w:pPr>
    </w:p>
    <w:p w14:paraId="1E672C8A" w14:textId="77777777" w:rsidR="00D2574D" w:rsidRPr="00D2574D" w:rsidRDefault="00D2574D" w:rsidP="00BC544C">
      <w:pPr>
        <w:jc w:val="both"/>
        <w:rPr>
          <w:rFonts w:ascii="Arial Narrow" w:hAnsi="Arial Narrow" w:cs="Arial"/>
          <w:bCs/>
          <w:sz w:val="24"/>
          <w:szCs w:val="24"/>
          <w:lang w:val="es-ES"/>
        </w:rPr>
      </w:pPr>
    </w:p>
    <w:bookmarkEnd w:id="0"/>
    <w:p w14:paraId="4EF7E565" w14:textId="77777777" w:rsidR="00E92117" w:rsidRPr="00E92117" w:rsidRDefault="00E92117" w:rsidP="00E92117">
      <w:pPr>
        <w:pBdr>
          <w:top w:val="single" w:sz="4" w:space="1" w:color="auto"/>
        </w:pBdr>
        <w:rPr>
          <w:rFonts w:ascii="Arial Narrow" w:hAnsi="Arial Narrow"/>
          <w:b/>
          <w:bCs/>
          <w:lang w:val="es-ES"/>
        </w:rPr>
      </w:pPr>
      <w:r w:rsidRPr="00E92117">
        <w:rPr>
          <w:rFonts w:ascii="Arial Narrow" w:hAnsi="Arial Narrow"/>
          <w:b/>
          <w:bCs/>
          <w:lang w:val="es-ES"/>
        </w:rPr>
        <w:t>NOTA: Estará a cargo del contratista todos los costos en que deba incurrir en el cumplimiento de su deber de garantía. Este documento se debe cargar en la plataforma SECOP II.</w:t>
      </w:r>
    </w:p>
    <w:p w14:paraId="76C42B5C" w14:textId="77777777" w:rsidR="00BC544C" w:rsidRPr="00E92117" w:rsidRDefault="00BC544C" w:rsidP="0069514C">
      <w:pPr>
        <w:pBdr>
          <w:top w:val="single" w:sz="4" w:space="1" w:color="auto"/>
        </w:pBdr>
        <w:rPr>
          <w:rFonts w:ascii="Arial Narrow" w:hAnsi="Arial Narrow"/>
          <w:bCs/>
          <w:lang w:val="es-ES"/>
        </w:rPr>
      </w:pPr>
    </w:p>
    <w:p w14:paraId="525BB966" w14:textId="77777777" w:rsidR="00E92117" w:rsidRPr="007D0DA0" w:rsidRDefault="00E92117" w:rsidP="0069514C">
      <w:pPr>
        <w:pBdr>
          <w:top w:val="single" w:sz="4" w:space="1" w:color="auto"/>
        </w:pBdr>
        <w:rPr>
          <w:rFonts w:ascii="Arial Narrow" w:hAnsi="Arial Narrow"/>
          <w:bCs/>
        </w:rPr>
      </w:pPr>
    </w:p>
    <w:p w14:paraId="6A960FC2" w14:textId="547A66BC" w:rsidR="0069514C" w:rsidRPr="007D0DA0" w:rsidRDefault="0069514C" w:rsidP="0069514C">
      <w:pPr>
        <w:pBdr>
          <w:top w:val="single" w:sz="4" w:space="1" w:color="auto"/>
        </w:pBdr>
        <w:rPr>
          <w:rFonts w:ascii="Arial Narrow" w:hAnsi="Arial Narrow"/>
          <w:bCs/>
        </w:rPr>
      </w:pPr>
      <w:r w:rsidRPr="007D0DA0">
        <w:rPr>
          <w:rFonts w:ascii="Arial Narrow" w:hAnsi="Arial Narrow"/>
          <w:bCs/>
        </w:rPr>
        <w:t>FIRMA OFERENTE</w:t>
      </w:r>
    </w:p>
    <w:p w14:paraId="19E76A08" w14:textId="77777777" w:rsidR="0069514C" w:rsidRPr="007D0DA0" w:rsidRDefault="0069514C" w:rsidP="0069514C">
      <w:pPr>
        <w:pBdr>
          <w:top w:val="single" w:sz="4" w:space="1" w:color="auto"/>
        </w:pBdr>
        <w:rPr>
          <w:rFonts w:ascii="Arial Narrow" w:hAnsi="Arial Narrow"/>
          <w:bCs/>
        </w:rPr>
      </w:pPr>
      <w:r w:rsidRPr="007D0DA0">
        <w:rPr>
          <w:rFonts w:ascii="Arial Narrow" w:hAnsi="Arial Narrow"/>
          <w:bCs/>
        </w:rPr>
        <w:t>C.C./NIT.</w:t>
      </w:r>
    </w:p>
    <w:p w14:paraId="5179DEC5" w14:textId="147C93BB" w:rsidR="00BC544C" w:rsidRPr="007D0DA0" w:rsidRDefault="00BC544C" w:rsidP="0069514C">
      <w:pPr>
        <w:pBdr>
          <w:top w:val="single" w:sz="4" w:space="1" w:color="auto"/>
        </w:pBdr>
        <w:rPr>
          <w:rFonts w:ascii="Arial Narrow" w:hAnsi="Arial Narrow"/>
          <w:bCs/>
        </w:rPr>
      </w:pPr>
      <w:r w:rsidRPr="007D0DA0">
        <w:rPr>
          <w:rFonts w:ascii="Arial Narrow" w:hAnsi="Arial Narrow"/>
          <w:bCs/>
        </w:rPr>
        <w:t xml:space="preserve">EMAIL </w:t>
      </w:r>
    </w:p>
    <w:p w14:paraId="17076D76" w14:textId="02818CFE" w:rsidR="00BC544C" w:rsidRPr="007D0DA0" w:rsidRDefault="00BC544C" w:rsidP="0069514C">
      <w:pPr>
        <w:pBdr>
          <w:top w:val="single" w:sz="4" w:space="1" w:color="auto"/>
        </w:pBdr>
        <w:rPr>
          <w:rFonts w:ascii="Arial Narrow" w:hAnsi="Arial Narrow"/>
          <w:bCs/>
        </w:rPr>
      </w:pPr>
      <w:r w:rsidRPr="007D0DA0">
        <w:rPr>
          <w:rFonts w:ascii="Arial Narrow" w:hAnsi="Arial Narrow"/>
          <w:bCs/>
        </w:rPr>
        <w:t>CELULAR</w:t>
      </w:r>
    </w:p>
    <w:sectPr w:rsidR="00BC544C" w:rsidRPr="007D0DA0" w:rsidSect="005A422A">
      <w:headerReference w:type="even" r:id="rId7"/>
      <w:headerReference w:type="default" r:id="rId8"/>
      <w:footerReference w:type="even" r:id="rId9"/>
      <w:footerReference w:type="default" r:id="rId10"/>
      <w:headerReference w:type="first" r:id="rId11"/>
      <w:footerReference w:type="first" r:id="rId12"/>
      <w:pgSz w:w="12240" w:h="20160" w:code="5"/>
      <w:pgMar w:top="993"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7FC65" w14:textId="77777777" w:rsidR="00472649" w:rsidRDefault="00472649">
      <w:pPr>
        <w:spacing w:after="0" w:line="240" w:lineRule="auto"/>
      </w:pPr>
      <w:r>
        <w:separator/>
      </w:r>
    </w:p>
  </w:endnote>
  <w:endnote w:type="continuationSeparator" w:id="0">
    <w:p w14:paraId="0AB11539" w14:textId="77777777" w:rsidR="00472649" w:rsidRDefault="00472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MT">
    <w:altName w:val="Arial"/>
    <w:panose1 w:val="020B0604020202020204"/>
    <w:charset w:val="01"/>
    <w:family w:val="swiss"/>
    <w:pitch w:val="variable"/>
  </w:font>
  <w:font w:name="Noto Sans Symbols">
    <w:altName w:val="Times New Roman"/>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Bookman Old Style"/>
    <w:panose1 w:val="020B06040202020202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panose1 w:val="020B0604020202020204"/>
    <w:charset w:val="00"/>
    <w:family w:val="auto"/>
    <w:pitch w:val="variable"/>
  </w:font>
  <w:font w:name="Ottawa">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imes">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2FF" w:usb1="400004FF" w:usb2="00000000" w:usb3="00000000" w:csb0="0000019F" w:csb1="00000000"/>
  </w:font>
  <w:font w:name="Sans Serif 12cpi">
    <w:altName w:val="Calibri"/>
    <w:panose1 w:val="020B0604020202020204"/>
    <w:charset w:val="00"/>
    <w:family w:val="modern"/>
    <w:notTrueType/>
    <w:pitch w:val="fixed"/>
    <w:sig w:usb0="00000003" w:usb1="00000000" w:usb2="00000000" w:usb3="00000000" w:csb0="00000001" w:csb1="00000000"/>
  </w:font>
  <w:font w:name="Liberation Serif">
    <w:altName w:val="Times New Roman"/>
    <w:panose1 w:val="020B0604020202020204"/>
    <w:charset w:val="00"/>
    <w:family w:val="roman"/>
    <w:pitch w:val="variable"/>
  </w:font>
  <w:font w:name="DejaVu Sans">
    <w:altName w:val="Times New Roman"/>
    <w:panose1 w:val="020B0604020202020204"/>
    <w:charset w:val="00"/>
    <w:family w:val="auto"/>
    <w:pitch w:val="variable"/>
    <w:sig w:usb0="E7002EFF" w:usb1="D200F5FF" w:usb2="0A042028" w:usb3="00000000" w:csb0="8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5AE59" w14:textId="77777777" w:rsidR="006B4DB1" w:rsidRDefault="006B4D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09F45" w14:textId="77777777" w:rsidR="006B4DB1" w:rsidRDefault="006B4DB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C771D" w14:textId="77777777" w:rsidR="006B4DB1" w:rsidRDefault="006B4D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24EF1" w14:textId="77777777" w:rsidR="00472649" w:rsidRDefault="00472649">
      <w:pPr>
        <w:spacing w:after="0" w:line="240" w:lineRule="auto"/>
      </w:pPr>
      <w:r>
        <w:separator/>
      </w:r>
    </w:p>
  </w:footnote>
  <w:footnote w:type="continuationSeparator" w:id="0">
    <w:p w14:paraId="605AD188" w14:textId="77777777" w:rsidR="00472649" w:rsidRDefault="004726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F6F3A" w14:textId="77777777" w:rsidR="006B4DB1" w:rsidRDefault="006B4D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19EC0" w14:textId="4914D086" w:rsidR="001944E8" w:rsidRDefault="00000000" w:rsidP="001F4DEE">
    <w:pPr>
      <w:pStyle w:val="Encabezado"/>
      <w:jc w:val="both"/>
      <w:rPr>
        <w:rFonts w:ascii="Arial" w:hAnsi="Arial" w:cs="Arial"/>
        <w:b/>
        <w:bCs/>
        <w:sz w:val="14"/>
        <w:szCs w:val="14"/>
      </w:rPr>
    </w:pPr>
    <w:r w:rsidRPr="00B917B8">
      <w:rPr>
        <w:sz w:val="14"/>
        <w:szCs w:val="14"/>
      </w:rPr>
      <w:t xml:space="preserve">Página </w:t>
    </w:r>
    <w:r w:rsidRPr="00B917B8">
      <w:rPr>
        <w:b/>
        <w:bCs/>
        <w:sz w:val="14"/>
        <w:szCs w:val="14"/>
      </w:rPr>
      <w:fldChar w:fldCharType="begin"/>
    </w:r>
    <w:r w:rsidRPr="00B917B8">
      <w:rPr>
        <w:b/>
        <w:bCs/>
        <w:sz w:val="14"/>
        <w:szCs w:val="14"/>
      </w:rPr>
      <w:instrText>PAGE  \* Arabic  \* MERGEFORMAT</w:instrText>
    </w:r>
    <w:r w:rsidRPr="00B917B8">
      <w:rPr>
        <w:b/>
        <w:bCs/>
        <w:sz w:val="14"/>
        <w:szCs w:val="14"/>
      </w:rPr>
      <w:fldChar w:fldCharType="separate"/>
    </w:r>
    <w:r w:rsidRPr="00B917B8">
      <w:rPr>
        <w:b/>
        <w:bCs/>
        <w:sz w:val="14"/>
        <w:szCs w:val="14"/>
      </w:rPr>
      <w:t>32</w:t>
    </w:r>
    <w:r w:rsidRPr="00B917B8">
      <w:rPr>
        <w:b/>
        <w:bCs/>
        <w:sz w:val="14"/>
        <w:szCs w:val="14"/>
      </w:rPr>
      <w:fldChar w:fldCharType="end"/>
    </w:r>
    <w:r w:rsidRPr="00B917B8">
      <w:rPr>
        <w:sz w:val="14"/>
        <w:szCs w:val="14"/>
      </w:rPr>
      <w:t xml:space="preserve"> de </w:t>
    </w:r>
    <w:r w:rsidRPr="00B917B8">
      <w:rPr>
        <w:b/>
        <w:bCs/>
        <w:sz w:val="14"/>
        <w:szCs w:val="14"/>
      </w:rPr>
      <w:fldChar w:fldCharType="begin"/>
    </w:r>
    <w:r w:rsidRPr="00B917B8">
      <w:rPr>
        <w:b/>
        <w:bCs/>
        <w:sz w:val="14"/>
        <w:szCs w:val="14"/>
      </w:rPr>
      <w:instrText>NUMPAGES  \* Arabic  \* MERGEFORMAT</w:instrText>
    </w:r>
    <w:r w:rsidRPr="00B917B8">
      <w:rPr>
        <w:b/>
        <w:bCs/>
        <w:sz w:val="14"/>
        <w:szCs w:val="14"/>
      </w:rPr>
      <w:fldChar w:fldCharType="separate"/>
    </w:r>
    <w:r w:rsidRPr="00B917B8">
      <w:rPr>
        <w:b/>
        <w:bCs/>
        <w:sz w:val="14"/>
        <w:szCs w:val="14"/>
      </w:rPr>
      <w:t>143</w:t>
    </w:r>
    <w:r w:rsidRPr="00B917B8">
      <w:rPr>
        <w:b/>
        <w:bCs/>
        <w:sz w:val="14"/>
        <w:szCs w:val="14"/>
      </w:rPr>
      <w:fldChar w:fldCharType="end"/>
    </w:r>
    <w:r w:rsidRPr="00B917B8">
      <w:rPr>
        <w:b/>
        <w:bCs/>
        <w:sz w:val="14"/>
        <w:szCs w:val="14"/>
      </w:rPr>
      <w:t xml:space="preserve"> </w:t>
    </w:r>
    <w:r w:rsidR="00D2574D">
      <w:rPr>
        <w:b/>
        <w:bCs/>
        <w:sz w:val="14"/>
        <w:szCs w:val="14"/>
      </w:rPr>
      <w:t xml:space="preserve"> </w:t>
    </w:r>
    <w:r w:rsidR="00D2574D">
      <w:rPr>
        <w:rFonts w:ascii="Times New Roman" w:hAnsi="Times New Roman"/>
        <w:b/>
        <w:sz w:val="16"/>
      </w:rPr>
      <w:t xml:space="preserve">CONTINUIDAD ESTUDIO Y DOCUMENTO PREVIO DEL PROCESO DE MÍNIMA CUANTÍA </w:t>
    </w:r>
    <w:r w:rsidR="006B4DB1">
      <w:rPr>
        <w:rFonts w:ascii="Times New Roman" w:hAnsi="Times New Roman"/>
        <w:b/>
        <w:sz w:val="16"/>
      </w:rPr>
      <w:t>604</w:t>
    </w:r>
    <w:r w:rsidR="00D2574D">
      <w:rPr>
        <w:rFonts w:ascii="Times New Roman" w:hAnsi="Times New Roman"/>
        <w:b/>
        <w:sz w:val="16"/>
      </w:rPr>
      <w:t xml:space="preserve"> </w:t>
    </w:r>
    <w:r w:rsidR="00D2574D">
      <w:rPr>
        <w:rFonts w:ascii="Times New Roman" w:hAnsi="Times New Roman"/>
        <w:b/>
        <w:i/>
        <w:sz w:val="16"/>
      </w:rPr>
      <w:t>“</w:t>
    </w:r>
    <w:r w:rsidR="006B4DB1" w:rsidRPr="006B4DB1">
      <w:rPr>
        <w:rFonts w:ascii="Times New Roman" w:hAnsi="Times New Roman"/>
        <w:b/>
        <w:i/>
        <w:sz w:val="16"/>
      </w:rPr>
      <w:t xml:space="preserve">LOS SERVICIOS DE APOYO TERAPÉUTICO PARA LA REHABILITACIÓN / HABILITACIÓN FUNCIONAL DE USUARIOS PERTENECIENTES AL SUBSISTEMA DE SALUD DE LAS FUERZAS MILITARES MAYORES DE 18 AÑOS CON AMPARO DE ACCIONES CONSTITUCIONALES ADSCRITOS A LA REGIONAL </w:t>
    </w:r>
    <w:proofErr w:type="spellStart"/>
    <w:r w:rsidR="006B4DB1" w:rsidRPr="006B4DB1">
      <w:rPr>
        <w:rFonts w:ascii="Times New Roman" w:hAnsi="Times New Roman"/>
        <w:b/>
        <w:i/>
        <w:sz w:val="16"/>
      </w:rPr>
      <w:t>N°</w:t>
    </w:r>
    <w:proofErr w:type="spellEnd"/>
    <w:r w:rsidR="006B4DB1" w:rsidRPr="006B4DB1">
      <w:rPr>
        <w:rFonts w:ascii="Times New Roman" w:hAnsi="Times New Roman"/>
        <w:b/>
        <w:i/>
        <w:sz w:val="16"/>
      </w:rPr>
      <w:t xml:space="preserve"> 09 Y SUS UNIDADES CENTRALIZADAS, PARA LA VIGENCIA DEL AÑO 2025".</w:t>
    </w:r>
  </w:p>
  <w:p w14:paraId="721404C3" w14:textId="77777777" w:rsidR="001944E8" w:rsidRDefault="001944E8">
    <w:pPr>
      <w:pStyle w:val="Encabezado"/>
    </w:pPr>
  </w:p>
  <w:p w14:paraId="7C32FC09" w14:textId="77777777" w:rsidR="00CE0F08" w:rsidRDefault="00CE0F0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84F0B" w14:textId="77777777" w:rsidR="006B4DB1" w:rsidRDefault="006B4D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1D4C414"/>
    <w:lvl w:ilvl="0">
      <w:start w:val="1"/>
      <w:numFmt w:val="decimal"/>
      <w:pStyle w:val="Listaconnmeros2"/>
      <w:lvlText w:val="%1."/>
      <w:lvlJc w:val="left"/>
      <w:pPr>
        <w:tabs>
          <w:tab w:val="num" w:pos="854"/>
        </w:tabs>
        <w:ind w:left="854" w:hanging="360"/>
      </w:pPr>
    </w:lvl>
  </w:abstractNum>
  <w:abstractNum w:abstractNumId="1" w15:restartNumberingAfterBreak="0">
    <w:nsid w:val="FFFFFF83"/>
    <w:multiLevelType w:val="singleLevel"/>
    <w:tmpl w:val="746A8C7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21621E7"/>
    <w:multiLevelType w:val="hybridMultilevel"/>
    <w:tmpl w:val="5AF27E0E"/>
    <w:lvl w:ilvl="0" w:tplc="68DE6D38">
      <w:start w:val="1"/>
      <w:numFmt w:val="decimal"/>
      <w:lvlText w:val="%1."/>
      <w:lvlJc w:val="left"/>
      <w:pPr>
        <w:ind w:left="720" w:hanging="360"/>
      </w:pPr>
      <w:rPr>
        <w:rFonts w:ascii="Arial Narrow" w:eastAsia="Times New Roman" w:hAnsi="Arial Narrow" w:cs="Arial"/>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4"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748733D"/>
    <w:multiLevelType w:val="hybridMultilevel"/>
    <w:tmpl w:val="63D691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D368A1"/>
    <w:multiLevelType w:val="hybridMultilevel"/>
    <w:tmpl w:val="5B566A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BE0419"/>
    <w:multiLevelType w:val="hybridMultilevel"/>
    <w:tmpl w:val="9FFAAFF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0249BC"/>
    <w:multiLevelType w:val="multilevel"/>
    <w:tmpl w:val="F6C45E42"/>
    <w:lvl w:ilvl="0">
      <w:start w:val="1"/>
      <w:numFmt w:val="decimal"/>
      <w:lvlText w:val="%1."/>
      <w:lvlJc w:val="left"/>
      <w:pPr>
        <w:ind w:left="720" w:hanging="360"/>
      </w:pPr>
    </w:lvl>
    <w:lvl w:ilvl="1">
      <w:start w:val="1"/>
      <w:numFmt w:val="decimal"/>
      <w:pStyle w:val="Subttulo"/>
      <w:isLgl/>
      <w:lvlText w:val="%1.%2."/>
      <w:lvlJc w:val="left"/>
      <w:pPr>
        <w:ind w:left="1571"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94549F0"/>
    <w:multiLevelType w:val="hybridMultilevel"/>
    <w:tmpl w:val="801AFFBE"/>
    <w:lvl w:ilvl="0" w:tplc="D174D0B2">
      <w:numFmt w:val="bullet"/>
      <w:lvlText w:val="•"/>
      <w:lvlJc w:val="left"/>
      <w:pPr>
        <w:ind w:left="1390" w:hanging="708"/>
      </w:pPr>
      <w:rPr>
        <w:rFonts w:ascii="Arial MT" w:eastAsia="Arial MT" w:hAnsi="Arial MT" w:cs="Arial MT" w:hint="default"/>
        <w:b w:val="0"/>
        <w:bCs w:val="0"/>
        <w:i w:val="0"/>
        <w:iCs w:val="0"/>
        <w:spacing w:val="0"/>
        <w:w w:val="100"/>
        <w:sz w:val="24"/>
        <w:szCs w:val="24"/>
        <w:lang w:val="es-ES" w:eastAsia="en-US" w:bidi="ar-SA"/>
      </w:rPr>
    </w:lvl>
    <w:lvl w:ilvl="1" w:tplc="B75A8690">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2" w:tplc="E9CCF78E">
      <w:numFmt w:val="bullet"/>
      <w:lvlText w:val="•"/>
      <w:lvlJc w:val="left"/>
      <w:pPr>
        <w:ind w:left="3236" w:hanging="360"/>
      </w:pPr>
      <w:rPr>
        <w:rFonts w:hint="default"/>
        <w:lang w:val="es-ES" w:eastAsia="en-US" w:bidi="ar-SA"/>
      </w:rPr>
    </w:lvl>
    <w:lvl w:ilvl="3" w:tplc="99049FB4">
      <w:numFmt w:val="bullet"/>
      <w:lvlText w:val="•"/>
      <w:lvlJc w:val="left"/>
      <w:pPr>
        <w:ind w:left="4154" w:hanging="360"/>
      </w:pPr>
      <w:rPr>
        <w:rFonts w:hint="default"/>
        <w:lang w:val="es-ES" w:eastAsia="en-US" w:bidi="ar-SA"/>
      </w:rPr>
    </w:lvl>
    <w:lvl w:ilvl="4" w:tplc="665AFA04">
      <w:numFmt w:val="bullet"/>
      <w:lvlText w:val="•"/>
      <w:lvlJc w:val="left"/>
      <w:pPr>
        <w:ind w:left="5072" w:hanging="360"/>
      </w:pPr>
      <w:rPr>
        <w:rFonts w:hint="default"/>
        <w:lang w:val="es-ES" w:eastAsia="en-US" w:bidi="ar-SA"/>
      </w:rPr>
    </w:lvl>
    <w:lvl w:ilvl="5" w:tplc="23362B92">
      <w:numFmt w:val="bullet"/>
      <w:lvlText w:val="•"/>
      <w:lvlJc w:val="left"/>
      <w:pPr>
        <w:ind w:left="5990" w:hanging="360"/>
      </w:pPr>
      <w:rPr>
        <w:rFonts w:hint="default"/>
        <w:lang w:val="es-ES" w:eastAsia="en-US" w:bidi="ar-SA"/>
      </w:rPr>
    </w:lvl>
    <w:lvl w:ilvl="6" w:tplc="EF60DB40">
      <w:numFmt w:val="bullet"/>
      <w:lvlText w:val="•"/>
      <w:lvlJc w:val="left"/>
      <w:pPr>
        <w:ind w:left="6908" w:hanging="360"/>
      </w:pPr>
      <w:rPr>
        <w:rFonts w:hint="default"/>
        <w:lang w:val="es-ES" w:eastAsia="en-US" w:bidi="ar-SA"/>
      </w:rPr>
    </w:lvl>
    <w:lvl w:ilvl="7" w:tplc="D68C7634">
      <w:numFmt w:val="bullet"/>
      <w:lvlText w:val="•"/>
      <w:lvlJc w:val="left"/>
      <w:pPr>
        <w:ind w:left="7826" w:hanging="360"/>
      </w:pPr>
      <w:rPr>
        <w:rFonts w:hint="default"/>
        <w:lang w:val="es-ES" w:eastAsia="en-US" w:bidi="ar-SA"/>
      </w:rPr>
    </w:lvl>
    <w:lvl w:ilvl="8" w:tplc="2DDCA47C">
      <w:numFmt w:val="bullet"/>
      <w:lvlText w:val="•"/>
      <w:lvlJc w:val="left"/>
      <w:pPr>
        <w:ind w:left="8744" w:hanging="360"/>
      </w:pPr>
      <w:rPr>
        <w:rFonts w:hint="default"/>
        <w:lang w:val="es-ES" w:eastAsia="en-US" w:bidi="ar-SA"/>
      </w:rPr>
    </w:lvl>
  </w:abstractNum>
  <w:abstractNum w:abstractNumId="10" w15:restartNumberingAfterBreak="0">
    <w:nsid w:val="099C47D5"/>
    <w:multiLevelType w:val="hybridMultilevel"/>
    <w:tmpl w:val="ED0C858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154190"/>
    <w:multiLevelType w:val="multilevel"/>
    <w:tmpl w:val="F488C128"/>
    <w:lvl w:ilvl="0">
      <w:start w:val="1"/>
      <w:numFmt w:val="decimal"/>
      <w:lvlText w:val="%1."/>
      <w:lvlJc w:val="left"/>
      <w:pPr>
        <w:ind w:left="928"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C9B3ED8"/>
    <w:multiLevelType w:val="multilevel"/>
    <w:tmpl w:val="6E16CCC6"/>
    <w:lvl w:ilvl="0">
      <w:start w:val="1"/>
      <w:numFmt w:val="decimal"/>
      <w:lvlText w:val="%1."/>
      <w:lvlJc w:val="left"/>
      <w:pPr>
        <w:ind w:left="1080" w:hanging="360"/>
        <w:jc w:val="left"/>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1931" w:hanging="720"/>
        <w:jc w:val="left"/>
      </w:pPr>
      <w:rPr>
        <w:rFonts w:ascii="Arial" w:eastAsia="Arial" w:hAnsi="Arial" w:cs="Arial" w:hint="default"/>
        <w:b/>
        <w:bCs/>
        <w:i w:val="0"/>
        <w:iCs w:val="0"/>
        <w:spacing w:val="0"/>
        <w:w w:val="100"/>
        <w:sz w:val="22"/>
        <w:szCs w:val="22"/>
        <w:lang w:val="es-ES" w:eastAsia="en-US" w:bidi="ar-SA"/>
      </w:rPr>
    </w:lvl>
    <w:lvl w:ilvl="2">
      <w:start w:val="1"/>
      <w:numFmt w:val="decimal"/>
      <w:lvlText w:val="%1.%2.%3."/>
      <w:lvlJc w:val="left"/>
      <w:pPr>
        <w:ind w:left="1435" w:hanging="720"/>
        <w:jc w:val="left"/>
      </w:pPr>
      <w:rPr>
        <w:rFonts w:ascii="Arial" w:eastAsia="Arial" w:hAnsi="Arial" w:cs="Arial" w:hint="default"/>
        <w:b/>
        <w:bCs/>
        <w:i w:val="0"/>
        <w:iCs w:val="0"/>
        <w:spacing w:val="0"/>
        <w:w w:val="100"/>
        <w:sz w:val="22"/>
        <w:szCs w:val="22"/>
        <w:lang w:val="es-ES" w:eastAsia="en-US" w:bidi="ar-SA"/>
      </w:rPr>
    </w:lvl>
    <w:lvl w:ilvl="3">
      <w:start w:val="1"/>
      <w:numFmt w:val="decimal"/>
      <w:lvlText w:val="%1.%2.%3.%4."/>
      <w:lvlJc w:val="left"/>
      <w:pPr>
        <w:ind w:left="1795" w:hanging="1080"/>
        <w:jc w:val="left"/>
      </w:pPr>
      <w:rPr>
        <w:rFonts w:ascii="Arial" w:eastAsia="Arial" w:hAnsi="Arial" w:cs="Arial" w:hint="default"/>
        <w:b/>
        <w:bCs/>
        <w:i w:val="0"/>
        <w:iCs w:val="0"/>
        <w:spacing w:val="0"/>
        <w:w w:val="100"/>
        <w:sz w:val="22"/>
        <w:szCs w:val="22"/>
        <w:lang w:val="es-ES" w:eastAsia="en-US" w:bidi="ar-SA"/>
      </w:rPr>
    </w:lvl>
    <w:lvl w:ilvl="4">
      <w:numFmt w:val="bullet"/>
      <w:lvlText w:val="•"/>
      <w:lvlJc w:val="left"/>
      <w:pPr>
        <w:ind w:left="1940" w:hanging="1080"/>
      </w:pPr>
      <w:rPr>
        <w:rFonts w:hint="default"/>
        <w:lang w:val="es-ES" w:eastAsia="en-US" w:bidi="ar-SA"/>
      </w:rPr>
    </w:lvl>
    <w:lvl w:ilvl="5">
      <w:numFmt w:val="bullet"/>
      <w:lvlText w:val="•"/>
      <w:lvlJc w:val="left"/>
      <w:pPr>
        <w:ind w:left="3476" w:hanging="1080"/>
      </w:pPr>
      <w:rPr>
        <w:rFonts w:hint="default"/>
        <w:lang w:val="es-ES" w:eastAsia="en-US" w:bidi="ar-SA"/>
      </w:rPr>
    </w:lvl>
    <w:lvl w:ilvl="6">
      <w:numFmt w:val="bullet"/>
      <w:lvlText w:val="•"/>
      <w:lvlJc w:val="left"/>
      <w:pPr>
        <w:ind w:left="5013" w:hanging="1080"/>
      </w:pPr>
      <w:rPr>
        <w:rFonts w:hint="default"/>
        <w:lang w:val="es-ES" w:eastAsia="en-US" w:bidi="ar-SA"/>
      </w:rPr>
    </w:lvl>
    <w:lvl w:ilvl="7">
      <w:numFmt w:val="bullet"/>
      <w:lvlText w:val="•"/>
      <w:lvlJc w:val="left"/>
      <w:pPr>
        <w:ind w:left="6550" w:hanging="1080"/>
      </w:pPr>
      <w:rPr>
        <w:rFonts w:hint="default"/>
        <w:lang w:val="es-ES" w:eastAsia="en-US" w:bidi="ar-SA"/>
      </w:rPr>
    </w:lvl>
    <w:lvl w:ilvl="8">
      <w:numFmt w:val="bullet"/>
      <w:lvlText w:val="•"/>
      <w:lvlJc w:val="left"/>
      <w:pPr>
        <w:ind w:left="8086" w:hanging="1080"/>
      </w:pPr>
      <w:rPr>
        <w:rFonts w:hint="default"/>
        <w:lang w:val="es-ES" w:eastAsia="en-US" w:bidi="ar-SA"/>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0C247D"/>
    <w:multiLevelType w:val="hybridMultilevel"/>
    <w:tmpl w:val="0C76564A"/>
    <w:lvl w:ilvl="0" w:tplc="8982A3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3E1544"/>
    <w:multiLevelType w:val="hybridMultilevel"/>
    <w:tmpl w:val="15445A22"/>
    <w:lvl w:ilvl="0" w:tplc="7548DB6E">
      <w:start w:val="1"/>
      <w:numFmt w:val="decimal"/>
      <w:lvlText w:val="%1."/>
      <w:lvlJc w:val="left"/>
      <w:pPr>
        <w:ind w:left="786"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9A7333"/>
    <w:multiLevelType w:val="hybridMultilevel"/>
    <w:tmpl w:val="8AF09B1E"/>
    <w:lvl w:ilvl="0" w:tplc="6E123BF0">
      <w:numFmt w:val="bullet"/>
      <w:lvlText w:val="●"/>
      <w:lvlJc w:val="left"/>
      <w:pPr>
        <w:ind w:left="355" w:hanging="194"/>
      </w:pPr>
      <w:rPr>
        <w:rFonts w:ascii="Arial MT" w:eastAsia="Arial MT" w:hAnsi="Arial MT" w:cs="Arial MT" w:hint="default"/>
        <w:b w:val="0"/>
        <w:bCs w:val="0"/>
        <w:i w:val="0"/>
        <w:iCs w:val="0"/>
        <w:spacing w:val="0"/>
        <w:w w:val="60"/>
        <w:sz w:val="22"/>
        <w:szCs w:val="22"/>
        <w:lang w:val="es-ES" w:eastAsia="en-US" w:bidi="ar-SA"/>
      </w:rPr>
    </w:lvl>
    <w:lvl w:ilvl="1" w:tplc="D9B482B4">
      <w:numFmt w:val="bullet"/>
      <w:lvlText w:val="•"/>
      <w:lvlJc w:val="left"/>
      <w:pPr>
        <w:ind w:left="1440" w:hanging="194"/>
      </w:pPr>
      <w:rPr>
        <w:rFonts w:hint="default"/>
        <w:lang w:val="es-ES" w:eastAsia="en-US" w:bidi="ar-SA"/>
      </w:rPr>
    </w:lvl>
    <w:lvl w:ilvl="2" w:tplc="977AAFAC">
      <w:numFmt w:val="bullet"/>
      <w:lvlText w:val="•"/>
      <w:lvlJc w:val="left"/>
      <w:pPr>
        <w:ind w:left="2520" w:hanging="194"/>
      </w:pPr>
      <w:rPr>
        <w:rFonts w:hint="default"/>
        <w:lang w:val="es-ES" w:eastAsia="en-US" w:bidi="ar-SA"/>
      </w:rPr>
    </w:lvl>
    <w:lvl w:ilvl="3" w:tplc="D98C5940">
      <w:numFmt w:val="bullet"/>
      <w:lvlText w:val="•"/>
      <w:lvlJc w:val="left"/>
      <w:pPr>
        <w:ind w:left="3600" w:hanging="194"/>
      </w:pPr>
      <w:rPr>
        <w:rFonts w:hint="default"/>
        <w:lang w:val="es-ES" w:eastAsia="en-US" w:bidi="ar-SA"/>
      </w:rPr>
    </w:lvl>
    <w:lvl w:ilvl="4" w:tplc="6E6A56C6">
      <w:numFmt w:val="bullet"/>
      <w:lvlText w:val="•"/>
      <w:lvlJc w:val="left"/>
      <w:pPr>
        <w:ind w:left="4680" w:hanging="194"/>
      </w:pPr>
      <w:rPr>
        <w:rFonts w:hint="default"/>
        <w:lang w:val="es-ES" w:eastAsia="en-US" w:bidi="ar-SA"/>
      </w:rPr>
    </w:lvl>
    <w:lvl w:ilvl="5" w:tplc="55A891D2">
      <w:numFmt w:val="bullet"/>
      <w:lvlText w:val="•"/>
      <w:lvlJc w:val="left"/>
      <w:pPr>
        <w:ind w:left="5760" w:hanging="194"/>
      </w:pPr>
      <w:rPr>
        <w:rFonts w:hint="default"/>
        <w:lang w:val="es-ES" w:eastAsia="en-US" w:bidi="ar-SA"/>
      </w:rPr>
    </w:lvl>
    <w:lvl w:ilvl="6" w:tplc="C582A64E">
      <w:numFmt w:val="bullet"/>
      <w:lvlText w:val="•"/>
      <w:lvlJc w:val="left"/>
      <w:pPr>
        <w:ind w:left="6840" w:hanging="194"/>
      </w:pPr>
      <w:rPr>
        <w:rFonts w:hint="default"/>
        <w:lang w:val="es-ES" w:eastAsia="en-US" w:bidi="ar-SA"/>
      </w:rPr>
    </w:lvl>
    <w:lvl w:ilvl="7" w:tplc="67CA34C6">
      <w:numFmt w:val="bullet"/>
      <w:lvlText w:val="•"/>
      <w:lvlJc w:val="left"/>
      <w:pPr>
        <w:ind w:left="7920" w:hanging="194"/>
      </w:pPr>
      <w:rPr>
        <w:rFonts w:hint="default"/>
        <w:lang w:val="es-ES" w:eastAsia="en-US" w:bidi="ar-SA"/>
      </w:rPr>
    </w:lvl>
    <w:lvl w:ilvl="8" w:tplc="1D103E4E">
      <w:numFmt w:val="bullet"/>
      <w:lvlText w:val="•"/>
      <w:lvlJc w:val="left"/>
      <w:pPr>
        <w:ind w:left="9000" w:hanging="194"/>
      </w:pPr>
      <w:rPr>
        <w:rFonts w:hint="default"/>
        <w:lang w:val="es-ES" w:eastAsia="en-US" w:bidi="ar-SA"/>
      </w:rPr>
    </w:lvl>
  </w:abstractNum>
  <w:abstractNum w:abstractNumId="17" w15:restartNumberingAfterBreak="0">
    <w:nsid w:val="16C53403"/>
    <w:multiLevelType w:val="hybridMultilevel"/>
    <w:tmpl w:val="22904F6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9E0164"/>
    <w:multiLevelType w:val="hybridMultilevel"/>
    <w:tmpl w:val="784A2764"/>
    <w:lvl w:ilvl="0" w:tplc="72E40210">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9" w15:restartNumberingAfterBreak="0">
    <w:nsid w:val="1E3046B3"/>
    <w:multiLevelType w:val="hybridMultilevel"/>
    <w:tmpl w:val="DCF8C512"/>
    <w:styleLink w:val="111111411"/>
    <w:lvl w:ilvl="0" w:tplc="0C0A0019">
      <w:start w:val="1"/>
      <w:numFmt w:val="low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F6947DC"/>
    <w:multiLevelType w:val="multilevel"/>
    <w:tmpl w:val="151650E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21" w15:restartNumberingAfterBreak="0">
    <w:nsid w:val="23356CC0"/>
    <w:multiLevelType w:val="hybridMultilevel"/>
    <w:tmpl w:val="B116249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7FD5B37"/>
    <w:multiLevelType w:val="hybridMultilevel"/>
    <w:tmpl w:val="2FBA4690"/>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3" w15:restartNumberingAfterBreak="0">
    <w:nsid w:val="2B80025A"/>
    <w:multiLevelType w:val="hybridMultilevel"/>
    <w:tmpl w:val="12162C38"/>
    <w:lvl w:ilvl="0" w:tplc="FC6A286C">
      <w:start w:val="1"/>
      <w:numFmt w:val="decimal"/>
      <w:lvlText w:val="%1)"/>
      <w:lvlJc w:val="left"/>
      <w:pPr>
        <w:ind w:left="500" w:hanging="360"/>
      </w:pPr>
      <w:rPr>
        <w:rFonts w:hint="default"/>
      </w:rPr>
    </w:lvl>
    <w:lvl w:ilvl="1" w:tplc="240A0019" w:tentative="1">
      <w:start w:val="1"/>
      <w:numFmt w:val="lowerLetter"/>
      <w:lvlText w:val="%2."/>
      <w:lvlJc w:val="left"/>
      <w:pPr>
        <w:ind w:left="1220" w:hanging="360"/>
      </w:pPr>
    </w:lvl>
    <w:lvl w:ilvl="2" w:tplc="240A001B" w:tentative="1">
      <w:start w:val="1"/>
      <w:numFmt w:val="lowerRoman"/>
      <w:lvlText w:val="%3."/>
      <w:lvlJc w:val="right"/>
      <w:pPr>
        <w:ind w:left="1940" w:hanging="180"/>
      </w:pPr>
    </w:lvl>
    <w:lvl w:ilvl="3" w:tplc="240A000F" w:tentative="1">
      <w:start w:val="1"/>
      <w:numFmt w:val="decimal"/>
      <w:lvlText w:val="%4."/>
      <w:lvlJc w:val="left"/>
      <w:pPr>
        <w:ind w:left="2660" w:hanging="360"/>
      </w:pPr>
    </w:lvl>
    <w:lvl w:ilvl="4" w:tplc="240A0019" w:tentative="1">
      <w:start w:val="1"/>
      <w:numFmt w:val="lowerLetter"/>
      <w:lvlText w:val="%5."/>
      <w:lvlJc w:val="left"/>
      <w:pPr>
        <w:ind w:left="3380" w:hanging="360"/>
      </w:pPr>
    </w:lvl>
    <w:lvl w:ilvl="5" w:tplc="240A001B" w:tentative="1">
      <w:start w:val="1"/>
      <w:numFmt w:val="lowerRoman"/>
      <w:lvlText w:val="%6."/>
      <w:lvlJc w:val="right"/>
      <w:pPr>
        <w:ind w:left="4100" w:hanging="180"/>
      </w:pPr>
    </w:lvl>
    <w:lvl w:ilvl="6" w:tplc="240A000F" w:tentative="1">
      <w:start w:val="1"/>
      <w:numFmt w:val="decimal"/>
      <w:lvlText w:val="%7."/>
      <w:lvlJc w:val="left"/>
      <w:pPr>
        <w:ind w:left="4820" w:hanging="360"/>
      </w:pPr>
    </w:lvl>
    <w:lvl w:ilvl="7" w:tplc="240A0019" w:tentative="1">
      <w:start w:val="1"/>
      <w:numFmt w:val="lowerLetter"/>
      <w:lvlText w:val="%8."/>
      <w:lvlJc w:val="left"/>
      <w:pPr>
        <w:ind w:left="5540" w:hanging="360"/>
      </w:pPr>
    </w:lvl>
    <w:lvl w:ilvl="8" w:tplc="240A001B" w:tentative="1">
      <w:start w:val="1"/>
      <w:numFmt w:val="lowerRoman"/>
      <w:lvlText w:val="%9."/>
      <w:lvlJc w:val="right"/>
      <w:pPr>
        <w:ind w:left="6260" w:hanging="180"/>
      </w:pPr>
    </w:lvl>
  </w:abstractNum>
  <w:abstractNum w:abstractNumId="24" w15:restartNumberingAfterBreak="0">
    <w:nsid w:val="2DB6648D"/>
    <w:multiLevelType w:val="hybridMultilevel"/>
    <w:tmpl w:val="6F34A4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F8948D5"/>
    <w:multiLevelType w:val="hybridMultilevel"/>
    <w:tmpl w:val="3EE2D6C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26" w15:restartNumberingAfterBreak="0">
    <w:nsid w:val="316059DA"/>
    <w:multiLevelType w:val="hybridMultilevel"/>
    <w:tmpl w:val="945AA4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2A7752F"/>
    <w:multiLevelType w:val="multilevel"/>
    <w:tmpl w:val="ADEEEED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34BC467E"/>
    <w:multiLevelType w:val="multilevel"/>
    <w:tmpl w:val="54F0E856"/>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72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356C3B27"/>
    <w:multiLevelType w:val="multilevel"/>
    <w:tmpl w:val="313290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5757E6F"/>
    <w:multiLevelType w:val="hybridMultilevel"/>
    <w:tmpl w:val="F8AEABD8"/>
    <w:lvl w:ilvl="0" w:tplc="240A000F">
      <w:start w:val="1"/>
      <w:numFmt w:val="decimal"/>
      <w:lvlText w:val="%1."/>
      <w:lvlJc w:val="left"/>
      <w:pPr>
        <w:ind w:left="786"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74A3E8F"/>
    <w:multiLevelType w:val="hybridMultilevel"/>
    <w:tmpl w:val="4AAE86B2"/>
    <w:lvl w:ilvl="0" w:tplc="240A000F">
      <w:start w:val="1"/>
      <w:numFmt w:val="decimal"/>
      <w:lvlText w:val="%1."/>
      <w:lvlJc w:val="left"/>
      <w:pPr>
        <w:ind w:left="1042" w:hanging="360"/>
      </w:pPr>
      <w:rPr>
        <w:rFonts w:hint="default"/>
        <w:b w:val="0"/>
        <w:bCs w:val="0"/>
        <w:i w:val="0"/>
        <w:iCs w:val="0"/>
        <w:spacing w:val="0"/>
        <w:w w:val="100"/>
        <w:sz w:val="24"/>
        <w:szCs w:val="24"/>
        <w:lang w:val="es-ES" w:eastAsia="en-US" w:bidi="ar-SA"/>
      </w:rPr>
    </w:lvl>
    <w:lvl w:ilvl="1" w:tplc="FFFFFFFF">
      <w:numFmt w:val="bullet"/>
      <w:lvlText w:val="•"/>
      <w:lvlJc w:val="left"/>
      <w:pPr>
        <w:ind w:left="1994" w:hanging="360"/>
      </w:pPr>
      <w:rPr>
        <w:rFonts w:hint="default"/>
        <w:lang w:val="es-ES" w:eastAsia="en-US" w:bidi="ar-SA"/>
      </w:rPr>
    </w:lvl>
    <w:lvl w:ilvl="2" w:tplc="FFFFFFFF">
      <w:numFmt w:val="bullet"/>
      <w:lvlText w:val="•"/>
      <w:lvlJc w:val="left"/>
      <w:pPr>
        <w:ind w:left="2948" w:hanging="360"/>
      </w:pPr>
      <w:rPr>
        <w:rFonts w:hint="default"/>
        <w:lang w:val="es-ES" w:eastAsia="en-US" w:bidi="ar-SA"/>
      </w:rPr>
    </w:lvl>
    <w:lvl w:ilvl="3" w:tplc="FFFFFFFF">
      <w:numFmt w:val="bullet"/>
      <w:lvlText w:val="•"/>
      <w:lvlJc w:val="left"/>
      <w:pPr>
        <w:ind w:left="3902" w:hanging="360"/>
      </w:pPr>
      <w:rPr>
        <w:rFonts w:hint="default"/>
        <w:lang w:val="es-ES" w:eastAsia="en-US" w:bidi="ar-SA"/>
      </w:rPr>
    </w:lvl>
    <w:lvl w:ilvl="4" w:tplc="FFFFFFFF">
      <w:numFmt w:val="bullet"/>
      <w:lvlText w:val="•"/>
      <w:lvlJc w:val="left"/>
      <w:pPr>
        <w:ind w:left="4856" w:hanging="360"/>
      </w:pPr>
      <w:rPr>
        <w:rFonts w:hint="default"/>
        <w:lang w:val="es-ES" w:eastAsia="en-US" w:bidi="ar-SA"/>
      </w:rPr>
    </w:lvl>
    <w:lvl w:ilvl="5" w:tplc="FFFFFFFF">
      <w:numFmt w:val="bullet"/>
      <w:lvlText w:val="•"/>
      <w:lvlJc w:val="left"/>
      <w:pPr>
        <w:ind w:left="5810" w:hanging="360"/>
      </w:pPr>
      <w:rPr>
        <w:rFonts w:hint="default"/>
        <w:lang w:val="es-ES" w:eastAsia="en-US" w:bidi="ar-SA"/>
      </w:rPr>
    </w:lvl>
    <w:lvl w:ilvl="6" w:tplc="FFFFFFFF">
      <w:numFmt w:val="bullet"/>
      <w:lvlText w:val="•"/>
      <w:lvlJc w:val="left"/>
      <w:pPr>
        <w:ind w:left="6764" w:hanging="360"/>
      </w:pPr>
      <w:rPr>
        <w:rFonts w:hint="default"/>
        <w:lang w:val="es-ES" w:eastAsia="en-US" w:bidi="ar-SA"/>
      </w:rPr>
    </w:lvl>
    <w:lvl w:ilvl="7" w:tplc="FFFFFFFF">
      <w:numFmt w:val="bullet"/>
      <w:lvlText w:val="•"/>
      <w:lvlJc w:val="left"/>
      <w:pPr>
        <w:ind w:left="7718" w:hanging="360"/>
      </w:pPr>
      <w:rPr>
        <w:rFonts w:hint="default"/>
        <w:lang w:val="es-ES" w:eastAsia="en-US" w:bidi="ar-SA"/>
      </w:rPr>
    </w:lvl>
    <w:lvl w:ilvl="8" w:tplc="FFFFFFFF">
      <w:numFmt w:val="bullet"/>
      <w:lvlText w:val="•"/>
      <w:lvlJc w:val="left"/>
      <w:pPr>
        <w:ind w:left="8672" w:hanging="360"/>
      </w:pPr>
      <w:rPr>
        <w:rFonts w:hint="default"/>
        <w:lang w:val="es-ES" w:eastAsia="en-US" w:bidi="ar-SA"/>
      </w:rPr>
    </w:lvl>
  </w:abstractNum>
  <w:abstractNum w:abstractNumId="32" w15:restartNumberingAfterBreak="0">
    <w:nsid w:val="3AD53138"/>
    <w:multiLevelType w:val="hybridMultilevel"/>
    <w:tmpl w:val="FCAAA17C"/>
    <w:lvl w:ilvl="0" w:tplc="080A0011">
      <w:start w:val="1"/>
      <w:numFmt w:val="decimal"/>
      <w:lvlText w:val="%1)"/>
      <w:lvlJc w:val="left"/>
      <w:pPr>
        <w:ind w:left="720" w:hanging="360"/>
      </w:pPr>
      <w:rPr>
        <w:rFonts w:cs="Times New Roman"/>
      </w:rPr>
    </w:lvl>
    <w:lvl w:ilvl="1" w:tplc="080A0019" w:tentative="1">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33" w15:restartNumberingAfterBreak="0">
    <w:nsid w:val="3B724389"/>
    <w:multiLevelType w:val="hybridMultilevel"/>
    <w:tmpl w:val="EBCC7690"/>
    <w:lvl w:ilvl="0" w:tplc="44FCEEBA">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4" w15:restartNumberingAfterBreak="0">
    <w:nsid w:val="3C217F8F"/>
    <w:multiLevelType w:val="hybridMultilevel"/>
    <w:tmpl w:val="2D244C5E"/>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3C3874B4"/>
    <w:multiLevelType w:val="hybridMultilevel"/>
    <w:tmpl w:val="DDE41C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DFEF7B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404F6786"/>
    <w:multiLevelType w:val="multilevel"/>
    <w:tmpl w:val="9490F1E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414402CA"/>
    <w:multiLevelType w:val="hybridMultilevel"/>
    <w:tmpl w:val="8494B73C"/>
    <w:lvl w:ilvl="0" w:tplc="240A000F">
      <w:start w:val="1"/>
      <w:numFmt w:val="decimal"/>
      <w:lvlText w:val="%1."/>
      <w:lvlJc w:val="left"/>
      <w:pPr>
        <w:ind w:left="720" w:hanging="360"/>
      </w:pPr>
    </w:lvl>
    <w:lvl w:ilvl="1" w:tplc="850CB65C">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64C05C0"/>
    <w:multiLevelType w:val="hybridMultilevel"/>
    <w:tmpl w:val="A190B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AE5063E"/>
    <w:multiLevelType w:val="hybridMultilevel"/>
    <w:tmpl w:val="5956A71C"/>
    <w:lvl w:ilvl="0" w:tplc="50067C00">
      <w:numFmt w:val="bullet"/>
      <w:lvlText w:val=""/>
      <w:lvlJc w:val="left"/>
      <w:pPr>
        <w:ind w:left="1042" w:hanging="360"/>
      </w:pPr>
      <w:rPr>
        <w:rFonts w:ascii="Wingdings" w:eastAsia="Wingdings" w:hAnsi="Wingdings" w:cs="Wingdings" w:hint="default"/>
        <w:b w:val="0"/>
        <w:bCs w:val="0"/>
        <w:i w:val="0"/>
        <w:iCs w:val="0"/>
        <w:spacing w:val="0"/>
        <w:w w:val="100"/>
        <w:sz w:val="24"/>
        <w:szCs w:val="24"/>
        <w:lang w:val="es-ES" w:eastAsia="en-US" w:bidi="ar-SA"/>
      </w:rPr>
    </w:lvl>
    <w:lvl w:ilvl="1" w:tplc="B3A0B41A">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2" w:tplc="D52235F6">
      <w:numFmt w:val="bullet"/>
      <w:lvlText w:val="•"/>
      <w:lvlJc w:val="left"/>
      <w:pPr>
        <w:ind w:left="2420" w:hanging="360"/>
      </w:pPr>
      <w:rPr>
        <w:rFonts w:hint="default"/>
        <w:lang w:val="es-ES" w:eastAsia="en-US" w:bidi="ar-SA"/>
      </w:rPr>
    </w:lvl>
    <w:lvl w:ilvl="3" w:tplc="927ACC0C">
      <w:numFmt w:val="bullet"/>
      <w:lvlText w:val="•"/>
      <w:lvlJc w:val="left"/>
      <w:pPr>
        <w:ind w:left="3440" w:hanging="360"/>
      </w:pPr>
      <w:rPr>
        <w:rFonts w:hint="default"/>
        <w:lang w:val="es-ES" w:eastAsia="en-US" w:bidi="ar-SA"/>
      </w:rPr>
    </w:lvl>
    <w:lvl w:ilvl="4" w:tplc="74208CEE">
      <w:numFmt w:val="bullet"/>
      <w:lvlText w:val="•"/>
      <w:lvlJc w:val="left"/>
      <w:pPr>
        <w:ind w:left="4460" w:hanging="360"/>
      </w:pPr>
      <w:rPr>
        <w:rFonts w:hint="default"/>
        <w:lang w:val="es-ES" w:eastAsia="en-US" w:bidi="ar-SA"/>
      </w:rPr>
    </w:lvl>
    <w:lvl w:ilvl="5" w:tplc="F64A2136">
      <w:numFmt w:val="bullet"/>
      <w:lvlText w:val="•"/>
      <w:lvlJc w:val="left"/>
      <w:pPr>
        <w:ind w:left="5480" w:hanging="360"/>
      </w:pPr>
      <w:rPr>
        <w:rFonts w:hint="default"/>
        <w:lang w:val="es-ES" w:eastAsia="en-US" w:bidi="ar-SA"/>
      </w:rPr>
    </w:lvl>
    <w:lvl w:ilvl="6" w:tplc="639009AA">
      <w:numFmt w:val="bullet"/>
      <w:lvlText w:val="•"/>
      <w:lvlJc w:val="left"/>
      <w:pPr>
        <w:ind w:left="6500" w:hanging="360"/>
      </w:pPr>
      <w:rPr>
        <w:rFonts w:hint="default"/>
        <w:lang w:val="es-ES" w:eastAsia="en-US" w:bidi="ar-SA"/>
      </w:rPr>
    </w:lvl>
    <w:lvl w:ilvl="7" w:tplc="33F465D0">
      <w:numFmt w:val="bullet"/>
      <w:lvlText w:val="•"/>
      <w:lvlJc w:val="left"/>
      <w:pPr>
        <w:ind w:left="7520" w:hanging="360"/>
      </w:pPr>
      <w:rPr>
        <w:rFonts w:hint="default"/>
        <w:lang w:val="es-ES" w:eastAsia="en-US" w:bidi="ar-SA"/>
      </w:rPr>
    </w:lvl>
    <w:lvl w:ilvl="8" w:tplc="6D6E7D44">
      <w:numFmt w:val="bullet"/>
      <w:lvlText w:val="•"/>
      <w:lvlJc w:val="left"/>
      <w:pPr>
        <w:ind w:left="8540" w:hanging="360"/>
      </w:pPr>
      <w:rPr>
        <w:rFonts w:hint="default"/>
        <w:lang w:val="es-ES" w:eastAsia="en-US" w:bidi="ar-SA"/>
      </w:rPr>
    </w:lvl>
  </w:abstractNum>
  <w:abstractNum w:abstractNumId="41" w15:restartNumberingAfterBreak="0">
    <w:nsid w:val="4B930A67"/>
    <w:multiLevelType w:val="multilevel"/>
    <w:tmpl w:val="9D6EFB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D643397"/>
    <w:multiLevelType w:val="hybridMultilevel"/>
    <w:tmpl w:val="D304BA02"/>
    <w:lvl w:ilvl="0" w:tplc="66202F9A">
      <w:numFmt w:val="bullet"/>
      <w:lvlText w:val=""/>
      <w:lvlJc w:val="left"/>
      <w:pPr>
        <w:ind w:left="1402" w:hanging="360"/>
      </w:pPr>
      <w:rPr>
        <w:rFonts w:ascii="Symbol" w:eastAsia="Symbol" w:hAnsi="Symbol" w:cs="Symbol" w:hint="default"/>
        <w:b w:val="0"/>
        <w:bCs w:val="0"/>
        <w:i w:val="0"/>
        <w:iCs w:val="0"/>
        <w:spacing w:val="0"/>
        <w:w w:val="100"/>
        <w:sz w:val="24"/>
        <w:szCs w:val="24"/>
        <w:lang w:val="es-ES" w:eastAsia="en-US" w:bidi="ar-SA"/>
      </w:rPr>
    </w:lvl>
    <w:lvl w:ilvl="1" w:tplc="6B82D1A8">
      <w:numFmt w:val="bullet"/>
      <w:lvlText w:val="•"/>
      <w:lvlJc w:val="left"/>
      <w:pPr>
        <w:ind w:left="2318" w:hanging="360"/>
      </w:pPr>
      <w:rPr>
        <w:rFonts w:hint="default"/>
        <w:lang w:val="es-ES" w:eastAsia="en-US" w:bidi="ar-SA"/>
      </w:rPr>
    </w:lvl>
    <w:lvl w:ilvl="2" w:tplc="A2AAF210">
      <w:numFmt w:val="bullet"/>
      <w:lvlText w:val="•"/>
      <w:lvlJc w:val="left"/>
      <w:pPr>
        <w:ind w:left="3236" w:hanging="360"/>
      </w:pPr>
      <w:rPr>
        <w:rFonts w:hint="default"/>
        <w:lang w:val="es-ES" w:eastAsia="en-US" w:bidi="ar-SA"/>
      </w:rPr>
    </w:lvl>
    <w:lvl w:ilvl="3" w:tplc="EDCC33B6">
      <w:numFmt w:val="bullet"/>
      <w:lvlText w:val="•"/>
      <w:lvlJc w:val="left"/>
      <w:pPr>
        <w:ind w:left="4154" w:hanging="360"/>
      </w:pPr>
      <w:rPr>
        <w:rFonts w:hint="default"/>
        <w:lang w:val="es-ES" w:eastAsia="en-US" w:bidi="ar-SA"/>
      </w:rPr>
    </w:lvl>
    <w:lvl w:ilvl="4" w:tplc="258CF4D6">
      <w:numFmt w:val="bullet"/>
      <w:lvlText w:val="•"/>
      <w:lvlJc w:val="left"/>
      <w:pPr>
        <w:ind w:left="5072" w:hanging="360"/>
      </w:pPr>
      <w:rPr>
        <w:rFonts w:hint="default"/>
        <w:lang w:val="es-ES" w:eastAsia="en-US" w:bidi="ar-SA"/>
      </w:rPr>
    </w:lvl>
    <w:lvl w:ilvl="5" w:tplc="36A6D6AC">
      <w:numFmt w:val="bullet"/>
      <w:lvlText w:val="•"/>
      <w:lvlJc w:val="left"/>
      <w:pPr>
        <w:ind w:left="5990" w:hanging="360"/>
      </w:pPr>
      <w:rPr>
        <w:rFonts w:hint="default"/>
        <w:lang w:val="es-ES" w:eastAsia="en-US" w:bidi="ar-SA"/>
      </w:rPr>
    </w:lvl>
    <w:lvl w:ilvl="6" w:tplc="28D6EFD8">
      <w:numFmt w:val="bullet"/>
      <w:lvlText w:val="•"/>
      <w:lvlJc w:val="left"/>
      <w:pPr>
        <w:ind w:left="6908" w:hanging="360"/>
      </w:pPr>
      <w:rPr>
        <w:rFonts w:hint="default"/>
        <w:lang w:val="es-ES" w:eastAsia="en-US" w:bidi="ar-SA"/>
      </w:rPr>
    </w:lvl>
    <w:lvl w:ilvl="7" w:tplc="EF8C93F6">
      <w:numFmt w:val="bullet"/>
      <w:lvlText w:val="•"/>
      <w:lvlJc w:val="left"/>
      <w:pPr>
        <w:ind w:left="7826" w:hanging="360"/>
      </w:pPr>
      <w:rPr>
        <w:rFonts w:hint="default"/>
        <w:lang w:val="es-ES" w:eastAsia="en-US" w:bidi="ar-SA"/>
      </w:rPr>
    </w:lvl>
    <w:lvl w:ilvl="8" w:tplc="CB0E94CA">
      <w:numFmt w:val="bullet"/>
      <w:lvlText w:val="•"/>
      <w:lvlJc w:val="left"/>
      <w:pPr>
        <w:ind w:left="8744" w:hanging="360"/>
      </w:pPr>
      <w:rPr>
        <w:rFonts w:hint="default"/>
        <w:lang w:val="es-ES" w:eastAsia="en-US" w:bidi="ar-SA"/>
      </w:rPr>
    </w:lvl>
  </w:abstractNum>
  <w:abstractNum w:abstractNumId="43" w15:restartNumberingAfterBreak="0">
    <w:nsid w:val="4E48B032"/>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4FD445D4"/>
    <w:multiLevelType w:val="multilevel"/>
    <w:tmpl w:val="CFE88D42"/>
    <w:lvl w:ilvl="0">
      <w:start w:val="1"/>
      <w:numFmt w:val="upperLetter"/>
      <w:lvlText w:val="%1."/>
      <w:lvlJc w:val="left"/>
      <w:pPr>
        <w:ind w:left="862" w:hanging="360"/>
      </w:pPr>
      <w:rPr>
        <w:rFonts w:hint="default"/>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45" w15:restartNumberingAfterBreak="0">
    <w:nsid w:val="516271FF"/>
    <w:multiLevelType w:val="hybridMultilevel"/>
    <w:tmpl w:val="0EBA7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1A72C15"/>
    <w:multiLevelType w:val="hybridMultilevel"/>
    <w:tmpl w:val="C7BAAD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51E33F4E"/>
    <w:multiLevelType w:val="hybridMultilevel"/>
    <w:tmpl w:val="F3C0CFC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8" w15:restartNumberingAfterBreak="0">
    <w:nsid w:val="540466FC"/>
    <w:multiLevelType w:val="hybridMultilevel"/>
    <w:tmpl w:val="55286D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5113454"/>
    <w:multiLevelType w:val="hybridMultilevel"/>
    <w:tmpl w:val="68202D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56B4344"/>
    <w:multiLevelType w:val="hybridMultilevel"/>
    <w:tmpl w:val="6E701F54"/>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BB0437FC">
      <w:start w:val="1"/>
      <w:numFmt w:val="lowerLetter"/>
      <w:lvlText w:val="%3)"/>
      <w:lvlJc w:val="left"/>
      <w:pPr>
        <w:ind w:left="2340" w:hanging="360"/>
      </w:pPr>
      <w:rPr>
        <w:rFonts w:hint="default"/>
        <w:b/>
      </w:rPr>
    </w:lvl>
    <w:lvl w:ilvl="3" w:tplc="8092F480">
      <w:start w:val="1"/>
      <w:numFmt w:val="lowerLetter"/>
      <w:lvlText w:val="(%4)"/>
      <w:lvlJc w:val="left"/>
      <w:pPr>
        <w:ind w:left="2880" w:hanging="360"/>
      </w:pPr>
      <w:rPr>
        <w:rFonts w:hint="default"/>
      </w:rPr>
    </w:lvl>
    <w:lvl w:ilvl="4" w:tplc="3C862E6C">
      <w:start w:val="100"/>
      <w:numFmt w:val="decimal"/>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67627E0"/>
    <w:multiLevelType w:val="hybridMultilevel"/>
    <w:tmpl w:val="34203252"/>
    <w:lvl w:ilvl="0" w:tplc="E6ACD4B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6C63F8D"/>
    <w:multiLevelType w:val="multilevel"/>
    <w:tmpl w:val="B042854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53"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4" w15:restartNumberingAfterBreak="0">
    <w:nsid w:val="580C06DD"/>
    <w:multiLevelType w:val="hybridMultilevel"/>
    <w:tmpl w:val="DF264FB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CF60C47"/>
    <w:multiLevelType w:val="hybridMultilevel"/>
    <w:tmpl w:val="451499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F160E58"/>
    <w:multiLevelType w:val="hybridMultilevel"/>
    <w:tmpl w:val="95EAB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183214C"/>
    <w:multiLevelType w:val="hybridMultilevel"/>
    <w:tmpl w:val="13F87A20"/>
    <w:lvl w:ilvl="0" w:tplc="9642ECAA">
      <w:numFmt w:val="bullet"/>
      <w:lvlText w:val=""/>
      <w:lvlJc w:val="left"/>
      <w:pPr>
        <w:ind w:left="1042" w:hanging="360"/>
      </w:pPr>
      <w:rPr>
        <w:rFonts w:ascii="Wingdings" w:eastAsia="Wingdings" w:hAnsi="Wingdings" w:cs="Wingdings" w:hint="default"/>
        <w:b w:val="0"/>
        <w:bCs w:val="0"/>
        <w:i w:val="0"/>
        <w:iCs w:val="0"/>
        <w:spacing w:val="0"/>
        <w:w w:val="100"/>
        <w:sz w:val="24"/>
        <w:szCs w:val="24"/>
        <w:lang w:val="es-ES" w:eastAsia="en-US" w:bidi="ar-SA"/>
      </w:rPr>
    </w:lvl>
    <w:lvl w:ilvl="1" w:tplc="DF9CF294">
      <w:numFmt w:val="bullet"/>
      <w:lvlText w:val="•"/>
      <w:lvlJc w:val="left"/>
      <w:pPr>
        <w:ind w:left="1994" w:hanging="360"/>
      </w:pPr>
      <w:rPr>
        <w:rFonts w:hint="default"/>
        <w:lang w:val="es-ES" w:eastAsia="en-US" w:bidi="ar-SA"/>
      </w:rPr>
    </w:lvl>
    <w:lvl w:ilvl="2" w:tplc="B8D07876">
      <w:numFmt w:val="bullet"/>
      <w:lvlText w:val="•"/>
      <w:lvlJc w:val="left"/>
      <w:pPr>
        <w:ind w:left="2948" w:hanging="360"/>
      </w:pPr>
      <w:rPr>
        <w:rFonts w:hint="default"/>
        <w:lang w:val="es-ES" w:eastAsia="en-US" w:bidi="ar-SA"/>
      </w:rPr>
    </w:lvl>
    <w:lvl w:ilvl="3" w:tplc="A7340154">
      <w:numFmt w:val="bullet"/>
      <w:lvlText w:val="•"/>
      <w:lvlJc w:val="left"/>
      <w:pPr>
        <w:ind w:left="3902" w:hanging="360"/>
      </w:pPr>
      <w:rPr>
        <w:rFonts w:hint="default"/>
        <w:lang w:val="es-ES" w:eastAsia="en-US" w:bidi="ar-SA"/>
      </w:rPr>
    </w:lvl>
    <w:lvl w:ilvl="4" w:tplc="56AEEB36">
      <w:numFmt w:val="bullet"/>
      <w:lvlText w:val="•"/>
      <w:lvlJc w:val="left"/>
      <w:pPr>
        <w:ind w:left="4856" w:hanging="360"/>
      </w:pPr>
      <w:rPr>
        <w:rFonts w:hint="default"/>
        <w:lang w:val="es-ES" w:eastAsia="en-US" w:bidi="ar-SA"/>
      </w:rPr>
    </w:lvl>
    <w:lvl w:ilvl="5" w:tplc="08BED362">
      <w:numFmt w:val="bullet"/>
      <w:lvlText w:val="•"/>
      <w:lvlJc w:val="left"/>
      <w:pPr>
        <w:ind w:left="5810" w:hanging="360"/>
      </w:pPr>
      <w:rPr>
        <w:rFonts w:hint="default"/>
        <w:lang w:val="es-ES" w:eastAsia="en-US" w:bidi="ar-SA"/>
      </w:rPr>
    </w:lvl>
    <w:lvl w:ilvl="6" w:tplc="E874626C">
      <w:numFmt w:val="bullet"/>
      <w:lvlText w:val="•"/>
      <w:lvlJc w:val="left"/>
      <w:pPr>
        <w:ind w:left="6764" w:hanging="360"/>
      </w:pPr>
      <w:rPr>
        <w:rFonts w:hint="default"/>
        <w:lang w:val="es-ES" w:eastAsia="en-US" w:bidi="ar-SA"/>
      </w:rPr>
    </w:lvl>
    <w:lvl w:ilvl="7" w:tplc="49C6C172">
      <w:numFmt w:val="bullet"/>
      <w:lvlText w:val="•"/>
      <w:lvlJc w:val="left"/>
      <w:pPr>
        <w:ind w:left="7718" w:hanging="360"/>
      </w:pPr>
      <w:rPr>
        <w:rFonts w:hint="default"/>
        <w:lang w:val="es-ES" w:eastAsia="en-US" w:bidi="ar-SA"/>
      </w:rPr>
    </w:lvl>
    <w:lvl w:ilvl="8" w:tplc="CBE6BDD8">
      <w:numFmt w:val="bullet"/>
      <w:lvlText w:val="•"/>
      <w:lvlJc w:val="left"/>
      <w:pPr>
        <w:ind w:left="8672" w:hanging="360"/>
      </w:pPr>
      <w:rPr>
        <w:rFonts w:hint="default"/>
        <w:lang w:val="es-ES" w:eastAsia="en-US" w:bidi="ar-SA"/>
      </w:rPr>
    </w:lvl>
  </w:abstractNum>
  <w:abstractNum w:abstractNumId="58" w15:restartNumberingAfterBreak="0">
    <w:nsid w:val="61B9390E"/>
    <w:multiLevelType w:val="multilevel"/>
    <w:tmpl w:val="D1F42C16"/>
    <w:lvl w:ilvl="0">
      <w:start w:val="1"/>
      <w:numFmt w:val="decimal"/>
      <w:lvlText w:val="%1."/>
      <w:lvlJc w:val="left"/>
      <w:pPr>
        <w:ind w:left="720" w:hanging="360"/>
      </w:pPr>
      <w:rPr>
        <w:rFonts w:hint="default"/>
        <w:b/>
        <w:bCs/>
      </w:rPr>
    </w:lvl>
    <w:lvl w:ilvl="1">
      <w:start w:val="3"/>
      <w:numFmt w:val="decimal"/>
      <w:isLgl/>
      <w:lvlText w:val="%1.%2."/>
      <w:lvlJc w:val="left"/>
      <w:pPr>
        <w:ind w:left="860" w:hanging="5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720" w:hanging="720"/>
      </w:pPr>
      <w:rPr>
        <w:rFonts w:hint="default"/>
        <w:b/>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650A0691"/>
    <w:multiLevelType w:val="hybridMultilevel"/>
    <w:tmpl w:val="B566A120"/>
    <w:lvl w:ilvl="0" w:tplc="E6ACD4BC">
      <w:numFmt w:val="bullet"/>
      <w:lvlText w:val="-"/>
      <w:lvlJc w:val="left"/>
      <w:pPr>
        <w:ind w:left="720" w:hanging="360"/>
      </w:pPr>
      <w:rPr>
        <w:rFonts w:ascii="Arial Narrow" w:eastAsia="Times New Roman" w:hAnsi="Arial Narrow" w:cs="Arial" w:hint="default"/>
      </w:rPr>
    </w:lvl>
    <w:lvl w:ilvl="1" w:tplc="6EC4D51C">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55F2A8D"/>
    <w:multiLevelType w:val="hybridMultilevel"/>
    <w:tmpl w:val="2FEA9298"/>
    <w:lvl w:ilvl="0" w:tplc="E5941E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6CF5392"/>
    <w:multiLevelType w:val="hybridMultilevel"/>
    <w:tmpl w:val="7BF4D5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99E0DA2"/>
    <w:multiLevelType w:val="hybridMultilevel"/>
    <w:tmpl w:val="A4BC67E8"/>
    <w:lvl w:ilvl="0" w:tplc="68CCE5B2">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3" w15:restartNumberingAfterBreak="0">
    <w:nsid w:val="6A323D53"/>
    <w:multiLevelType w:val="hybridMultilevel"/>
    <w:tmpl w:val="96FCBE86"/>
    <w:lvl w:ilvl="0" w:tplc="240A0001">
      <w:start w:val="1"/>
      <w:numFmt w:val="bullet"/>
      <w:lvlText w:val=""/>
      <w:lvlJc w:val="left"/>
      <w:pPr>
        <w:ind w:left="36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4" w15:restartNumberingAfterBreak="0">
    <w:nsid w:val="6F0158FC"/>
    <w:multiLevelType w:val="hybridMultilevel"/>
    <w:tmpl w:val="27A2BA2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FFD10BC"/>
    <w:multiLevelType w:val="hybridMultilevel"/>
    <w:tmpl w:val="06289710"/>
    <w:lvl w:ilvl="0" w:tplc="07AC96BA">
      <w:start w:val="1"/>
      <w:numFmt w:val="decimal"/>
      <w:lvlText w:val="%1)"/>
      <w:lvlJc w:val="left"/>
      <w:pPr>
        <w:ind w:left="500" w:hanging="360"/>
      </w:pPr>
      <w:rPr>
        <w:rFonts w:hint="default"/>
      </w:rPr>
    </w:lvl>
    <w:lvl w:ilvl="1" w:tplc="240A0019" w:tentative="1">
      <w:start w:val="1"/>
      <w:numFmt w:val="lowerLetter"/>
      <w:lvlText w:val="%2."/>
      <w:lvlJc w:val="left"/>
      <w:pPr>
        <w:ind w:left="1220" w:hanging="360"/>
      </w:pPr>
    </w:lvl>
    <w:lvl w:ilvl="2" w:tplc="240A001B" w:tentative="1">
      <w:start w:val="1"/>
      <w:numFmt w:val="lowerRoman"/>
      <w:lvlText w:val="%3."/>
      <w:lvlJc w:val="right"/>
      <w:pPr>
        <w:ind w:left="1940" w:hanging="180"/>
      </w:pPr>
    </w:lvl>
    <w:lvl w:ilvl="3" w:tplc="240A000F" w:tentative="1">
      <w:start w:val="1"/>
      <w:numFmt w:val="decimal"/>
      <w:lvlText w:val="%4."/>
      <w:lvlJc w:val="left"/>
      <w:pPr>
        <w:ind w:left="2660" w:hanging="360"/>
      </w:pPr>
    </w:lvl>
    <w:lvl w:ilvl="4" w:tplc="240A0019" w:tentative="1">
      <w:start w:val="1"/>
      <w:numFmt w:val="lowerLetter"/>
      <w:lvlText w:val="%5."/>
      <w:lvlJc w:val="left"/>
      <w:pPr>
        <w:ind w:left="3380" w:hanging="360"/>
      </w:pPr>
    </w:lvl>
    <w:lvl w:ilvl="5" w:tplc="240A001B" w:tentative="1">
      <w:start w:val="1"/>
      <w:numFmt w:val="lowerRoman"/>
      <w:lvlText w:val="%6."/>
      <w:lvlJc w:val="right"/>
      <w:pPr>
        <w:ind w:left="4100" w:hanging="180"/>
      </w:pPr>
    </w:lvl>
    <w:lvl w:ilvl="6" w:tplc="240A000F" w:tentative="1">
      <w:start w:val="1"/>
      <w:numFmt w:val="decimal"/>
      <w:lvlText w:val="%7."/>
      <w:lvlJc w:val="left"/>
      <w:pPr>
        <w:ind w:left="4820" w:hanging="360"/>
      </w:pPr>
    </w:lvl>
    <w:lvl w:ilvl="7" w:tplc="240A0019" w:tentative="1">
      <w:start w:val="1"/>
      <w:numFmt w:val="lowerLetter"/>
      <w:lvlText w:val="%8."/>
      <w:lvlJc w:val="left"/>
      <w:pPr>
        <w:ind w:left="5540" w:hanging="360"/>
      </w:pPr>
    </w:lvl>
    <w:lvl w:ilvl="8" w:tplc="240A001B" w:tentative="1">
      <w:start w:val="1"/>
      <w:numFmt w:val="lowerRoman"/>
      <w:lvlText w:val="%9."/>
      <w:lvlJc w:val="right"/>
      <w:pPr>
        <w:ind w:left="6260" w:hanging="180"/>
      </w:pPr>
    </w:lvl>
  </w:abstractNum>
  <w:abstractNum w:abstractNumId="66" w15:restartNumberingAfterBreak="0">
    <w:nsid w:val="716927F5"/>
    <w:multiLevelType w:val="hybridMultilevel"/>
    <w:tmpl w:val="46DCDD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72DE0C5C"/>
    <w:multiLevelType w:val="hybridMultilevel"/>
    <w:tmpl w:val="310ACC0A"/>
    <w:lvl w:ilvl="0" w:tplc="240A000F">
      <w:start w:val="1"/>
      <w:numFmt w:val="decimal"/>
      <w:lvlText w:val="%1."/>
      <w:lvlJc w:val="left"/>
      <w:pPr>
        <w:ind w:left="720" w:hanging="360"/>
      </w:pPr>
    </w:lvl>
    <w:lvl w:ilvl="1" w:tplc="2C3EC490">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75243E1E"/>
    <w:multiLevelType w:val="multilevel"/>
    <w:tmpl w:val="77AA1C3E"/>
    <w:lvl w:ilvl="0">
      <w:start w:val="1"/>
      <w:numFmt w:val="lowerLetter"/>
      <w:lvlText w:val="%1."/>
      <w:lvlJc w:val="left"/>
      <w:pPr>
        <w:ind w:left="643" w:hanging="360"/>
      </w:pPr>
      <w:rPr>
        <w:rFonts w:ascii="Arial" w:eastAsia="Arial" w:hAnsi="Arial" w:cs="Arial"/>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9" w15:restartNumberingAfterBreak="0">
    <w:nsid w:val="77A533ED"/>
    <w:multiLevelType w:val="hybridMultilevel"/>
    <w:tmpl w:val="ABA44B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B511650"/>
    <w:multiLevelType w:val="hybridMultilevel"/>
    <w:tmpl w:val="0FD23660"/>
    <w:lvl w:ilvl="0" w:tplc="240A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BBF2DB7"/>
    <w:multiLevelType w:val="multilevel"/>
    <w:tmpl w:val="EDB4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84010351">
    <w:abstractNumId w:val="29"/>
  </w:num>
  <w:num w:numId="2" w16cid:durableId="684211769">
    <w:abstractNumId w:val="55"/>
  </w:num>
  <w:num w:numId="3" w16cid:durableId="87435988">
    <w:abstractNumId w:val="20"/>
  </w:num>
  <w:num w:numId="4" w16cid:durableId="83452330">
    <w:abstractNumId w:val="8"/>
  </w:num>
  <w:num w:numId="5" w16cid:durableId="849948808">
    <w:abstractNumId w:val="0"/>
  </w:num>
  <w:num w:numId="6" w16cid:durableId="2016760027">
    <w:abstractNumId w:val="4"/>
  </w:num>
  <w:num w:numId="7" w16cid:durableId="105005359">
    <w:abstractNumId w:val="2"/>
  </w:num>
  <w:num w:numId="8" w16cid:durableId="1612585076">
    <w:abstractNumId w:val="1"/>
  </w:num>
  <w:num w:numId="9" w16cid:durableId="1864247286">
    <w:abstractNumId w:val="53"/>
  </w:num>
  <w:num w:numId="10" w16cid:durableId="828910493">
    <w:abstractNumId w:val="13"/>
  </w:num>
  <w:num w:numId="11" w16cid:durableId="981468637">
    <w:abstractNumId w:val="19"/>
  </w:num>
  <w:num w:numId="12" w16cid:durableId="1034620901">
    <w:abstractNumId w:val="54"/>
  </w:num>
  <w:num w:numId="13" w16cid:durableId="1276986718">
    <w:abstractNumId w:val="15"/>
  </w:num>
  <w:num w:numId="14" w16cid:durableId="2061399758">
    <w:abstractNumId w:val="66"/>
  </w:num>
  <w:num w:numId="15" w16cid:durableId="2074815325">
    <w:abstractNumId w:val="68"/>
  </w:num>
  <w:num w:numId="16" w16cid:durableId="1914778112">
    <w:abstractNumId w:val="37"/>
  </w:num>
  <w:num w:numId="17" w16cid:durableId="1200623688">
    <w:abstractNumId w:val="60"/>
  </w:num>
  <w:num w:numId="18" w16cid:durableId="438723257">
    <w:abstractNumId w:val="3"/>
  </w:num>
  <w:num w:numId="19" w16cid:durableId="1355813809">
    <w:abstractNumId w:val="32"/>
  </w:num>
  <w:num w:numId="20" w16cid:durableId="2013027249">
    <w:abstractNumId w:val="52"/>
  </w:num>
  <w:num w:numId="21" w16cid:durableId="1221745966">
    <w:abstractNumId w:val="33"/>
  </w:num>
  <w:num w:numId="22" w16cid:durableId="1881748326">
    <w:abstractNumId w:val="62"/>
  </w:num>
  <w:num w:numId="23" w16cid:durableId="121659613">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54184656">
    <w:abstractNumId w:val="10"/>
  </w:num>
  <w:num w:numId="25" w16cid:durableId="424301369">
    <w:abstractNumId w:val="18"/>
  </w:num>
  <w:num w:numId="26" w16cid:durableId="1101489006">
    <w:abstractNumId w:val="26"/>
  </w:num>
  <w:num w:numId="27" w16cid:durableId="1863978666">
    <w:abstractNumId w:val="59"/>
  </w:num>
  <w:num w:numId="28" w16cid:durableId="1318922809">
    <w:abstractNumId w:val="34"/>
  </w:num>
  <w:num w:numId="29" w16cid:durableId="1707481991">
    <w:abstractNumId w:val="24"/>
  </w:num>
  <w:num w:numId="30" w16cid:durableId="237449659">
    <w:abstractNumId w:val="70"/>
  </w:num>
  <w:num w:numId="31" w16cid:durableId="2030181988">
    <w:abstractNumId w:val="5"/>
  </w:num>
  <w:num w:numId="32" w16cid:durableId="916355213">
    <w:abstractNumId w:val="71"/>
  </w:num>
  <w:num w:numId="33" w16cid:durableId="586500997">
    <w:abstractNumId w:val="51"/>
  </w:num>
  <w:num w:numId="34" w16cid:durableId="1380588826">
    <w:abstractNumId w:val="6"/>
  </w:num>
  <w:num w:numId="35" w16cid:durableId="893127009">
    <w:abstractNumId w:val="30"/>
  </w:num>
  <w:num w:numId="36" w16cid:durableId="622266895">
    <w:abstractNumId w:val="67"/>
  </w:num>
  <w:num w:numId="37" w16cid:durableId="1548099655">
    <w:abstractNumId w:val="11"/>
  </w:num>
  <w:num w:numId="38" w16cid:durableId="514734226">
    <w:abstractNumId w:val="35"/>
  </w:num>
  <w:num w:numId="39" w16cid:durableId="1674063670">
    <w:abstractNumId w:val="27"/>
  </w:num>
  <w:num w:numId="40" w16cid:durableId="1418668231">
    <w:abstractNumId w:val="45"/>
  </w:num>
  <w:num w:numId="41" w16cid:durableId="2032486704">
    <w:abstractNumId w:val="14"/>
  </w:num>
  <w:num w:numId="42" w16cid:durableId="66466973">
    <w:abstractNumId w:val="41"/>
  </w:num>
  <w:num w:numId="43" w16cid:durableId="808863300">
    <w:abstractNumId w:val="44"/>
  </w:num>
  <w:num w:numId="44" w16cid:durableId="697393820">
    <w:abstractNumId w:val="39"/>
  </w:num>
  <w:num w:numId="45" w16cid:durableId="1617249131">
    <w:abstractNumId w:val="38"/>
  </w:num>
  <w:num w:numId="46" w16cid:durableId="1496649799">
    <w:abstractNumId w:val="21"/>
  </w:num>
  <w:num w:numId="47" w16cid:durableId="1676030286">
    <w:abstractNumId w:val="43"/>
  </w:num>
  <w:num w:numId="48" w16cid:durableId="817308228">
    <w:abstractNumId w:val="36"/>
  </w:num>
  <w:num w:numId="49" w16cid:durableId="135268750">
    <w:abstractNumId w:val="49"/>
  </w:num>
  <w:num w:numId="50" w16cid:durableId="1187986628">
    <w:abstractNumId w:val="48"/>
  </w:num>
  <w:num w:numId="51" w16cid:durableId="1064377505">
    <w:abstractNumId w:val="69"/>
  </w:num>
  <w:num w:numId="52" w16cid:durableId="1627155505">
    <w:abstractNumId w:val="50"/>
  </w:num>
  <w:num w:numId="53" w16cid:durableId="770396663">
    <w:abstractNumId w:val="25"/>
  </w:num>
  <w:num w:numId="54" w16cid:durableId="1680422609">
    <w:abstractNumId w:val="47"/>
  </w:num>
  <w:num w:numId="55" w16cid:durableId="1457917756">
    <w:abstractNumId w:val="17"/>
  </w:num>
  <w:num w:numId="56" w16cid:durableId="975642596">
    <w:abstractNumId w:val="28"/>
  </w:num>
  <w:num w:numId="57" w16cid:durableId="1656909074">
    <w:abstractNumId w:val="57"/>
  </w:num>
  <w:num w:numId="58" w16cid:durableId="400375512">
    <w:abstractNumId w:val="40"/>
  </w:num>
  <w:num w:numId="59" w16cid:durableId="1763722982">
    <w:abstractNumId w:val="9"/>
  </w:num>
  <w:num w:numId="60" w16cid:durableId="1765422101">
    <w:abstractNumId w:val="42"/>
  </w:num>
  <w:num w:numId="61" w16cid:durableId="629943157">
    <w:abstractNumId w:val="56"/>
  </w:num>
  <w:num w:numId="62" w16cid:durableId="1864976465">
    <w:abstractNumId w:val="31"/>
  </w:num>
  <w:num w:numId="63" w16cid:durableId="209807335">
    <w:abstractNumId w:val="7"/>
  </w:num>
  <w:num w:numId="64" w16cid:durableId="1492216687">
    <w:abstractNumId w:val="61"/>
  </w:num>
  <w:num w:numId="65" w16cid:durableId="13197274">
    <w:abstractNumId w:val="65"/>
  </w:num>
  <w:num w:numId="66" w16cid:durableId="1098410191">
    <w:abstractNumId w:val="23"/>
  </w:num>
  <w:num w:numId="67" w16cid:durableId="1640646718">
    <w:abstractNumId w:val="58"/>
  </w:num>
  <w:num w:numId="68" w16cid:durableId="1058237047">
    <w:abstractNumId w:val="64"/>
  </w:num>
  <w:num w:numId="69" w16cid:durableId="1483813865">
    <w:abstractNumId w:val="16"/>
  </w:num>
  <w:num w:numId="70" w16cid:durableId="1753743607">
    <w:abstractNumId w:val="12"/>
  </w:num>
  <w:num w:numId="71" w16cid:durableId="1854609199">
    <w:abstractNumId w:val="22"/>
  </w:num>
  <w:num w:numId="72" w16cid:durableId="1514882708">
    <w:abstractNumId w:val="8"/>
    <w:lvlOverride w:ilvl="0">
      <w:startOverride w:val="7"/>
    </w:lvlOverride>
    <w:lvlOverride w:ilvl="1">
      <w:startOverride w:val="2"/>
    </w:lvlOverride>
    <w:lvlOverride w:ilvl="2">
      <w:startOverride w:val="3"/>
    </w:lvlOverride>
  </w:num>
  <w:num w:numId="73" w16cid:durableId="2067992358">
    <w:abstractNumId w:val="4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14C"/>
    <w:rsid w:val="000E1A42"/>
    <w:rsid w:val="00104AD1"/>
    <w:rsid w:val="001734AF"/>
    <w:rsid w:val="0018055B"/>
    <w:rsid w:val="001944E8"/>
    <w:rsid w:val="001B3A9C"/>
    <w:rsid w:val="001F2F80"/>
    <w:rsid w:val="002173DF"/>
    <w:rsid w:val="002A594E"/>
    <w:rsid w:val="002A79F7"/>
    <w:rsid w:val="002D3513"/>
    <w:rsid w:val="00301A79"/>
    <w:rsid w:val="00305288"/>
    <w:rsid w:val="00321CFA"/>
    <w:rsid w:val="00386459"/>
    <w:rsid w:val="003B4302"/>
    <w:rsid w:val="003D37FA"/>
    <w:rsid w:val="0045649A"/>
    <w:rsid w:val="00472649"/>
    <w:rsid w:val="004B57C3"/>
    <w:rsid w:val="00584EDC"/>
    <w:rsid w:val="005A1C68"/>
    <w:rsid w:val="005A422A"/>
    <w:rsid w:val="005A7B65"/>
    <w:rsid w:val="005B59C1"/>
    <w:rsid w:val="00631BC4"/>
    <w:rsid w:val="0069514C"/>
    <w:rsid w:val="006A0E16"/>
    <w:rsid w:val="006B4DB1"/>
    <w:rsid w:val="006C3C16"/>
    <w:rsid w:val="007C784E"/>
    <w:rsid w:val="007D0DA0"/>
    <w:rsid w:val="008308CA"/>
    <w:rsid w:val="008C21E3"/>
    <w:rsid w:val="009761A4"/>
    <w:rsid w:val="009E502A"/>
    <w:rsid w:val="00B11952"/>
    <w:rsid w:val="00BC544C"/>
    <w:rsid w:val="00BF5128"/>
    <w:rsid w:val="00C219F2"/>
    <w:rsid w:val="00C54872"/>
    <w:rsid w:val="00C7533A"/>
    <w:rsid w:val="00CE0F08"/>
    <w:rsid w:val="00D2574D"/>
    <w:rsid w:val="00D81790"/>
    <w:rsid w:val="00D8782D"/>
    <w:rsid w:val="00E55B76"/>
    <w:rsid w:val="00E92117"/>
    <w:rsid w:val="00F16729"/>
    <w:rsid w:val="00F543AB"/>
    <w:rsid w:val="00FC2B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156D6"/>
  <w15:docId w15:val="{A4903FB3-FB68-430C-927B-EECF3982B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14C"/>
    <w:pPr>
      <w:spacing w:after="160" w:line="259" w:lineRule="auto"/>
    </w:pPr>
    <w:rPr>
      <w:lang w:val="es-CO"/>
    </w:rPr>
  </w:style>
  <w:style w:type="paragraph" w:styleId="Ttulo1">
    <w:name w:val="heading 1"/>
    <w:aliases w:val="1 ghost,g,Edgar 1,MT1,título 1,Pregunta"/>
    <w:basedOn w:val="Normal"/>
    <w:link w:val="Ttulo1Car"/>
    <w:uiPriority w:val="9"/>
    <w:qFormat/>
    <w:rsid w:val="00BC544C"/>
    <w:pPr>
      <w:widowControl w:val="0"/>
      <w:autoSpaceDE w:val="0"/>
      <w:autoSpaceDN w:val="0"/>
      <w:spacing w:after="0" w:line="240" w:lineRule="auto"/>
      <w:ind w:left="858"/>
      <w:outlineLvl w:val="0"/>
    </w:pPr>
    <w:rPr>
      <w:rFonts w:ascii="Arial" w:eastAsia="Arial" w:hAnsi="Arial" w:cs="Arial"/>
      <w:b/>
      <w:bCs/>
      <w:sz w:val="24"/>
      <w:szCs w:val="24"/>
      <w:lang w:val="es-ES"/>
    </w:rPr>
  </w:style>
  <w:style w:type="paragraph" w:styleId="Ttulo2">
    <w:name w:val="heading 2"/>
    <w:aliases w:val="Edgar 2,título 2,Título 2 -BCN,H2"/>
    <w:basedOn w:val="Normal"/>
    <w:link w:val="Ttulo2Car"/>
    <w:uiPriority w:val="9"/>
    <w:unhideWhenUsed/>
    <w:qFormat/>
    <w:rsid w:val="00BC544C"/>
    <w:pPr>
      <w:widowControl w:val="0"/>
      <w:autoSpaceDE w:val="0"/>
      <w:autoSpaceDN w:val="0"/>
      <w:spacing w:after="0" w:line="240" w:lineRule="auto"/>
      <w:ind w:left="640"/>
      <w:outlineLvl w:val="1"/>
    </w:pPr>
    <w:rPr>
      <w:rFonts w:ascii="Arial" w:eastAsia="Arial" w:hAnsi="Arial" w:cs="Arial"/>
      <w:b/>
      <w:bCs/>
      <w:lang w:val="es-ES"/>
    </w:rPr>
  </w:style>
  <w:style w:type="paragraph" w:styleId="Ttulo3">
    <w:name w:val="heading 3"/>
    <w:aliases w:val="Edgar 3"/>
    <w:basedOn w:val="Normal"/>
    <w:next w:val="Normal"/>
    <w:link w:val="Ttulo3Car"/>
    <w:uiPriority w:val="9"/>
    <w:unhideWhenUsed/>
    <w:qFormat/>
    <w:rsid w:val="00584EDC"/>
    <w:pPr>
      <w:keepNext/>
      <w:keepLines/>
      <w:spacing w:before="160" w:after="80" w:line="278" w:lineRule="auto"/>
      <w:outlineLvl w:val="2"/>
    </w:pPr>
    <w:rPr>
      <w:rFonts w:eastAsiaTheme="majorEastAsia" w:cstheme="majorBidi"/>
      <w:color w:val="365F91" w:themeColor="accent1" w:themeShade="BF"/>
      <w:kern w:val="2"/>
      <w:sz w:val="28"/>
      <w:szCs w:val="28"/>
      <w14:ligatures w14:val="standardContextual"/>
    </w:rPr>
  </w:style>
  <w:style w:type="paragraph" w:styleId="Ttulo4">
    <w:name w:val="heading 4"/>
    <w:aliases w:val="Edgar 4"/>
    <w:basedOn w:val="Normal"/>
    <w:next w:val="Normal"/>
    <w:link w:val="Ttulo4Car"/>
    <w:uiPriority w:val="9"/>
    <w:semiHidden/>
    <w:unhideWhenUsed/>
    <w:qFormat/>
    <w:rsid w:val="00584EDC"/>
    <w:pPr>
      <w:keepNext/>
      <w:keepLines/>
      <w:spacing w:before="80" w:after="40" w:line="278" w:lineRule="auto"/>
      <w:outlineLvl w:val="3"/>
    </w:pPr>
    <w:rPr>
      <w:rFonts w:eastAsiaTheme="majorEastAsia" w:cstheme="majorBidi"/>
      <w:i/>
      <w:iCs/>
      <w:color w:val="365F91" w:themeColor="accent1" w:themeShade="BF"/>
      <w:kern w:val="2"/>
      <w:sz w:val="24"/>
      <w:szCs w:val="24"/>
      <w14:ligatures w14:val="standardContextual"/>
    </w:rPr>
  </w:style>
  <w:style w:type="paragraph" w:styleId="Ttulo5">
    <w:name w:val="heading 5"/>
    <w:aliases w:val="Título 1.1"/>
    <w:basedOn w:val="Normal"/>
    <w:next w:val="Normal"/>
    <w:link w:val="Ttulo5Car"/>
    <w:unhideWhenUsed/>
    <w:qFormat/>
    <w:rsid w:val="00584EDC"/>
    <w:pPr>
      <w:keepNext/>
      <w:keepLines/>
      <w:spacing w:before="80" w:after="40" w:line="278" w:lineRule="auto"/>
      <w:outlineLvl w:val="4"/>
    </w:pPr>
    <w:rPr>
      <w:rFonts w:eastAsiaTheme="majorEastAsia" w:cstheme="majorBidi"/>
      <w:color w:val="365F91" w:themeColor="accent1" w:themeShade="BF"/>
      <w:kern w:val="2"/>
      <w:sz w:val="24"/>
      <w:szCs w:val="24"/>
      <w14:ligatures w14:val="standardContextual"/>
    </w:rPr>
  </w:style>
  <w:style w:type="paragraph" w:styleId="Ttulo6">
    <w:name w:val="heading 6"/>
    <w:basedOn w:val="Normal"/>
    <w:next w:val="Normal"/>
    <w:link w:val="Ttulo6Car"/>
    <w:uiPriority w:val="9"/>
    <w:semiHidden/>
    <w:unhideWhenUsed/>
    <w:qFormat/>
    <w:rsid w:val="00584EDC"/>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ar"/>
    <w:uiPriority w:val="9"/>
    <w:semiHidden/>
    <w:unhideWhenUsed/>
    <w:qFormat/>
    <w:rsid w:val="00584EDC"/>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ar"/>
    <w:uiPriority w:val="9"/>
    <w:semiHidden/>
    <w:unhideWhenUsed/>
    <w:qFormat/>
    <w:rsid w:val="00584EDC"/>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ar"/>
    <w:uiPriority w:val="9"/>
    <w:semiHidden/>
    <w:unhideWhenUsed/>
    <w:qFormat/>
    <w:rsid w:val="00584EDC"/>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qFormat/>
    <w:rsid w:val="0045649A"/>
    <w:pPr>
      <w:widowControl w:val="0"/>
      <w:autoSpaceDE w:val="0"/>
      <w:autoSpaceDN w:val="0"/>
      <w:spacing w:after="0" w:line="240" w:lineRule="auto"/>
      <w:jc w:val="both"/>
    </w:pPr>
    <w:rPr>
      <w:rFonts w:ascii="Arial MT" w:eastAsia="Arial MT" w:hAnsi="Arial MT" w:cs="Arial MT"/>
      <w:sz w:val="24"/>
      <w:szCs w:val="24"/>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qFormat/>
    <w:rsid w:val="0045649A"/>
    <w:rPr>
      <w:rFonts w:ascii="Arial MT" w:eastAsia="Arial MT" w:hAnsi="Arial MT" w:cs="Arial MT"/>
      <w:sz w:val="24"/>
      <w:szCs w:val="24"/>
    </w:rPr>
  </w:style>
  <w:style w:type="paragraph" w:styleId="Prrafodelista">
    <w:name w:val="List Paragraph"/>
    <w:aliases w:val="Bullet List,FooterText,numbered,List Paragraph1,Paragraphe de liste1,lp1,Lista multicolor - Énfasis 11,Lista vistosa - Énfasis 13,Colorful List - Accent 11,List Paragraph,Scitum normal,Cuadrícula media 1 - Énfasis 21,Párrafo de lista1,F,l"/>
    <w:basedOn w:val="Normal"/>
    <w:link w:val="PrrafodelistaCar"/>
    <w:uiPriority w:val="1"/>
    <w:qFormat/>
    <w:rsid w:val="0045649A"/>
    <w:pPr>
      <w:widowControl w:val="0"/>
      <w:autoSpaceDE w:val="0"/>
      <w:autoSpaceDN w:val="0"/>
      <w:spacing w:after="0" w:line="240" w:lineRule="auto"/>
      <w:ind w:left="720"/>
      <w:contextualSpacing/>
    </w:pPr>
    <w:rPr>
      <w:rFonts w:ascii="Arial MT" w:eastAsia="Arial MT" w:hAnsi="Arial MT" w:cs="Arial MT"/>
      <w:lang w:val="es-ES"/>
    </w:rPr>
  </w:style>
  <w:style w:type="table" w:styleId="Tablaconcuadrcula">
    <w:name w:val="Table Grid"/>
    <w:basedOn w:val="Tablanormal"/>
    <w:uiPriority w:val="39"/>
    <w:qFormat/>
    <w:rsid w:val="0045649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List Paragraph1 Car,Paragraphe de liste1 Car,lp1 Car,Lista multicolor - Énfasis 11 Car,Lista vistosa - Énfasis 13 Car,Colorful List - Accent 11 Car,List Paragraph Car,Scitum normal Car"/>
    <w:link w:val="Prrafodelista"/>
    <w:uiPriority w:val="34"/>
    <w:qFormat/>
    <w:rsid w:val="0045649A"/>
    <w:rPr>
      <w:rFonts w:ascii="Arial MT" w:eastAsia="Arial MT" w:hAnsi="Arial MT" w:cs="Arial MT"/>
    </w:rPr>
  </w:style>
  <w:style w:type="character" w:customStyle="1" w:styleId="Ttulo1Car">
    <w:name w:val="Título 1 Car"/>
    <w:aliases w:val="1 ghost Car,g Car,Edgar 1 Car,MT1 Car,título 1 Car,Pregunta Car"/>
    <w:basedOn w:val="Fuentedeprrafopredeter"/>
    <w:link w:val="Ttulo1"/>
    <w:uiPriority w:val="9"/>
    <w:rsid w:val="00BC544C"/>
    <w:rPr>
      <w:rFonts w:ascii="Arial" w:eastAsia="Arial" w:hAnsi="Arial" w:cs="Arial"/>
      <w:b/>
      <w:bCs/>
      <w:sz w:val="24"/>
      <w:szCs w:val="24"/>
    </w:rPr>
  </w:style>
  <w:style w:type="character" w:customStyle="1" w:styleId="Ttulo2Car">
    <w:name w:val="Título 2 Car"/>
    <w:aliases w:val="Edgar 2 Car,título 2 Car,Título 2 -BCN Car,H2 Car"/>
    <w:basedOn w:val="Fuentedeprrafopredeter"/>
    <w:link w:val="Ttulo2"/>
    <w:uiPriority w:val="9"/>
    <w:rsid w:val="00BC544C"/>
    <w:rPr>
      <w:rFonts w:ascii="Arial" w:eastAsia="Arial" w:hAnsi="Arial" w:cs="Arial"/>
      <w:b/>
      <w:bCs/>
    </w:rPr>
  </w:style>
  <w:style w:type="table" w:customStyle="1" w:styleId="TableNormal">
    <w:name w:val="Table Normal"/>
    <w:uiPriority w:val="2"/>
    <w:semiHidden/>
    <w:unhideWhenUsed/>
    <w:qFormat/>
    <w:rsid w:val="00BC544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C544C"/>
    <w:pPr>
      <w:widowControl w:val="0"/>
      <w:autoSpaceDE w:val="0"/>
      <w:autoSpaceDN w:val="0"/>
      <w:spacing w:after="0" w:line="240" w:lineRule="auto"/>
    </w:pPr>
    <w:rPr>
      <w:rFonts w:ascii="Arial MT" w:eastAsia="Arial MT" w:hAnsi="Arial MT" w:cs="Arial MT"/>
      <w:lang w:val="es-ES"/>
    </w:rPr>
  </w:style>
  <w:style w:type="paragraph" w:styleId="Encabezado">
    <w:name w:val="header"/>
    <w:aliases w:val=" Car,encabezado,h,h8,h9,h10,h18,AL Encabezado,Encabezado AL"/>
    <w:basedOn w:val="Normal"/>
    <w:link w:val="Encabezado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EncabezadoCar">
    <w:name w:val="Encabezado Car"/>
    <w:aliases w:val=" Car Car,encabezado Car,h Car,h8 Car,h9 Car,h10 Car,h18 Car,AL Encabezado Car,Encabezado AL Car"/>
    <w:basedOn w:val="Fuentedeprrafopredeter"/>
    <w:link w:val="Encabezado"/>
    <w:uiPriority w:val="99"/>
    <w:rsid w:val="00BC544C"/>
    <w:rPr>
      <w:rFonts w:ascii="Arial MT" w:eastAsia="Arial MT" w:hAnsi="Arial MT" w:cs="Arial MT"/>
    </w:rPr>
  </w:style>
  <w:style w:type="paragraph" w:styleId="Piedepgina">
    <w:name w:val="footer"/>
    <w:aliases w:val="AL Pie de página,Pie de página AL,f,Rodapé1, Car13,Car13,pie de página"/>
    <w:basedOn w:val="Normal"/>
    <w:link w:val="PiedepginaCar"/>
    <w:uiPriority w:val="99"/>
    <w:unhideWhenUsed/>
    <w:rsid w:val="00BC544C"/>
    <w:pPr>
      <w:widowControl w:val="0"/>
      <w:tabs>
        <w:tab w:val="center" w:pos="4419"/>
        <w:tab w:val="right" w:pos="8838"/>
      </w:tabs>
      <w:autoSpaceDE w:val="0"/>
      <w:autoSpaceDN w:val="0"/>
      <w:spacing w:after="0" w:line="240" w:lineRule="auto"/>
    </w:pPr>
    <w:rPr>
      <w:rFonts w:ascii="Arial MT" w:eastAsia="Arial MT" w:hAnsi="Arial MT" w:cs="Arial MT"/>
      <w:lang w:val="es-ES"/>
    </w:r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BC544C"/>
    <w:rPr>
      <w:rFonts w:ascii="Arial MT" w:eastAsia="Arial MT" w:hAnsi="Arial MT" w:cs="Arial MT"/>
    </w:rPr>
  </w:style>
  <w:style w:type="paragraph" w:styleId="Textodeglobo">
    <w:name w:val="Balloon Text"/>
    <w:basedOn w:val="Normal"/>
    <w:link w:val="TextodegloboCar"/>
    <w:uiPriority w:val="99"/>
    <w:unhideWhenUsed/>
    <w:rsid w:val="00BC544C"/>
    <w:pPr>
      <w:widowControl w:val="0"/>
      <w:autoSpaceDE w:val="0"/>
      <w:autoSpaceDN w:val="0"/>
      <w:spacing w:after="0" w:line="240" w:lineRule="auto"/>
    </w:pPr>
    <w:rPr>
      <w:rFonts w:ascii="Tahoma" w:eastAsia="Arial MT" w:hAnsi="Tahoma" w:cs="Tahoma"/>
      <w:sz w:val="16"/>
      <w:szCs w:val="16"/>
      <w:lang w:val="es-ES"/>
    </w:rPr>
  </w:style>
  <w:style w:type="character" w:customStyle="1" w:styleId="TextodegloboCar">
    <w:name w:val="Texto de globo Car"/>
    <w:basedOn w:val="Fuentedeprrafopredeter"/>
    <w:link w:val="Textodeglobo"/>
    <w:uiPriority w:val="99"/>
    <w:rsid w:val="00BC544C"/>
    <w:rPr>
      <w:rFonts w:ascii="Tahoma" w:eastAsia="Arial MT" w:hAnsi="Tahoma" w:cs="Tahoma"/>
      <w:sz w:val="16"/>
      <w:szCs w:val="16"/>
    </w:rPr>
  </w:style>
  <w:style w:type="character" w:styleId="Hipervnculo">
    <w:name w:val="Hyperlink"/>
    <w:uiPriority w:val="99"/>
    <w:rsid w:val="00BC544C"/>
    <w:rPr>
      <w:color w:val="0000FF"/>
      <w:u w:val="single"/>
    </w:rPr>
  </w:style>
  <w:style w:type="character" w:customStyle="1" w:styleId="Mencinsinresolver1">
    <w:name w:val="Mención sin resolver1"/>
    <w:basedOn w:val="Fuentedeprrafopredeter"/>
    <w:uiPriority w:val="99"/>
    <w:semiHidden/>
    <w:unhideWhenUsed/>
    <w:rsid w:val="00BC544C"/>
    <w:rPr>
      <w:color w:val="605E5C"/>
      <w:shd w:val="clear" w:color="auto" w:fill="E1DFDD"/>
    </w:rPr>
  </w:style>
  <w:style w:type="paragraph" w:customStyle="1" w:styleId="Normal0">
    <w:name w:val="Normal0"/>
    <w:qFormat/>
    <w:rsid w:val="00BC544C"/>
    <w:pPr>
      <w:spacing w:after="160" w:line="259" w:lineRule="auto"/>
    </w:pPr>
    <w:rPr>
      <w:rFonts w:ascii="Calibri" w:eastAsia="Calibri" w:hAnsi="Calibri" w:cs="Calibri"/>
      <w:lang w:val="es-CO" w:eastAsia="es-CO"/>
    </w:rPr>
  </w:style>
  <w:style w:type="character" w:customStyle="1" w:styleId="Mencinsinresolver2">
    <w:name w:val="Mención sin resolver2"/>
    <w:basedOn w:val="Fuentedeprrafopredeter"/>
    <w:uiPriority w:val="99"/>
    <w:semiHidden/>
    <w:unhideWhenUsed/>
    <w:rsid w:val="00BC544C"/>
    <w:rPr>
      <w:color w:val="605E5C"/>
      <w:shd w:val="clear" w:color="auto" w:fill="E1DFDD"/>
    </w:rPr>
  </w:style>
  <w:style w:type="paragraph" w:styleId="NormalWeb">
    <w:name w:val="Normal (Web)"/>
    <w:aliases w:val="Normal (Web) Car Car,Normal (Web) Car Car Car Car Car Car,Normal (Web) Car Car Car Car Car Car Car Car Car,Car Car Car Car Car Car Car Car Car Car Car Car Car,Car2 Car Car Car,Car2 Car Car,Normal (Web) Car Car Car Car Car,Normal (Web)1 Car"/>
    <w:basedOn w:val="Normal"/>
    <w:link w:val="NormalWebCar"/>
    <w:uiPriority w:val="99"/>
    <w:unhideWhenUsed/>
    <w:qFormat/>
    <w:rsid w:val="00BC544C"/>
    <w:pPr>
      <w:widowControl w:val="0"/>
      <w:autoSpaceDE w:val="0"/>
      <w:autoSpaceDN w:val="0"/>
      <w:spacing w:after="0" w:line="240" w:lineRule="auto"/>
    </w:pPr>
    <w:rPr>
      <w:rFonts w:ascii="Times New Roman" w:eastAsia="Arial MT"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BC544C"/>
    <w:rPr>
      <w:color w:val="605E5C"/>
      <w:shd w:val="clear" w:color="auto" w:fill="E1DFDD"/>
    </w:rPr>
  </w:style>
  <w:style w:type="character" w:customStyle="1" w:styleId="NormalWebCar">
    <w:name w:val="Normal (Web) Car"/>
    <w:aliases w:val="Normal (Web) Car Car Car,Normal (Web) Car Car Car Car Car Car Car,Normal (Web) Car Car Car Car Car Car Car Car Car Car,Car Car Car Car Car Car Car Car Car Car Car Car Car Car,Car2 Car Car Car Car,Car2 Car Car Car1,Normal (Web)1 Car Car"/>
    <w:link w:val="NormalWeb"/>
    <w:uiPriority w:val="99"/>
    <w:qFormat/>
    <w:locked/>
    <w:rsid w:val="00BC544C"/>
    <w:rPr>
      <w:rFonts w:ascii="Times New Roman" w:eastAsia="Arial MT" w:hAnsi="Times New Roman" w:cs="Times New Roman"/>
      <w:sz w:val="24"/>
      <w:szCs w:val="24"/>
    </w:rPr>
  </w:style>
  <w:style w:type="numbering" w:customStyle="1" w:styleId="Sinlista1">
    <w:name w:val="Sin lista1"/>
    <w:next w:val="Sinlista"/>
    <w:uiPriority w:val="99"/>
    <w:semiHidden/>
    <w:unhideWhenUsed/>
    <w:rsid w:val="00BC544C"/>
  </w:style>
  <w:style w:type="table" w:styleId="Tablaconcuadrcula6concolores-nfasis3">
    <w:name w:val="Grid Table 6 Colorful Accent 3"/>
    <w:basedOn w:val="Tablanormal"/>
    <w:uiPriority w:val="51"/>
    <w:rsid w:val="00BC544C"/>
    <w:pPr>
      <w:spacing w:after="0" w:line="240" w:lineRule="auto"/>
    </w:pPr>
    <w:rPr>
      <w:color w:val="76923C" w:themeColor="accent3" w:themeShade="BF"/>
      <w:lang w:val="es-CO"/>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1">
    <w:name w:val="Table Normal1"/>
    <w:uiPriority w:val="2"/>
    <w:unhideWhenUsed/>
    <w:qFormat/>
    <w:rsid w:val="00E55B76"/>
    <w:pPr>
      <w:widowControl w:val="0"/>
      <w:spacing w:after="0" w:line="240" w:lineRule="auto"/>
    </w:pPr>
    <w:rPr>
      <w:rFonts w:ascii="Calibri" w:eastAsia="Calibri" w:hAnsi="Calibri" w:cs="Times New Roman"/>
      <w:sz w:val="24"/>
      <w:szCs w:val="24"/>
      <w:lang w:val="en-US" w:eastAsia="es-CO"/>
    </w:rPr>
    <w:tblPr>
      <w:tblInd w:w="0" w:type="dxa"/>
      <w:tblCellMar>
        <w:top w:w="0" w:type="dxa"/>
        <w:left w:w="0" w:type="dxa"/>
        <w:bottom w:w="0" w:type="dxa"/>
        <w:right w:w="0" w:type="dxa"/>
      </w:tblCellMar>
    </w:tblPr>
  </w:style>
  <w:style w:type="paragraph" w:styleId="Subttulo">
    <w:name w:val="Subtitle"/>
    <w:basedOn w:val="Normal"/>
    <w:next w:val="Normal"/>
    <w:link w:val="SubttuloCar"/>
    <w:autoRedefine/>
    <w:uiPriority w:val="11"/>
    <w:qFormat/>
    <w:rsid w:val="00F543AB"/>
    <w:pPr>
      <w:numPr>
        <w:ilvl w:val="1"/>
        <w:numId w:val="4"/>
      </w:numPr>
      <w:spacing w:after="60" w:line="240" w:lineRule="auto"/>
      <w:jc w:val="both"/>
      <w:outlineLvl w:val="1"/>
    </w:pPr>
    <w:rPr>
      <w:rFonts w:ascii="Arial" w:hAnsi="Arial" w:cs="Arial"/>
      <w:b/>
      <w:bCs/>
      <w:noProof/>
      <w:lang w:val="es-ES" w:eastAsia="es-ES" w:bidi="es-ES"/>
    </w:rPr>
  </w:style>
  <w:style w:type="character" w:customStyle="1" w:styleId="SubttuloCar">
    <w:name w:val="Subtítulo Car"/>
    <w:basedOn w:val="Fuentedeprrafopredeter"/>
    <w:link w:val="Subttulo"/>
    <w:uiPriority w:val="11"/>
    <w:rsid w:val="00F543AB"/>
    <w:rPr>
      <w:rFonts w:ascii="Arial" w:hAnsi="Arial" w:cs="Arial"/>
      <w:b/>
      <w:bCs/>
      <w:noProof/>
      <w:lang w:eastAsia="es-ES" w:bidi="es-ES"/>
    </w:rPr>
  </w:style>
  <w:style w:type="character" w:customStyle="1" w:styleId="Ttulo3Car">
    <w:name w:val="Título 3 Car"/>
    <w:aliases w:val="Edgar 3 Car"/>
    <w:basedOn w:val="Fuentedeprrafopredeter"/>
    <w:link w:val="Ttulo3"/>
    <w:uiPriority w:val="9"/>
    <w:rsid w:val="00584EDC"/>
    <w:rPr>
      <w:rFonts w:eastAsiaTheme="majorEastAsia" w:cstheme="majorBidi"/>
      <w:color w:val="365F91" w:themeColor="accent1" w:themeShade="BF"/>
      <w:kern w:val="2"/>
      <w:sz w:val="28"/>
      <w:szCs w:val="28"/>
      <w:lang w:val="es-CO"/>
      <w14:ligatures w14:val="standardContextual"/>
    </w:rPr>
  </w:style>
  <w:style w:type="character" w:customStyle="1" w:styleId="Ttulo4Car">
    <w:name w:val="Título 4 Car"/>
    <w:aliases w:val="Edgar 4 Car"/>
    <w:basedOn w:val="Fuentedeprrafopredeter"/>
    <w:link w:val="Ttulo4"/>
    <w:uiPriority w:val="9"/>
    <w:semiHidden/>
    <w:rsid w:val="00584EDC"/>
    <w:rPr>
      <w:rFonts w:eastAsiaTheme="majorEastAsia" w:cstheme="majorBidi"/>
      <w:i/>
      <w:iCs/>
      <w:color w:val="365F91" w:themeColor="accent1" w:themeShade="BF"/>
      <w:kern w:val="2"/>
      <w:sz w:val="24"/>
      <w:szCs w:val="24"/>
      <w:lang w:val="es-CO"/>
      <w14:ligatures w14:val="standardContextual"/>
    </w:rPr>
  </w:style>
  <w:style w:type="character" w:customStyle="1" w:styleId="Ttulo5Car">
    <w:name w:val="Título 5 Car"/>
    <w:basedOn w:val="Fuentedeprrafopredeter"/>
    <w:link w:val="Ttulo5"/>
    <w:uiPriority w:val="9"/>
    <w:semiHidden/>
    <w:rsid w:val="00584EDC"/>
    <w:rPr>
      <w:rFonts w:eastAsiaTheme="majorEastAsia" w:cstheme="majorBidi"/>
      <w:color w:val="365F91" w:themeColor="accent1" w:themeShade="BF"/>
      <w:kern w:val="2"/>
      <w:sz w:val="24"/>
      <w:szCs w:val="24"/>
      <w:lang w:val="es-CO"/>
      <w14:ligatures w14:val="standardContextual"/>
    </w:rPr>
  </w:style>
  <w:style w:type="character" w:customStyle="1" w:styleId="Ttulo6Car">
    <w:name w:val="Título 6 Car"/>
    <w:basedOn w:val="Fuentedeprrafopredeter"/>
    <w:link w:val="Ttulo6"/>
    <w:uiPriority w:val="9"/>
    <w:semiHidden/>
    <w:rsid w:val="00584EDC"/>
    <w:rPr>
      <w:rFonts w:eastAsiaTheme="majorEastAsia" w:cstheme="majorBidi"/>
      <w:i/>
      <w:iCs/>
      <w:color w:val="595959" w:themeColor="text1" w:themeTint="A6"/>
      <w:kern w:val="2"/>
      <w:sz w:val="24"/>
      <w:szCs w:val="24"/>
      <w:lang w:val="es-CO"/>
      <w14:ligatures w14:val="standardContextual"/>
    </w:rPr>
  </w:style>
  <w:style w:type="character" w:customStyle="1" w:styleId="Ttulo7Car">
    <w:name w:val="Título 7 Car"/>
    <w:basedOn w:val="Fuentedeprrafopredeter"/>
    <w:link w:val="Ttulo7"/>
    <w:uiPriority w:val="9"/>
    <w:semiHidden/>
    <w:rsid w:val="00584EDC"/>
    <w:rPr>
      <w:rFonts w:eastAsiaTheme="majorEastAsia" w:cstheme="majorBidi"/>
      <w:color w:val="595959" w:themeColor="text1" w:themeTint="A6"/>
      <w:kern w:val="2"/>
      <w:sz w:val="24"/>
      <w:szCs w:val="24"/>
      <w:lang w:val="es-CO"/>
      <w14:ligatures w14:val="standardContextual"/>
    </w:rPr>
  </w:style>
  <w:style w:type="character" w:customStyle="1" w:styleId="Ttulo8Car">
    <w:name w:val="Título 8 Car"/>
    <w:basedOn w:val="Fuentedeprrafopredeter"/>
    <w:link w:val="Ttulo8"/>
    <w:uiPriority w:val="9"/>
    <w:semiHidden/>
    <w:rsid w:val="00584EDC"/>
    <w:rPr>
      <w:rFonts w:eastAsiaTheme="majorEastAsia" w:cstheme="majorBidi"/>
      <w:i/>
      <w:iCs/>
      <w:color w:val="272727" w:themeColor="text1" w:themeTint="D8"/>
      <w:kern w:val="2"/>
      <w:sz w:val="24"/>
      <w:szCs w:val="24"/>
      <w:lang w:val="es-CO"/>
      <w14:ligatures w14:val="standardContextual"/>
    </w:rPr>
  </w:style>
  <w:style w:type="character" w:customStyle="1" w:styleId="Ttulo9Car">
    <w:name w:val="Título 9 Car"/>
    <w:basedOn w:val="Fuentedeprrafopredeter"/>
    <w:link w:val="Ttulo9"/>
    <w:uiPriority w:val="9"/>
    <w:semiHidden/>
    <w:rsid w:val="00584EDC"/>
    <w:rPr>
      <w:rFonts w:eastAsiaTheme="majorEastAsia" w:cstheme="majorBidi"/>
      <w:color w:val="272727" w:themeColor="text1" w:themeTint="D8"/>
      <w:kern w:val="2"/>
      <w:sz w:val="24"/>
      <w:szCs w:val="24"/>
      <w:lang w:val="es-CO"/>
      <w14:ligatures w14:val="standardContextual"/>
    </w:rPr>
  </w:style>
  <w:style w:type="table" w:customStyle="1" w:styleId="Tablaconcuadrcula1">
    <w:name w:val="Tabla con cuadrícula1"/>
    <w:basedOn w:val="Tablanormal"/>
    <w:next w:val="Tablaconcuadrcula"/>
    <w:uiPriority w:val="59"/>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Medium Grid 2,espaciado,Sin espaciado2,TRABAJO,Aries,k,Sin espaciado11,alejo,No Spacing1,Sin espaciado3,Encabezado CCE,Sin espaciado4,Stinking Styles3,Formato,Sin espaciado41,Sin espaciado5,PONAL,No Spacing Car Car Car,Normal2"/>
    <w:link w:val="SinespaciadoCar"/>
    <w:uiPriority w:val="1"/>
    <w:qFormat/>
    <w:rsid w:val="00584EDC"/>
    <w:pPr>
      <w:spacing w:after="0" w:line="240" w:lineRule="auto"/>
    </w:pPr>
    <w:rPr>
      <w:kern w:val="2"/>
      <w:sz w:val="24"/>
      <w:szCs w:val="24"/>
      <w:lang w:val="es-CO"/>
      <w14:ligatures w14:val="standardContextual"/>
    </w:rPr>
  </w:style>
  <w:style w:type="paragraph" w:customStyle="1" w:styleId="Default">
    <w:name w:val="Default"/>
    <w:link w:val="DefaultCar"/>
    <w:qFormat/>
    <w:rsid w:val="00584EDC"/>
    <w:pPr>
      <w:autoSpaceDE w:val="0"/>
      <w:autoSpaceDN w:val="0"/>
      <w:adjustRightInd w:val="0"/>
      <w:spacing w:after="0" w:line="240" w:lineRule="auto"/>
    </w:pPr>
    <w:rPr>
      <w:rFonts w:ascii="Arial" w:eastAsia="Times New Roman" w:hAnsi="Arial" w:cs="Arial"/>
      <w:color w:val="000000"/>
      <w:kern w:val="2"/>
      <w:sz w:val="24"/>
      <w:szCs w:val="24"/>
      <w:lang w:eastAsia="es-ES"/>
      <w14:ligatures w14:val="standardContextual"/>
    </w:rPr>
  </w:style>
  <w:style w:type="character" w:customStyle="1" w:styleId="SinespaciadoCar">
    <w:name w:val="Sin espaciado Car"/>
    <w:aliases w:val="Medium Grid 2 Car,espaciado Car,Sin espaciado2 Car,TRABAJO Car,Aries Car,k Car,Sin espaciado11 Car,alejo Car,No Spacing1 Car,Sin espaciado3 Car,Encabezado CCE Car,Sin espaciado4 Car,Stinking Styles3 Car,Formato Car,Sin espaciado41 Car"/>
    <w:link w:val="Sinespaciado"/>
    <w:uiPriority w:val="1"/>
    <w:rsid w:val="00584EDC"/>
    <w:rPr>
      <w:kern w:val="2"/>
      <w:sz w:val="24"/>
      <w:szCs w:val="24"/>
      <w:lang w:val="es-CO"/>
      <w14:ligatures w14:val="standardContextual"/>
    </w:rPr>
  </w:style>
  <w:style w:type="character" w:customStyle="1" w:styleId="DefaultCar">
    <w:name w:val="Default Car"/>
    <w:link w:val="Default"/>
    <w:qFormat/>
    <w:locked/>
    <w:rsid w:val="00584EDC"/>
    <w:rPr>
      <w:rFonts w:ascii="Arial" w:eastAsia="Times New Roman" w:hAnsi="Arial" w:cs="Arial"/>
      <w:color w:val="000000"/>
      <w:kern w:val="2"/>
      <w:sz w:val="24"/>
      <w:szCs w:val="24"/>
      <w:lang w:eastAsia="es-ES"/>
      <w14:ligatures w14:val="standardContextual"/>
    </w:rPr>
  </w:style>
  <w:style w:type="numbering" w:customStyle="1" w:styleId="Sinlista2">
    <w:name w:val="Sin lista2"/>
    <w:next w:val="Sinlista"/>
    <w:uiPriority w:val="99"/>
    <w:semiHidden/>
    <w:unhideWhenUsed/>
    <w:rsid w:val="00584EDC"/>
  </w:style>
  <w:style w:type="paragraph" w:styleId="Lista">
    <w:name w:val="List"/>
    <w:basedOn w:val="Normal"/>
    <w:uiPriority w:val="99"/>
    <w:rsid w:val="00584EDC"/>
    <w:pPr>
      <w:spacing w:after="0" w:line="240" w:lineRule="auto"/>
      <w:ind w:left="283" w:hanging="283"/>
      <w:contextualSpacing/>
    </w:pPr>
    <w:rPr>
      <w:rFonts w:ascii="Times New Roman" w:eastAsia="Times New Roman" w:hAnsi="Times New Roman" w:cs="Times New Roman"/>
      <w:kern w:val="2"/>
      <w:sz w:val="24"/>
      <w:szCs w:val="24"/>
      <w:lang w:eastAsia="es-ES"/>
      <w14:ligatures w14:val="standardContextual"/>
    </w:rPr>
  </w:style>
  <w:style w:type="paragraph" w:customStyle="1" w:styleId="CM1">
    <w:name w:val="CM1"/>
    <w:basedOn w:val="Default"/>
    <w:next w:val="Default"/>
    <w:uiPriority w:val="99"/>
    <w:rsid w:val="00584EDC"/>
    <w:rPr>
      <w:rFonts w:eastAsia="Calibri"/>
      <w:color w:val="auto"/>
      <w:lang w:val="es-CO" w:eastAsia="en-US"/>
    </w:rPr>
  </w:style>
  <w:style w:type="character" w:customStyle="1" w:styleId="TextocomentarioCar">
    <w:name w:val="Texto comentario Car"/>
    <w:basedOn w:val="Fuentedeprrafopredeter"/>
    <w:link w:val="Textocomentario"/>
    <w:rsid w:val="00584EDC"/>
    <w:rPr>
      <w:rFonts w:ascii="Arial MT" w:eastAsia="Arial MT" w:hAnsi="Arial MT" w:cs="Arial MT"/>
      <w:sz w:val="20"/>
      <w:szCs w:val="20"/>
    </w:rPr>
  </w:style>
  <w:style w:type="paragraph" w:styleId="Textocomentario">
    <w:name w:val="annotation text"/>
    <w:basedOn w:val="Normal"/>
    <w:link w:val="TextocomentarioCar"/>
    <w:unhideWhenUsed/>
    <w:rsid w:val="00584EDC"/>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comentarioCar1">
    <w:name w:val="Texto comentario Car1"/>
    <w:basedOn w:val="Fuentedeprrafopredeter"/>
    <w:uiPriority w:val="99"/>
    <w:semiHidden/>
    <w:rsid w:val="00584EDC"/>
    <w:rPr>
      <w:sz w:val="20"/>
      <w:szCs w:val="20"/>
      <w:lang w:val="es-CO"/>
    </w:rPr>
  </w:style>
  <w:style w:type="character" w:customStyle="1" w:styleId="AsuntodelcomentarioCar">
    <w:name w:val="Asunto del comentario Car"/>
    <w:basedOn w:val="TextocomentarioCar"/>
    <w:link w:val="Asuntodelcomentario"/>
    <w:rsid w:val="00584EDC"/>
    <w:rPr>
      <w:rFonts w:ascii="Arial MT" w:eastAsia="Arial MT" w:hAnsi="Arial MT" w:cs="Arial MT"/>
      <w:b/>
      <w:bCs/>
      <w:sz w:val="20"/>
      <w:szCs w:val="20"/>
    </w:rPr>
  </w:style>
  <w:style w:type="paragraph" w:styleId="Asuntodelcomentario">
    <w:name w:val="annotation subject"/>
    <w:basedOn w:val="Textocomentario"/>
    <w:next w:val="Textocomentario"/>
    <w:link w:val="AsuntodelcomentarioCar"/>
    <w:unhideWhenUsed/>
    <w:rsid w:val="00584EDC"/>
    <w:rPr>
      <w:b/>
      <w:bCs/>
    </w:rPr>
  </w:style>
  <w:style w:type="character" w:customStyle="1" w:styleId="AsuntodelcomentarioCar1">
    <w:name w:val="Asunto del comentario Car1"/>
    <w:basedOn w:val="TextocomentarioCar1"/>
    <w:uiPriority w:val="99"/>
    <w:semiHidden/>
    <w:rsid w:val="00584EDC"/>
    <w:rPr>
      <w:b/>
      <w:bCs/>
      <w:sz w:val="20"/>
      <w:szCs w:val="20"/>
      <w:lang w:val="es-CO"/>
    </w:rPr>
  </w:style>
  <w:style w:type="character" w:customStyle="1" w:styleId="TextodegloboCar1">
    <w:name w:val="Texto de globo Car1"/>
    <w:basedOn w:val="Fuentedeprrafopredeter"/>
    <w:uiPriority w:val="99"/>
    <w:semiHidden/>
    <w:rsid w:val="00584EDC"/>
    <w:rPr>
      <w:rFonts w:ascii="Segoe UI" w:hAnsi="Segoe UI" w:cs="Segoe UI"/>
      <w:sz w:val="18"/>
      <w:szCs w:val="18"/>
    </w:rPr>
  </w:style>
  <w:style w:type="paragraph" w:customStyle="1" w:styleId="xl65">
    <w:name w:val="xl65"/>
    <w:basedOn w:val="Normal"/>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4"/>
      <w:szCs w:val="14"/>
      <w:lang w:eastAsia="es-CO"/>
      <w14:ligatures w14:val="standardContextual"/>
    </w:rPr>
  </w:style>
  <w:style w:type="paragraph" w:customStyle="1" w:styleId="xl66">
    <w:name w:val="xl6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67">
    <w:name w:val="xl6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14"/>
      <w:szCs w:val="14"/>
      <w:lang w:eastAsia="es-CO"/>
      <w14:ligatures w14:val="standardContextual"/>
    </w:rPr>
  </w:style>
  <w:style w:type="paragraph" w:customStyle="1" w:styleId="xl68">
    <w:name w:val="xl6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4"/>
      <w:szCs w:val="14"/>
      <w:lang w:eastAsia="es-CO"/>
      <w14:ligatures w14:val="standardContextual"/>
    </w:rPr>
  </w:style>
  <w:style w:type="paragraph" w:customStyle="1" w:styleId="xl69">
    <w:name w:val="xl69"/>
    <w:basedOn w:val="Normal"/>
    <w:rsid w:val="00584EDC"/>
    <w:pPr>
      <w:spacing w:before="100" w:beforeAutospacing="1" w:after="100" w:afterAutospacing="1" w:line="240" w:lineRule="auto"/>
    </w:pPr>
    <w:rPr>
      <w:rFonts w:ascii="Times New Roman" w:eastAsia="Times New Roman" w:hAnsi="Times New Roman" w:cs="Times New Roman"/>
      <w:kern w:val="2"/>
      <w:sz w:val="14"/>
      <w:szCs w:val="14"/>
      <w:lang w:eastAsia="es-CO"/>
      <w14:ligatures w14:val="standardContextual"/>
    </w:rPr>
  </w:style>
  <w:style w:type="paragraph" w:customStyle="1" w:styleId="xl70">
    <w:name w:val="xl70"/>
    <w:basedOn w:val="Normal"/>
    <w:rsid w:val="00584EDC"/>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kern w:val="2"/>
      <w:sz w:val="12"/>
      <w:szCs w:val="12"/>
      <w:lang w:eastAsia="es-CO"/>
      <w14:ligatures w14:val="standardContextual"/>
    </w:rPr>
  </w:style>
  <w:style w:type="table" w:customStyle="1" w:styleId="Tablaconcuadrcula11">
    <w:name w:val="Tabla con cuadrícula11"/>
    <w:basedOn w:val="Tablanormal"/>
    <w:next w:val="Tablaconcuadrcula"/>
    <w:rsid w:val="00584EDC"/>
    <w:pPr>
      <w:spacing w:after="0" w:line="240" w:lineRule="auto"/>
    </w:pPr>
    <w:rPr>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584EDC"/>
    <w:rPr>
      <w:color w:val="800080" w:themeColor="followedHyperlink"/>
      <w:u w:val="single"/>
    </w:rPr>
  </w:style>
  <w:style w:type="paragraph" w:customStyle="1" w:styleId="paragraph">
    <w:name w:val="paragraph"/>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normaltextrun">
    <w:name w:val="normaltextrun"/>
    <w:basedOn w:val="Fuentedeprrafopredeter"/>
    <w:rsid w:val="00584EDC"/>
  </w:style>
  <w:style w:type="character" w:customStyle="1" w:styleId="eop">
    <w:name w:val="eop"/>
    <w:basedOn w:val="Fuentedeprrafopredeter"/>
    <w:rsid w:val="00584EDC"/>
  </w:style>
  <w:style w:type="character" w:customStyle="1" w:styleId="tabchar">
    <w:name w:val="tabchar"/>
    <w:basedOn w:val="Fuentedeprrafopredeter"/>
    <w:rsid w:val="00584EDC"/>
  </w:style>
  <w:style w:type="character" w:customStyle="1" w:styleId="scxw1293990">
    <w:name w:val="scxw1293990"/>
    <w:basedOn w:val="Fuentedeprrafopredeter"/>
    <w:rsid w:val="00584EDC"/>
  </w:style>
  <w:style w:type="paragraph" w:customStyle="1" w:styleId="msonormal0">
    <w:name w:val="msonormal"/>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styleId="Refdecomentario">
    <w:name w:val="annotation reference"/>
    <w:basedOn w:val="Fuentedeprrafopredeter"/>
    <w:unhideWhenUsed/>
    <w:rsid w:val="00584EDC"/>
    <w:rPr>
      <w:sz w:val="16"/>
      <w:szCs w:val="16"/>
    </w:rPr>
  </w:style>
  <w:style w:type="paragraph" w:customStyle="1" w:styleId="xl63">
    <w:name w:val="xl63"/>
    <w:basedOn w:val="Normal"/>
    <w:uiPriority w:val="99"/>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64">
    <w:name w:val="xl64"/>
    <w:basedOn w:val="Normal"/>
    <w:uiPriority w:val="99"/>
    <w:rsid w:val="00584ED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2">
    <w:name w:val="xl82"/>
    <w:basedOn w:val="Normal"/>
    <w:uiPriority w:val="99"/>
    <w:rsid w:val="00584EDC"/>
    <w:pPr>
      <w:spacing w:before="100" w:beforeAutospacing="1" w:after="100" w:afterAutospacing="1" w:line="240" w:lineRule="auto"/>
    </w:pPr>
    <w:rPr>
      <w:rFonts w:ascii="Arial Narrow" w:eastAsia="Times New Roman" w:hAnsi="Arial Narrow" w:cs="Times New Roman"/>
      <w:kern w:val="2"/>
      <w:sz w:val="16"/>
      <w:szCs w:val="16"/>
      <w:lang w:eastAsia="es-CO"/>
      <w14:ligatures w14:val="standardContextual"/>
    </w:rPr>
  </w:style>
  <w:style w:type="paragraph" w:customStyle="1" w:styleId="xl83">
    <w:name w:val="xl83"/>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4">
    <w:name w:val="xl84"/>
    <w:basedOn w:val="Normal"/>
    <w:uiPriority w:val="99"/>
    <w:rsid w:val="00584EDC"/>
    <w:pPr>
      <w:spacing w:before="100" w:beforeAutospacing="1" w:after="100" w:afterAutospacing="1" w:line="240" w:lineRule="auto"/>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5">
    <w:name w:val="xl85"/>
    <w:basedOn w:val="Normal"/>
    <w:uiPriority w:val="99"/>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6">
    <w:name w:val="xl86"/>
    <w:basedOn w:val="Normal"/>
    <w:uiPriority w:val="99"/>
    <w:rsid w:val="00584EDC"/>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87">
    <w:name w:val="xl87"/>
    <w:basedOn w:val="Normal"/>
    <w:uiPriority w:val="99"/>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8">
    <w:name w:val="xl88"/>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89">
    <w:name w:val="xl89"/>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90">
    <w:name w:val="xl90"/>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1">
    <w:name w:val="xl91"/>
    <w:basedOn w:val="Normal"/>
    <w:uiPriority w:val="99"/>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2">
    <w:name w:val="xl92"/>
    <w:basedOn w:val="Normal"/>
    <w:uiPriority w:val="99"/>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3">
    <w:name w:val="xl93"/>
    <w:basedOn w:val="Normal"/>
    <w:uiPriority w:val="99"/>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4">
    <w:name w:val="xl94"/>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95">
    <w:name w:val="xl95"/>
    <w:basedOn w:val="Normal"/>
    <w:uiPriority w:val="99"/>
    <w:rsid w:val="00584EDC"/>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6">
    <w:name w:val="xl96"/>
    <w:basedOn w:val="Normal"/>
    <w:uiPriority w:val="99"/>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7">
    <w:name w:val="xl97"/>
    <w:basedOn w:val="Normal"/>
    <w:uiPriority w:val="99"/>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98">
    <w:name w:val="xl98"/>
    <w:basedOn w:val="Normal"/>
    <w:uiPriority w:val="99"/>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99">
    <w:name w:val="xl99"/>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20"/>
      <w:szCs w:val="20"/>
      <w:lang w:eastAsia="es-CO"/>
      <w14:ligatures w14:val="standardContextual"/>
    </w:rPr>
  </w:style>
  <w:style w:type="paragraph" w:customStyle="1" w:styleId="xl100">
    <w:name w:val="xl100"/>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20"/>
      <w:szCs w:val="20"/>
      <w:lang w:eastAsia="es-CO"/>
      <w14:ligatures w14:val="standardContextual"/>
    </w:rPr>
  </w:style>
  <w:style w:type="paragraph" w:customStyle="1" w:styleId="xl101">
    <w:name w:val="xl101"/>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02">
    <w:name w:val="xl102"/>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3">
    <w:name w:val="xl103"/>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4">
    <w:name w:val="xl104"/>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5">
    <w:name w:val="xl105"/>
    <w:basedOn w:val="Normal"/>
    <w:uiPriority w:val="99"/>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kern w:val="2"/>
      <w:sz w:val="16"/>
      <w:szCs w:val="16"/>
      <w:lang w:eastAsia="es-CO"/>
      <w14:ligatures w14:val="standardContextual"/>
    </w:rPr>
  </w:style>
  <w:style w:type="paragraph" w:customStyle="1" w:styleId="xl106">
    <w:name w:val="xl106"/>
    <w:basedOn w:val="Normal"/>
    <w:uiPriority w:val="99"/>
    <w:rsid w:val="00584EDC"/>
    <w:pP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7">
    <w:name w:val="xl107"/>
    <w:basedOn w:val="Normal"/>
    <w:uiPriority w:val="99"/>
    <w:rsid w:val="00584EDC"/>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8">
    <w:name w:val="xl108"/>
    <w:basedOn w:val="Normal"/>
    <w:uiPriority w:val="99"/>
    <w:rsid w:val="00584EDC"/>
    <w:pPr>
      <w:pBdr>
        <w:top w:val="single" w:sz="8" w:space="0" w:color="auto"/>
        <w:left w:val="single" w:sz="8" w:space="0" w:color="auto"/>
        <w:bottom w:val="single" w:sz="8" w:space="0" w:color="auto"/>
        <w:right w:val="single" w:sz="8"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09">
    <w:name w:val="xl109"/>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2"/>
      <w:sz w:val="18"/>
      <w:szCs w:val="18"/>
      <w:lang w:eastAsia="es-CO"/>
      <w14:ligatures w14:val="standardContextual"/>
    </w:rPr>
  </w:style>
  <w:style w:type="paragraph" w:customStyle="1" w:styleId="xl110">
    <w:name w:val="xl110"/>
    <w:basedOn w:val="Normal"/>
    <w:uiPriority w:val="99"/>
    <w:rsid w:val="00584EDC"/>
    <w:pPr>
      <w:pBdr>
        <w:top w:val="single" w:sz="8" w:space="0" w:color="auto"/>
        <w:left w:val="single" w:sz="8" w:space="0" w:color="auto"/>
        <w:bottom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1">
    <w:name w:val="xl111"/>
    <w:basedOn w:val="Normal"/>
    <w:uiPriority w:val="99"/>
    <w:rsid w:val="00584EDC"/>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paragraph" w:customStyle="1" w:styleId="xl112">
    <w:name w:val="xl112"/>
    <w:basedOn w:val="Normal"/>
    <w:uiPriority w:val="99"/>
    <w:rsid w:val="00584EDC"/>
    <w:pPr>
      <w:spacing w:before="100" w:beforeAutospacing="1" w:after="100" w:afterAutospacing="1" w:line="240" w:lineRule="auto"/>
      <w:jc w:val="center"/>
      <w:textAlignment w:val="center"/>
    </w:pPr>
    <w:rPr>
      <w:rFonts w:ascii="Arial Narrow" w:eastAsia="Times New Roman" w:hAnsi="Arial Narrow" w:cs="Times New Roman"/>
      <w:b/>
      <w:bCs/>
      <w:color w:val="000000"/>
      <w:kern w:val="2"/>
      <w:sz w:val="16"/>
      <w:szCs w:val="16"/>
      <w:lang w:eastAsia="es-CO"/>
      <w14:ligatures w14:val="standardContextual"/>
    </w:rPr>
  </w:style>
  <w:style w:type="character" w:customStyle="1" w:styleId="scxw30219996">
    <w:name w:val="scxw30219996"/>
    <w:basedOn w:val="Fuentedeprrafopredeter"/>
    <w:rsid w:val="00584EDC"/>
  </w:style>
  <w:style w:type="character" w:customStyle="1" w:styleId="findhit">
    <w:name w:val="findhit"/>
    <w:basedOn w:val="Fuentedeprrafopredeter"/>
    <w:rsid w:val="00584EDC"/>
  </w:style>
  <w:style w:type="character" w:styleId="Textoennegrita">
    <w:name w:val="Strong"/>
    <w:basedOn w:val="Fuentedeprrafopredeter"/>
    <w:uiPriority w:val="22"/>
    <w:qFormat/>
    <w:rsid w:val="00584EDC"/>
    <w:rPr>
      <w:b/>
      <w:bCs/>
    </w:rPr>
  </w:style>
  <w:style w:type="paragraph" w:styleId="Ttulo">
    <w:name w:val="Title"/>
    <w:aliases w:val="ECO Título 3,AL Título,Título AL,Títulos Principales sin numeración,Título AL + 9 pt,Sin Negrita + 10 pt,Sin Negrita,Sin Negrit"/>
    <w:basedOn w:val="Prrafodelista"/>
    <w:next w:val="Normal"/>
    <w:link w:val="TtuloCar"/>
    <w:uiPriority w:val="10"/>
    <w:qFormat/>
    <w:rsid w:val="00584EDC"/>
    <w:pPr>
      <w:widowControl/>
      <w:autoSpaceDE/>
      <w:autoSpaceDN/>
      <w:spacing w:after="160" w:line="278" w:lineRule="auto"/>
      <w:ind w:left="0"/>
    </w:pPr>
    <w:rPr>
      <w:rFonts w:ascii="Arial" w:eastAsiaTheme="minorHAnsi" w:hAnsi="Arial" w:cs="Arial"/>
      <w:b/>
      <w:bCs/>
      <w:kern w:val="2"/>
      <w:lang w:val="es-CO"/>
      <w14:ligatures w14:val="standardContextual"/>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uiPriority w:val="10"/>
    <w:rsid w:val="00584EDC"/>
    <w:rPr>
      <w:rFonts w:ascii="Arial" w:hAnsi="Arial" w:cs="Arial"/>
      <w:b/>
      <w:bCs/>
      <w:kern w:val="2"/>
      <w:lang w:val="es-CO"/>
      <w14:ligatures w14:val="standardContextual"/>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nhideWhenUsed/>
    <w:rsid w:val="00584EDC"/>
    <w:pPr>
      <w:spacing w:after="0" w:line="240" w:lineRule="auto"/>
    </w:pPr>
    <w:rPr>
      <w:rFonts w:ascii="Calibri" w:eastAsia="Times New Roman" w:hAnsi="Calibri" w:cs="Times New Roman"/>
      <w:kern w:val="2"/>
      <w:sz w:val="20"/>
      <w:szCs w:val="20"/>
      <w:lang w:val="x-none" w:eastAsia="x-none"/>
      <w14:ligatures w14:val="standardContextual"/>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84EDC"/>
    <w:rPr>
      <w:rFonts w:ascii="Calibri" w:eastAsia="Times New Roman" w:hAnsi="Calibri" w:cs="Times New Roman"/>
      <w:kern w:val="2"/>
      <w:sz w:val="20"/>
      <w:szCs w:val="20"/>
      <w:lang w:val="x-none" w:eastAsia="x-none"/>
      <w14:ligatures w14:val="standardContextual"/>
    </w:rPr>
  </w:style>
  <w:style w:type="character" w:styleId="Refdenotaalpie">
    <w:name w:val="footnote reference"/>
    <w:aliases w:val="Texto de nota al pie,Footnotes refss,Appel note de bas de page,referencia nota al pie,Footnote number,BVI fnr"/>
    <w:uiPriority w:val="99"/>
    <w:unhideWhenUsed/>
    <w:rsid w:val="00584EDC"/>
    <w:rPr>
      <w:vertAlign w:val="superscript"/>
    </w:rPr>
  </w:style>
  <w:style w:type="paragraph" w:styleId="Lista2">
    <w:name w:val="List 2"/>
    <w:basedOn w:val="Normal"/>
    <w:uiPriority w:val="99"/>
    <w:unhideWhenUsed/>
    <w:rsid w:val="00584EDC"/>
    <w:pPr>
      <w:spacing w:after="0" w:line="240" w:lineRule="auto"/>
      <w:ind w:left="566" w:hanging="283"/>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
    <w:name w:val="List Continue"/>
    <w:basedOn w:val="Normal"/>
    <w:uiPriority w:val="99"/>
    <w:unhideWhenUsed/>
    <w:rsid w:val="00584EDC"/>
    <w:pPr>
      <w:spacing w:after="120" w:line="240" w:lineRule="auto"/>
      <w:ind w:left="283"/>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CM117">
    <w:name w:val="CM117"/>
    <w:basedOn w:val="Default"/>
    <w:next w:val="Default"/>
    <w:uiPriority w:val="99"/>
    <w:rsid w:val="00584EDC"/>
    <w:rPr>
      <w:rFonts w:eastAsiaTheme="minorHAnsi"/>
      <w:color w:val="auto"/>
      <w:lang w:val="es-CO" w:eastAsia="en-US"/>
    </w:rPr>
  </w:style>
  <w:style w:type="paragraph" w:customStyle="1" w:styleId="CarCarCar1Car">
    <w:name w:val="Car Car Car1 Car"/>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styleId="Listaconnmeros2">
    <w:name w:val="List Number 2"/>
    <w:basedOn w:val="Normal"/>
    <w:rsid w:val="00584EDC"/>
    <w:pPr>
      <w:numPr>
        <w:numId w:val="5"/>
      </w:numPr>
      <w:spacing w:after="0" w:line="240" w:lineRule="auto"/>
      <w:ind w:left="0" w:firstLine="0"/>
    </w:pPr>
    <w:rPr>
      <w:rFonts w:ascii="Times New Roman" w:eastAsia="MS Mincho" w:hAnsi="Times New Roman" w:cs="Times New Roman"/>
      <w:kern w:val="2"/>
      <w:sz w:val="24"/>
      <w:szCs w:val="24"/>
      <w:lang w:val="es-ES" w:eastAsia="es-ES"/>
      <w14:ligatures w14:val="standardContextual"/>
    </w:rPr>
  </w:style>
  <w:style w:type="paragraph" w:styleId="Textoindependiente3">
    <w:name w:val="Body Text 3"/>
    <w:basedOn w:val="Normal"/>
    <w:link w:val="Textoindependiente3Car"/>
    <w:rsid w:val="00584EDC"/>
    <w:pPr>
      <w:spacing w:after="0" w:line="240" w:lineRule="auto"/>
      <w:jc w:val="both"/>
    </w:pPr>
    <w:rPr>
      <w:rFonts w:ascii="Arial" w:eastAsia="Times New Roman" w:hAnsi="Arial" w:cs="Times New Roman"/>
      <w:b/>
      <w:snapToGrid w:val="0"/>
      <w:color w:val="000000"/>
      <w:kern w:val="2"/>
      <w:sz w:val="28"/>
      <w:szCs w:val="20"/>
      <w:lang w:val="es-ES_tradnl" w:eastAsia="es-ES"/>
      <w14:ligatures w14:val="standardContextual"/>
    </w:rPr>
  </w:style>
  <w:style w:type="character" w:customStyle="1" w:styleId="Textoindependiente3Car">
    <w:name w:val="Texto independiente 3 Car"/>
    <w:basedOn w:val="Fuentedeprrafopredeter"/>
    <w:link w:val="Textoindependiente3"/>
    <w:rsid w:val="00584EDC"/>
    <w:rPr>
      <w:rFonts w:ascii="Arial" w:eastAsia="Times New Roman" w:hAnsi="Arial" w:cs="Times New Roman"/>
      <w:b/>
      <w:snapToGrid w:val="0"/>
      <w:color w:val="000000"/>
      <w:kern w:val="2"/>
      <w:sz w:val="28"/>
      <w:szCs w:val="20"/>
      <w:lang w:val="es-ES_tradnl" w:eastAsia="es-ES"/>
      <w14:ligatures w14:val="standardContextual"/>
    </w:rPr>
  </w:style>
  <w:style w:type="paragraph" w:customStyle="1" w:styleId="BodyText21">
    <w:name w:val="Body Text 21"/>
    <w:basedOn w:val="Normal"/>
    <w:uiPriority w:val="99"/>
    <w:rsid w:val="00584EDC"/>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kern w:val="2"/>
      <w:sz w:val="24"/>
      <w:szCs w:val="20"/>
      <w:lang w:val="es-ES" w:eastAsia="es-ES"/>
      <w14:ligatures w14:val="standardContextual"/>
    </w:rPr>
  </w:style>
  <w:style w:type="paragraph" w:customStyle="1" w:styleId="Textoindependiente31">
    <w:name w:val="Texto independiente 31"/>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styleId="Encabezadodemensaje">
    <w:name w:val="Message Header"/>
    <w:basedOn w:val="Normal"/>
    <w:link w:val="EncabezadodemensajeCar"/>
    <w:rsid w:val="00584EDC"/>
    <w:pPr>
      <w:spacing w:after="0" w:line="240" w:lineRule="auto"/>
      <w:ind w:left="1134" w:hanging="1134"/>
    </w:pPr>
    <w:rPr>
      <w:rFonts w:ascii="Arial" w:eastAsia="MS Mincho" w:hAnsi="Arial" w:cs="Times New Roman"/>
      <w:kern w:val="2"/>
      <w:sz w:val="24"/>
      <w:szCs w:val="24"/>
      <w:lang w:val="es-ES_tradnl" w:eastAsia="es-ES"/>
      <w14:ligatures w14:val="standardContextual"/>
    </w:rPr>
  </w:style>
  <w:style w:type="character" w:customStyle="1" w:styleId="EncabezadodemensajeCar">
    <w:name w:val="Encabezado de mensaje Car"/>
    <w:basedOn w:val="Fuentedeprrafopredeter"/>
    <w:link w:val="Encabezadodemensaje"/>
    <w:rsid w:val="00584EDC"/>
    <w:rPr>
      <w:rFonts w:ascii="Arial" w:eastAsia="MS Mincho" w:hAnsi="Arial" w:cs="Times New Roman"/>
      <w:kern w:val="2"/>
      <w:sz w:val="24"/>
      <w:szCs w:val="24"/>
      <w:lang w:val="es-ES_tradnl" w:eastAsia="es-ES"/>
      <w14:ligatures w14:val="standardContextual"/>
    </w:rPr>
  </w:style>
  <w:style w:type="paragraph" w:styleId="Textosinformato">
    <w:name w:val="Plain Text"/>
    <w:aliases w:val="Car10"/>
    <w:basedOn w:val="Normal"/>
    <w:link w:val="TextosinformatoCar"/>
    <w:rsid w:val="00584EDC"/>
    <w:pPr>
      <w:spacing w:after="0" w:line="240" w:lineRule="auto"/>
    </w:pPr>
    <w:rPr>
      <w:rFonts w:ascii="Courier New" w:eastAsia="MS Mincho" w:hAnsi="Courier New" w:cs="Times New Roman"/>
      <w:kern w:val="2"/>
      <w:sz w:val="20"/>
      <w:szCs w:val="20"/>
      <w:lang w:val="es-ES" w:eastAsia="es-MX"/>
      <w14:ligatures w14:val="standardContextual"/>
    </w:rPr>
  </w:style>
  <w:style w:type="character" w:customStyle="1" w:styleId="TextosinformatoCar">
    <w:name w:val="Texto sin formato Car"/>
    <w:aliases w:val="Car10 Car"/>
    <w:basedOn w:val="Fuentedeprrafopredeter"/>
    <w:link w:val="Textosinformato"/>
    <w:rsid w:val="00584EDC"/>
    <w:rPr>
      <w:rFonts w:ascii="Courier New" w:eastAsia="MS Mincho" w:hAnsi="Courier New" w:cs="Times New Roman"/>
      <w:kern w:val="2"/>
      <w:sz w:val="20"/>
      <w:szCs w:val="20"/>
      <w:lang w:eastAsia="es-MX"/>
      <w14:ligatures w14:val="standardContextual"/>
    </w:rPr>
  </w:style>
  <w:style w:type="paragraph" w:styleId="Sangra2detindependiente">
    <w:name w:val="Body Text Indent 2"/>
    <w:basedOn w:val="Normal"/>
    <w:link w:val="Sangra2detindependienteCar"/>
    <w:rsid w:val="00584EDC"/>
    <w:pPr>
      <w:spacing w:after="0" w:line="240" w:lineRule="auto"/>
      <w:ind w:left="709"/>
      <w:jc w:val="both"/>
    </w:pPr>
    <w:rPr>
      <w:rFonts w:ascii="Arial" w:eastAsia="Times New Roman" w:hAnsi="Arial" w:cs="Times New Roman"/>
      <w:kern w:val="2"/>
      <w:sz w:val="24"/>
      <w:szCs w:val="20"/>
      <w:lang w:val="es-ES_tradnl" w:eastAsia="es-ES"/>
      <w14:ligatures w14:val="standardContextual"/>
    </w:rPr>
  </w:style>
  <w:style w:type="character" w:customStyle="1" w:styleId="Sangra2detindependienteCar">
    <w:name w:val="Sangría 2 de t. independiente Car"/>
    <w:basedOn w:val="Fuentedeprrafopredeter"/>
    <w:link w:val="Sangra2detindependiente"/>
    <w:rsid w:val="00584EDC"/>
    <w:rPr>
      <w:rFonts w:ascii="Arial" w:eastAsia="Times New Roman" w:hAnsi="Arial" w:cs="Times New Roman"/>
      <w:kern w:val="2"/>
      <w:sz w:val="24"/>
      <w:szCs w:val="20"/>
      <w:lang w:val="es-ES_tradnl" w:eastAsia="es-ES"/>
      <w14:ligatures w14:val="standardContextual"/>
    </w:rPr>
  </w:style>
  <w:style w:type="character" w:styleId="Nmerodepgina">
    <w:name w:val="page number"/>
    <w:basedOn w:val="Fuentedeprrafopredeter"/>
    <w:rsid w:val="00584EDC"/>
  </w:style>
  <w:style w:type="paragraph" w:customStyle="1" w:styleId="PARTE">
    <w:name w:val="PARTE"/>
    <w:basedOn w:val="Normal"/>
    <w:uiPriority w:val="99"/>
    <w:rsid w:val="00584EDC"/>
    <w:pPr>
      <w:spacing w:after="0" w:line="240" w:lineRule="auto"/>
      <w:jc w:val="center"/>
    </w:pPr>
    <w:rPr>
      <w:rFonts w:ascii="Arial Narrow" w:eastAsia="Times New Roman" w:hAnsi="Arial Narrow" w:cs="Times New Roman"/>
      <w:b/>
      <w:kern w:val="2"/>
      <w:sz w:val="28"/>
      <w:szCs w:val="28"/>
      <w:lang w:val="es-ES" w:eastAsia="es-ES"/>
      <w14:ligatures w14:val="standardContextual"/>
    </w:rPr>
  </w:style>
  <w:style w:type="paragraph" w:styleId="Sangradetextonormal">
    <w:name w:val="Body Text Indent"/>
    <w:basedOn w:val="Normal"/>
    <w:link w:val="SangradetextonormalCar"/>
    <w:uiPriority w:val="99"/>
    <w:rsid w:val="00584EDC"/>
    <w:pPr>
      <w:spacing w:after="120" w:line="240" w:lineRule="auto"/>
      <w:ind w:left="283"/>
    </w:pPr>
    <w:rPr>
      <w:rFonts w:ascii="Times New Roman" w:eastAsia="Times New Roman" w:hAnsi="Times New Roman" w:cs="Times New Roman"/>
      <w:kern w:val="2"/>
      <w:sz w:val="24"/>
      <w:szCs w:val="24"/>
      <w:lang w:val="x-none" w:eastAsia="es-ES"/>
      <w14:ligatures w14:val="standardContextual"/>
    </w:rPr>
  </w:style>
  <w:style w:type="character" w:customStyle="1" w:styleId="SangradetextonormalCar">
    <w:name w:val="Sangría de texto normal Car"/>
    <w:basedOn w:val="Fuentedeprrafopredeter"/>
    <w:link w:val="Sangradetextonormal"/>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21">
    <w:name w:val="Texto independiente 21"/>
    <w:basedOn w:val="Normal"/>
    <w:uiPriority w:val="99"/>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customStyle="1" w:styleId="MARITZA3">
    <w:name w:val="MARITZA3"/>
    <w:uiPriority w:val="99"/>
    <w:rsid w:val="00584EDC"/>
    <w:pPr>
      <w:widowControl w:val="0"/>
      <w:tabs>
        <w:tab w:val="left" w:pos="-720"/>
        <w:tab w:val="left" w:pos="0"/>
      </w:tabs>
      <w:suppressAutoHyphens/>
      <w:spacing w:after="0" w:line="240" w:lineRule="auto"/>
      <w:jc w:val="both"/>
    </w:pPr>
    <w:rPr>
      <w:rFonts w:ascii="Times New Roman" w:eastAsia="Times New Roman" w:hAnsi="Times New Roman" w:cs="Times New Roman"/>
      <w:spacing w:val="-2"/>
      <w:kern w:val="2"/>
      <w:sz w:val="24"/>
      <w:szCs w:val="20"/>
      <w:lang w:val="en-US" w:eastAsia="es-ES"/>
      <w14:ligatures w14:val="standardContextual"/>
    </w:rPr>
  </w:style>
  <w:style w:type="paragraph" w:customStyle="1" w:styleId="toa">
    <w:name w:val="toa"/>
    <w:basedOn w:val="Normal"/>
    <w:uiPriority w:val="99"/>
    <w:rsid w:val="00584EDC"/>
    <w:pPr>
      <w:tabs>
        <w:tab w:val="left" w:pos="9000"/>
        <w:tab w:val="right" w:pos="9360"/>
      </w:tabs>
      <w:suppressAutoHyphens/>
      <w:spacing w:before="120" w:after="120" w:line="240" w:lineRule="auto"/>
      <w:jc w:val="both"/>
    </w:pPr>
    <w:rPr>
      <w:rFonts w:ascii="Arial" w:eastAsia="Times New Roman" w:hAnsi="Arial" w:cs="Times New Roman"/>
      <w:kern w:val="2"/>
      <w:sz w:val="24"/>
      <w:szCs w:val="20"/>
      <w:lang w:val="en-US" w:eastAsia="es-ES"/>
      <w14:ligatures w14:val="standardContextual"/>
    </w:rPr>
  </w:style>
  <w:style w:type="character" w:styleId="nfasis">
    <w:name w:val="Emphasis"/>
    <w:aliases w:val="NORMAL"/>
    <w:basedOn w:val="Fuentedeprrafopredeter"/>
    <w:uiPriority w:val="20"/>
    <w:qFormat/>
    <w:rsid w:val="00584EDC"/>
    <w:rPr>
      <w:i/>
      <w:iCs/>
    </w:rPr>
  </w:style>
  <w:style w:type="paragraph" w:customStyle="1" w:styleId="CarCarCarCarCarCarCarCarCarCar">
    <w:name w:val="Car Car Car Car Car Car Car Car Car Car"/>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styleId="Textoindependiente2">
    <w:name w:val="Body Text 2"/>
    <w:basedOn w:val="Normal"/>
    <w:link w:val="Textoindependiente2Car"/>
    <w:uiPriority w:val="99"/>
    <w:rsid w:val="00584EDC"/>
    <w:pPr>
      <w:spacing w:after="120" w:line="480" w:lineRule="auto"/>
    </w:pPr>
    <w:rPr>
      <w:rFonts w:ascii="Times New Roman" w:eastAsia="Times New Roman" w:hAnsi="Times New Roman" w:cs="Times New Roman"/>
      <w:kern w:val="2"/>
      <w:sz w:val="24"/>
      <w:szCs w:val="24"/>
      <w:lang w:val="x-none" w:eastAsia="es-ES"/>
      <w14:ligatures w14:val="standardContextual"/>
    </w:rPr>
  </w:style>
  <w:style w:type="character" w:customStyle="1" w:styleId="Textoindependiente2Car">
    <w:name w:val="Texto independiente 2 Car"/>
    <w:basedOn w:val="Fuentedeprrafopredeter"/>
    <w:link w:val="Textoindependiente2"/>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Textoindependiente32">
    <w:name w:val="Texto independiente 32"/>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Textoindependiente33">
    <w:name w:val="Texto independiente 33"/>
    <w:basedOn w:val="Normal"/>
    <w:uiPriority w:val="99"/>
    <w:rsid w:val="00584EDC"/>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kern w:val="2"/>
      <w:sz w:val="24"/>
      <w:szCs w:val="20"/>
      <w:lang w:eastAsia="es-ES"/>
      <w14:ligatures w14:val="standardContextual"/>
    </w:rPr>
  </w:style>
  <w:style w:type="paragraph" w:customStyle="1" w:styleId="Sinespaciado1">
    <w:name w:val="Sin espaciado1"/>
    <w:uiPriority w:val="1"/>
    <w:rsid w:val="00584EDC"/>
    <w:pPr>
      <w:spacing w:after="0" w:line="240" w:lineRule="auto"/>
    </w:pPr>
    <w:rPr>
      <w:rFonts w:ascii="Calibri" w:eastAsia="Calibri" w:hAnsi="Calibri" w:cs="Times New Roman"/>
      <w:kern w:val="2"/>
      <w:sz w:val="24"/>
      <w:szCs w:val="24"/>
      <w:lang w:val="es-CO"/>
      <w14:ligatures w14:val="standardContextual"/>
    </w:rPr>
  </w:style>
  <w:style w:type="paragraph" w:customStyle="1" w:styleId="BodyText2Car">
    <w:name w:val="Body Text 2 Car"/>
    <w:basedOn w:val="Normal"/>
    <w:uiPriority w:val="99"/>
    <w:rsid w:val="00584EDC"/>
    <w:pPr>
      <w:widowControl w:val="0"/>
      <w:spacing w:after="0" w:line="240" w:lineRule="auto"/>
      <w:ind w:left="851"/>
      <w:jc w:val="both"/>
    </w:pPr>
    <w:rPr>
      <w:rFonts w:ascii="Arial" w:eastAsia="Times New Roman" w:hAnsi="Arial" w:cs="Times New Roman"/>
      <w:kern w:val="2"/>
      <w:sz w:val="24"/>
      <w:szCs w:val="20"/>
      <w:lang w:val="es-ES" w:eastAsia="es-ES"/>
      <w14:ligatures w14:val="standardContextual"/>
    </w:rPr>
  </w:style>
  <w:style w:type="paragraph" w:styleId="Textodebloque">
    <w:name w:val="Block Text"/>
    <w:basedOn w:val="Normal"/>
    <w:rsid w:val="00584EDC"/>
    <w:pPr>
      <w:spacing w:after="0" w:line="240" w:lineRule="auto"/>
      <w:ind w:left="284" w:right="760"/>
      <w:jc w:val="both"/>
    </w:pPr>
    <w:rPr>
      <w:rFonts w:ascii="Times New Roman" w:eastAsia="MS Mincho" w:hAnsi="Times New Roman" w:cs="Times New Roman"/>
      <w:kern w:val="2"/>
      <w:sz w:val="20"/>
      <w:szCs w:val="20"/>
      <w:lang w:val="es-ES_tradnl" w:eastAsia="es-ES"/>
      <w14:ligatures w14:val="standardContextual"/>
    </w:rPr>
  </w:style>
  <w:style w:type="paragraph" w:customStyle="1" w:styleId="Text1">
    <w:name w:val="Text1"/>
    <w:basedOn w:val="Ttulo2"/>
    <w:uiPriority w:val="99"/>
    <w:rsid w:val="00584EDC"/>
    <w:pPr>
      <w:widowControl/>
      <w:numPr>
        <w:ilvl w:val="1"/>
        <w:numId w:val="6"/>
      </w:numPr>
      <w:tabs>
        <w:tab w:val="left" w:pos="-2694"/>
        <w:tab w:val="left" w:pos="2410"/>
      </w:tabs>
      <w:autoSpaceDE/>
      <w:autoSpaceDN/>
      <w:spacing w:before="200" w:after="160" w:line="264" w:lineRule="auto"/>
      <w:contextualSpacing/>
      <w:jc w:val="both"/>
    </w:pPr>
    <w:rPr>
      <w:rFonts w:ascii="ClassGarmnd BT" w:eastAsia="MS Mincho" w:hAnsi="ClassGarmnd BT" w:cs="Times New Roman"/>
      <w:smallCaps/>
      <w:kern w:val="2"/>
      <w:szCs w:val="20"/>
      <w:lang w:val="es-CL" w:eastAsia="es-ES"/>
      <w14:ligatures w14:val="standardContextual"/>
    </w:rPr>
  </w:style>
  <w:style w:type="paragraph" w:styleId="Sangra3detindependiente">
    <w:name w:val="Body Text Indent 3"/>
    <w:basedOn w:val="Normal"/>
    <w:link w:val="Sangra3detindependienteCar"/>
    <w:unhideWhenUsed/>
    <w:rsid w:val="00584EDC"/>
    <w:pPr>
      <w:spacing w:after="120" w:line="240" w:lineRule="auto"/>
      <w:ind w:left="283"/>
    </w:pPr>
    <w:rPr>
      <w:rFonts w:ascii="Times New Roman" w:eastAsia="Times New Roman" w:hAnsi="Times New Roman" w:cs="Times New Roman"/>
      <w:kern w:val="2"/>
      <w:sz w:val="16"/>
      <w:szCs w:val="16"/>
      <w:lang w:val="es-ES" w:eastAsia="es-ES"/>
      <w14:ligatures w14:val="standardContextual"/>
    </w:rPr>
  </w:style>
  <w:style w:type="character" w:customStyle="1" w:styleId="Sangra3detindependienteCar">
    <w:name w:val="Sangría 3 de t. independiente Car"/>
    <w:basedOn w:val="Fuentedeprrafopredeter"/>
    <w:link w:val="Sangra3detindependiente"/>
    <w:rsid w:val="00584EDC"/>
    <w:rPr>
      <w:rFonts w:ascii="Times New Roman" w:eastAsia="Times New Roman" w:hAnsi="Times New Roman" w:cs="Times New Roman"/>
      <w:kern w:val="2"/>
      <w:sz w:val="16"/>
      <w:szCs w:val="16"/>
      <w:lang w:eastAsia="es-ES"/>
      <w14:ligatures w14:val="standardContextual"/>
    </w:rPr>
  </w:style>
  <w:style w:type="paragraph" w:customStyle="1" w:styleId="2">
    <w:name w:val="2"/>
    <w:basedOn w:val="Normal"/>
    <w:next w:val="Sangradetextonormal"/>
    <w:uiPriority w:val="99"/>
    <w:rsid w:val="00584EDC"/>
    <w:pPr>
      <w:spacing w:after="0" w:line="240" w:lineRule="auto"/>
      <w:ind w:left="1418"/>
      <w:jc w:val="both"/>
    </w:pPr>
    <w:rPr>
      <w:rFonts w:ascii="Tahoma" w:eastAsia="Times New Roman" w:hAnsi="Tahoma" w:cs="Times New Roman"/>
      <w:b/>
      <w:spacing w:val="-2"/>
      <w:kern w:val="2"/>
      <w:sz w:val="24"/>
      <w:szCs w:val="24"/>
      <w:lang w:val="es-ES"/>
      <w14:ligatures w14:val="standardContextual"/>
    </w:rPr>
  </w:style>
  <w:style w:type="paragraph" w:customStyle="1" w:styleId="CUERPOTEXTO">
    <w:name w:val="CUERPO TEXTO"/>
    <w:uiPriority w:val="99"/>
    <w:rsid w:val="00584EDC"/>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kern w:val="2"/>
      <w:sz w:val="19"/>
      <w:szCs w:val="19"/>
      <w:lang w:eastAsia="es-ES"/>
      <w14:ligatures w14:val="standardContextual"/>
    </w:rPr>
  </w:style>
  <w:style w:type="paragraph" w:customStyle="1" w:styleId="CarCarCarCar">
    <w:name w:val="Car Car Car 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CarCarCarCarCarCarCar">
    <w:name w:val="Car Car Car Car Car Car 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paragraph" w:customStyle="1" w:styleId="Articulo">
    <w:name w:val="Articulo"/>
    <w:basedOn w:val="Normal"/>
    <w:next w:val="Normal"/>
    <w:autoRedefine/>
    <w:uiPriority w:val="99"/>
    <w:rsid w:val="00584EDC"/>
    <w:pPr>
      <w:spacing w:after="0" w:line="240" w:lineRule="auto"/>
      <w:ind w:right="130"/>
      <w:jc w:val="both"/>
    </w:pPr>
    <w:rPr>
      <w:rFonts w:ascii="Arial" w:eastAsia="MS Mincho" w:hAnsi="Arial" w:cs="Times New Roman"/>
      <w:kern w:val="2"/>
      <w:sz w:val="24"/>
      <w:szCs w:val="24"/>
      <w:lang w:val="es-ES" w:eastAsia="es-ES"/>
      <w14:ligatures w14:val="standardContextual"/>
    </w:rPr>
  </w:style>
  <w:style w:type="character" w:customStyle="1" w:styleId="CarCar1">
    <w:name w:val="Car Car1"/>
    <w:aliases w:val="Encabezado Car1,encabezado Car1,h Car1,h8 Car1,h9 Car1,h10 Car1,h18 Car1,AL Encabezado Car1,Encabezado AL Car1"/>
    <w:rsid w:val="00584EDC"/>
    <w:rPr>
      <w:sz w:val="24"/>
      <w:szCs w:val="24"/>
      <w:lang w:val="es-ES" w:eastAsia="es-ES"/>
    </w:rPr>
  </w:style>
  <w:style w:type="paragraph" w:customStyle="1" w:styleId="Car">
    <w:name w:val="Car"/>
    <w:basedOn w:val="Normal"/>
    <w:uiPriority w:val="99"/>
    <w:rsid w:val="00584EDC"/>
    <w:pPr>
      <w:spacing w:line="240" w:lineRule="exact"/>
      <w:jc w:val="both"/>
    </w:pPr>
    <w:rPr>
      <w:rFonts w:ascii="Verdana" w:eastAsia="Times New Roman" w:hAnsi="Verdana" w:cs="Times New Roman"/>
      <w:kern w:val="2"/>
      <w:sz w:val="20"/>
      <w:szCs w:val="20"/>
      <w:lang w:val="es-ES"/>
      <w14:ligatures w14:val="standardContextual"/>
    </w:rPr>
  </w:style>
  <w:style w:type="character" w:customStyle="1" w:styleId="CarCar2">
    <w:name w:val="Car Car2"/>
    <w:rsid w:val="00584EDC"/>
    <w:rPr>
      <w:rFonts w:ascii="Calibri" w:hAnsi="Calibri"/>
      <w:sz w:val="22"/>
      <w:szCs w:val="22"/>
    </w:rPr>
  </w:style>
  <w:style w:type="paragraph" w:customStyle="1" w:styleId="Pa39">
    <w:name w:val="Pa39"/>
    <w:basedOn w:val="Normal"/>
    <w:next w:val="Normal"/>
    <w:uiPriority w:val="99"/>
    <w:rsid w:val="00584EDC"/>
    <w:pPr>
      <w:adjustRightInd w:val="0"/>
      <w:spacing w:after="0" w:line="181" w:lineRule="atLeast"/>
      <w:jc w:val="both"/>
    </w:pPr>
    <w:rPr>
      <w:rFonts w:ascii="Times New Roman" w:eastAsia="Times New Roman" w:hAnsi="Times New Roman" w:cs="Times New Roman"/>
      <w:kern w:val="2"/>
      <w:sz w:val="24"/>
      <w:szCs w:val="24"/>
      <w:lang w:eastAsia="es-CO"/>
      <w14:ligatures w14:val="standardContextual"/>
    </w:rPr>
  </w:style>
  <w:style w:type="character" w:customStyle="1" w:styleId="A9">
    <w:name w:val="A9"/>
    <w:rsid w:val="00584EDC"/>
    <w:rPr>
      <w:color w:val="000000"/>
      <w:sz w:val="19"/>
      <w:szCs w:val="19"/>
    </w:rPr>
  </w:style>
  <w:style w:type="paragraph" w:styleId="Mapadeldocumento">
    <w:name w:val="Document Map"/>
    <w:basedOn w:val="Normal"/>
    <w:link w:val="MapadeldocumentoCar"/>
    <w:rsid w:val="00584EDC"/>
    <w:pPr>
      <w:shd w:val="clear" w:color="auto" w:fill="000080"/>
      <w:spacing w:after="200" w:line="276" w:lineRule="auto"/>
      <w:jc w:val="both"/>
    </w:pPr>
    <w:rPr>
      <w:rFonts w:ascii="Tahoma" w:eastAsia="Times New Roman" w:hAnsi="Tahoma" w:cs="Times New Roman"/>
      <w:kern w:val="2"/>
      <w:sz w:val="20"/>
      <w:szCs w:val="20"/>
      <w:lang w:val="es-ES" w:eastAsia="es-ES"/>
      <w14:ligatures w14:val="standardContextual"/>
    </w:rPr>
  </w:style>
  <w:style w:type="character" w:customStyle="1" w:styleId="MapadeldocumentoCar">
    <w:name w:val="Mapa del documento Car"/>
    <w:basedOn w:val="Fuentedeprrafopredeter"/>
    <w:link w:val="Mapadeldocumento"/>
    <w:rsid w:val="00584EDC"/>
    <w:rPr>
      <w:rFonts w:ascii="Tahoma" w:eastAsia="Times New Roman" w:hAnsi="Tahoma" w:cs="Times New Roman"/>
      <w:kern w:val="2"/>
      <w:sz w:val="20"/>
      <w:szCs w:val="20"/>
      <w:shd w:val="clear" w:color="auto" w:fill="000080"/>
      <w:lang w:eastAsia="es-ES"/>
      <w14:ligatures w14:val="standardContextual"/>
    </w:rPr>
  </w:style>
  <w:style w:type="paragraph" w:customStyle="1" w:styleId="p9">
    <w:name w:val="p9"/>
    <w:basedOn w:val="Normal"/>
    <w:uiPriority w:val="99"/>
    <w:rsid w:val="00584EDC"/>
    <w:pPr>
      <w:widowControl w:val="0"/>
      <w:tabs>
        <w:tab w:val="left" w:pos="720"/>
      </w:tabs>
      <w:spacing w:after="0" w:line="280" w:lineRule="atLeast"/>
      <w:jc w:val="both"/>
    </w:pPr>
    <w:rPr>
      <w:rFonts w:ascii="Times New Roman" w:eastAsia="Times New Roman" w:hAnsi="Times New Roman" w:cs="Times New Roman"/>
      <w:kern w:val="2"/>
      <w:sz w:val="24"/>
      <w:szCs w:val="20"/>
      <w:lang w:val="en-US" w:eastAsia="es-ES"/>
      <w14:ligatures w14:val="standardContextual"/>
    </w:rPr>
  </w:style>
  <w:style w:type="paragraph" w:customStyle="1" w:styleId="Tibitoc">
    <w:name w:val="Tibitoc"/>
    <w:basedOn w:val="Normal"/>
    <w:uiPriority w:val="99"/>
    <w:rsid w:val="00584EDC"/>
    <w:pPr>
      <w:spacing w:after="0" w:line="240" w:lineRule="auto"/>
      <w:jc w:val="center"/>
    </w:pPr>
    <w:rPr>
      <w:rFonts w:ascii="Arial" w:eastAsia="Times New Roman" w:hAnsi="Arial" w:cs="Times New Roman"/>
      <w:b/>
      <w:kern w:val="2"/>
      <w:sz w:val="24"/>
      <w:szCs w:val="24"/>
      <w:lang w:val="es-ES_tradnl" w:eastAsia="es-ES"/>
      <w14:ligatures w14:val="standardContextual"/>
    </w:rPr>
  </w:style>
  <w:style w:type="paragraph" w:customStyle="1" w:styleId="Textosinformato1">
    <w:name w:val="Texto sin formato1"/>
    <w:basedOn w:val="Normal"/>
    <w:uiPriority w:val="99"/>
    <w:rsid w:val="00584EDC"/>
    <w:pPr>
      <w:spacing w:after="0" w:line="240" w:lineRule="auto"/>
    </w:pPr>
    <w:rPr>
      <w:rFonts w:ascii="Courier New" w:eastAsia="Times New Roman" w:hAnsi="Courier New" w:cs="Courier New"/>
      <w:kern w:val="2"/>
      <w:sz w:val="20"/>
      <w:szCs w:val="20"/>
      <w:lang w:val="es-ES" w:eastAsia="es-ES"/>
      <w14:ligatures w14:val="standardContextual"/>
    </w:rPr>
  </w:style>
  <w:style w:type="paragraph" w:customStyle="1" w:styleId="numeral">
    <w:name w:val="numeral"/>
    <w:basedOn w:val="Normal"/>
    <w:link w:val="numeralCar"/>
    <w:uiPriority w:val="99"/>
    <w:rsid w:val="00584EDC"/>
    <w:pPr>
      <w:spacing w:after="0" w:line="240" w:lineRule="auto"/>
    </w:pPr>
    <w:rPr>
      <w:rFonts w:ascii="Arial Narrow" w:eastAsia="Times New Roman" w:hAnsi="Arial Narrow" w:cs="Times New Roman"/>
      <w:b/>
      <w:caps/>
      <w:kern w:val="2"/>
      <w:sz w:val="24"/>
      <w:szCs w:val="24"/>
      <w:lang w:val="es-ES" w:eastAsia="es-ES"/>
      <w14:ligatures w14:val="standardContextual"/>
    </w:rPr>
  </w:style>
  <w:style w:type="character" w:customStyle="1" w:styleId="numeralCar">
    <w:name w:val="numeral Car"/>
    <w:link w:val="numeral"/>
    <w:uiPriority w:val="99"/>
    <w:rsid w:val="00584EDC"/>
    <w:rPr>
      <w:rFonts w:ascii="Arial Narrow" w:eastAsia="Times New Roman" w:hAnsi="Arial Narrow" w:cs="Times New Roman"/>
      <w:b/>
      <w:caps/>
      <w:kern w:val="2"/>
      <w:sz w:val="24"/>
      <w:szCs w:val="24"/>
      <w:lang w:eastAsia="es-ES"/>
      <w14:ligatures w14:val="standardContextual"/>
    </w:rPr>
  </w:style>
  <w:style w:type="paragraph" w:customStyle="1" w:styleId="pa390">
    <w:name w:val="pa39"/>
    <w:basedOn w:val="Normal"/>
    <w:rsid w:val="00584EDC"/>
    <w:pPr>
      <w:spacing w:before="100" w:beforeAutospacing="1" w:after="100" w:afterAutospacing="1" w:line="240" w:lineRule="auto"/>
    </w:pPr>
    <w:rPr>
      <w:rFonts w:ascii="Times New Roman" w:eastAsia="Times New Roman" w:hAnsi="Times New Roman" w:cs="Times New Roman"/>
      <w:color w:val="663300"/>
      <w:kern w:val="2"/>
      <w:sz w:val="24"/>
      <w:szCs w:val="24"/>
      <w:lang w:val="es-ES" w:eastAsia="es-ES"/>
      <w14:ligatures w14:val="standardContextual"/>
    </w:rPr>
  </w:style>
  <w:style w:type="paragraph" w:customStyle="1" w:styleId="BodyText31">
    <w:name w:val="Body Text 31"/>
    <w:basedOn w:val="Normal"/>
    <w:uiPriority w:val="99"/>
    <w:rsid w:val="00584EDC"/>
    <w:pPr>
      <w:widowControl w:val="0"/>
      <w:spacing w:after="0" w:line="240" w:lineRule="auto"/>
      <w:jc w:val="both"/>
    </w:pPr>
    <w:rPr>
      <w:rFonts w:ascii="Arial" w:eastAsia="Times New Roman" w:hAnsi="Arial" w:cs="Times New Roman"/>
      <w:kern w:val="2"/>
      <w:sz w:val="24"/>
      <w:szCs w:val="20"/>
      <w:lang w:val="es-ES_tradnl" w:eastAsia="es-ES"/>
      <w14:ligatures w14:val="standardContextual"/>
    </w:rPr>
  </w:style>
  <w:style w:type="character" w:customStyle="1" w:styleId="CarCar4">
    <w:name w:val="Car Car4"/>
    <w:rsid w:val="00584EDC"/>
    <w:rPr>
      <w:rFonts w:ascii="Calibri" w:eastAsia="Times New Roman" w:hAnsi="Calibri" w:cs="Times New Roman"/>
      <w:lang w:val="es-ES" w:eastAsia="es-ES"/>
    </w:rPr>
  </w:style>
  <w:style w:type="paragraph" w:customStyle="1" w:styleId="Estilo1">
    <w:name w:val="Estilo1"/>
    <w:basedOn w:val="Encabezado"/>
    <w:link w:val="Estilo1Car"/>
    <w:rsid w:val="00584EDC"/>
    <w:pPr>
      <w:widowControl/>
      <w:tabs>
        <w:tab w:val="clear" w:pos="4419"/>
        <w:tab w:val="clear" w:pos="8838"/>
        <w:tab w:val="center" w:pos="4252"/>
        <w:tab w:val="right" w:pos="8504"/>
      </w:tabs>
      <w:autoSpaceDE/>
      <w:autoSpaceDN/>
      <w:jc w:val="both"/>
    </w:pPr>
    <w:rPr>
      <w:rFonts w:ascii="Arial" w:eastAsia="Times New Roman" w:hAnsi="Arial" w:cs="Times New Roman"/>
      <w:kern w:val="2"/>
      <w:sz w:val="16"/>
      <w:szCs w:val="16"/>
      <w:lang w:val="es-ES_tradnl" w:eastAsia="es-ES"/>
      <w14:ligatures w14:val="standardContextual"/>
    </w:rPr>
  </w:style>
  <w:style w:type="character" w:customStyle="1" w:styleId="Estilo1Car">
    <w:name w:val="Estilo1 Car"/>
    <w:link w:val="Estilo1"/>
    <w:rsid w:val="00584EDC"/>
    <w:rPr>
      <w:rFonts w:ascii="Arial" w:eastAsia="Times New Roman" w:hAnsi="Arial" w:cs="Times New Roman"/>
      <w:kern w:val="2"/>
      <w:sz w:val="16"/>
      <w:szCs w:val="16"/>
      <w:lang w:val="es-ES_tradnl" w:eastAsia="es-ES"/>
      <w14:ligatures w14:val="standardContextual"/>
    </w:rPr>
  </w:style>
  <w:style w:type="paragraph" w:customStyle="1" w:styleId="xl71">
    <w:name w:val="xl71"/>
    <w:basedOn w:val="Normal"/>
    <w:rsid w:val="00584ED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2">
    <w:name w:val="xl72"/>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2"/>
      <w:sz w:val="18"/>
      <w:szCs w:val="18"/>
      <w:lang w:eastAsia="es-CO"/>
      <w14:ligatures w14:val="standardContextual"/>
    </w:rPr>
  </w:style>
  <w:style w:type="paragraph" w:customStyle="1" w:styleId="xl73">
    <w:name w:val="xl7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4">
    <w:name w:val="xl74"/>
    <w:basedOn w:val="Normal"/>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5">
    <w:name w:val="xl75"/>
    <w:basedOn w:val="Normal"/>
    <w:rsid w:val="00584ED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6">
    <w:name w:val="xl76"/>
    <w:basedOn w:val="Normal"/>
    <w:rsid w:val="00584ED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7">
    <w:name w:val="xl77"/>
    <w:basedOn w:val="Normal"/>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8">
    <w:name w:val="xl78"/>
    <w:basedOn w:val="Normal"/>
    <w:uiPriority w:val="99"/>
    <w:rsid w:val="00584ED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paragraph" w:customStyle="1" w:styleId="xl79">
    <w:name w:val="xl79"/>
    <w:basedOn w:val="Normal"/>
    <w:uiPriority w:val="99"/>
    <w:rsid w:val="00584EDC"/>
    <w:pP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0">
    <w:name w:val="xl80"/>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paragraph" w:customStyle="1" w:styleId="xl81">
    <w:name w:val="xl81"/>
    <w:basedOn w:val="Normal"/>
    <w:uiPriority w:val="99"/>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2"/>
      <w:sz w:val="24"/>
      <w:szCs w:val="24"/>
      <w:lang w:eastAsia="es-CO"/>
      <w14:ligatures w14:val="standardContextual"/>
    </w:rPr>
  </w:style>
  <w:style w:type="character" w:customStyle="1" w:styleId="a90">
    <w:name w:val="a9"/>
    <w:basedOn w:val="Fuentedeprrafopredeter"/>
    <w:rsid w:val="00584EDC"/>
  </w:style>
  <w:style w:type="paragraph" w:customStyle="1" w:styleId="Textoindependiente22">
    <w:name w:val="Texto independiente 22"/>
    <w:basedOn w:val="Normal"/>
    <w:rsid w:val="00584EDC"/>
    <w:pPr>
      <w:widowControl w:val="0"/>
      <w:overflowPunct w:val="0"/>
      <w:autoSpaceDE w:val="0"/>
      <w:autoSpaceDN w:val="0"/>
      <w:adjustRightInd w:val="0"/>
      <w:spacing w:after="0" w:line="360" w:lineRule="auto"/>
      <w:jc w:val="both"/>
    </w:pPr>
    <w:rPr>
      <w:rFonts w:ascii="Arial" w:eastAsia="Times New Roman" w:hAnsi="Arial" w:cs="Times New Roman"/>
      <w:kern w:val="2"/>
      <w:sz w:val="24"/>
      <w:szCs w:val="20"/>
      <w:lang w:eastAsia="es-ES"/>
      <w14:ligatures w14:val="standardContextual"/>
    </w:rPr>
  </w:style>
  <w:style w:type="paragraph" w:styleId="Saludo">
    <w:name w:val="Salutation"/>
    <w:basedOn w:val="Normal"/>
    <w:next w:val="Normal"/>
    <w:link w:val="SaludoCar"/>
    <w:uiPriority w:val="99"/>
    <w:unhideWhenUsed/>
    <w:rsid w:val="00584EDC"/>
    <w:pPr>
      <w:spacing w:after="0" w:line="240" w:lineRule="auto"/>
    </w:pPr>
    <w:rPr>
      <w:rFonts w:ascii="Times New Roman" w:eastAsia="Times New Roman" w:hAnsi="Times New Roman" w:cs="Times New Roman"/>
      <w:kern w:val="2"/>
      <w:sz w:val="24"/>
      <w:szCs w:val="24"/>
      <w:lang w:val="x-none" w:eastAsia="x-none"/>
      <w14:ligatures w14:val="standardContextual"/>
    </w:rPr>
  </w:style>
  <w:style w:type="character" w:customStyle="1" w:styleId="SaludoCar">
    <w:name w:val="Saludo Car"/>
    <w:basedOn w:val="Fuentedeprrafopredeter"/>
    <w:link w:val="Saludo"/>
    <w:uiPriority w:val="99"/>
    <w:rsid w:val="00584EDC"/>
    <w:rPr>
      <w:rFonts w:ascii="Times New Roman" w:eastAsia="Times New Roman" w:hAnsi="Times New Roman" w:cs="Times New Roman"/>
      <w:kern w:val="2"/>
      <w:sz w:val="24"/>
      <w:szCs w:val="24"/>
      <w:lang w:val="x-none" w:eastAsia="x-none"/>
      <w14:ligatures w14:val="standardContextual"/>
    </w:rPr>
  </w:style>
  <w:style w:type="paragraph" w:styleId="Listaconvietas">
    <w:name w:val="List Bullet"/>
    <w:basedOn w:val="Normal"/>
    <w:unhideWhenUsed/>
    <w:rsid w:val="00584EDC"/>
    <w:pPr>
      <w:numPr>
        <w:numId w:val="7"/>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Listaconvietas2">
    <w:name w:val="List Bullet 2"/>
    <w:basedOn w:val="Normal"/>
    <w:unhideWhenUsed/>
    <w:rsid w:val="00584EDC"/>
    <w:pPr>
      <w:numPr>
        <w:numId w:val="8"/>
      </w:numPr>
      <w:spacing w:after="0" w:line="240" w:lineRule="auto"/>
      <w:contextualSpacing/>
    </w:pPr>
    <w:rPr>
      <w:rFonts w:ascii="Times New Roman" w:eastAsia="Times New Roman" w:hAnsi="Times New Roman" w:cs="Times New Roman"/>
      <w:kern w:val="2"/>
      <w:sz w:val="24"/>
      <w:szCs w:val="24"/>
      <w:lang w:val="es-ES" w:eastAsia="es-ES"/>
      <w14:ligatures w14:val="standardContextual"/>
    </w:rPr>
  </w:style>
  <w:style w:type="paragraph" w:styleId="Continuarlista2">
    <w:name w:val="List Continue 2"/>
    <w:basedOn w:val="Normal"/>
    <w:uiPriority w:val="99"/>
    <w:unhideWhenUsed/>
    <w:rsid w:val="00584EDC"/>
    <w:pPr>
      <w:spacing w:after="120" w:line="240" w:lineRule="auto"/>
      <w:ind w:left="566"/>
      <w:contextualSpacing/>
    </w:pPr>
    <w:rPr>
      <w:rFonts w:ascii="Times New Roman" w:eastAsia="Times New Roman" w:hAnsi="Times New Roman" w:cs="Times New Roman"/>
      <w:kern w:val="2"/>
      <w:sz w:val="24"/>
      <w:szCs w:val="24"/>
      <w:lang w:val="es-ES" w:eastAsia="es-ES"/>
      <w14:ligatures w14:val="standardContextual"/>
    </w:rPr>
  </w:style>
  <w:style w:type="paragraph" w:customStyle="1" w:styleId="Lneadeasunto">
    <w:name w:val="Línea de asunto"/>
    <w:basedOn w:val="Normal"/>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paragraph" w:styleId="Textoindependienteprimerasangra2">
    <w:name w:val="Body Text First Indent 2"/>
    <w:basedOn w:val="Sangradetextonormal"/>
    <w:link w:val="Textoindependienteprimerasangra2Car"/>
    <w:uiPriority w:val="99"/>
    <w:unhideWhenUsed/>
    <w:rsid w:val="00584EDC"/>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584EDC"/>
    <w:rPr>
      <w:rFonts w:ascii="Times New Roman" w:eastAsia="Times New Roman" w:hAnsi="Times New Roman" w:cs="Times New Roman"/>
      <w:kern w:val="2"/>
      <w:sz w:val="24"/>
      <w:szCs w:val="24"/>
      <w:lang w:val="x-none" w:eastAsia="es-ES"/>
      <w14:ligatures w14:val="standardContextual"/>
    </w:rPr>
  </w:style>
  <w:style w:type="paragraph" w:customStyle="1" w:styleId="xl52">
    <w:name w:val="xl52"/>
    <w:basedOn w:val="Normal"/>
    <w:uiPriority w:val="99"/>
    <w:rsid w:val="00584EDC"/>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kern w:val="2"/>
      <w:sz w:val="24"/>
      <w:szCs w:val="24"/>
      <w:lang w:val="es-ES" w:eastAsia="es-ES"/>
      <w14:ligatures w14:val="standardContextual"/>
    </w:rPr>
  </w:style>
  <w:style w:type="paragraph" w:customStyle="1" w:styleId="MAYUS">
    <w:name w:val="MAYUS"/>
    <w:basedOn w:val="Ttulo4"/>
    <w:rsid w:val="00584EDC"/>
    <w:pPr>
      <w:numPr>
        <w:numId w:val="9"/>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caps/>
      <w:sz w:val="22"/>
      <w:szCs w:val="22"/>
      <w:lang w:val="es-ES"/>
    </w:rPr>
  </w:style>
  <w:style w:type="paragraph" w:customStyle="1" w:styleId="BodyText23">
    <w:name w:val="Body Text 23"/>
    <w:basedOn w:val="Normal"/>
    <w:rsid w:val="00584ED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kern w:val="2"/>
      <w:position w:val="2"/>
      <w:sz w:val="24"/>
      <w:szCs w:val="24"/>
      <w:lang w:eastAsia="es-ES"/>
      <w14:ligatures w14:val="standardContextual"/>
    </w:rPr>
  </w:style>
  <w:style w:type="paragraph" w:customStyle="1" w:styleId="MAYUS1">
    <w:name w:val="MAYUS1"/>
    <w:basedOn w:val="Ttulo1"/>
    <w:rsid w:val="00584EDC"/>
    <w:pPr>
      <w:widowControl/>
      <w:numPr>
        <w:numId w:val="10"/>
      </w:numPr>
      <w:autoSpaceDE/>
      <w:autoSpaceDN/>
      <w:spacing w:after="160"/>
      <w:contextualSpacing/>
      <w:jc w:val="both"/>
    </w:pPr>
    <w:rPr>
      <w:rFonts w:ascii="Arial Narrow" w:eastAsia="Times New Roman" w:hAnsi="Arial Narrow"/>
      <w:caps/>
      <w:kern w:val="2"/>
      <w:sz w:val="22"/>
      <w:szCs w:val="22"/>
      <w:lang w:val="es-CO" w:eastAsia="es-ES"/>
      <w14:ligatures w14:val="standardContextual"/>
    </w:rPr>
  </w:style>
  <w:style w:type="paragraph" w:customStyle="1" w:styleId="Subcaptulo">
    <w:name w:val="Subcapítulo"/>
    <w:basedOn w:val="Normal"/>
    <w:uiPriority w:val="99"/>
    <w:rsid w:val="00584EDC"/>
    <w:pPr>
      <w:tabs>
        <w:tab w:val="num" w:pos="420"/>
        <w:tab w:val="num" w:pos="2160"/>
      </w:tabs>
      <w:autoSpaceDE w:val="0"/>
      <w:autoSpaceDN w:val="0"/>
      <w:spacing w:after="120" w:line="240" w:lineRule="auto"/>
      <w:ind w:left="420" w:hanging="420"/>
      <w:jc w:val="center"/>
    </w:pPr>
    <w:rPr>
      <w:rFonts w:ascii="Verdana" w:eastAsia="Times New Roman" w:hAnsi="Verdana" w:cs="Times New Roman"/>
      <w:b/>
      <w:kern w:val="2"/>
      <w:sz w:val="24"/>
      <w:szCs w:val="24"/>
      <w:lang w:val="es-ES_tradnl" w:eastAsia="es-ES"/>
      <w14:ligatures w14:val="standardContextual"/>
    </w:rPr>
  </w:style>
  <w:style w:type="paragraph" w:customStyle="1" w:styleId="MEBOG">
    <w:name w:val="MEBOG"/>
    <w:basedOn w:val="Normal"/>
    <w:link w:val="MEBOGCar"/>
    <w:rsid w:val="00584EDC"/>
    <w:pPr>
      <w:spacing w:after="0" w:line="240" w:lineRule="auto"/>
      <w:jc w:val="both"/>
    </w:pPr>
    <w:rPr>
      <w:rFonts w:ascii="Arial" w:eastAsia="Times New Roman" w:hAnsi="Arial" w:cs="Times New Roman"/>
      <w:kern w:val="2"/>
      <w:sz w:val="16"/>
      <w:szCs w:val="16"/>
      <w:lang w:val="es-MX" w:eastAsia="es-ES"/>
      <w14:ligatures w14:val="standardContextual"/>
    </w:rPr>
  </w:style>
  <w:style w:type="character" w:customStyle="1" w:styleId="MEBOGCar">
    <w:name w:val="MEBOG Car"/>
    <w:link w:val="MEBOG"/>
    <w:rsid w:val="00584EDC"/>
    <w:rPr>
      <w:rFonts w:ascii="Arial" w:eastAsia="Times New Roman" w:hAnsi="Arial" w:cs="Times New Roman"/>
      <w:kern w:val="2"/>
      <w:sz w:val="16"/>
      <w:szCs w:val="16"/>
      <w:lang w:val="es-MX" w:eastAsia="es-ES"/>
      <w14:ligatures w14:val="standardContextual"/>
    </w:rPr>
  </w:style>
  <w:style w:type="table" w:customStyle="1" w:styleId="Tablaconcuadrcula2">
    <w:name w:val="Tabla con cuadrícula2"/>
    <w:basedOn w:val="Tablanormal"/>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
    <w:name w:val="Tabla con cuadrícula5"/>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aliases w:val="AL Título Car1,Título AL Car1,ECO Título 3 Car1"/>
    <w:uiPriority w:val="10"/>
    <w:rsid w:val="00584EDC"/>
    <w:rPr>
      <w:rFonts w:ascii="Calibri Light" w:eastAsia="Times New Roman" w:hAnsi="Calibri Light" w:cs="Times New Roman"/>
      <w:spacing w:val="-10"/>
      <w:kern w:val="28"/>
      <w:sz w:val="56"/>
      <w:szCs w:val="56"/>
      <w:lang w:val="es-ES" w:eastAsia="es-ES"/>
    </w:rPr>
  </w:style>
  <w:style w:type="paragraph" w:customStyle="1" w:styleId="Subttulo2">
    <w:name w:val="Subtítulo 2"/>
    <w:basedOn w:val="Subttulo"/>
    <w:next w:val="Normal"/>
    <w:uiPriority w:val="99"/>
    <w:rsid w:val="00584EDC"/>
    <w:pPr>
      <w:numPr>
        <w:ilvl w:val="0"/>
        <w:numId w:val="0"/>
      </w:numPr>
      <w:tabs>
        <w:tab w:val="left" w:pos="567"/>
      </w:tabs>
      <w:spacing w:after="0"/>
      <w:ind w:left="567" w:hanging="737"/>
      <w:outlineLvl w:val="9"/>
    </w:pPr>
    <w:rPr>
      <w:b w:val="0"/>
      <w:noProof w:val="0"/>
      <w:color w:val="000000"/>
      <w:kern w:val="2"/>
      <w:sz w:val="20"/>
      <w:szCs w:val="20"/>
      <w:lang w:val="es-CO" w:bidi="ar-SA"/>
      <w14:ligatures w14:val="standardContextual"/>
    </w:rPr>
  </w:style>
  <w:style w:type="paragraph" w:customStyle="1" w:styleId="CharChar">
    <w:name w:val="Char Char"/>
    <w:basedOn w:val="Normal"/>
    <w:rsid w:val="00584EDC"/>
    <w:pPr>
      <w:spacing w:line="240" w:lineRule="exact"/>
    </w:pPr>
    <w:rPr>
      <w:rFonts w:ascii="Verdana" w:eastAsia="Times New Roman" w:hAnsi="Verdana" w:cs="Times New Roman"/>
      <w:kern w:val="2"/>
      <w:sz w:val="20"/>
      <w:szCs w:val="20"/>
      <w:lang w:val="en-US"/>
      <w14:ligatures w14:val="standardContextual"/>
    </w:rPr>
  </w:style>
  <w:style w:type="paragraph" w:customStyle="1" w:styleId="Cuerpodetexto">
    <w:name w:val="Cuerpo de texto"/>
    <w:basedOn w:val="Normal"/>
    <w:rsid w:val="00584EDC"/>
    <w:pPr>
      <w:autoSpaceDE w:val="0"/>
      <w:autoSpaceDN w:val="0"/>
      <w:adjustRightInd w:val="0"/>
      <w:spacing w:after="0" w:line="240" w:lineRule="auto"/>
      <w:jc w:val="both"/>
    </w:pPr>
    <w:rPr>
      <w:rFonts w:ascii="Arial" w:eastAsia="Times New Roman" w:hAnsi="Arial" w:cs="Arial"/>
      <w:kern w:val="2"/>
      <w:sz w:val="20"/>
      <w:szCs w:val="24"/>
      <w:lang w:val="es-ES" w:eastAsia="es-ES"/>
      <w14:ligatures w14:val="standardContextual"/>
    </w:rPr>
  </w:style>
  <w:style w:type="paragraph" w:customStyle="1" w:styleId="font5">
    <w:name w:val="font5"/>
    <w:basedOn w:val="Normal"/>
    <w:uiPriority w:val="99"/>
    <w:rsid w:val="00584EDC"/>
    <w:pPr>
      <w:spacing w:before="100" w:beforeAutospacing="1" w:after="100" w:afterAutospacing="1" w:line="240" w:lineRule="auto"/>
    </w:pPr>
    <w:rPr>
      <w:rFonts w:ascii="Arial" w:eastAsia="Times New Roman" w:hAnsi="Arial" w:cs="Arial"/>
      <w:kern w:val="2"/>
      <w:sz w:val="16"/>
      <w:szCs w:val="16"/>
      <w:lang w:val="es-ES" w:eastAsia="es-ES"/>
      <w14:ligatures w14:val="standardContextual"/>
    </w:rPr>
  </w:style>
  <w:style w:type="paragraph" w:customStyle="1" w:styleId="xl113">
    <w:name w:val="xl113"/>
    <w:basedOn w:val="Normal"/>
    <w:uiPriority w:val="99"/>
    <w:rsid w:val="00584EDC"/>
    <w:pPr>
      <w:pBdr>
        <w:top w:val="single" w:sz="8" w:space="0" w:color="000000"/>
        <w:left w:val="single" w:sz="8" w:space="0" w:color="auto"/>
        <w:bottom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4">
    <w:name w:val="xl114"/>
    <w:basedOn w:val="Normal"/>
    <w:uiPriority w:val="99"/>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15">
    <w:name w:val="xl115"/>
    <w:basedOn w:val="Normal"/>
    <w:uiPriority w:val="99"/>
    <w:rsid w:val="00584EDC"/>
    <w:pPr>
      <w:pBdr>
        <w:top w:val="single" w:sz="8" w:space="0" w:color="auto"/>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6">
    <w:name w:val="xl116"/>
    <w:basedOn w:val="Normal"/>
    <w:uiPriority w:val="99"/>
    <w:rsid w:val="00584EDC"/>
    <w:pPr>
      <w:pBdr>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7">
    <w:name w:val="xl117"/>
    <w:basedOn w:val="Normal"/>
    <w:uiPriority w:val="99"/>
    <w:rsid w:val="00584EDC"/>
    <w:pPr>
      <w:pBdr>
        <w:left w:val="single" w:sz="8" w:space="0" w:color="auto"/>
        <w:bottom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18">
    <w:name w:val="xl118"/>
    <w:basedOn w:val="Normal"/>
    <w:uiPriority w:val="99"/>
    <w:rsid w:val="00584ED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19">
    <w:name w:val="xl119"/>
    <w:basedOn w:val="Normal"/>
    <w:uiPriority w:val="99"/>
    <w:rsid w:val="00584EDC"/>
    <w:pPr>
      <w:pBdr>
        <w:left w:val="single" w:sz="8" w:space="0" w:color="auto"/>
        <w:bottom w:val="single" w:sz="8" w:space="0" w:color="000000"/>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0">
    <w:name w:val="xl120"/>
    <w:basedOn w:val="Normal"/>
    <w:uiPriority w:val="99"/>
    <w:rsid w:val="00584ED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1">
    <w:name w:val="xl121"/>
    <w:basedOn w:val="Normal"/>
    <w:uiPriority w:val="99"/>
    <w:rsid w:val="00584EDC"/>
    <w:pPr>
      <w:pBdr>
        <w:left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2">
    <w:name w:val="xl122"/>
    <w:basedOn w:val="Normal"/>
    <w:rsid w:val="00584ED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3">
    <w:name w:val="xl123"/>
    <w:basedOn w:val="Normal"/>
    <w:rsid w:val="00584EDC"/>
    <w:pPr>
      <w:pBdr>
        <w:lef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4">
    <w:name w:val="xl124"/>
    <w:basedOn w:val="Normal"/>
    <w:rsid w:val="00584ED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5">
    <w:name w:val="xl125"/>
    <w:basedOn w:val="Normal"/>
    <w:rsid w:val="00584EDC"/>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6">
    <w:name w:val="xl126"/>
    <w:basedOn w:val="Normal"/>
    <w:rsid w:val="00584EDC"/>
    <w:pPr>
      <w:pBdr>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27">
    <w:name w:val="xl127"/>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8">
    <w:name w:val="xl128"/>
    <w:basedOn w:val="Normal"/>
    <w:rsid w:val="00584ED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24"/>
      <w:szCs w:val="24"/>
      <w:lang w:val="es-ES" w:eastAsia="es-ES"/>
      <w14:ligatures w14:val="standardContextual"/>
    </w:rPr>
  </w:style>
  <w:style w:type="paragraph" w:customStyle="1" w:styleId="xl129">
    <w:name w:val="xl129"/>
    <w:basedOn w:val="Normal"/>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i/>
      <w:iCs/>
      <w:kern w:val="2"/>
      <w:sz w:val="16"/>
      <w:szCs w:val="16"/>
      <w:lang w:val="es-ES" w:eastAsia="es-ES"/>
      <w14:ligatures w14:val="standardContextual"/>
    </w:rPr>
  </w:style>
  <w:style w:type="paragraph" w:customStyle="1" w:styleId="xl130">
    <w:name w:val="xl130"/>
    <w:basedOn w:val="Normal"/>
    <w:rsid w:val="00584EDC"/>
    <w:pPr>
      <w:pBdr>
        <w:top w:val="single" w:sz="8" w:space="0" w:color="000000"/>
        <w:lef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1">
    <w:name w:val="xl131"/>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2">
    <w:name w:val="xl132"/>
    <w:basedOn w:val="Normal"/>
    <w:rsid w:val="00584EDC"/>
    <w:pPr>
      <w:pBdr>
        <w:left w:val="single" w:sz="8"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kern w:val="2"/>
      <w:sz w:val="24"/>
      <w:szCs w:val="24"/>
      <w:lang w:val="es-ES" w:eastAsia="es-ES"/>
      <w14:ligatures w14:val="standardContextual"/>
    </w:rPr>
  </w:style>
  <w:style w:type="paragraph" w:customStyle="1" w:styleId="xl133">
    <w:name w:val="xl133"/>
    <w:basedOn w:val="Normal"/>
    <w:rsid w:val="00584EDC"/>
    <w:pPr>
      <w:pBdr>
        <w:left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4">
    <w:name w:val="xl134"/>
    <w:basedOn w:val="Normal"/>
    <w:rsid w:val="00584EDC"/>
    <w:pPr>
      <w:pBdr>
        <w:left w:val="single" w:sz="8" w:space="0" w:color="auto"/>
        <w:bottom w:val="single" w:sz="8" w:space="0" w:color="auto"/>
      </w:pBdr>
      <w:shd w:val="clear" w:color="000000" w:fill="FFFFFF"/>
      <w:spacing w:before="100" w:beforeAutospacing="1" w:after="100" w:afterAutospacing="1" w:line="240" w:lineRule="auto"/>
      <w:textAlignment w:val="top"/>
    </w:pPr>
    <w:rPr>
      <w:rFonts w:ascii="Arial" w:eastAsia="Times New Roman" w:hAnsi="Arial" w:cs="Arial"/>
      <w:kern w:val="2"/>
      <w:sz w:val="24"/>
      <w:szCs w:val="24"/>
      <w:lang w:val="es-ES" w:eastAsia="es-ES"/>
      <w14:ligatures w14:val="standardContextual"/>
    </w:rPr>
  </w:style>
  <w:style w:type="paragraph" w:customStyle="1" w:styleId="xl135">
    <w:name w:val="xl135"/>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6">
    <w:name w:val="xl136"/>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37">
    <w:name w:val="xl137"/>
    <w:basedOn w:val="Normal"/>
    <w:rsid w:val="00584EDC"/>
    <w:pPr>
      <w:pBdr>
        <w:left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8">
    <w:name w:val="xl138"/>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39">
    <w:name w:val="xl139"/>
    <w:basedOn w:val="Normal"/>
    <w:rsid w:val="00584EDC"/>
    <w:pPr>
      <w:pBdr>
        <w:left w:val="single" w:sz="8" w:space="0" w:color="auto"/>
        <w:bottom w:val="single" w:sz="8" w:space="0" w:color="000000"/>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0">
    <w:name w:val="xl140"/>
    <w:basedOn w:val="Normal"/>
    <w:rsid w:val="00584EDC"/>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1">
    <w:name w:val="xl141"/>
    <w:basedOn w:val="Normal"/>
    <w:rsid w:val="00584EDC"/>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color w:val="000000"/>
      <w:kern w:val="2"/>
      <w:sz w:val="16"/>
      <w:szCs w:val="16"/>
      <w:lang w:val="es-ES" w:eastAsia="es-ES"/>
      <w14:ligatures w14:val="standardContextual"/>
    </w:rPr>
  </w:style>
  <w:style w:type="paragraph" w:customStyle="1" w:styleId="xl142">
    <w:name w:val="xl142"/>
    <w:basedOn w:val="Normal"/>
    <w:rsid w:val="00584EDC"/>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3">
    <w:name w:val="xl143"/>
    <w:basedOn w:val="Normal"/>
    <w:rsid w:val="00584EDC"/>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4">
    <w:name w:val="xl144"/>
    <w:basedOn w:val="Normal"/>
    <w:rsid w:val="00584EDC"/>
    <w:pPr>
      <w:pBdr>
        <w:top w:val="single" w:sz="8" w:space="0" w:color="000000"/>
        <w:left w:val="single" w:sz="8" w:space="0" w:color="auto"/>
        <w:right w:val="single" w:sz="4" w:space="0" w:color="auto"/>
      </w:pBdr>
      <w:shd w:val="clear" w:color="000000" w:fill="FFFFFF"/>
      <w:spacing w:before="100" w:beforeAutospacing="1" w:after="100" w:afterAutospacing="1" w:line="240" w:lineRule="auto"/>
      <w:jc w:val="right"/>
      <w:textAlignment w:val="top"/>
    </w:pPr>
    <w:rPr>
      <w:rFonts w:ascii="Arial" w:eastAsia="Times New Roman" w:hAnsi="Arial" w:cs="Arial"/>
      <w:kern w:val="2"/>
      <w:sz w:val="16"/>
      <w:szCs w:val="16"/>
      <w:lang w:val="es-ES" w:eastAsia="es-ES"/>
      <w14:ligatures w14:val="standardContextual"/>
    </w:rPr>
  </w:style>
  <w:style w:type="paragraph" w:customStyle="1" w:styleId="xl145">
    <w:name w:val="xl145"/>
    <w:basedOn w:val="Normal"/>
    <w:rsid w:val="00584EDC"/>
    <w:pPr>
      <w:pBdr>
        <w:top w:val="single" w:sz="8" w:space="0" w:color="000000"/>
        <w:left w:val="single" w:sz="8" w:space="0" w:color="auto"/>
        <w:right w:val="single" w:sz="8" w:space="0" w:color="auto"/>
      </w:pBdr>
      <w:shd w:val="clear" w:color="000000" w:fill="FFFFFF"/>
      <w:spacing w:before="100" w:beforeAutospacing="1" w:after="100" w:afterAutospacing="1" w:line="240" w:lineRule="auto"/>
      <w:textAlignment w:val="top"/>
    </w:pPr>
    <w:rPr>
      <w:rFonts w:ascii="Arial" w:eastAsia="Times New Roman" w:hAnsi="Arial" w:cs="Arial"/>
      <w:i/>
      <w:iCs/>
      <w:kern w:val="2"/>
      <w:sz w:val="16"/>
      <w:szCs w:val="16"/>
      <w:lang w:val="es-ES" w:eastAsia="es-ES"/>
      <w14:ligatures w14:val="standardContextual"/>
    </w:rPr>
  </w:style>
  <w:style w:type="paragraph" w:customStyle="1" w:styleId="xl146">
    <w:name w:val="xl146"/>
    <w:basedOn w:val="Normal"/>
    <w:uiPriority w:val="99"/>
    <w:rsid w:val="00584EDC"/>
    <w:pPr>
      <w:pBdr>
        <w:top w:val="single" w:sz="8" w:space="0" w:color="000000"/>
        <w:left w:val="single" w:sz="8" w:space="0" w:color="auto"/>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xl147">
    <w:name w:val="xl147"/>
    <w:basedOn w:val="Normal"/>
    <w:rsid w:val="00584EDC"/>
    <w:pPr>
      <w:pBdr>
        <w:left w:val="single" w:sz="8" w:space="0" w:color="auto"/>
        <w:bottom w:val="single" w:sz="8" w:space="0" w:color="000000"/>
      </w:pBdr>
      <w:shd w:val="clear" w:color="000000" w:fill="FFFFFF"/>
      <w:spacing w:before="100" w:beforeAutospacing="1" w:after="100" w:afterAutospacing="1" w:line="240" w:lineRule="auto"/>
      <w:jc w:val="both"/>
      <w:textAlignment w:val="top"/>
    </w:pPr>
    <w:rPr>
      <w:rFonts w:ascii="Times New Roman" w:eastAsia="Times New Roman" w:hAnsi="Times New Roman" w:cs="Times New Roman"/>
      <w:i/>
      <w:iCs/>
      <w:kern w:val="2"/>
      <w:sz w:val="24"/>
      <w:szCs w:val="24"/>
      <w:lang w:val="es-ES" w:eastAsia="es-ES"/>
      <w14:ligatures w14:val="standardContextual"/>
    </w:rPr>
  </w:style>
  <w:style w:type="paragraph" w:customStyle="1" w:styleId="charchar0">
    <w:name w:val="charchar"/>
    <w:basedOn w:val="Normal"/>
    <w:rsid w:val="00584EDC"/>
    <w:pPr>
      <w:spacing w:line="240" w:lineRule="atLeast"/>
    </w:pPr>
    <w:rPr>
      <w:rFonts w:ascii="Verdana" w:eastAsia="Calibri" w:hAnsi="Verdana" w:cs="Times New Roman"/>
      <w:kern w:val="2"/>
      <w:sz w:val="20"/>
      <w:szCs w:val="20"/>
      <w:lang w:val="es-ES" w:eastAsia="es-ES"/>
      <w14:ligatures w14:val="standardContextual"/>
    </w:rPr>
  </w:style>
  <w:style w:type="paragraph" w:customStyle="1" w:styleId="xl25">
    <w:name w:val="xl25"/>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font6">
    <w:name w:val="font6"/>
    <w:basedOn w:val="Normal"/>
    <w:uiPriority w:val="99"/>
    <w:rsid w:val="00584EDC"/>
    <w:pPr>
      <w:spacing w:before="100" w:beforeAutospacing="1" w:after="100" w:afterAutospacing="1" w:line="240" w:lineRule="auto"/>
    </w:pPr>
    <w:rPr>
      <w:rFonts w:ascii="Arial" w:eastAsia="Times New Roman" w:hAnsi="Arial" w:cs="Arial"/>
      <w:color w:val="000000"/>
      <w:kern w:val="2"/>
      <w:sz w:val="16"/>
      <w:szCs w:val="16"/>
      <w:lang w:eastAsia="es-CO"/>
      <w14:ligatures w14:val="standardContextual"/>
    </w:rPr>
  </w:style>
  <w:style w:type="paragraph" w:customStyle="1" w:styleId="font7">
    <w:name w:val="font7"/>
    <w:basedOn w:val="Normal"/>
    <w:rsid w:val="00584EDC"/>
    <w:pPr>
      <w:spacing w:before="100" w:beforeAutospacing="1" w:after="100" w:afterAutospacing="1" w:line="240" w:lineRule="auto"/>
    </w:pPr>
    <w:rPr>
      <w:rFonts w:ascii="Arial" w:eastAsia="Times New Roman" w:hAnsi="Arial" w:cs="Arial"/>
      <w:color w:val="FF6600"/>
      <w:kern w:val="2"/>
      <w:sz w:val="16"/>
      <w:szCs w:val="16"/>
      <w:lang w:eastAsia="es-CO"/>
      <w14:ligatures w14:val="standardContextual"/>
    </w:rPr>
  </w:style>
  <w:style w:type="paragraph" w:customStyle="1" w:styleId="font8">
    <w:name w:val="font8"/>
    <w:basedOn w:val="Normal"/>
    <w:rsid w:val="00584EDC"/>
    <w:pP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font9">
    <w:name w:val="font9"/>
    <w:basedOn w:val="Normal"/>
    <w:rsid w:val="00584EDC"/>
    <w:pPr>
      <w:spacing w:before="100" w:beforeAutospacing="1" w:after="100" w:afterAutospacing="1" w:line="240" w:lineRule="auto"/>
    </w:pPr>
    <w:rPr>
      <w:rFonts w:ascii="Tahoma" w:eastAsia="Times New Roman" w:hAnsi="Tahoma" w:cs="Tahoma"/>
      <w:b/>
      <w:bCs/>
      <w:color w:val="000000"/>
      <w:kern w:val="2"/>
      <w:sz w:val="18"/>
      <w:szCs w:val="18"/>
      <w:lang w:eastAsia="es-CO"/>
      <w14:ligatures w14:val="standardContextual"/>
    </w:rPr>
  </w:style>
  <w:style w:type="paragraph" w:customStyle="1" w:styleId="font10">
    <w:name w:val="font10"/>
    <w:basedOn w:val="Normal"/>
    <w:rsid w:val="00584EDC"/>
    <w:pPr>
      <w:spacing w:before="100" w:beforeAutospacing="1" w:after="100" w:afterAutospacing="1" w:line="240" w:lineRule="auto"/>
    </w:pPr>
    <w:rPr>
      <w:rFonts w:ascii="Tahoma" w:eastAsia="Times New Roman" w:hAnsi="Tahoma" w:cs="Tahoma"/>
      <w:color w:val="000000"/>
      <w:kern w:val="2"/>
      <w:sz w:val="18"/>
      <w:szCs w:val="18"/>
      <w:lang w:eastAsia="es-CO"/>
      <w14:ligatures w14:val="standardContextual"/>
    </w:rPr>
  </w:style>
  <w:style w:type="paragraph" w:customStyle="1" w:styleId="font11">
    <w:name w:val="font11"/>
    <w:basedOn w:val="Normal"/>
    <w:rsid w:val="00584EDC"/>
    <w:pPr>
      <w:spacing w:before="100" w:beforeAutospacing="1" w:after="100" w:afterAutospacing="1" w:line="240" w:lineRule="auto"/>
    </w:pPr>
    <w:rPr>
      <w:rFonts w:ascii="Arial" w:eastAsia="Times New Roman" w:hAnsi="Arial" w:cs="Arial"/>
      <w:color w:val="FF0000"/>
      <w:kern w:val="2"/>
      <w:sz w:val="16"/>
      <w:szCs w:val="16"/>
      <w:lang w:eastAsia="es-CO"/>
      <w14:ligatures w14:val="standardContextual"/>
    </w:rPr>
  </w:style>
  <w:style w:type="paragraph" w:customStyle="1" w:styleId="xl148">
    <w:name w:val="xl14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49">
    <w:name w:val="xl149"/>
    <w:basedOn w:val="Normal"/>
    <w:rsid w:val="00584ED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0">
    <w:name w:val="xl15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kern w:val="2"/>
      <w:sz w:val="16"/>
      <w:szCs w:val="16"/>
      <w:lang w:eastAsia="es-CO"/>
      <w14:ligatures w14:val="standardContextual"/>
    </w:rPr>
  </w:style>
  <w:style w:type="paragraph" w:customStyle="1" w:styleId="xl151">
    <w:name w:val="xl15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52">
    <w:name w:val="xl152"/>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3">
    <w:name w:val="xl15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4">
    <w:name w:val="xl154"/>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5">
    <w:name w:val="xl155"/>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6">
    <w:name w:val="xl15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57">
    <w:name w:val="xl15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58">
    <w:name w:val="xl15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59">
    <w:name w:val="xl15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0">
    <w:name w:val="xl160"/>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1">
    <w:name w:val="xl161"/>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2">
    <w:name w:val="xl162"/>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2"/>
      <w:sz w:val="16"/>
      <w:szCs w:val="16"/>
      <w:lang w:eastAsia="es-CO"/>
      <w14:ligatures w14:val="standardContextual"/>
    </w:rPr>
  </w:style>
  <w:style w:type="paragraph" w:customStyle="1" w:styleId="xl163">
    <w:name w:val="xl16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64">
    <w:name w:val="xl16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5">
    <w:name w:val="xl16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66">
    <w:name w:val="xl16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67">
    <w:name w:val="xl16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FF0000"/>
      <w:kern w:val="2"/>
      <w:sz w:val="16"/>
      <w:szCs w:val="16"/>
      <w:lang w:eastAsia="es-CO"/>
      <w14:ligatures w14:val="standardContextual"/>
    </w:rPr>
  </w:style>
  <w:style w:type="paragraph" w:customStyle="1" w:styleId="xl168">
    <w:name w:val="xl16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69">
    <w:name w:val="xl16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0">
    <w:name w:val="xl17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1">
    <w:name w:val="xl17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2">
    <w:name w:val="xl172"/>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3">
    <w:name w:val="xl173"/>
    <w:basedOn w:val="Normal"/>
    <w:rsid w:val="00584EDC"/>
    <w:pPr>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74">
    <w:name w:val="xl174"/>
    <w:basedOn w:val="Normal"/>
    <w:rsid w:val="00584ED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5">
    <w:name w:val="xl17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76">
    <w:name w:val="xl17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77">
    <w:name w:val="xl177"/>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2"/>
      <w:sz w:val="16"/>
      <w:szCs w:val="16"/>
      <w:lang w:eastAsia="es-CO"/>
      <w14:ligatures w14:val="standardContextual"/>
    </w:rPr>
  </w:style>
  <w:style w:type="paragraph" w:customStyle="1" w:styleId="xl178">
    <w:name w:val="xl178"/>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79">
    <w:name w:val="xl179"/>
    <w:basedOn w:val="Normal"/>
    <w:rsid w:val="00584ED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0">
    <w:name w:val="xl180"/>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2"/>
      <w:sz w:val="16"/>
      <w:szCs w:val="16"/>
      <w:lang w:eastAsia="es-CO"/>
      <w14:ligatures w14:val="standardContextual"/>
    </w:rPr>
  </w:style>
  <w:style w:type="paragraph" w:customStyle="1" w:styleId="xl181">
    <w:name w:val="xl181"/>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82">
    <w:name w:val="xl18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3">
    <w:name w:val="xl183"/>
    <w:basedOn w:val="Normal"/>
    <w:rsid w:val="00584EDC"/>
    <w:pPr>
      <w:pBdr>
        <w:top w:val="single" w:sz="4" w:space="0" w:color="auto"/>
        <w:bottom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4">
    <w:name w:val="xl184"/>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kern w:val="2"/>
      <w:sz w:val="16"/>
      <w:szCs w:val="16"/>
      <w:lang w:eastAsia="es-CO"/>
      <w14:ligatures w14:val="standardContextual"/>
    </w:rPr>
  </w:style>
  <w:style w:type="paragraph" w:customStyle="1" w:styleId="xl185">
    <w:name w:val="xl185"/>
    <w:basedOn w:val="Normal"/>
    <w:rsid w:val="00584EDC"/>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86">
    <w:name w:val="xl186"/>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87">
    <w:name w:val="xl187"/>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188">
    <w:name w:val="xl188"/>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89">
    <w:name w:val="xl189"/>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eastAsia="Times New Roman" w:hAnsi="Arial" w:cs="Arial"/>
      <w:b/>
      <w:bCs/>
      <w:color w:val="FF0000"/>
      <w:kern w:val="2"/>
      <w:sz w:val="16"/>
      <w:szCs w:val="16"/>
      <w:lang w:eastAsia="es-CO"/>
      <w14:ligatures w14:val="standardContextual"/>
    </w:rPr>
  </w:style>
  <w:style w:type="paragraph" w:customStyle="1" w:styleId="xl190">
    <w:name w:val="xl190"/>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2"/>
      <w:sz w:val="16"/>
      <w:szCs w:val="16"/>
      <w:lang w:eastAsia="es-CO"/>
      <w14:ligatures w14:val="standardContextual"/>
    </w:rPr>
  </w:style>
  <w:style w:type="paragraph" w:customStyle="1" w:styleId="xl191">
    <w:name w:val="xl191"/>
    <w:basedOn w:val="Normal"/>
    <w:rsid w:val="00584ED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kern w:val="2"/>
      <w:sz w:val="16"/>
      <w:szCs w:val="16"/>
      <w:lang w:eastAsia="es-CO"/>
      <w14:ligatures w14:val="standardContextual"/>
    </w:rPr>
  </w:style>
  <w:style w:type="paragraph" w:customStyle="1" w:styleId="xl192">
    <w:name w:val="xl192"/>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193">
    <w:name w:val="xl193"/>
    <w:basedOn w:val="Normal"/>
    <w:rsid w:val="00584ED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2"/>
      <w:sz w:val="16"/>
      <w:szCs w:val="16"/>
      <w:lang w:eastAsia="es-CO"/>
      <w14:ligatures w14:val="standardContextual"/>
    </w:rPr>
  </w:style>
  <w:style w:type="paragraph" w:customStyle="1" w:styleId="xl194">
    <w:name w:val="xl194"/>
    <w:basedOn w:val="Normal"/>
    <w:rsid w:val="00584EDC"/>
    <w:pPr>
      <w:spacing w:before="100" w:beforeAutospacing="1" w:after="100" w:afterAutospacing="1" w:line="240" w:lineRule="auto"/>
      <w:jc w:val="center"/>
    </w:pPr>
    <w:rPr>
      <w:rFonts w:ascii="Times New Roman" w:eastAsia="Times New Roman" w:hAnsi="Times New Roman" w:cs="Times New Roman"/>
      <w:kern w:val="2"/>
      <w:sz w:val="16"/>
      <w:szCs w:val="16"/>
      <w:lang w:eastAsia="es-CO"/>
      <w14:ligatures w14:val="standardContextual"/>
    </w:rPr>
  </w:style>
  <w:style w:type="paragraph" w:customStyle="1" w:styleId="xl195">
    <w:name w:val="xl195"/>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196">
    <w:name w:val="xl196"/>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7">
    <w:name w:val="xl197"/>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8">
    <w:name w:val="xl198"/>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199">
    <w:name w:val="xl199"/>
    <w:basedOn w:val="Normal"/>
    <w:rsid w:val="00584EDC"/>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0">
    <w:name w:val="xl200"/>
    <w:basedOn w:val="Normal"/>
    <w:rsid w:val="00584EDC"/>
    <w:pPr>
      <w:pBdr>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1">
    <w:name w:val="xl201"/>
    <w:basedOn w:val="Normal"/>
    <w:rsid w:val="00584EDC"/>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2">
    <w:name w:val="xl2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kern w:val="2"/>
      <w:sz w:val="16"/>
      <w:szCs w:val="16"/>
      <w:lang w:eastAsia="es-CO"/>
      <w14:ligatures w14:val="standardContextual"/>
    </w:rPr>
  </w:style>
  <w:style w:type="paragraph" w:customStyle="1" w:styleId="xl203">
    <w:name w:val="xl203"/>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4">
    <w:name w:val="xl204"/>
    <w:basedOn w:val="Normal"/>
    <w:rsid w:val="00584ED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2"/>
      <w:sz w:val="16"/>
      <w:szCs w:val="16"/>
      <w:lang w:eastAsia="es-CO"/>
      <w14:ligatures w14:val="standardContextual"/>
    </w:rPr>
  </w:style>
  <w:style w:type="paragraph" w:customStyle="1" w:styleId="xl205">
    <w:name w:val="xl205"/>
    <w:basedOn w:val="Normal"/>
    <w:rsid w:val="00584EDC"/>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6">
    <w:name w:val="xl206"/>
    <w:basedOn w:val="Normal"/>
    <w:rsid w:val="00584EDC"/>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7">
    <w:name w:val="xl207"/>
    <w:basedOn w:val="Normal"/>
    <w:rsid w:val="00584ED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8">
    <w:name w:val="xl208"/>
    <w:basedOn w:val="Normal"/>
    <w:rsid w:val="00584ED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xl209">
    <w:name w:val="xl209"/>
    <w:basedOn w:val="Normal"/>
    <w:rsid w:val="00584ED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2"/>
      <w:sz w:val="16"/>
      <w:szCs w:val="16"/>
      <w:lang w:eastAsia="es-CO"/>
      <w14:ligatures w14:val="standardContextual"/>
    </w:rPr>
  </w:style>
  <w:style w:type="paragraph" w:customStyle="1" w:styleId="TEXTO">
    <w:name w:val="TEXTO"/>
    <w:rsid w:val="00584EDC"/>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2"/>
      <w:sz w:val="20"/>
      <w:szCs w:val="20"/>
      <w:lang w:eastAsia="es-ES"/>
      <w14:ligatures w14:val="standardContextual"/>
    </w:rPr>
  </w:style>
  <w:style w:type="paragraph" w:styleId="Cierre">
    <w:name w:val="Closing"/>
    <w:basedOn w:val="Normal"/>
    <w:link w:val="Cierre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CierreCar">
    <w:name w:val="Cierre Car"/>
    <w:basedOn w:val="Fuentedeprrafopredeter"/>
    <w:link w:val="Cierre"/>
    <w:rsid w:val="00584EDC"/>
    <w:rPr>
      <w:rFonts w:ascii="Arial" w:eastAsia="Times New Roman" w:hAnsi="Arial" w:cs="Times New Roman"/>
      <w:kern w:val="2"/>
      <w:sz w:val="20"/>
      <w:szCs w:val="20"/>
      <w:lang w:eastAsia="es-ES"/>
      <w14:ligatures w14:val="standardContextual"/>
    </w:rPr>
  </w:style>
  <w:style w:type="paragraph" w:styleId="Firma">
    <w:name w:val="Signature"/>
    <w:basedOn w:val="Normal"/>
    <w:link w:val="FirmaCar"/>
    <w:rsid w:val="00584EDC"/>
    <w:pPr>
      <w:spacing w:after="0" w:line="240" w:lineRule="auto"/>
      <w:ind w:left="4252"/>
    </w:pPr>
    <w:rPr>
      <w:rFonts w:ascii="Arial" w:eastAsia="Times New Roman" w:hAnsi="Arial" w:cs="Times New Roman"/>
      <w:kern w:val="2"/>
      <w:sz w:val="20"/>
      <w:szCs w:val="20"/>
      <w:lang w:val="es-ES" w:eastAsia="es-ES"/>
      <w14:ligatures w14:val="standardContextual"/>
    </w:rPr>
  </w:style>
  <w:style w:type="character" w:customStyle="1" w:styleId="FirmaCar">
    <w:name w:val="Firma Car"/>
    <w:basedOn w:val="Fuentedeprrafopredeter"/>
    <w:link w:val="Firma"/>
    <w:rsid w:val="00584EDC"/>
    <w:rPr>
      <w:rFonts w:ascii="Arial" w:eastAsia="Times New Roman" w:hAnsi="Arial" w:cs="Times New Roman"/>
      <w:kern w:val="2"/>
      <w:sz w:val="20"/>
      <w:szCs w:val="20"/>
      <w:lang w:eastAsia="es-ES"/>
      <w14:ligatures w14:val="standardContextual"/>
    </w:rPr>
  </w:style>
  <w:style w:type="paragraph" w:styleId="Lista3">
    <w:name w:val="List 3"/>
    <w:basedOn w:val="Normal"/>
    <w:rsid w:val="00584EDC"/>
    <w:pPr>
      <w:spacing w:after="0" w:line="240" w:lineRule="auto"/>
      <w:ind w:left="849" w:hanging="283"/>
      <w:contextualSpacing/>
    </w:pPr>
    <w:rPr>
      <w:rFonts w:ascii="Arial" w:eastAsia="Times New Roman" w:hAnsi="Arial" w:cs="Times New Roman"/>
      <w:kern w:val="2"/>
      <w:sz w:val="20"/>
      <w:szCs w:val="20"/>
      <w:lang w:val="es-ES" w:eastAsia="es-ES"/>
      <w14:ligatures w14:val="standardContextual"/>
    </w:rPr>
  </w:style>
  <w:style w:type="paragraph" w:customStyle="1" w:styleId="ListaCC">
    <w:name w:val="Lista CC."/>
    <w:basedOn w:val="Normal"/>
    <w:rsid w:val="00584EDC"/>
    <w:pPr>
      <w:spacing w:after="0" w:line="240" w:lineRule="auto"/>
    </w:pPr>
    <w:rPr>
      <w:rFonts w:ascii="Arial" w:eastAsia="Times New Roman" w:hAnsi="Arial" w:cs="Times New Roman"/>
      <w:kern w:val="2"/>
      <w:sz w:val="20"/>
      <w:szCs w:val="20"/>
      <w:lang w:val="es-ES" w:eastAsia="es-ES"/>
      <w14:ligatures w14:val="standardContextual"/>
    </w:rPr>
  </w:style>
  <w:style w:type="paragraph" w:customStyle="1" w:styleId="Firmapuesto">
    <w:name w:val="Firma puesto"/>
    <w:basedOn w:val="Firma"/>
    <w:rsid w:val="00584EDC"/>
  </w:style>
  <w:style w:type="paragraph" w:customStyle="1" w:styleId="Firmaorganizacin">
    <w:name w:val="Firma organización"/>
    <w:basedOn w:val="Firma"/>
    <w:rsid w:val="00584EDC"/>
  </w:style>
  <w:style w:type="paragraph" w:customStyle="1" w:styleId="xl505">
    <w:name w:val="xl505"/>
    <w:basedOn w:val="Normal"/>
    <w:rsid w:val="00584EDC"/>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6">
    <w:name w:val="xl506"/>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8"/>
      <w:szCs w:val="18"/>
      <w:lang w:eastAsia="es-CO"/>
      <w14:ligatures w14:val="standardContextual"/>
    </w:rPr>
  </w:style>
  <w:style w:type="paragraph" w:customStyle="1" w:styleId="xl507">
    <w:name w:val="xl507"/>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8">
    <w:name w:val="xl508"/>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09">
    <w:name w:val="xl509"/>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0">
    <w:name w:val="xl510"/>
    <w:basedOn w:val="Normal"/>
    <w:rsid w:val="00584EDC"/>
    <w:pPr>
      <w:pBdr>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1">
    <w:name w:val="xl511"/>
    <w:basedOn w:val="Normal"/>
    <w:rsid w:val="00584EDC"/>
    <w:pPr>
      <w:pBdr>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2">
    <w:name w:val="xl512"/>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6"/>
      <w:szCs w:val="16"/>
      <w:lang w:eastAsia="es-CO"/>
      <w14:ligatures w14:val="standardContextual"/>
    </w:rPr>
  </w:style>
  <w:style w:type="paragraph" w:customStyle="1" w:styleId="xl513">
    <w:name w:val="xl513"/>
    <w:basedOn w:val="Normal"/>
    <w:rsid w:val="00584EDC"/>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6"/>
      <w:szCs w:val="16"/>
      <w:lang w:eastAsia="es-CO"/>
      <w14:ligatures w14:val="standardContextual"/>
    </w:rPr>
  </w:style>
  <w:style w:type="paragraph" w:customStyle="1" w:styleId="xl514">
    <w:name w:val="xl514"/>
    <w:basedOn w:val="Normal"/>
    <w:rsid w:val="00584EDC"/>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kern w:val="2"/>
      <w:sz w:val="18"/>
      <w:szCs w:val="18"/>
      <w:lang w:eastAsia="es-CO"/>
      <w14:ligatures w14:val="standardContextual"/>
    </w:rPr>
  </w:style>
  <w:style w:type="paragraph" w:customStyle="1" w:styleId="xl515">
    <w:name w:val="xl515"/>
    <w:basedOn w:val="Normal"/>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6">
    <w:name w:val="xl516"/>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17">
    <w:name w:val="xl517"/>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8">
    <w:name w:val="xl518"/>
    <w:basedOn w:val="Normal"/>
    <w:rsid w:val="00584EDC"/>
    <w:pPr>
      <w:pBdr>
        <w:left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19">
    <w:name w:val="xl519"/>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kern w:val="2"/>
      <w:sz w:val="18"/>
      <w:szCs w:val="18"/>
      <w:lang w:eastAsia="es-CO"/>
      <w14:ligatures w14:val="standardContextual"/>
    </w:rPr>
  </w:style>
  <w:style w:type="paragraph" w:customStyle="1" w:styleId="xl520">
    <w:name w:val="xl520"/>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kern w:val="2"/>
      <w:sz w:val="14"/>
      <w:szCs w:val="14"/>
      <w:lang w:eastAsia="es-CO"/>
      <w14:ligatures w14:val="standardContextual"/>
    </w:rPr>
  </w:style>
  <w:style w:type="paragraph" w:customStyle="1" w:styleId="xl522">
    <w:name w:val="xl522"/>
    <w:basedOn w:val="Normal"/>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3">
    <w:name w:val="xl523"/>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4">
    <w:name w:val="xl524"/>
    <w:basedOn w:val="Normal"/>
    <w:rsid w:val="00584EDC"/>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5">
    <w:name w:val="xl525"/>
    <w:basedOn w:val="Normal"/>
    <w:rsid w:val="00584EDC"/>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xl526">
    <w:name w:val="xl526"/>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4"/>
      <w:szCs w:val="14"/>
      <w:lang w:eastAsia="es-CO"/>
      <w14:ligatures w14:val="standardContextual"/>
    </w:rPr>
  </w:style>
  <w:style w:type="paragraph" w:customStyle="1" w:styleId="xl527">
    <w:name w:val="xl527"/>
    <w:basedOn w:val="Normal"/>
    <w:rsid w:val="00584EDC"/>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kern w:val="2"/>
      <w:sz w:val="16"/>
      <w:szCs w:val="16"/>
      <w:lang w:eastAsia="es-CO"/>
      <w14:ligatures w14:val="standardContextual"/>
    </w:rPr>
  </w:style>
  <w:style w:type="paragraph" w:customStyle="1" w:styleId="xl521">
    <w:name w:val="xl521"/>
    <w:basedOn w:val="Normal"/>
    <w:rsid w:val="00584EDC"/>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2"/>
      <w:sz w:val="18"/>
      <w:szCs w:val="18"/>
      <w:lang w:eastAsia="es-CO"/>
      <w14:ligatures w14:val="standardContextual"/>
    </w:rPr>
  </w:style>
  <w:style w:type="paragraph" w:customStyle="1" w:styleId="western">
    <w:name w:val="western"/>
    <w:basedOn w:val="Normal"/>
    <w:rsid w:val="00584EDC"/>
    <w:pPr>
      <w:spacing w:before="100" w:beforeAutospacing="1" w:after="100" w:afterAutospacing="1" w:line="240" w:lineRule="auto"/>
    </w:pPr>
    <w:rPr>
      <w:rFonts w:ascii="Times New Roman" w:eastAsia="Times New Roman" w:hAnsi="Times New Roman" w:cs="Times New Roman"/>
      <w:kern w:val="2"/>
      <w:sz w:val="24"/>
      <w:szCs w:val="24"/>
      <w:lang w:eastAsia="es-CO"/>
      <w14:ligatures w14:val="standardContextual"/>
    </w:rPr>
  </w:style>
  <w:style w:type="character" w:customStyle="1" w:styleId="apple-converted-space">
    <w:name w:val="apple-converted-space"/>
    <w:rsid w:val="00584EDC"/>
  </w:style>
  <w:style w:type="numbering" w:customStyle="1" w:styleId="Sinlista3">
    <w:name w:val="Sin lista3"/>
    <w:next w:val="Sinlista"/>
    <w:uiPriority w:val="99"/>
    <w:semiHidden/>
    <w:unhideWhenUsed/>
    <w:rsid w:val="00584EDC"/>
  </w:style>
  <w:style w:type="numbering" w:customStyle="1" w:styleId="Sinlista11">
    <w:name w:val="Sin lista11"/>
    <w:next w:val="Sinlista"/>
    <w:uiPriority w:val="99"/>
    <w:semiHidden/>
    <w:unhideWhenUsed/>
    <w:rsid w:val="00584EDC"/>
  </w:style>
  <w:style w:type="table" w:customStyle="1" w:styleId="Tablaconcuadrcula6">
    <w:name w:val="Tabla con cuadrícula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584EDC"/>
  </w:style>
  <w:style w:type="table" w:customStyle="1" w:styleId="Tablaconcuadrcula12">
    <w:name w:val="Tabla con cuadrícula12"/>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CO"/>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584EDC"/>
  </w:style>
  <w:style w:type="table" w:customStyle="1" w:styleId="Tablaconcuadrcula31">
    <w:name w:val="Tabla con cuadrícula3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584EDC"/>
    <w:pPr>
      <w:widowControl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table" w:customStyle="1" w:styleId="Tablaconcuadrcula51">
    <w:name w:val="Tabla con cuadrícula5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59"/>
    <w:rsid w:val="00584EDC"/>
    <w:pPr>
      <w:spacing w:after="0" w:line="240" w:lineRule="auto"/>
    </w:pPr>
    <w:rPr>
      <w:rFonts w:ascii="Calibri" w:eastAsia="Calibri" w:hAnsi="Calibri" w:cs="Times New Roman"/>
      <w:kern w:val="2"/>
      <w:sz w:val="20"/>
      <w:szCs w:val="20"/>
      <w:lang w:val="es-CO" w:eastAsia="es-ES"/>
      <w14:ligatures w14:val="standardContextu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
    <w:name w:val="Sin lista4"/>
    <w:next w:val="Sinlista"/>
    <w:uiPriority w:val="99"/>
    <w:semiHidden/>
    <w:unhideWhenUsed/>
    <w:rsid w:val="00584EDC"/>
  </w:style>
  <w:style w:type="character" w:customStyle="1" w:styleId="titulocontainer">
    <w:name w:val="titulocontainer"/>
    <w:rsid w:val="00584EDC"/>
  </w:style>
  <w:style w:type="character" w:customStyle="1" w:styleId="sr-only">
    <w:name w:val="sr-only"/>
    <w:rsid w:val="00584EDC"/>
  </w:style>
  <w:style w:type="table" w:customStyle="1" w:styleId="Tablaconcuadrcula10">
    <w:name w:val="Tabla con cuadrícula10"/>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font-s">
    <w:name w:val="ms-font-s"/>
    <w:rsid w:val="00584EDC"/>
  </w:style>
  <w:style w:type="character" w:customStyle="1" w:styleId="titulo">
    <w:name w:val="titulo"/>
    <w:rsid w:val="00584EDC"/>
  </w:style>
  <w:style w:type="table" w:customStyle="1" w:styleId="Tablaconcuadrcula26">
    <w:name w:val="Tabla con cuadrícula26"/>
    <w:basedOn w:val="Tablanormal"/>
    <w:next w:val="Tablaconcuadrcula"/>
    <w:uiPriority w:val="59"/>
    <w:rsid w:val="00584EDC"/>
    <w:pPr>
      <w:spacing w:after="0" w:line="240" w:lineRule="auto"/>
    </w:pPr>
    <w:rPr>
      <w:rFonts w:ascii="Times New Roman" w:eastAsia="Times New Roman" w:hAnsi="Times New Roman" w:cs="Times New Roman"/>
      <w:kern w:val="2"/>
      <w:sz w:val="20"/>
      <w:szCs w:val="20"/>
      <w:lang w:val="es-CO" w:eastAsia="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584EDC"/>
  </w:style>
  <w:style w:type="numbering" w:customStyle="1" w:styleId="111111411">
    <w:name w:val="1 / 1.1 / 1.1.1411"/>
    <w:basedOn w:val="Sinlista"/>
    <w:next w:val="111111"/>
    <w:rsid w:val="00584EDC"/>
    <w:pPr>
      <w:numPr>
        <w:numId w:val="11"/>
      </w:numPr>
    </w:pPr>
  </w:style>
  <w:style w:type="numbering" w:styleId="111111">
    <w:name w:val="Outline List 2"/>
    <w:basedOn w:val="Sinlista"/>
    <w:uiPriority w:val="99"/>
    <w:semiHidden/>
    <w:unhideWhenUsed/>
    <w:rsid w:val="00584EDC"/>
  </w:style>
  <w:style w:type="table" w:customStyle="1" w:styleId="TableGrid">
    <w:name w:val="TableGrid"/>
    <w:rsid w:val="00584EDC"/>
    <w:pPr>
      <w:spacing w:after="0" w:line="240" w:lineRule="auto"/>
    </w:pPr>
    <w:rPr>
      <w:rFonts w:eastAsiaTheme="minorEastAsia"/>
      <w:kern w:val="2"/>
      <w:sz w:val="24"/>
      <w:szCs w:val="24"/>
      <w:lang w:val="es-419" w:eastAsia="es-419"/>
      <w14:ligatures w14:val="standardContextual"/>
    </w:rPr>
    <w:tblPr>
      <w:tblCellMar>
        <w:top w:w="0" w:type="dxa"/>
        <w:left w:w="0" w:type="dxa"/>
        <w:bottom w:w="0" w:type="dxa"/>
        <w:right w:w="0" w:type="dxa"/>
      </w:tblCellMar>
    </w:tblPr>
  </w:style>
  <w:style w:type="table" w:customStyle="1" w:styleId="Tabladelista4-nfasis31">
    <w:name w:val="Tabla de lista 4 - Énfasis 31"/>
    <w:basedOn w:val="Tablanormal"/>
    <w:uiPriority w:val="49"/>
    <w:rsid w:val="00584EDC"/>
    <w:pPr>
      <w:spacing w:after="0" w:line="240" w:lineRule="auto"/>
    </w:pPr>
    <w:rPr>
      <w:kern w:val="2"/>
      <w:sz w:val="24"/>
      <w:szCs w:val="24"/>
      <w:lang w:val="es-CO"/>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Standard">
    <w:name w:val="Standard"/>
    <w:uiPriority w:val="99"/>
    <w:rsid w:val="00584EDC"/>
    <w:pPr>
      <w:suppressAutoHyphens/>
      <w:autoSpaceDN w:val="0"/>
      <w:textAlignment w:val="baseline"/>
    </w:pPr>
    <w:rPr>
      <w:rFonts w:ascii="Calibri" w:eastAsia="SimSun" w:hAnsi="Calibri" w:cs="F"/>
      <w:kern w:val="3"/>
      <w:sz w:val="24"/>
      <w:szCs w:val="24"/>
      <w:lang w:val="es-CO"/>
      <w14:ligatures w14:val="standardContextual"/>
    </w:rPr>
  </w:style>
  <w:style w:type="character" w:customStyle="1" w:styleId="TextonotaalfinalCar">
    <w:name w:val="Texto nota al final Car"/>
    <w:basedOn w:val="Fuentedeprrafopredeter"/>
    <w:link w:val="Textonotaalfinal"/>
    <w:uiPriority w:val="99"/>
    <w:semiHidden/>
    <w:locked/>
    <w:rsid w:val="00584EDC"/>
  </w:style>
  <w:style w:type="paragraph" w:styleId="Textonotaalfinal">
    <w:name w:val="endnote text"/>
    <w:basedOn w:val="Normal"/>
    <w:link w:val="TextonotaalfinalCar"/>
    <w:uiPriority w:val="99"/>
    <w:semiHidden/>
    <w:rsid w:val="00584EDC"/>
    <w:pPr>
      <w:spacing w:after="200" w:line="276" w:lineRule="auto"/>
    </w:pPr>
    <w:rPr>
      <w:lang w:val="es-ES"/>
    </w:rPr>
  </w:style>
  <w:style w:type="character" w:customStyle="1" w:styleId="TextonotaalfinalCar1">
    <w:name w:val="Texto nota al final Car1"/>
    <w:basedOn w:val="Fuentedeprrafopredeter"/>
    <w:uiPriority w:val="99"/>
    <w:semiHidden/>
    <w:rsid w:val="00584EDC"/>
    <w:rPr>
      <w:sz w:val="20"/>
      <w:szCs w:val="20"/>
      <w:lang w:val="es-CO"/>
    </w:rPr>
  </w:style>
  <w:style w:type="character" w:customStyle="1" w:styleId="A1">
    <w:name w:val="A1"/>
    <w:rsid w:val="00584EDC"/>
    <w:rPr>
      <w:rFonts w:ascii="Times New Roman" w:hAnsi="Times New Roman"/>
      <w:color w:val="000000"/>
    </w:rPr>
  </w:style>
  <w:style w:type="paragraph" w:customStyle="1" w:styleId="Pa8">
    <w:name w:val="Pa8"/>
    <w:basedOn w:val="Normal"/>
    <w:next w:val="Normal"/>
    <w:uiPriority w:val="99"/>
    <w:rsid w:val="00584EDC"/>
    <w:pPr>
      <w:spacing w:before="40" w:after="40" w:line="191" w:lineRule="atLeast"/>
    </w:pPr>
    <w:rPr>
      <w:rFonts w:ascii="Ottawa" w:eastAsia="Times New Roman" w:hAnsi="Ottawa" w:cs="Times New Roman"/>
      <w:snapToGrid w:val="0"/>
      <w:kern w:val="2"/>
      <w:sz w:val="24"/>
      <w:szCs w:val="20"/>
      <w:lang w:val="es-ES" w:eastAsia="es-ES"/>
      <w14:ligatures w14:val="standardContextual"/>
    </w:rPr>
  </w:style>
  <w:style w:type="paragraph" w:customStyle="1" w:styleId="Organizacin">
    <w:name w:val="Organización"/>
    <w:basedOn w:val="Textoindependiente"/>
    <w:uiPriority w:val="99"/>
    <w:rsid w:val="00584EDC"/>
    <w:pPr>
      <w:keepLines/>
      <w:framePr w:w="8640" w:h="1440" w:wrap="notBeside" w:vAnchor="page" w:hAnchor="margin" w:xAlign="center" w:y="889"/>
      <w:widowControl/>
      <w:autoSpaceDE/>
      <w:autoSpaceDN/>
      <w:spacing w:after="40" w:line="240" w:lineRule="atLeast"/>
      <w:jc w:val="center"/>
    </w:pPr>
    <w:rPr>
      <w:rFonts w:ascii="Garamond" w:eastAsia="Times New Roman" w:hAnsi="Garamond" w:cs="Times New Roman"/>
      <w:caps/>
      <w:spacing w:val="75"/>
      <w:kern w:val="18"/>
      <w:sz w:val="22"/>
      <w:szCs w:val="20"/>
      <w:lang w:eastAsia="es-ES"/>
      <w14:ligatures w14:val="standardContextual"/>
    </w:rPr>
  </w:style>
  <w:style w:type="paragraph" w:customStyle="1" w:styleId="WW-Epgrafe">
    <w:name w:val="WW-Epígrafe"/>
    <w:basedOn w:val="Normal"/>
    <w:next w:val="Normal"/>
    <w:uiPriority w:val="99"/>
    <w:rsid w:val="00584EDC"/>
    <w:pPr>
      <w:widowControl w:val="0"/>
      <w:tabs>
        <w:tab w:val="left" w:pos="567"/>
      </w:tabs>
      <w:suppressAutoHyphens/>
      <w:spacing w:after="0" w:line="240" w:lineRule="auto"/>
      <w:ind w:left="567" w:hanging="567"/>
      <w:jc w:val="both"/>
    </w:pPr>
    <w:rPr>
      <w:rFonts w:ascii="Arial" w:eastAsia="Times New Roman" w:hAnsi="Arial" w:cs="Times New Roman"/>
      <w:b/>
      <w:noProof/>
      <w:spacing w:val="-1"/>
      <w:kern w:val="2"/>
      <w:sz w:val="20"/>
      <w:szCs w:val="20"/>
      <w:lang w:val="es-ES_tradnl" w:eastAsia="es-ES"/>
      <w14:ligatures w14:val="standardContextual"/>
    </w:rPr>
  </w:style>
  <w:style w:type="paragraph" w:styleId="Descripcin">
    <w:name w:val="caption"/>
    <w:basedOn w:val="Normal"/>
    <w:next w:val="Normal"/>
    <w:uiPriority w:val="35"/>
    <w:semiHidden/>
    <w:unhideWhenUsed/>
    <w:qFormat/>
    <w:rsid w:val="00584EDC"/>
    <w:pPr>
      <w:spacing w:after="200" w:line="240" w:lineRule="auto"/>
    </w:pPr>
    <w:rPr>
      <w:i/>
      <w:iCs/>
      <w:color w:val="1F497D" w:themeColor="text2"/>
      <w:kern w:val="2"/>
      <w:sz w:val="18"/>
      <w:szCs w:val="18"/>
      <w14:ligatures w14:val="standardContextual"/>
    </w:rPr>
  </w:style>
  <w:style w:type="paragraph" w:customStyle="1" w:styleId="Rtulodeparte">
    <w:name w:val="Rótulo de parte"/>
    <w:basedOn w:val="Normal"/>
    <w:uiPriority w:val="99"/>
    <w:rsid w:val="00584EDC"/>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kern w:val="2"/>
      <w:position w:val="4"/>
      <w:sz w:val="26"/>
      <w:szCs w:val="20"/>
      <w:lang w:val="es-ES" w:eastAsia="es-ES"/>
      <w14:ligatures w14:val="standardContextual"/>
    </w:rPr>
  </w:style>
  <w:style w:type="paragraph" w:customStyle="1" w:styleId="Ttulodeparte">
    <w:name w:val="Título de parte"/>
    <w:basedOn w:val="Normal"/>
    <w:uiPriority w:val="99"/>
    <w:rsid w:val="00584EDC"/>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kern w:val="2"/>
      <w:position w:val="-16"/>
      <w:sz w:val="84"/>
      <w:szCs w:val="20"/>
      <w:lang w:val="es-ES" w:eastAsia="es-ES"/>
      <w14:ligatures w14:val="standardContextual"/>
    </w:rPr>
  </w:style>
  <w:style w:type="paragraph" w:customStyle="1" w:styleId="Document1">
    <w:name w:val="Document[1]"/>
    <w:uiPriority w:val="99"/>
    <w:rsid w:val="00584EDC"/>
    <w:pPr>
      <w:keepNext/>
      <w:keepLines/>
      <w:tabs>
        <w:tab w:val="left" w:pos="-720"/>
      </w:tabs>
      <w:suppressAutoHyphens/>
      <w:spacing w:after="0" w:line="240" w:lineRule="auto"/>
    </w:pPr>
    <w:rPr>
      <w:rFonts w:ascii="Courier New" w:eastAsia="Times New Roman" w:hAnsi="Courier New" w:cs="Times New Roman"/>
      <w:kern w:val="2"/>
      <w:sz w:val="24"/>
      <w:szCs w:val="20"/>
      <w:lang w:val="en-US" w:eastAsia="es-ES"/>
      <w14:ligatures w14:val="standardContextual"/>
    </w:rPr>
  </w:style>
  <w:style w:type="paragraph" w:customStyle="1" w:styleId="formhead9pt">
    <w:name w:val="form head 9pt"/>
    <w:basedOn w:val="Normalt"/>
    <w:uiPriority w:val="99"/>
    <w:rsid w:val="00584EDC"/>
  </w:style>
  <w:style w:type="paragraph" w:customStyle="1" w:styleId="Normalt">
    <w:name w:val="Normalt"/>
    <w:basedOn w:val="Normal"/>
    <w:uiPriority w:val="99"/>
    <w:rsid w:val="00584EDC"/>
    <w:pPr>
      <w:widowControl w:val="0"/>
      <w:spacing w:after="240" w:line="240" w:lineRule="auto"/>
    </w:pPr>
    <w:rPr>
      <w:rFonts w:ascii="Times" w:eastAsia="Times New Roman" w:hAnsi="Times" w:cs="Times New Roman"/>
      <w:kern w:val="2"/>
      <w:sz w:val="24"/>
      <w:szCs w:val="20"/>
      <w:lang w:val="es-ES" w:eastAsia="es-ES"/>
      <w14:ligatures w14:val="standardContextual"/>
    </w:rPr>
  </w:style>
  <w:style w:type="paragraph" w:customStyle="1" w:styleId="formcaption5pt">
    <w:name w:val="form caption 5pt"/>
    <w:basedOn w:val="Normal"/>
    <w:uiPriority w:val="99"/>
    <w:rsid w:val="00584EDC"/>
    <w:pPr>
      <w:widowControl w:val="0"/>
      <w:spacing w:before="2" w:after="2" w:line="240" w:lineRule="auto"/>
      <w:ind w:left="-72"/>
    </w:pPr>
    <w:rPr>
      <w:rFonts w:ascii="Helvetica" w:eastAsia="Times New Roman" w:hAnsi="Helvetica" w:cs="Times New Roman"/>
      <w:caps/>
      <w:kern w:val="2"/>
      <w:sz w:val="10"/>
      <w:szCs w:val="20"/>
      <w:lang w:val="es-ES" w:eastAsia="es-ES"/>
      <w14:ligatures w14:val="standardContextual"/>
    </w:rPr>
  </w:style>
  <w:style w:type="paragraph" w:customStyle="1" w:styleId="formspace">
    <w:name w:val="form space"/>
    <w:basedOn w:val="Normal"/>
    <w:uiPriority w:val="99"/>
    <w:rsid w:val="00584EDC"/>
    <w:pPr>
      <w:widowControl w:val="0"/>
      <w:spacing w:before="60" w:after="60" w:line="240" w:lineRule="auto"/>
    </w:pPr>
    <w:rPr>
      <w:rFonts w:ascii="Helvetica" w:eastAsia="Times New Roman" w:hAnsi="Helvetica" w:cs="Times New Roman"/>
      <w:kern w:val="2"/>
      <w:sz w:val="18"/>
      <w:szCs w:val="20"/>
      <w:lang w:val="es-ES" w:eastAsia="es-ES"/>
      <w14:ligatures w14:val="standardContextual"/>
    </w:rPr>
  </w:style>
  <w:style w:type="paragraph" w:customStyle="1" w:styleId="formcaption9pt">
    <w:name w:val="form caption 9pt"/>
    <w:basedOn w:val="formcaption5pt"/>
    <w:uiPriority w:val="99"/>
    <w:rsid w:val="00584EDC"/>
  </w:style>
  <w:style w:type="paragraph" w:customStyle="1" w:styleId="checklist2line">
    <w:name w:val="checklist 2line"/>
    <w:basedOn w:val="checklist1line"/>
    <w:uiPriority w:val="99"/>
    <w:rsid w:val="00584EDC"/>
    <w:pPr>
      <w:spacing w:before="24" w:after="24"/>
    </w:pPr>
  </w:style>
  <w:style w:type="paragraph" w:customStyle="1" w:styleId="checklist1line">
    <w:name w:val="checklist 1line"/>
    <w:basedOn w:val="Normal"/>
    <w:uiPriority w:val="99"/>
    <w:rsid w:val="00584EDC"/>
    <w:pPr>
      <w:widowControl w:val="0"/>
      <w:spacing w:before="120" w:after="120" w:line="240" w:lineRule="auto"/>
    </w:pPr>
    <w:rPr>
      <w:rFonts w:ascii="Helvetica" w:eastAsia="Times New Roman" w:hAnsi="Helvetica" w:cs="Times New Roman"/>
      <w:kern w:val="2"/>
      <w:sz w:val="24"/>
      <w:szCs w:val="20"/>
      <w:lang w:val="es-ES" w:eastAsia="es-ES"/>
      <w14:ligatures w14:val="standardContextual"/>
    </w:rPr>
  </w:style>
  <w:style w:type="paragraph" w:customStyle="1" w:styleId="cuerpotexto0">
    <w:name w:val="cuerpotexto"/>
    <w:basedOn w:val="Normal"/>
    <w:uiPriority w:val="99"/>
    <w:rsid w:val="00584EDC"/>
    <w:pPr>
      <w:spacing w:before="28" w:after="28" w:line="210" w:lineRule="atLeast"/>
      <w:ind w:firstLine="283"/>
      <w:jc w:val="both"/>
    </w:pPr>
    <w:rPr>
      <w:rFonts w:ascii="Times New Roman" w:eastAsia="Times New Roman" w:hAnsi="Times New Roman" w:cs="Times New Roman"/>
      <w:color w:val="000000"/>
      <w:kern w:val="2"/>
      <w:sz w:val="19"/>
      <w:szCs w:val="19"/>
      <w:lang w:val="es-MX" w:eastAsia="es-MX"/>
      <w14:ligatures w14:val="standardContextual"/>
    </w:rPr>
  </w:style>
  <w:style w:type="character" w:customStyle="1" w:styleId="CarCar10">
    <w:name w:val="Car Car10"/>
    <w:rsid w:val="00584EDC"/>
    <w:rPr>
      <w:rFonts w:ascii="Arial" w:eastAsia="Times New Roman" w:hAnsi="Arial" w:cs="Times New Roman"/>
      <w:sz w:val="24"/>
      <w:szCs w:val="20"/>
      <w:lang w:val="es-ES_tradnl" w:eastAsia="es-ES"/>
    </w:rPr>
  </w:style>
  <w:style w:type="paragraph" w:customStyle="1" w:styleId="1">
    <w:name w:val="1"/>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paragraph" w:customStyle="1" w:styleId="p4">
    <w:name w:val="p4"/>
    <w:basedOn w:val="Normal"/>
    <w:uiPriority w:val="99"/>
    <w:rsid w:val="00584EDC"/>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kern w:val="2"/>
      <w:sz w:val="24"/>
      <w:szCs w:val="24"/>
      <w:lang w:val="en-US" w:eastAsia="es-ES"/>
      <w14:ligatures w14:val="standardContextual"/>
    </w:rPr>
  </w:style>
  <w:style w:type="paragraph" w:customStyle="1" w:styleId="Car1">
    <w:name w:val="Car1"/>
    <w:basedOn w:val="Normal"/>
    <w:uiPriority w:val="99"/>
    <w:rsid w:val="00584EDC"/>
    <w:pPr>
      <w:spacing w:line="240" w:lineRule="exact"/>
    </w:pPr>
    <w:rPr>
      <w:rFonts w:ascii="Verdana" w:eastAsia="Times New Roman" w:hAnsi="Verdana" w:cs="Times New Roman"/>
      <w:kern w:val="2"/>
      <w:sz w:val="20"/>
      <w:szCs w:val="20"/>
      <w:lang w:val="es-ES"/>
      <w14:ligatures w14:val="standardContextual"/>
    </w:rPr>
  </w:style>
  <w:style w:type="character" w:customStyle="1" w:styleId="CarCar3">
    <w:name w:val="Car Car3"/>
    <w:rsid w:val="00584EDC"/>
    <w:rPr>
      <w:rFonts w:ascii="Cambria" w:eastAsia="Times New Roman" w:hAnsi="Cambria" w:cs="Times New Roman"/>
      <w:sz w:val="24"/>
      <w:szCs w:val="24"/>
      <w:lang w:val="es-ES" w:eastAsia="es-ES"/>
    </w:rPr>
  </w:style>
  <w:style w:type="paragraph" w:customStyle="1" w:styleId="xl35">
    <w:name w:val="xl35"/>
    <w:basedOn w:val="Normal"/>
    <w:uiPriority w:val="99"/>
    <w:rsid w:val="00584EDC"/>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kern w:val="2"/>
      <w:sz w:val="24"/>
      <w:szCs w:val="24"/>
      <w:lang w:val="es-ES" w:eastAsia="es-ES"/>
      <w14:ligatures w14:val="standardContextual"/>
    </w:rPr>
  </w:style>
  <w:style w:type="character" w:customStyle="1" w:styleId="SubttuloCar1">
    <w:name w:val="Subtítulo Car1"/>
    <w:uiPriority w:val="11"/>
    <w:locked/>
    <w:rsid w:val="00584EDC"/>
    <w:rPr>
      <w:rFonts w:ascii="Arial" w:eastAsia="Times New Roman" w:hAnsi="Arial" w:cs="Times New Roman"/>
      <w:sz w:val="24"/>
      <w:szCs w:val="24"/>
      <w:lang w:val="es-ES" w:eastAsia="es-ES"/>
    </w:rPr>
  </w:style>
  <w:style w:type="paragraph" w:customStyle="1" w:styleId="MARITZA4">
    <w:name w:val="MARITZA4"/>
    <w:basedOn w:val="MARITZA3"/>
    <w:uiPriority w:val="99"/>
    <w:rsid w:val="00584EDC"/>
    <w:pPr>
      <w:widowControl/>
      <w:suppressAutoHyphens w:val="0"/>
      <w:jc w:val="center"/>
    </w:pPr>
    <w:rPr>
      <w:b/>
      <w:spacing w:val="0"/>
    </w:rPr>
  </w:style>
  <w:style w:type="paragraph" w:customStyle="1" w:styleId="Sangra2detindependiente1">
    <w:name w:val="Sangría 2 de t. independiente1"/>
    <w:basedOn w:val="Normal"/>
    <w:uiPriority w:val="99"/>
    <w:rsid w:val="00584EDC"/>
    <w:pPr>
      <w:spacing w:after="0" w:line="240" w:lineRule="auto"/>
      <w:ind w:left="3828" w:hanging="4962"/>
    </w:pPr>
    <w:rPr>
      <w:rFonts w:ascii="Times New Roman" w:eastAsia="Times New Roman" w:hAnsi="Times New Roman" w:cs="Times New Roman"/>
      <w:kern w:val="2"/>
      <w:sz w:val="24"/>
      <w:szCs w:val="20"/>
      <w:lang w:val="en-US" w:eastAsia="es-ES"/>
      <w14:ligatures w14:val="standardContextual"/>
    </w:rPr>
  </w:style>
  <w:style w:type="paragraph" w:customStyle="1" w:styleId="Sangradetextonormal1">
    <w:name w:val="Sangría de texto normal1"/>
    <w:basedOn w:val="Normal"/>
    <w:uiPriority w:val="99"/>
    <w:rsid w:val="00584EDC"/>
    <w:pPr>
      <w:widowControl w:val="0"/>
      <w:spacing w:after="120" w:line="240" w:lineRule="auto"/>
      <w:ind w:left="283"/>
    </w:pPr>
    <w:rPr>
      <w:rFonts w:ascii="Courier New" w:eastAsia="Times New Roman" w:hAnsi="Courier New" w:cs="Times New Roman"/>
      <w:snapToGrid w:val="0"/>
      <w:kern w:val="2"/>
      <w:sz w:val="20"/>
      <w:szCs w:val="20"/>
      <w:lang w:eastAsia="es-ES"/>
      <w14:ligatures w14:val="standardContextual"/>
    </w:rPr>
  </w:style>
  <w:style w:type="paragraph" w:styleId="Fecha">
    <w:name w:val="Date"/>
    <w:basedOn w:val="Normal"/>
    <w:next w:val="Normal"/>
    <w:link w:val="FechaCar"/>
    <w:rsid w:val="00584EDC"/>
    <w:pPr>
      <w:spacing w:after="0" w:line="240" w:lineRule="auto"/>
    </w:pPr>
    <w:rPr>
      <w:rFonts w:ascii="Times New Roman" w:eastAsia="Times New Roman" w:hAnsi="Times New Roman" w:cs="Times New Roman"/>
      <w:kern w:val="2"/>
      <w:sz w:val="24"/>
      <w:szCs w:val="24"/>
      <w:lang w:val="es-ES" w:eastAsia="es-ES"/>
      <w14:ligatures w14:val="standardContextual"/>
    </w:rPr>
  </w:style>
  <w:style w:type="character" w:customStyle="1" w:styleId="FechaCar">
    <w:name w:val="Fecha Car"/>
    <w:basedOn w:val="Fuentedeprrafopredeter"/>
    <w:link w:val="Fecha"/>
    <w:rsid w:val="00584EDC"/>
    <w:rPr>
      <w:rFonts w:ascii="Times New Roman" w:eastAsia="Times New Roman" w:hAnsi="Times New Roman" w:cs="Times New Roman"/>
      <w:kern w:val="2"/>
      <w:sz w:val="24"/>
      <w:szCs w:val="24"/>
      <w:lang w:eastAsia="es-ES"/>
      <w14:ligatures w14:val="standardContextual"/>
    </w:rPr>
  </w:style>
  <w:style w:type="paragraph" w:customStyle="1" w:styleId="Textodebloque1">
    <w:name w:val="Texto de bloque1"/>
    <w:basedOn w:val="Normal"/>
    <w:uiPriority w:val="99"/>
    <w:rsid w:val="00584EDC"/>
    <w:pPr>
      <w:overflowPunct w:val="0"/>
      <w:autoSpaceDE w:val="0"/>
      <w:autoSpaceDN w:val="0"/>
      <w:adjustRightInd w:val="0"/>
      <w:spacing w:after="0" w:line="240" w:lineRule="auto"/>
      <w:ind w:left="1418" w:right="1582"/>
      <w:jc w:val="both"/>
      <w:textAlignment w:val="baseline"/>
    </w:pPr>
    <w:rPr>
      <w:rFonts w:ascii="Arial" w:eastAsia="Times New Roman" w:hAnsi="Arial" w:cs="Times New Roman"/>
      <w:kern w:val="2"/>
      <w:sz w:val="20"/>
      <w:szCs w:val="20"/>
      <w:lang w:eastAsia="es-ES"/>
      <w14:ligatures w14:val="standardContextual"/>
    </w:rPr>
  </w:style>
  <w:style w:type="paragraph" w:styleId="Listaconvietas3">
    <w:name w:val="List Bullet 3"/>
    <w:basedOn w:val="Normal"/>
    <w:autoRedefine/>
    <w:rsid w:val="00584EDC"/>
    <w:pPr>
      <w:tabs>
        <w:tab w:val="num" w:pos="926"/>
      </w:tabs>
      <w:spacing w:after="0" w:line="240" w:lineRule="auto"/>
      <w:ind w:left="926" w:hanging="360"/>
    </w:pPr>
    <w:rPr>
      <w:rFonts w:ascii="Times New Roman" w:eastAsia="Times New Roman" w:hAnsi="Times New Roman" w:cs="Times New Roman"/>
      <w:kern w:val="2"/>
      <w:sz w:val="24"/>
      <w:szCs w:val="20"/>
      <w:lang w:val="es-ES" w:eastAsia="es-ES"/>
      <w14:ligatures w14:val="standardContextual"/>
    </w:rPr>
  </w:style>
  <w:style w:type="paragraph" w:styleId="Listaconvietas4">
    <w:name w:val="List Bullet 4"/>
    <w:basedOn w:val="Normal"/>
    <w:autoRedefine/>
    <w:rsid w:val="00584EDC"/>
    <w:pPr>
      <w:tabs>
        <w:tab w:val="num" w:pos="1209"/>
      </w:tabs>
      <w:spacing w:after="0" w:line="240" w:lineRule="auto"/>
      <w:ind w:left="1209" w:hanging="360"/>
    </w:pPr>
    <w:rPr>
      <w:rFonts w:ascii="Times New Roman" w:eastAsia="Times New Roman" w:hAnsi="Times New Roman" w:cs="Times New Roman"/>
      <w:kern w:val="2"/>
      <w:sz w:val="24"/>
      <w:szCs w:val="20"/>
      <w:lang w:val="es-ES" w:eastAsia="es-ES"/>
      <w14:ligatures w14:val="standardContextual"/>
    </w:rPr>
  </w:style>
  <w:style w:type="paragraph" w:customStyle="1" w:styleId="BodyText22">
    <w:name w:val="Body Text 22"/>
    <w:basedOn w:val="Normal"/>
    <w:uiPriority w:val="99"/>
    <w:rsid w:val="00584EDC"/>
    <w:pPr>
      <w:widowControl w:val="0"/>
      <w:spacing w:after="0" w:line="240" w:lineRule="auto"/>
      <w:jc w:val="both"/>
    </w:pPr>
    <w:rPr>
      <w:rFonts w:ascii="Tahoma" w:eastAsia="Times New Roman" w:hAnsi="Tahoma" w:cs="Times New Roman"/>
      <w:kern w:val="2"/>
      <w:sz w:val="24"/>
      <w:szCs w:val="20"/>
      <w:lang w:val="es-ES_tradnl" w:eastAsia="es-ES"/>
      <w14:ligatures w14:val="standardContextual"/>
    </w:rPr>
  </w:style>
  <w:style w:type="paragraph" w:customStyle="1" w:styleId="xl24">
    <w:name w:val="xl24"/>
    <w:basedOn w:val="Normal"/>
    <w:uiPriority w:val="99"/>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6">
    <w:name w:val="xl26"/>
    <w:basedOn w:val="Normal"/>
    <w:uiPriority w:val="99"/>
    <w:rsid w:val="00584ED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27">
    <w:name w:val="xl27"/>
    <w:basedOn w:val="Normal"/>
    <w:uiPriority w:val="99"/>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xl28">
    <w:name w:val="xl28"/>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29">
    <w:name w:val="xl29"/>
    <w:basedOn w:val="Normal"/>
    <w:uiPriority w:val="99"/>
    <w:rsid w:val="00584EDC"/>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30">
    <w:name w:val="xl30"/>
    <w:basedOn w:val="Normal"/>
    <w:uiPriority w:val="99"/>
    <w:rsid w:val="00584ED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1">
    <w:name w:val="xl31"/>
    <w:basedOn w:val="Normal"/>
    <w:uiPriority w:val="99"/>
    <w:rsid w:val="00584EDC"/>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2">
    <w:name w:val="xl32"/>
    <w:basedOn w:val="Normal"/>
    <w:uiPriority w:val="99"/>
    <w:rsid w:val="00584EDC"/>
    <w:pPr>
      <w:pBdr>
        <w:lef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3">
    <w:name w:val="xl33"/>
    <w:basedOn w:val="Normal"/>
    <w:uiPriority w:val="99"/>
    <w:rsid w:val="00584EDC"/>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34">
    <w:name w:val="xl34"/>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6">
    <w:name w:val="xl36"/>
    <w:basedOn w:val="Normal"/>
    <w:uiPriority w:val="99"/>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7">
    <w:name w:val="xl37"/>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8">
    <w:name w:val="xl38"/>
    <w:basedOn w:val="Normal"/>
    <w:uiPriority w:val="99"/>
    <w:rsid w:val="00584EDC"/>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39">
    <w:name w:val="xl39"/>
    <w:basedOn w:val="Normal"/>
    <w:uiPriority w:val="99"/>
    <w:rsid w:val="00584EDC"/>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40">
    <w:name w:val="xl40"/>
    <w:basedOn w:val="Normal"/>
    <w:uiPriority w:val="99"/>
    <w:rsid w:val="00584EDC"/>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41">
    <w:name w:val="xl41"/>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2">
    <w:name w:val="xl42"/>
    <w:basedOn w:val="Normal"/>
    <w:uiPriority w:val="99"/>
    <w:rsid w:val="00584EDC"/>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3">
    <w:name w:val="xl43"/>
    <w:basedOn w:val="Normal"/>
    <w:uiPriority w:val="99"/>
    <w:rsid w:val="00584ED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44">
    <w:name w:val="xl44"/>
    <w:basedOn w:val="Normal"/>
    <w:uiPriority w:val="99"/>
    <w:rsid w:val="00584EDC"/>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5">
    <w:name w:val="xl45"/>
    <w:basedOn w:val="Normal"/>
    <w:uiPriority w:val="99"/>
    <w:rsid w:val="00584EDC"/>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6">
    <w:name w:val="xl46"/>
    <w:basedOn w:val="Normal"/>
    <w:uiPriority w:val="99"/>
    <w:rsid w:val="00584EDC"/>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7">
    <w:name w:val="xl47"/>
    <w:basedOn w:val="Normal"/>
    <w:uiPriority w:val="99"/>
    <w:rsid w:val="00584EDC"/>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kern w:val="2"/>
      <w:sz w:val="24"/>
      <w:szCs w:val="24"/>
      <w:lang w:val="es-ES" w:eastAsia="es-ES"/>
      <w14:ligatures w14:val="standardContextual"/>
    </w:rPr>
  </w:style>
  <w:style w:type="paragraph" w:customStyle="1" w:styleId="xl48">
    <w:name w:val="xl48"/>
    <w:basedOn w:val="Normal"/>
    <w:uiPriority w:val="99"/>
    <w:rsid w:val="00584EDC"/>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kern w:val="2"/>
      <w:sz w:val="24"/>
      <w:szCs w:val="24"/>
      <w:lang w:val="es-ES" w:eastAsia="es-ES"/>
      <w14:ligatures w14:val="standardContextual"/>
    </w:rPr>
  </w:style>
  <w:style w:type="paragraph" w:customStyle="1" w:styleId="xl49">
    <w:name w:val="xl49"/>
    <w:basedOn w:val="Normal"/>
    <w:uiPriority w:val="99"/>
    <w:rsid w:val="00584EDC"/>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0">
    <w:name w:val="xl50"/>
    <w:basedOn w:val="Normal"/>
    <w:uiPriority w:val="99"/>
    <w:rsid w:val="00584EDC"/>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1">
    <w:name w:val="xl51"/>
    <w:basedOn w:val="Normal"/>
    <w:uiPriority w:val="99"/>
    <w:rsid w:val="00584EDC"/>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3">
    <w:name w:val="xl53"/>
    <w:basedOn w:val="Normal"/>
    <w:uiPriority w:val="99"/>
    <w:rsid w:val="00584EDC"/>
    <w:pPr>
      <w:pBdr>
        <w:left w:val="single" w:sz="4"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4">
    <w:name w:val="xl54"/>
    <w:basedOn w:val="Normal"/>
    <w:uiPriority w:val="99"/>
    <w:rsid w:val="00584EDC"/>
    <w:pPr>
      <w:pBdr>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5">
    <w:name w:val="xl55"/>
    <w:basedOn w:val="Normal"/>
    <w:uiPriority w:val="99"/>
    <w:rsid w:val="00584EDC"/>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6">
    <w:name w:val="xl56"/>
    <w:basedOn w:val="Normal"/>
    <w:uiPriority w:val="99"/>
    <w:rsid w:val="00584EDC"/>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kern w:val="2"/>
      <w:sz w:val="24"/>
      <w:szCs w:val="24"/>
      <w:lang w:val="es-ES" w:eastAsia="es-ES"/>
      <w14:ligatures w14:val="standardContextual"/>
    </w:rPr>
  </w:style>
  <w:style w:type="paragraph" w:customStyle="1" w:styleId="xl57">
    <w:name w:val="xl57"/>
    <w:basedOn w:val="Normal"/>
    <w:uiPriority w:val="99"/>
    <w:rsid w:val="00584EDC"/>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kern w:val="2"/>
      <w:sz w:val="24"/>
      <w:szCs w:val="24"/>
      <w:lang w:val="es-ES" w:eastAsia="es-ES"/>
      <w14:ligatures w14:val="standardContextual"/>
    </w:rPr>
  </w:style>
  <w:style w:type="paragraph" w:customStyle="1" w:styleId="xl58">
    <w:name w:val="xl58"/>
    <w:basedOn w:val="Normal"/>
    <w:uiPriority w:val="99"/>
    <w:rsid w:val="00584EDC"/>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59">
    <w:name w:val="xl59"/>
    <w:basedOn w:val="Normal"/>
    <w:uiPriority w:val="99"/>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0">
    <w:name w:val="xl60"/>
    <w:basedOn w:val="Normal"/>
    <w:uiPriority w:val="99"/>
    <w:rsid w:val="00584ED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1">
    <w:name w:val="xl61"/>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kern w:val="2"/>
      <w:sz w:val="24"/>
      <w:szCs w:val="24"/>
      <w:lang w:val="es-ES" w:eastAsia="es-ES"/>
      <w14:ligatures w14:val="standardContextual"/>
    </w:rPr>
  </w:style>
  <w:style w:type="paragraph" w:customStyle="1" w:styleId="xl62">
    <w:name w:val="xl62"/>
    <w:basedOn w:val="Normal"/>
    <w:uiPriority w:val="99"/>
    <w:rsid w:val="00584ED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kern w:val="2"/>
      <w:sz w:val="24"/>
      <w:szCs w:val="24"/>
      <w:lang w:val="es-ES" w:eastAsia="es-ES"/>
      <w14:ligatures w14:val="standardContextual"/>
    </w:rPr>
  </w:style>
  <w:style w:type="paragraph" w:customStyle="1" w:styleId="Textoindependiente0">
    <w:name w:val="Texto independiente(."/>
    <w:basedOn w:val="Normal"/>
    <w:uiPriority w:val="99"/>
    <w:rsid w:val="00584EDC"/>
    <w:pPr>
      <w:tabs>
        <w:tab w:val="left" w:pos="-720"/>
      </w:tabs>
      <w:suppressAutoHyphens/>
      <w:spacing w:after="120" w:line="240" w:lineRule="auto"/>
      <w:jc w:val="both"/>
    </w:pPr>
    <w:rPr>
      <w:rFonts w:ascii="Arial" w:eastAsia="Times New Roman" w:hAnsi="Arial" w:cs="Times New Roman"/>
      <w:spacing w:val="-2"/>
      <w:kern w:val="2"/>
      <w:sz w:val="24"/>
      <w:szCs w:val="20"/>
      <w:lang w:val="es-ES_tradnl"/>
      <w14:ligatures w14:val="standardContextual"/>
    </w:rPr>
  </w:style>
  <w:style w:type="paragraph" w:customStyle="1" w:styleId="FR2">
    <w:name w:val="FR2"/>
    <w:uiPriority w:val="99"/>
    <w:rsid w:val="00584EDC"/>
    <w:pPr>
      <w:widowControl w:val="0"/>
      <w:autoSpaceDE w:val="0"/>
      <w:autoSpaceDN w:val="0"/>
      <w:adjustRightInd w:val="0"/>
      <w:spacing w:after="0" w:line="340" w:lineRule="auto"/>
      <w:jc w:val="both"/>
    </w:pPr>
    <w:rPr>
      <w:rFonts w:ascii="Arial" w:eastAsia="Times New Roman" w:hAnsi="Arial" w:cs="Times New Roman"/>
      <w:kern w:val="2"/>
      <w:sz w:val="20"/>
      <w:szCs w:val="20"/>
      <w:lang w:val="es-ES_tradnl"/>
      <w14:ligatures w14:val="standardContextual"/>
    </w:rPr>
  </w:style>
  <w:style w:type="paragraph" w:customStyle="1" w:styleId="MARITZA6">
    <w:name w:val="MARITZA6"/>
    <w:basedOn w:val="Normal"/>
    <w:uiPriority w:val="99"/>
    <w:rsid w:val="00584EDC"/>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kern w:val="2"/>
      <w:sz w:val="24"/>
      <w:szCs w:val="20"/>
      <w:lang w:val="es-ES_tradnl" w:eastAsia="es-ES"/>
      <w14:ligatures w14:val="standardContextual"/>
    </w:rPr>
  </w:style>
  <w:style w:type="paragraph" w:customStyle="1" w:styleId="epgrafe">
    <w:name w:val="epígrafe"/>
    <w:basedOn w:val="Normal"/>
    <w:uiPriority w:val="99"/>
    <w:rsid w:val="00584EDC"/>
    <w:pPr>
      <w:spacing w:after="0" w:line="240" w:lineRule="auto"/>
    </w:pPr>
    <w:rPr>
      <w:rFonts w:ascii="Courier New" w:eastAsia="Times New Roman" w:hAnsi="Courier New" w:cs="Times New Roman"/>
      <w:kern w:val="2"/>
      <w:sz w:val="24"/>
      <w:szCs w:val="20"/>
      <w:lang w:val="es-ES_tradnl" w:eastAsia="es-ES"/>
      <w14:ligatures w14:val="standardContextual"/>
    </w:rPr>
  </w:style>
  <w:style w:type="paragraph" w:customStyle="1" w:styleId="CharCarCarCarCarCarCarCarCharCharCar">
    <w:name w:val="Char Car Car Car Car Car Car Car Char Char Car"/>
    <w:basedOn w:val="Normal"/>
    <w:uiPriority w:val="99"/>
    <w:rsid w:val="00584EDC"/>
    <w:pPr>
      <w:spacing w:line="240" w:lineRule="exact"/>
    </w:pPr>
    <w:rPr>
      <w:rFonts w:ascii="Verdana" w:eastAsia="Times New Roman" w:hAnsi="Verdana" w:cs="Times New Roman"/>
      <w:kern w:val="2"/>
      <w:sz w:val="20"/>
      <w:szCs w:val="20"/>
      <w:lang w:val="en-US"/>
      <w14:ligatures w14:val="standardContextual"/>
    </w:rPr>
  </w:style>
  <w:style w:type="character" w:styleId="MquinadeescribirHTML">
    <w:name w:val="HTML Typewriter"/>
    <w:uiPriority w:val="99"/>
    <w:unhideWhenUsed/>
    <w:rsid w:val="00584EDC"/>
    <w:rPr>
      <w:rFonts w:ascii="Courier New" w:eastAsia="Times New Roman" w:hAnsi="Courier New" w:cs="Courier New"/>
      <w:sz w:val="20"/>
      <w:szCs w:val="20"/>
    </w:rPr>
  </w:style>
  <w:style w:type="paragraph" w:styleId="TDC2">
    <w:name w:val="toc 2"/>
    <w:basedOn w:val="Normal"/>
    <w:next w:val="Normal"/>
    <w:autoRedefine/>
    <w:uiPriority w:val="39"/>
    <w:rsid w:val="00584EDC"/>
    <w:pPr>
      <w:tabs>
        <w:tab w:val="left" w:pos="709"/>
        <w:tab w:val="right" w:leader="dot" w:pos="10570"/>
      </w:tabs>
      <w:spacing w:after="0" w:line="240" w:lineRule="auto"/>
    </w:pPr>
    <w:rPr>
      <w:rFonts w:ascii="Times New Roman" w:eastAsia="Times New Roman" w:hAnsi="Times New Roman" w:cs="Times New Roman"/>
      <w:kern w:val="2"/>
      <w:sz w:val="24"/>
      <w:szCs w:val="24"/>
      <w:lang w:eastAsia="es-ES"/>
      <w14:ligatures w14:val="standardContextual"/>
    </w:rPr>
  </w:style>
  <w:style w:type="paragraph" w:styleId="TDC1">
    <w:name w:val="toc 1"/>
    <w:basedOn w:val="Normal"/>
    <w:next w:val="Normal"/>
    <w:autoRedefine/>
    <w:uiPriority w:val="39"/>
    <w:rsid w:val="00584EDC"/>
    <w:pPr>
      <w:spacing w:after="0" w:line="240" w:lineRule="auto"/>
    </w:pPr>
    <w:rPr>
      <w:rFonts w:ascii="Times New Roman" w:eastAsia="Times New Roman" w:hAnsi="Times New Roman" w:cs="Times New Roman"/>
      <w:kern w:val="2"/>
      <w:sz w:val="24"/>
      <w:szCs w:val="24"/>
      <w:lang w:eastAsia="es-ES"/>
      <w14:ligatures w14:val="standardContextual"/>
    </w:rPr>
  </w:style>
  <w:style w:type="character" w:customStyle="1" w:styleId="ico-facebook">
    <w:name w:val="ico-facebook"/>
    <w:rsid w:val="00584EDC"/>
  </w:style>
  <w:style w:type="character" w:customStyle="1" w:styleId="textredes">
    <w:name w:val="text_redes"/>
    <w:rsid w:val="00584EDC"/>
  </w:style>
  <w:style w:type="character" w:customStyle="1" w:styleId="ico-twitter">
    <w:name w:val="ico-twitter"/>
    <w:rsid w:val="00584EDC"/>
  </w:style>
  <w:style w:type="character" w:customStyle="1" w:styleId="ico-google">
    <w:name w:val="ico-google"/>
    <w:rsid w:val="00584EDC"/>
  </w:style>
  <w:style w:type="paragraph" w:styleId="HTMLconformatoprevio">
    <w:name w:val="HTML Preformatted"/>
    <w:basedOn w:val="Normal"/>
    <w:link w:val="HTMLconformatoprevioCar"/>
    <w:uiPriority w:val="99"/>
    <w:semiHidden/>
    <w:unhideWhenUsed/>
    <w:rsid w:val="00584E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2"/>
      <w:sz w:val="20"/>
      <w:szCs w:val="20"/>
      <w:lang w:eastAsia="es-CO"/>
      <w14:ligatures w14:val="standardContextual"/>
    </w:rPr>
  </w:style>
  <w:style w:type="character" w:customStyle="1" w:styleId="HTMLconformatoprevioCar">
    <w:name w:val="HTML con formato previo Car"/>
    <w:basedOn w:val="Fuentedeprrafopredeter"/>
    <w:link w:val="HTMLconformatoprevio"/>
    <w:uiPriority w:val="99"/>
    <w:semiHidden/>
    <w:rsid w:val="00584EDC"/>
    <w:rPr>
      <w:rFonts w:ascii="Courier New" w:eastAsia="Times New Roman" w:hAnsi="Courier New" w:cs="Courier New"/>
      <w:kern w:val="2"/>
      <w:sz w:val="20"/>
      <w:szCs w:val="20"/>
      <w:lang w:val="es-CO" w:eastAsia="es-CO"/>
      <w14:ligatures w14:val="standardContextual"/>
    </w:rPr>
  </w:style>
  <w:style w:type="paragraph" w:styleId="Revisin">
    <w:name w:val="Revision"/>
    <w:hidden/>
    <w:uiPriority w:val="99"/>
    <w:semiHidden/>
    <w:rsid w:val="00584EDC"/>
    <w:pPr>
      <w:spacing w:after="0" w:line="240" w:lineRule="auto"/>
    </w:pPr>
    <w:rPr>
      <w:rFonts w:ascii="Times New Roman" w:eastAsia="Times New Roman" w:hAnsi="Times New Roman" w:cs="Times New Roman"/>
      <w:kern w:val="2"/>
      <w:sz w:val="24"/>
      <w:szCs w:val="24"/>
      <w:lang w:val="es-CO" w:eastAsia="es-ES"/>
      <w14:ligatures w14:val="standardContextual"/>
    </w:rPr>
  </w:style>
  <w:style w:type="character" w:customStyle="1" w:styleId="Cuadrculamedia2Car">
    <w:name w:val="Cuadrícula media 2 Car"/>
    <w:link w:val="Cuadrculamedia2"/>
    <w:uiPriority w:val="1"/>
    <w:rsid w:val="00584EDC"/>
  </w:style>
  <w:style w:type="table" w:styleId="Cuadrculamedia2">
    <w:name w:val="Medium Grid 2"/>
    <w:basedOn w:val="Tablanormal"/>
    <w:link w:val="Cuadrculamedia2Car"/>
    <w:uiPriority w:val="1"/>
    <w:rsid w:val="00584ED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584EDC"/>
    <w:pPr>
      <w:spacing w:after="0" w:line="240" w:lineRule="auto"/>
    </w:pPr>
    <w:rPr>
      <w:kern w:val="2"/>
      <w:sz w:val="24"/>
      <w:szCs w:val="24"/>
      <w:lang w:val="es-CO"/>
      <w14:ligatures w14:val="standardContextual"/>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Contenidodelmarco">
    <w:name w:val="Contenido del marco"/>
    <w:basedOn w:val="Textoindependiente"/>
    <w:uiPriority w:val="99"/>
    <w:rsid w:val="00584EDC"/>
    <w:pPr>
      <w:suppressAutoHyphens/>
      <w:autoSpaceDE/>
      <w:autoSpaceDN/>
      <w:spacing w:after="120"/>
      <w:jc w:val="left"/>
    </w:pPr>
    <w:rPr>
      <w:rFonts w:ascii="Liberation Serif" w:eastAsia="DejaVu Sans" w:hAnsi="Liberation Serif" w:cs="Times New Roman"/>
      <w:kern w:val="1"/>
      <w:lang w:val="es-CO" w:eastAsia="es-CO"/>
      <w14:ligatures w14:val="standardContextual"/>
    </w:rPr>
  </w:style>
  <w:style w:type="table" w:customStyle="1" w:styleId="Tablaconcuadrcula511">
    <w:name w:val="Tabla con cuadrícula511"/>
    <w:basedOn w:val="Tablanormal"/>
    <w:next w:val="Tablaconcuadrcula"/>
    <w:uiPriority w:val="59"/>
    <w:rsid w:val="00584EDC"/>
    <w:pPr>
      <w:spacing w:after="0" w:line="240" w:lineRule="auto"/>
    </w:pPr>
    <w:rPr>
      <w:rFonts w:ascii="Calibri" w:eastAsia="Calibri" w:hAnsi="Calibri" w:cs="Times New Roman"/>
      <w:kern w:val="2"/>
      <w:sz w:val="24"/>
      <w:szCs w:val="24"/>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semiHidden/>
    <w:unhideWhenUsed/>
    <w:rsid w:val="00584EDC"/>
    <w:rPr>
      <w:vertAlign w:val="superscript"/>
    </w:rPr>
  </w:style>
  <w:style w:type="paragraph" w:customStyle="1" w:styleId="Predeterminado">
    <w:name w:val="Predeterminado"/>
    <w:uiPriority w:val="99"/>
    <w:rsid w:val="00584EDC"/>
    <w:pPr>
      <w:autoSpaceDE w:val="0"/>
      <w:autoSpaceDN w:val="0"/>
      <w:adjustRightInd w:val="0"/>
      <w:spacing w:after="0" w:line="240" w:lineRule="auto"/>
    </w:pPr>
    <w:rPr>
      <w:rFonts w:ascii="Times New Roman" w:eastAsia="MS Mincho" w:hAnsi="Times New Roman" w:cs="Times New Roman"/>
      <w:kern w:val="2"/>
      <w:sz w:val="20"/>
      <w:szCs w:val="24"/>
      <w:lang w:eastAsia="es-ES"/>
      <w14:ligatures w14:val="standardContextual"/>
    </w:rPr>
  </w:style>
  <w:style w:type="character" w:customStyle="1" w:styleId="Ttulo1Car1">
    <w:name w:val="Título 1 Car1"/>
    <w:aliases w:val="1 ghost Car1,g Car1,Edgar 1 Car1,MT1 Car1,título 1 Car1,Pregunta Car1"/>
    <w:basedOn w:val="Fuentedeprrafopredeter"/>
    <w:uiPriority w:val="1"/>
    <w:rsid w:val="00584EDC"/>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Edgar 2 Car1,título 2 Car1"/>
    <w:basedOn w:val="Fuentedeprrafopredeter"/>
    <w:uiPriority w:val="1"/>
    <w:semiHidden/>
    <w:rsid w:val="00584EDC"/>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
    <w:basedOn w:val="Fuentedeprrafopredeter"/>
    <w:uiPriority w:val="9"/>
    <w:semiHidden/>
    <w:rsid w:val="00584EDC"/>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
    <w:basedOn w:val="Fuentedeprrafopredeter"/>
    <w:uiPriority w:val="9"/>
    <w:semiHidden/>
    <w:rsid w:val="00584EDC"/>
    <w:rPr>
      <w:rFonts w:asciiTheme="majorHAnsi" w:eastAsiaTheme="majorEastAsia" w:hAnsiTheme="majorHAnsi" w:cstheme="majorBidi"/>
      <w:i/>
      <w:iCs/>
      <w:color w:val="365F91" w:themeColor="accent1" w:themeShade="BF"/>
      <w:sz w:val="22"/>
      <w:szCs w:val="22"/>
    </w:rPr>
  </w:style>
  <w:style w:type="character" w:customStyle="1" w:styleId="PiedepginaCar1">
    <w:name w:val="Pie de página Car1"/>
    <w:aliases w:val="AL Pie de página Car1,Pie de página AL Car1,f Car1,pie de página Car1"/>
    <w:basedOn w:val="Fuentedeprrafopredeter"/>
    <w:uiPriority w:val="99"/>
    <w:semiHidden/>
    <w:rsid w:val="00584EDC"/>
    <w:rPr>
      <w:rFonts w:ascii="Calibri" w:eastAsia="Calibri" w:hAnsi="Calibri" w:cs="Calibri"/>
      <w:lang w:eastAsia="es-CO"/>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semiHidden/>
    <w:rsid w:val="00584EDC"/>
    <w:rPr>
      <w:rFonts w:ascii="Calibri" w:eastAsia="Calibri" w:hAnsi="Calibri" w:cs="Calibri"/>
      <w:lang w:eastAsia="es-CO"/>
    </w:rPr>
  </w:style>
  <w:style w:type="character" w:customStyle="1" w:styleId="SangradetextonormalCar1">
    <w:name w:val="Sangría de texto normal Car1"/>
    <w:basedOn w:val="Fuentedeprrafopredeter"/>
    <w:uiPriority w:val="99"/>
    <w:semiHidden/>
    <w:rsid w:val="00584EDC"/>
    <w:rPr>
      <w:rFonts w:ascii="Calibri" w:eastAsia="Calibri" w:hAnsi="Calibri" w:cs="Calibri"/>
      <w:lang w:eastAsia="es-CO"/>
    </w:rPr>
  </w:style>
  <w:style w:type="paragraph" w:customStyle="1" w:styleId="Normal1">
    <w:name w:val="Normal1"/>
    <w:uiPriority w:val="99"/>
    <w:rsid w:val="00584EDC"/>
    <w:pPr>
      <w:widowControl w:val="0"/>
      <w:suppressAutoHyphens/>
      <w:spacing w:after="0" w:line="240" w:lineRule="auto"/>
    </w:pPr>
    <w:rPr>
      <w:rFonts w:ascii="Liberation Serif" w:eastAsia="DejaVu Sans" w:hAnsi="Liberation Serif" w:cs="Times New Roman"/>
      <w:kern w:val="2"/>
      <w:sz w:val="24"/>
      <w:szCs w:val="24"/>
      <w:lang w:eastAsia="es-CO"/>
      <w14:ligatures w14:val="standardContextual"/>
    </w:rPr>
  </w:style>
  <w:style w:type="character" w:customStyle="1" w:styleId="Ttulo7Car1">
    <w:name w:val="Título 7 Car1"/>
    <w:basedOn w:val="Fuentedeprrafopredeter"/>
    <w:semiHidden/>
    <w:rsid w:val="00584EDC"/>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basedOn w:val="Fuentedeprrafopredeter"/>
    <w:semiHidden/>
    <w:rsid w:val="00584EDC"/>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semiHidden/>
    <w:rsid w:val="00584EDC"/>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584EDC"/>
    <w:rPr>
      <w:rFonts w:ascii="Calibri" w:eastAsia="Calibri" w:hAnsi="Calibri" w:cs="Calibri"/>
      <w:sz w:val="16"/>
      <w:szCs w:val="16"/>
      <w:lang w:eastAsia="es-CO"/>
    </w:rPr>
  </w:style>
  <w:style w:type="character" w:customStyle="1" w:styleId="TextonotapieCar1">
    <w:name w:val="Texto nota pie Car1"/>
    <w:basedOn w:val="Fuentedeprrafopredeter"/>
    <w:semiHidden/>
    <w:rsid w:val="00584EDC"/>
    <w:rPr>
      <w:rFonts w:ascii="Calibri" w:eastAsia="Calibri" w:hAnsi="Calibri" w:cs="Calibri"/>
      <w:sz w:val="20"/>
      <w:szCs w:val="20"/>
      <w:lang w:eastAsia="es-CO"/>
    </w:rPr>
  </w:style>
  <w:style w:type="character" w:customStyle="1" w:styleId="Textoindependiente2Car1">
    <w:name w:val="Texto independiente 2 Car1"/>
    <w:basedOn w:val="Fuentedeprrafopredeter"/>
    <w:uiPriority w:val="99"/>
    <w:semiHidden/>
    <w:rsid w:val="00584EDC"/>
    <w:rPr>
      <w:rFonts w:ascii="Calibri" w:eastAsia="Calibri" w:hAnsi="Calibri" w:cs="Calibri"/>
      <w:lang w:eastAsia="es-CO"/>
    </w:rPr>
  </w:style>
  <w:style w:type="character" w:customStyle="1" w:styleId="TextosinformatoCar1">
    <w:name w:val="Texto sin formato Car1"/>
    <w:basedOn w:val="Fuentedeprrafopredeter"/>
    <w:semiHidden/>
    <w:rsid w:val="00584EDC"/>
    <w:rPr>
      <w:rFonts w:ascii="Consolas" w:eastAsia="Calibri" w:hAnsi="Consolas" w:cs="Calibri"/>
      <w:sz w:val="21"/>
      <w:szCs w:val="21"/>
      <w:lang w:eastAsia="es-CO"/>
    </w:rPr>
  </w:style>
  <w:style w:type="character" w:customStyle="1" w:styleId="Sangra2detindependienteCar1">
    <w:name w:val="Sangría 2 de t. independiente Car1"/>
    <w:basedOn w:val="Fuentedeprrafopredeter"/>
    <w:semiHidden/>
    <w:rsid w:val="00584EDC"/>
    <w:rPr>
      <w:rFonts w:ascii="Calibri" w:eastAsia="Calibri" w:hAnsi="Calibri" w:cs="Calibri"/>
      <w:lang w:eastAsia="es-CO"/>
    </w:rPr>
  </w:style>
  <w:style w:type="character" w:customStyle="1" w:styleId="Sangra3detindependienteCar1">
    <w:name w:val="Sangría 3 de t. independiente Car1"/>
    <w:basedOn w:val="Fuentedeprrafopredeter"/>
    <w:semiHidden/>
    <w:rsid w:val="00584EDC"/>
    <w:rPr>
      <w:rFonts w:ascii="Calibri" w:eastAsia="Calibri" w:hAnsi="Calibri" w:cs="Calibri"/>
      <w:sz w:val="16"/>
      <w:szCs w:val="16"/>
      <w:lang w:eastAsia="es-CO"/>
    </w:rPr>
  </w:style>
  <w:style w:type="character" w:customStyle="1" w:styleId="EncabezadodemensajeCar1">
    <w:name w:val="Encabezado de mensaje Car1"/>
    <w:basedOn w:val="Fuentedeprrafopredeter"/>
    <w:semiHidden/>
    <w:rsid w:val="00584EDC"/>
    <w:rPr>
      <w:rFonts w:asciiTheme="majorHAnsi" w:eastAsiaTheme="majorEastAsia" w:hAnsiTheme="majorHAnsi" w:cstheme="majorBidi"/>
      <w:sz w:val="24"/>
      <w:szCs w:val="24"/>
      <w:shd w:val="pct20" w:color="auto" w:fill="auto"/>
      <w:lang w:eastAsia="es-CO"/>
    </w:rPr>
  </w:style>
  <w:style w:type="character" w:customStyle="1" w:styleId="CierreCar1">
    <w:name w:val="Cierre Car1"/>
    <w:basedOn w:val="Fuentedeprrafopredeter"/>
    <w:semiHidden/>
    <w:rsid w:val="00584EDC"/>
    <w:rPr>
      <w:rFonts w:ascii="Calibri" w:eastAsia="Calibri" w:hAnsi="Calibri" w:cs="Calibri"/>
      <w:lang w:eastAsia="es-CO"/>
    </w:rPr>
  </w:style>
  <w:style w:type="character" w:customStyle="1" w:styleId="FechaCar1">
    <w:name w:val="Fecha Car1"/>
    <w:basedOn w:val="Fuentedeprrafopredeter"/>
    <w:semiHidden/>
    <w:rsid w:val="00584EDC"/>
    <w:rPr>
      <w:rFonts w:ascii="Calibri" w:eastAsia="Calibri" w:hAnsi="Calibri" w:cs="Calibri"/>
      <w:lang w:eastAsia="es-CO"/>
    </w:rPr>
  </w:style>
  <w:style w:type="character" w:customStyle="1" w:styleId="SaludoCar1">
    <w:name w:val="Saludo Car1"/>
    <w:basedOn w:val="Fuentedeprrafopredeter"/>
    <w:uiPriority w:val="99"/>
    <w:semiHidden/>
    <w:rsid w:val="00584EDC"/>
    <w:rPr>
      <w:rFonts w:ascii="Calibri" w:eastAsia="Calibri" w:hAnsi="Calibri" w:cs="Calibri"/>
      <w:lang w:eastAsia="es-CO"/>
    </w:rPr>
  </w:style>
  <w:style w:type="character" w:customStyle="1" w:styleId="MapadeldocumentoCar1">
    <w:name w:val="Mapa del documento Car1"/>
    <w:basedOn w:val="Fuentedeprrafopredeter"/>
    <w:semiHidden/>
    <w:rsid w:val="00584EDC"/>
    <w:rPr>
      <w:rFonts w:ascii="Segoe UI" w:eastAsia="Calibri" w:hAnsi="Segoe UI" w:cs="Segoe UI"/>
      <w:sz w:val="16"/>
      <w:szCs w:val="16"/>
      <w:lang w:eastAsia="es-CO"/>
    </w:rPr>
  </w:style>
  <w:style w:type="character" w:customStyle="1" w:styleId="Textoindependienteprimerasangra2Car1">
    <w:name w:val="Texto independiente primera sangría 2 Car1"/>
    <w:basedOn w:val="SangradetextonormalCar1"/>
    <w:uiPriority w:val="99"/>
    <w:semiHidden/>
    <w:rsid w:val="00584EDC"/>
    <w:rPr>
      <w:rFonts w:ascii="Calibri" w:eastAsia="Calibri" w:hAnsi="Calibri" w:cs="Calibri"/>
      <w:lang w:eastAsia="es-CO"/>
    </w:rPr>
  </w:style>
  <w:style w:type="table" w:styleId="Tabladecuadrcula2">
    <w:name w:val="Grid Table 2"/>
    <w:basedOn w:val="Tablanormal"/>
    <w:uiPriority w:val="47"/>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cuadrcula4">
    <w:name w:val="Grid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6concolores">
    <w:name w:val="Grid Table 6 Colorful"/>
    <w:basedOn w:val="Tablanormal"/>
    <w:uiPriority w:val="51"/>
    <w:rsid w:val="00584EDC"/>
    <w:pPr>
      <w:spacing w:after="0" w:line="240" w:lineRule="auto"/>
    </w:pPr>
    <w:rPr>
      <w:rFonts w:ascii="Calibri" w:eastAsia="Calibri" w:hAnsi="Calibri" w:cs="Calibri"/>
      <w:color w:val="000000" w:themeColor="text1"/>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5oscura-nfasis3">
    <w:name w:val="Grid Table 5 Dark Accent 3"/>
    <w:basedOn w:val="Tablanormal"/>
    <w:uiPriority w:val="50"/>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adelista4">
    <w:name w:val="List Table 4"/>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4-nfasis3">
    <w:name w:val="List Table 4 Accent 3"/>
    <w:basedOn w:val="Tablanormal"/>
    <w:uiPriority w:val="49"/>
    <w:rsid w:val="00584EDC"/>
    <w:pPr>
      <w:spacing w:after="0" w:line="240" w:lineRule="auto"/>
    </w:pPr>
    <w:rPr>
      <w:rFonts w:ascii="Calibri" w:eastAsia="Calibri" w:hAnsi="Calibri" w:cs="Calibri"/>
      <w:kern w:val="2"/>
      <w:sz w:val="24"/>
      <w:szCs w:val="24"/>
      <w:lang w:val="es-CO" w:eastAsia="es-CO"/>
      <w14:ligatures w14:val="standardContextual"/>
    </w:rPr>
    <w:tblPr>
      <w:tblStyleRowBandSize w:val="1"/>
      <w:tblStyleColBandSize w:val="1"/>
      <w:tblInd w:w="0" w:type="nil"/>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Normal2">
    <w:name w:val="Table Normal2"/>
    <w:uiPriority w:val="2"/>
    <w:semiHidden/>
    <w:unhideWhenUsed/>
    <w:qFormat/>
    <w:rsid w:val="00584EDC"/>
    <w:pPr>
      <w:widowControl w:val="0"/>
      <w:autoSpaceDE w:val="0"/>
      <w:autoSpaceDN w:val="0"/>
      <w:spacing w:after="0" w:line="240" w:lineRule="auto"/>
    </w:pPr>
    <w:rPr>
      <w:rFonts w:ascii="Calibri" w:eastAsia="Calibri" w:hAnsi="Calibri" w:cs="Times New Roman"/>
      <w:kern w:val="2"/>
      <w:sz w:val="24"/>
      <w:szCs w:val="24"/>
      <w:lang w:val="en-US"/>
      <w14:ligatures w14:val="standardContextual"/>
    </w:rPr>
    <w:tblPr>
      <w:tblInd w:w="0" w:type="dxa"/>
      <w:tblCellMar>
        <w:top w:w="0" w:type="dxa"/>
        <w:left w:w="0" w:type="dxa"/>
        <w:bottom w:w="0" w:type="dxa"/>
        <w:right w:w="0" w:type="dxa"/>
      </w:tblCellMar>
    </w:tblPr>
  </w:style>
  <w:style w:type="paragraph" w:styleId="TtuloTDC">
    <w:name w:val="TOC Heading"/>
    <w:basedOn w:val="Ttulo1"/>
    <w:next w:val="Normal"/>
    <w:uiPriority w:val="39"/>
    <w:unhideWhenUsed/>
    <w:qFormat/>
    <w:rsid w:val="00584EDC"/>
    <w:pPr>
      <w:widowControl/>
      <w:autoSpaceDE/>
      <w:autoSpaceDN/>
      <w:spacing w:before="240"/>
      <w:ind w:left="0"/>
      <w:contextualSpacing/>
      <w:jc w:val="both"/>
      <w:outlineLvl w:val="9"/>
    </w:pPr>
    <w:rPr>
      <w:rFonts w:eastAsiaTheme="minorHAnsi"/>
      <w:kern w:val="2"/>
      <w:sz w:val="32"/>
      <w:szCs w:val="32"/>
      <w:lang w:val="es-CO"/>
      <w14:ligatures w14:val="standardContextual"/>
    </w:rPr>
  </w:style>
  <w:style w:type="paragraph" w:styleId="TDC3">
    <w:name w:val="toc 3"/>
    <w:basedOn w:val="Normal"/>
    <w:next w:val="Normal"/>
    <w:autoRedefine/>
    <w:uiPriority w:val="39"/>
    <w:unhideWhenUsed/>
    <w:rsid w:val="00584EDC"/>
    <w:pPr>
      <w:spacing w:after="100" w:line="278" w:lineRule="auto"/>
      <w:ind w:left="440"/>
    </w:pPr>
    <w:rPr>
      <w:rFonts w:eastAsiaTheme="minorEastAsia" w:cs="Times New Roman"/>
      <w:kern w:val="2"/>
      <w:sz w:val="24"/>
      <w:szCs w:val="24"/>
      <w:lang w:eastAsia="es-CO"/>
      <w14:ligatures w14:val="standardContextual"/>
    </w:rPr>
  </w:style>
  <w:style w:type="paragraph" w:styleId="Cita">
    <w:name w:val="Quote"/>
    <w:basedOn w:val="Normal"/>
    <w:next w:val="Normal"/>
    <w:link w:val="CitaCar"/>
    <w:uiPriority w:val="29"/>
    <w:qFormat/>
    <w:rsid w:val="00584EDC"/>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84EDC"/>
    <w:rPr>
      <w:i/>
      <w:iCs/>
      <w:color w:val="404040" w:themeColor="text1" w:themeTint="BF"/>
      <w:kern w:val="2"/>
      <w:sz w:val="24"/>
      <w:szCs w:val="24"/>
      <w:lang w:val="es-CO"/>
      <w14:ligatures w14:val="standardContextual"/>
    </w:rPr>
  </w:style>
  <w:style w:type="paragraph" w:styleId="Citadestacada">
    <w:name w:val="Intense Quote"/>
    <w:basedOn w:val="Normal"/>
    <w:next w:val="Normal"/>
    <w:link w:val="CitadestacadaCar"/>
    <w:uiPriority w:val="30"/>
    <w:qFormat/>
    <w:rsid w:val="00584EDC"/>
    <w:pPr>
      <w:pBdr>
        <w:top w:val="single" w:sz="4" w:space="10" w:color="365F91" w:themeColor="accent1" w:themeShade="BF"/>
        <w:bottom w:val="single" w:sz="4" w:space="10" w:color="365F91" w:themeColor="accent1" w:themeShade="BF"/>
      </w:pBdr>
      <w:spacing w:before="360" w:after="360" w:line="278" w:lineRule="auto"/>
      <w:ind w:left="864" w:right="864"/>
      <w:jc w:val="center"/>
    </w:pPr>
    <w:rPr>
      <w:i/>
      <w:iCs/>
      <w:color w:val="365F91"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84EDC"/>
    <w:rPr>
      <w:i/>
      <w:iCs/>
      <w:color w:val="365F91" w:themeColor="accent1" w:themeShade="BF"/>
      <w:kern w:val="2"/>
      <w:sz w:val="24"/>
      <w:szCs w:val="24"/>
      <w:lang w:val="es-CO"/>
      <w14:ligatures w14:val="standardContextual"/>
    </w:rPr>
  </w:style>
  <w:style w:type="character" w:styleId="nfasissutil">
    <w:name w:val="Subtle Emphasis"/>
    <w:basedOn w:val="Fuentedeprrafopredeter"/>
    <w:uiPriority w:val="19"/>
    <w:qFormat/>
    <w:rsid w:val="00584EDC"/>
    <w:rPr>
      <w:i/>
      <w:iCs/>
      <w:color w:val="404040" w:themeColor="text1" w:themeTint="BF"/>
    </w:rPr>
  </w:style>
  <w:style w:type="character" w:styleId="nfasisintenso">
    <w:name w:val="Intense Emphasis"/>
    <w:basedOn w:val="Fuentedeprrafopredeter"/>
    <w:uiPriority w:val="21"/>
    <w:qFormat/>
    <w:rsid w:val="00584EDC"/>
    <w:rPr>
      <w:i/>
      <w:iCs/>
      <w:color w:val="365F91" w:themeColor="accent1" w:themeShade="BF"/>
    </w:rPr>
  </w:style>
  <w:style w:type="character" w:styleId="Referenciasutil">
    <w:name w:val="Subtle Reference"/>
    <w:basedOn w:val="Fuentedeprrafopredeter"/>
    <w:uiPriority w:val="31"/>
    <w:qFormat/>
    <w:rsid w:val="00584EDC"/>
    <w:rPr>
      <w:smallCaps/>
      <w:color w:val="5A5A5A" w:themeColor="text1" w:themeTint="A5"/>
    </w:rPr>
  </w:style>
  <w:style w:type="character" w:styleId="Referenciaintensa">
    <w:name w:val="Intense Reference"/>
    <w:basedOn w:val="Fuentedeprrafopredeter"/>
    <w:uiPriority w:val="32"/>
    <w:qFormat/>
    <w:rsid w:val="00584EDC"/>
    <w:rPr>
      <w:b/>
      <w:bCs/>
      <w:smallCaps/>
      <w:color w:val="365F91" w:themeColor="accent1" w:themeShade="BF"/>
      <w:spacing w:val="5"/>
    </w:rPr>
  </w:style>
  <w:style w:type="character" w:styleId="Ttulodellibro">
    <w:name w:val="Book Title"/>
    <w:basedOn w:val="Fuentedeprrafopredeter"/>
    <w:uiPriority w:val="33"/>
    <w:qFormat/>
    <w:rsid w:val="00584EDC"/>
    <w:rPr>
      <w:b/>
      <w:bCs/>
      <w:i/>
      <w:iCs/>
      <w:spacing w:val="5"/>
    </w:rPr>
  </w:style>
  <w:style w:type="character" w:styleId="Mencinsinresolver">
    <w:name w:val="Unresolved Mention"/>
    <w:basedOn w:val="Fuentedeprrafopredeter"/>
    <w:uiPriority w:val="99"/>
    <w:semiHidden/>
    <w:unhideWhenUsed/>
    <w:rsid w:val="00584EDC"/>
    <w:rPr>
      <w:color w:val="605E5C"/>
      <w:shd w:val="clear" w:color="auto" w:fill="E1DFDD"/>
    </w:rPr>
  </w:style>
  <w:style w:type="paragraph" w:customStyle="1" w:styleId="xl494">
    <w:name w:val="xl494"/>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5">
    <w:name w:val="xl495"/>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496">
    <w:name w:val="xl496"/>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7">
    <w:name w:val="xl497"/>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8">
    <w:name w:val="xl498"/>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Narrow" w:eastAsia="Times New Roman" w:hAnsi="Arial Narrow" w:cs="Times New Roman"/>
      <w:b/>
      <w:bCs/>
      <w:color w:val="000000"/>
      <w:sz w:val="18"/>
      <w:szCs w:val="18"/>
      <w:lang w:eastAsia="es-CO"/>
    </w:rPr>
  </w:style>
  <w:style w:type="paragraph" w:customStyle="1" w:styleId="xl499">
    <w:name w:val="xl499"/>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00">
    <w:name w:val="xl500"/>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eastAsia="es-CO"/>
    </w:rPr>
  </w:style>
  <w:style w:type="paragraph" w:customStyle="1" w:styleId="xl501">
    <w:name w:val="xl501"/>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502">
    <w:name w:val="xl502"/>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3">
    <w:name w:val="xl503"/>
    <w:basedOn w:val="Normal"/>
    <w:rsid w:val="00584ED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18"/>
      <w:szCs w:val="18"/>
      <w:lang w:eastAsia="es-CO"/>
    </w:rPr>
  </w:style>
  <w:style w:type="paragraph" w:customStyle="1" w:styleId="xl504">
    <w:name w:val="xl504"/>
    <w:basedOn w:val="Normal"/>
    <w:rsid w:val="00584ED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493">
    <w:name w:val="xl493"/>
    <w:basedOn w:val="Normal"/>
    <w:rsid w:val="00584ED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64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1863</Words>
  <Characters>10251</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Yalile Contreras</dc:creator>
  <cp:lastModifiedBy>David Ramirez</cp:lastModifiedBy>
  <cp:revision>3</cp:revision>
  <dcterms:created xsi:type="dcterms:W3CDTF">2025-04-03T22:27:00Z</dcterms:created>
  <dcterms:modified xsi:type="dcterms:W3CDTF">2025-04-10T21:08:00Z</dcterms:modified>
</cp:coreProperties>
</file>