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9557E" w14:textId="57AF51EB" w:rsidR="00057A7E" w:rsidRPr="003D1DF7" w:rsidRDefault="00007CDB" w:rsidP="00007CDB">
      <w:pPr>
        <w:widowControl w:val="0"/>
        <w:autoSpaceDE w:val="0"/>
        <w:autoSpaceDN w:val="0"/>
        <w:spacing w:after="0" w:line="240" w:lineRule="auto"/>
        <w:jc w:val="center"/>
        <w:rPr>
          <w:rFonts w:ascii="Arial" w:eastAsia="Arial" w:hAnsi="Arial" w:cs="Arial"/>
          <w:b/>
          <w:bCs/>
          <w:u w:val="single"/>
          <w:lang w:eastAsia="es-CO" w:bidi="es-CO"/>
        </w:rPr>
      </w:pPr>
      <w:r w:rsidRPr="003D1DF7">
        <w:rPr>
          <w:rFonts w:ascii="Arial" w:eastAsia="Arial" w:hAnsi="Arial" w:cs="Arial"/>
          <w:b/>
          <w:bCs/>
          <w:u w:val="single"/>
          <w:lang w:eastAsia="es-CO" w:bidi="es-CO"/>
        </w:rPr>
        <w:t xml:space="preserve">FORMATO </w:t>
      </w:r>
      <w:proofErr w:type="spellStart"/>
      <w:r w:rsidRPr="003D1DF7">
        <w:rPr>
          <w:rFonts w:ascii="Arial" w:eastAsia="Arial" w:hAnsi="Arial" w:cs="Arial"/>
          <w:b/>
          <w:bCs/>
          <w:u w:val="single"/>
          <w:lang w:eastAsia="es-CO" w:bidi="es-CO"/>
        </w:rPr>
        <w:t>N°</w:t>
      </w:r>
      <w:proofErr w:type="spellEnd"/>
      <w:r w:rsidR="00057A7E" w:rsidRPr="003D1DF7">
        <w:rPr>
          <w:rFonts w:ascii="Arial" w:eastAsia="Arial" w:hAnsi="Arial" w:cs="Arial"/>
          <w:b/>
          <w:bCs/>
          <w:u w:val="single"/>
          <w:lang w:eastAsia="es-CO" w:bidi="es-CO"/>
        </w:rPr>
        <w:t xml:space="preserve"> </w:t>
      </w:r>
      <w:r w:rsidR="00A62826">
        <w:rPr>
          <w:rFonts w:ascii="Arial" w:eastAsia="Arial" w:hAnsi="Arial" w:cs="Arial"/>
          <w:b/>
          <w:bCs/>
          <w:u w:val="single"/>
          <w:lang w:eastAsia="es-CO" w:bidi="es-CO"/>
        </w:rPr>
        <w:t>1</w:t>
      </w:r>
      <w:r w:rsidR="00FC4BF0">
        <w:rPr>
          <w:rFonts w:ascii="Arial" w:eastAsia="Arial" w:hAnsi="Arial" w:cs="Arial"/>
          <w:b/>
          <w:bCs/>
          <w:u w:val="single"/>
          <w:lang w:eastAsia="es-CO" w:bidi="es-CO"/>
        </w:rPr>
        <w:t>0</w:t>
      </w:r>
    </w:p>
    <w:p w14:paraId="61CF178F"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474F68F6" w14:textId="2D772510" w:rsidR="00E86AB5" w:rsidRDefault="00E86AB5" w:rsidP="00007CDB">
      <w:pPr>
        <w:widowControl w:val="0"/>
        <w:autoSpaceDE w:val="0"/>
        <w:autoSpaceDN w:val="0"/>
        <w:spacing w:after="0" w:line="240" w:lineRule="auto"/>
        <w:jc w:val="center"/>
        <w:rPr>
          <w:rFonts w:ascii="Arial" w:eastAsia="Arial" w:hAnsi="Arial" w:cs="Arial"/>
          <w:b/>
          <w:lang w:eastAsia="es-CO" w:bidi="es-CO"/>
        </w:rPr>
      </w:pPr>
      <w:r>
        <w:rPr>
          <w:rFonts w:ascii="Arial" w:eastAsia="Arial" w:hAnsi="Arial" w:cs="Arial"/>
          <w:b/>
          <w:lang w:eastAsia="es-CO" w:bidi="es-CO"/>
        </w:rPr>
        <w:t xml:space="preserve">PROCESO DE </w:t>
      </w:r>
      <w:r w:rsidR="00515B55">
        <w:rPr>
          <w:rFonts w:ascii="Arial" w:eastAsia="Arial" w:hAnsi="Arial" w:cs="Arial"/>
          <w:b/>
          <w:lang w:eastAsia="es-CO" w:bidi="es-CO"/>
        </w:rPr>
        <w:t xml:space="preserve">MÍNIMA </w:t>
      </w:r>
      <w:r>
        <w:rPr>
          <w:rFonts w:ascii="Arial" w:eastAsia="Arial" w:hAnsi="Arial" w:cs="Arial"/>
          <w:b/>
          <w:lang w:eastAsia="es-CO" w:bidi="es-CO"/>
        </w:rPr>
        <w:t xml:space="preserve">CUANTÍA </w:t>
      </w:r>
    </w:p>
    <w:p w14:paraId="13C216AB"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00F86382" w14:textId="7D4E832B"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 xml:space="preserve">ACEPTACIÓN DE LAS </w:t>
      </w:r>
      <w:r w:rsidR="006862EE">
        <w:rPr>
          <w:rFonts w:ascii="Arial" w:eastAsia="Arial" w:hAnsi="Arial" w:cs="Arial"/>
          <w:b/>
          <w:lang w:eastAsia="es-CO" w:bidi="es-CO"/>
        </w:rPr>
        <w:t xml:space="preserve">CONDICIONES, </w:t>
      </w:r>
      <w:r w:rsidR="00F24FAC">
        <w:rPr>
          <w:rFonts w:ascii="Arial" w:eastAsia="Arial" w:hAnsi="Arial" w:cs="Arial"/>
          <w:b/>
          <w:lang w:eastAsia="es-CO" w:bidi="es-CO"/>
        </w:rPr>
        <w:t>ESPECIFICACIONES</w:t>
      </w:r>
      <w:r w:rsidR="002C7D2C">
        <w:rPr>
          <w:rFonts w:ascii="Arial" w:eastAsia="Arial" w:hAnsi="Arial" w:cs="Arial"/>
          <w:b/>
          <w:lang w:eastAsia="es-CO" w:bidi="es-CO"/>
        </w:rPr>
        <w:t xml:space="preserve"> Y </w:t>
      </w:r>
      <w:r w:rsidR="006862EE">
        <w:rPr>
          <w:rFonts w:ascii="Arial" w:eastAsia="Arial" w:hAnsi="Arial" w:cs="Arial"/>
          <w:b/>
          <w:lang w:eastAsia="es-CO" w:bidi="es-CO"/>
        </w:rPr>
        <w:t xml:space="preserve">REQUERIMIENTOS </w:t>
      </w:r>
      <w:r w:rsidR="00F24FAC">
        <w:rPr>
          <w:rFonts w:ascii="Arial" w:eastAsia="Arial" w:hAnsi="Arial" w:cs="Arial"/>
          <w:b/>
          <w:lang w:eastAsia="es-CO" w:bidi="es-CO"/>
        </w:rPr>
        <w:t>TÉCNI</w:t>
      </w:r>
      <w:r w:rsidR="006862EE">
        <w:rPr>
          <w:rFonts w:ascii="Arial" w:eastAsia="Arial" w:hAnsi="Arial" w:cs="Arial"/>
          <w:b/>
          <w:lang w:eastAsia="es-CO" w:bidi="es-CO"/>
        </w:rPr>
        <w:t>COS</w:t>
      </w:r>
      <w:r w:rsidR="002C7D2C">
        <w:rPr>
          <w:rFonts w:ascii="Arial" w:eastAsia="Arial" w:hAnsi="Arial" w:cs="Arial"/>
          <w:b/>
          <w:lang w:eastAsia="es-CO" w:bidi="es-CO"/>
        </w:rPr>
        <w:t>.</w:t>
      </w:r>
      <w:r w:rsidR="000566F3">
        <w:rPr>
          <w:rFonts w:ascii="Arial" w:eastAsia="Arial" w:hAnsi="Arial" w:cs="Arial"/>
          <w:b/>
          <w:lang w:eastAsia="es-CO" w:bidi="es-CO"/>
        </w:rPr>
        <w:t xml:space="preserve"> </w:t>
      </w:r>
      <w:r w:rsidRPr="00AA2C33">
        <w:rPr>
          <w:rFonts w:ascii="Arial" w:eastAsia="Arial" w:hAnsi="Arial" w:cs="Arial"/>
          <w:b/>
          <w:lang w:eastAsia="es-CO" w:bidi="es-CO"/>
        </w:rPr>
        <w:t xml:space="preserve"> </w:t>
      </w:r>
    </w:p>
    <w:p w14:paraId="540E26E6"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DF739FF"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Señores</w:t>
      </w:r>
    </w:p>
    <w:p w14:paraId="5078B4EA"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UNIDAD EJECUTORA DE SANEAMIENTO DEL VALLE DEL CAUCA</w:t>
      </w:r>
    </w:p>
    <w:p w14:paraId="41C16793"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33AF41D4" w14:textId="335E6AE6" w:rsidR="00A62826" w:rsidRPr="00AA2C33" w:rsidRDefault="00A62826" w:rsidP="00A62826">
      <w:pPr>
        <w:widowControl w:val="0"/>
        <w:autoSpaceDE w:val="0"/>
        <w:autoSpaceDN w:val="0"/>
        <w:spacing w:after="0" w:line="240" w:lineRule="auto"/>
        <w:jc w:val="both"/>
        <w:rPr>
          <w:rFonts w:ascii="Arial" w:eastAsia="Arial" w:hAnsi="Arial" w:cs="Arial"/>
          <w:b/>
          <w:bCs/>
          <w:lang w:eastAsia="es-CO" w:bidi="es-CO"/>
        </w:rPr>
      </w:pPr>
      <w:r w:rsidRPr="00AA2C33">
        <w:rPr>
          <w:rFonts w:ascii="Arial" w:eastAsia="Arial" w:hAnsi="Arial" w:cs="Arial"/>
          <w:b/>
          <w:bCs/>
          <w:lang w:eastAsia="es-CO" w:bidi="es-CO"/>
        </w:rPr>
        <w:t>Referencia: PROCESO DE M</w:t>
      </w:r>
      <w:r w:rsidR="00515B55">
        <w:rPr>
          <w:rFonts w:ascii="Arial" w:eastAsia="Arial" w:hAnsi="Arial" w:cs="Arial"/>
          <w:b/>
          <w:bCs/>
          <w:lang w:eastAsia="es-CO" w:bidi="es-CO"/>
        </w:rPr>
        <w:t>ÍNIMA</w:t>
      </w:r>
      <w:r w:rsidRPr="00AA2C33">
        <w:rPr>
          <w:rFonts w:ascii="Arial" w:eastAsia="Arial" w:hAnsi="Arial" w:cs="Arial"/>
          <w:b/>
          <w:bCs/>
          <w:lang w:eastAsia="es-CO" w:bidi="es-CO"/>
        </w:rPr>
        <w:t xml:space="preserve"> CUANTÍA No. XX -202</w:t>
      </w:r>
      <w:r>
        <w:rPr>
          <w:rFonts w:ascii="Arial" w:eastAsia="Arial" w:hAnsi="Arial" w:cs="Arial"/>
          <w:b/>
          <w:bCs/>
          <w:lang w:eastAsia="es-CO" w:bidi="es-CO"/>
        </w:rPr>
        <w:t>X</w:t>
      </w:r>
    </w:p>
    <w:p w14:paraId="657D2A2B"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p>
    <w:p w14:paraId="40D49CA0" w14:textId="77777777" w:rsidR="00A62826" w:rsidRPr="00AA2C33" w:rsidRDefault="00A62826" w:rsidP="00A62826">
      <w:pPr>
        <w:widowControl w:val="0"/>
        <w:autoSpaceDE w:val="0"/>
        <w:autoSpaceDN w:val="0"/>
        <w:spacing w:after="0" w:line="240" w:lineRule="auto"/>
        <w:jc w:val="both"/>
        <w:rPr>
          <w:rFonts w:ascii="Arial" w:eastAsia="Arial" w:hAnsi="Arial" w:cs="Arial"/>
          <w:b/>
          <w:sz w:val="14"/>
          <w:lang w:eastAsia="es-CO" w:bidi="es-CO"/>
        </w:rPr>
      </w:pPr>
    </w:p>
    <w:p w14:paraId="37898F07" w14:textId="1FE1243F" w:rsidR="00A62826" w:rsidRDefault="00A62826" w:rsidP="00A62826">
      <w:pPr>
        <w:widowControl w:val="0"/>
        <w:tabs>
          <w:tab w:val="left" w:pos="9316"/>
        </w:tabs>
        <w:autoSpaceDE w:val="0"/>
        <w:autoSpaceDN w:val="0"/>
        <w:spacing w:after="0" w:line="240" w:lineRule="auto"/>
        <w:jc w:val="both"/>
        <w:rPr>
          <w:rFonts w:ascii="Arial" w:eastAsia="Arial" w:hAnsi="Arial" w:cs="Arial"/>
          <w:u w:val="single"/>
          <w:lang w:eastAsia="es-CO" w:bidi="es-CO"/>
        </w:rPr>
      </w:pPr>
      <w:r w:rsidRPr="00AA2C33">
        <w:rPr>
          <w:rFonts w:ascii="Arial" w:eastAsia="Arial" w:hAnsi="Arial" w:cs="Arial"/>
          <w:lang w:eastAsia="es-CO" w:bidi="es-CO"/>
        </w:rPr>
        <w:t>En mi</w:t>
      </w:r>
      <w:r>
        <w:rPr>
          <w:rFonts w:ascii="Arial" w:eastAsia="Arial" w:hAnsi="Arial" w:cs="Arial"/>
          <w:lang w:eastAsia="es-CO" w:bidi="es-CO"/>
        </w:rPr>
        <w:t xml:space="preserve"> </w:t>
      </w:r>
      <w:r w:rsidRPr="00AA2C33">
        <w:rPr>
          <w:rFonts w:ascii="Arial" w:eastAsia="Arial" w:hAnsi="Arial" w:cs="Arial"/>
          <w:lang w:eastAsia="es-CO" w:bidi="es-CO"/>
        </w:rPr>
        <w:t>calidad de representante legal</w:t>
      </w:r>
      <w:r>
        <w:rPr>
          <w:rFonts w:ascii="Arial" w:eastAsia="Arial" w:hAnsi="Arial" w:cs="Arial"/>
          <w:lang w:eastAsia="es-CO" w:bidi="es-CO"/>
        </w:rPr>
        <w:t xml:space="preserve"> </w:t>
      </w:r>
      <w:r w:rsidRPr="00AA2C33">
        <w:rPr>
          <w:rFonts w:ascii="Arial" w:eastAsia="Arial" w:hAnsi="Arial" w:cs="Arial"/>
          <w:lang w:eastAsia="es-CO" w:bidi="es-CO"/>
        </w:rPr>
        <w:t>de</w:t>
      </w:r>
      <w:r w:rsidRPr="00AA2C33">
        <w:rPr>
          <w:rFonts w:ascii="Arial" w:eastAsia="Arial" w:hAnsi="Arial" w:cs="Arial"/>
          <w:u w:val="single"/>
          <w:lang w:eastAsia="es-CO" w:bidi="es-CO"/>
        </w:rPr>
        <w:tab/>
      </w:r>
    </w:p>
    <w:p w14:paraId="7BAB3402" w14:textId="77777777" w:rsidR="003D2C3D" w:rsidRDefault="00A62826" w:rsidP="00A62826">
      <w:pPr>
        <w:widowControl w:val="0"/>
        <w:tabs>
          <w:tab w:val="left" w:pos="9316"/>
        </w:tabs>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 xml:space="preserve">(indicar nombre del proponente y si actúa de manera directa, Consorcio o Unión Temporal oferente) que presenta propuesta </w:t>
      </w:r>
      <w:r w:rsidR="002C7D2C">
        <w:rPr>
          <w:rFonts w:ascii="Arial" w:eastAsia="Arial" w:hAnsi="Arial" w:cs="Arial"/>
          <w:lang w:eastAsia="es-CO" w:bidi="es-CO"/>
        </w:rPr>
        <w:t>en el</w:t>
      </w:r>
      <w:r w:rsidRPr="00AA2C33">
        <w:rPr>
          <w:rFonts w:ascii="Arial" w:eastAsia="Arial" w:hAnsi="Arial" w:cs="Arial"/>
          <w:lang w:eastAsia="es-CO" w:bidi="es-CO"/>
        </w:rPr>
        <w:t xml:space="preserve"> proceso de Selección Abreviada de Menor Cuantía</w:t>
      </w:r>
      <w:r w:rsidR="002C7D2C">
        <w:rPr>
          <w:rFonts w:ascii="Arial" w:eastAsia="Arial" w:hAnsi="Arial" w:cs="Arial"/>
          <w:lang w:eastAsia="es-CO" w:bidi="es-CO"/>
        </w:rPr>
        <w:t xml:space="preserve"> de la </w:t>
      </w:r>
      <w:r w:rsidRPr="00AA2C33">
        <w:rPr>
          <w:rFonts w:ascii="Arial" w:eastAsia="Arial" w:hAnsi="Arial" w:cs="Arial"/>
          <w:lang w:eastAsia="es-CO" w:bidi="es-CO"/>
        </w:rPr>
        <w:t xml:space="preserve">referencia, bajo la gravedad del juramento y de conformidad con lo exigido en el pliego de condiciones, me permito </w:t>
      </w:r>
    </w:p>
    <w:p w14:paraId="33D20423" w14:textId="77777777" w:rsidR="003D2C3D" w:rsidRDefault="003D2C3D" w:rsidP="00A62826">
      <w:pPr>
        <w:widowControl w:val="0"/>
        <w:tabs>
          <w:tab w:val="left" w:pos="9316"/>
        </w:tabs>
        <w:autoSpaceDE w:val="0"/>
        <w:autoSpaceDN w:val="0"/>
        <w:spacing w:after="0" w:line="240" w:lineRule="auto"/>
        <w:jc w:val="both"/>
        <w:rPr>
          <w:rFonts w:ascii="Arial" w:eastAsia="Arial" w:hAnsi="Arial" w:cs="Arial"/>
          <w:lang w:eastAsia="es-CO" w:bidi="es-CO"/>
        </w:rPr>
      </w:pPr>
    </w:p>
    <w:p w14:paraId="3340BE69" w14:textId="56BC90AC" w:rsidR="00A62826" w:rsidRPr="00AA2C33" w:rsidRDefault="003D2C3D" w:rsidP="003D2C3D">
      <w:pPr>
        <w:widowControl w:val="0"/>
        <w:tabs>
          <w:tab w:val="left" w:pos="9316"/>
        </w:tabs>
        <w:autoSpaceDE w:val="0"/>
        <w:autoSpaceDN w:val="0"/>
        <w:spacing w:after="0" w:line="240" w:lineRule="auto"/>
        <w:jc w:val="center"/>
        <w:rPr>
          <w:rFonts w:ascii="Arial" w:eastAsia="Arial" w:hAnsi="Arial" w:cs="Arial"/>
          <w:lang w:eastAsia="es-CO" w:bidi="es-CO"/>
        </w:rPr>
      </w:pPr>
      <w:r w:rsidRPr="003D2C3D">
        <w:rPr>
          <w:rFonts w:ascii="Arial" w:eastAsia="Arial" w:hAnsi="Arial" w:cs="Arial"/>
          <w:b/>
          <w:bCs/>
          <w:color w:val="000000" w:themeColor="text1"/>
          <w:lang w:eastAsia="es-CO" w:bidi="es-CO"/>
        </w:rPr>
        <w:t>CERTIFICAR</w:t>
      </w:r>
      <w:r>
        <w:rPr>
          <w:rFonts w:ascii="Arial" w:eastAsia="Arial" w:hAnsi="Arial" w:cs="Arial"/>
          <w:b/>
          <w:bCs/>
          <w:color w:val="000000" w:themeColor="text1"/>
          <w:lang w:eastAsia="es-CO" w:bidi="es-CO"/>
        </w:rPr>
        <w:t>:</w:t>
      </w:r>
    </w:p>
    <w:p w14:paraId="55D584D4"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55AC2D" w14:textId="51B7BA45"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el proponente que represento conoce y acepta </w:t>
      </w:r>
      <w:bookmarkStart w:id="0" w:name="_Hlk127153946"/>
      <w:r w:rsidR="006862EE" w:rsidRPr="00AA2C33">
        <w:rPr>
          <w:rFonts w:ascii="Arial" w:eastAsia="Arial" w:hAnsi="Arial" w:cs="Arial"/>
          <w:b/>
          <w:lang w:eastAsia="es-CO" w:bidi="es-CO"/>
        </w:rPr>
        <w:t xml:space="preserve">LAS </w:t>
      </w:r>
      <w:r w:rsidR="006862EE">
        <w:rPr>
          <w:rFonts w:ascii="Arial" w:eastAsia="Arial" w:hAnsi="Arial" w:cs="Arial"/>
          <w:b/>
          <w:lang w:eastAsia="es-CO" w:bidi="es-CO"/>
        </w:rPr>
        <w:t xml:space="preserve">CONDICIONES, </w:t>
      </w:r>
      <w:bookmarkEnd w:id="0"/>
      <w:r w:rsidR="006862EE">
        <w:rPr>
          <w:rFonts w:ascii="Arial" w:eastAsia="Arial" w:hAnsi="Arial" w:cs="Arial"/>
          <w:b/>
          <w:lang w:eastAsia="es-CO" w:bidi="es-CO"/>
        </w:rPr>
        <w:t>ESPECIFICACIONES</w:t>
      </w:r>
      <w:r w:rsidR="002C7D2C">
        <w:rPr>
          <w:rFonts w:ascii="Arial" w:eastAsia="Arial" w:hAnsi="Arial" w:cs="Arial"/>
          <w:b/>
          <w:lang w:eastAsia="es-CO" w:bidi="es-CO"/>
        </w:rPr>
        <w:t xml:space="preserve"> y</w:t>
      </w:r>
      <w:r w:rsidR="006862EE">
        <w:rPr>
          <w:rFonts w:ascii="Arial" w:eastAsia="Arial" w:hAnsi="Arial" w:cs="Arial"/>
          <w:b/>
          <w:lang w:eastAsia="es-CO" w:bidi="es-CO"/>
        </w:rPr>
        <w:t xml:space="preserve"> REQUERIMIENTOS TÉCNICOS </w:t>
      </w:r>
      <w:r w:rsidRPr="00AA2C33">
        <w:rPr>
          <w:rFonts w:ascii="Arial" w:eastAsia="Arial" w:hAnsi="Arial" w:cs="Arial"/>
          <w:lang w:eastAsia="es-CO" w:bidi="es-CO"/>
        </w:rPr>
        <w:t>estipulad</w:t>
      </w:r>
      <w:r w:rsidR="002C7D2C">
        <w:rPr>
          <w:rFonts w:ascii="Arial" w:eastAsia="Arial" w:hAnsi="Arial" w:cs="Arial"/>
          <w:lang w:eastAsia="es-CO" w:bidi="es-CO"/>
        </w:rPr>
        <w:t>o</w:t>
      </w:r>
      <w:r w:rsidRPr="00AA2C33">
        <w:rPr>
          <w:rFonts w:ascii="Arial" w:eastAsia="Arial" w:hAnsi="Arial" w:cs="Arial"/>
          <w:lang w:eastAsia="es-CO" w:bidi="es-CO"/>
        </w:rPr>
        <w:t xml:space="preserve">s en </w:t>
      </w:r>
      <w:r w:rsidR="00515B55">
        <w:rPr>
          <w:rFonts w:ascii="Arial" w:eastAsia="Arial" w:hAnsi="Arial" w:cs="Arial"/>
          <w:lang w:eastAsia="es-CO" w:bidi="es-CO"/>
        </w:rPr>
        <w:t xml:space="preserve">los documentos del proceso, </w:t>
      </w:r>
      <w:r w:rsidRPr="00AA2C33">
        <w:rPr>
          <w:rFonts w:ascii="Arial" w:eastAsia="Arial" w:hAnsi="Arial" w:cs="Arial"/>
          <w:lang w:eastAsia="es-CO" w:bidi="es-CO"/>
        </w:rPr>
        <w:t>en sus anexos, así como el contenido de cada una de las modificaciones expedidas al mismo;</w:t>
      </w:r>
    </w:p>
    <w:p w14:paraId="20BB4185"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ACD58DE" w14:textId="23921297"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la propuesta que presento contempla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lang w:eastAsia="es-CO" w:bidi="es-CO"/>
        </w:rPr>
        <w:t xml:space="preserve">, </w:t>
      </w:r>
      <w:r w:rsidR="002C7D2C">
        <w:rPr>
          <w:rFonts w:ascii="Arial" w:eastAsia="Arial" w:hAnsi="Arial" w:cs="Arial"/>
          <w:lang w:eastAsia="es-CO" w:bidi="es-CO"/>
        </w:rPr>
        <w:t>la cual e</w:t>
      </w:r>
      <w:r w:rsidRPr="00AA2C33">
        <w:rPr>
          <w:rFonts w:ascii="Arial" w:eastAsia="Arial" w:hAnsi="Arial" w:cs="Arial"/>
          <w:lang w:eastAsia="es-CO" w:bidi="es-CO"/>
        </w:rPr>
        <w:t>s irrevocable e incondicional, y obliga insubordinadamente al proponente que</w:t>
      </w:r>
      <w:r>
        <w:rPr>
          <w:rFonts w:ascii="Arial" w:eastAsia="Arial" w:hAnsi="Arial" w:cs="Arial"/>
          <w:lang w:eastAsia="es-CO" w:bidi="es-CO"/>
        </w:rPr>
        <w:t xml:space="preserve"> </w:t>
      </w:r>
      <w:r w:rsidRPr="00AA2C33">
        <w:rPr>
          <w:rFonts w:ascii="Arial" w:eastAsia="Arial" w:hAnsi="Arial" w:cs="Arial"/>
          <w:lang w:eastAsia="es-CO" w:bidi="es-CO"/>
        </w:rPr>
        <w:t>represento.</w:t>
      </w:r>
    </w:p>
    <w:p w14:paraId="42D7166A"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664C1420" w14:textId="02950E82" w:rsidR="00A62826" w:rsidRPr="00A62826"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62826">
        <w:rPr>
          <w:rFonts w:ascii="Arial" w:eastAsia="Arial" w:hAnsi="Arial" w:cs="Arial"/>
          <w:lang w:eastAsia="es-CO" w:bidi="es-CO"/>
        </w:rPr>
        <w:t xml:space="preserve">En caso de que nos sea adjudicado el </w:t>
      </w:r>
      <w:r w:rsidR="00515B55">
        <w:rPr>
          <w:rFonts w:ascii="Arial" w:eastAsia="Arial" w:hAnsi="Arial" w:cs="Arial"/>
          <w:lang w:eastAsia="es-CO" w:bidi="es-CO"/>
        </w:rPr>
        <w:t>contrato</w:t>
      </w:r>
      <w:r w:rsidR="002C7D2C">
        <w:rPr>
          <w:rFonts w:ascii="Arial" w:eastAsia="Arial" w:hAnsi="Arial" w:cs="Arial"/>
          <w:lang w:eastAsia="es-CO" w:bidi="es-CO"/>
        </w:rPr>
        <w:t>,</w:t>
      </w:r>
      <w:r w:rsidRPr="00A62826">
        <w:rPr>
          <w:rFonts w:ascii="Arial" w:eastAsia="Arial" w:hAnsi="Arial" w:cs="Arial"/>
          <w:lang w:eastAsia="es-CO" w:bidi="es-CO"/>
        </w:rPr>
        <w:t xml:space="preserve"> nos comprometemos a firmar</w:t>
      </w:r>
      <w:r w:rsidR="00515B55">
        <w:rPr>
          <w:rFonts w:ascii="Arial" w:eastAsia="Arial" w:hAnsi="Arial" w:cs="Arial"/>
          <w:lang w:eastAsia="es-CO" w:bidi="es-CO"/>
        </w:rPr>
        <w:t>lo</w:t>
      </w:r>
      <w:r w:rsidRPr="00A62826">
        <w:rPr>
          <w:rFonts w:ascii="Arial" w:eastAsia="Arial" w:hAnsi="Arial" w:cs="Arial"/>
          <w:lang w:eastAsia="es-CO" w:bidi="es-CO"/>
        </w:rPr>
        <w:t xml:space="preserve"> con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b/>
          <w:lang w:eastAsia="es-CO" w:bidi="es-CO"/>
        </w:rPr>
        <w:t xml:space="preserve">, </w:t>
      </w:r>
      <w:r w:rsidRPr="00A62826">
        <w:rPr>
          <w:rFonts w:ascii="Arial" w:eastAsia="Arial" w:hAnsi="Arial" w:cs="Arial"/>
          <w:lang w:eastAsia="es-CO" w:bidi="es-CO"/>
        </w:rPr>
        <w:t>en los términos establecidos.</w:t>
      </w:r>
    </w:p>
    <w:p w14:paraId="0FAD03D8"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791E60" w14:textId="0968AFDB"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Que nuestra oferta cumple con todos y cada un</w:t>
      </w:r>
      <w:r w:rsidR="000566F3">
        <w:rPr>
          <w:rFonts w:ascii="Arial" w:eastAsia="Arial" w:hAnsi="Arial" w:cs="Arial"/>
          <w:lang w:eastAsia="es-CO" w:bidi="es-CO"/>
        </w:rPr>
        <w:t>a</w:t>
      </w:r>
      <w:r w:rsidRPr="00AA2C33">
        <w:rPr>
          <w:rFonts w:ascii="Arial" w:eastAsia="Arial" w:hAnsi="Arial" w:cs="Arial"/>
          <w:lang w:eastAsia="es-CO" w:bidi="es-CO"/>
        </w:rPr>
        <w:t xml:space="preserve">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 xml:space="preserve">establecidos en </w:t>
      </w:r>
      <w:r w:rsidR="00515B55">
        <w:rPr>
          <w:rFonts w:ascii="Arial" w:eastAsia="Arial" w:hAnsi="Arial" w:cs="Arial"/>
          <w:lang w:eastAsia="es-CO" w:bidi="es-CO"/>
        </w:rPr>
        <w:t xml:space="preserve">los documentos del proceso, </w:t>
      </w:r>
      <w:r w:rsidR="00515B55" w:rsidRPr="00AA2C33">
        <w:rPr>
          <w:rFonts w:ascii="Arial" w:eastAsia="Arial" w:hAnsi="Arial" w:cs="Arial"/>
          <w:lang w:eastAsia="es-CO" w:bidi="es-CO"/>
        </w:rPr>
        <w:t>en sus anexos</w:t>
      </w:r>
      <w:r w:rsidRPr="00AA2C33">
        <w:rPr>
          <w:rFonts w:ascii="Arial" w:eastAsia="Arial" w:hAnsi="Arial" w:cs="Arial"/>
          <w:lang w:eastAsia="es-CO" w:bidi="es-CO"/>
        </w:rPr>
        <w:t xml:space="preserve"> y en la Ley, y cualquier omisión, contradicción </w:t>
      </w:r>
      <w:r>
        <w:rPr>
          <w:rFonts w:ascii="Arial" w:eastAsia="Arial" w:hAnsi="Arial" w:cs="Arial"/>
          <w:lang w:eastAsia="es-CO" w:bidi="es-CO"/>
        </w:rPr>
        <w:t>o</w:t>
      </w:r>
      <w:r w:rsidRPr="00AA2C33">
        <w:rPr>
          <w:rFonts w:ascii="Arial" w:eastAsia="Arial" w:hAnsi="Arial" w:cs="Arial"/>
          <w:lang w:eastAsia="es-CO" w:bidi="es-CO"/>
        </w:rPr>
        <w:t xml:space="preserve"> declaración debe interpretarse de la manera que resulte compatible con los términos y condiciones del proceso dentro del cual se presenta la misma y</w:t>
      </w:r>
      <w:r w:rsidR="002C7D2C">
        <w:rPr>
          <w:rFonts w:ascii="Arial" w:eastAsia="Arial" w:hAnsi="Arial" w:cs="Arial"/>
          <w:lang w:eastAsia="es-CO" w:bidi="es-CO"/>
        </w:rPr>
        <w:t>,</w:t>
      </w:r>
      <w:r w:rsidRPr="00AA2C33">
        <w:rPr>
          <w:rFonts w:ascii="Arial" w:eastAsia="Arial" w:hAnsi="Arial" w:cs="Arial"/>
          <w:lang w:eastAsia="es-CO" w:bidi="es-CO"/>
        </w:rPr>
        <w:t xml:space="preserve"> aceptamos expresa y explícitamente que así se interprete nuestra</w:t>
      </w:r>
      <w:r>
        <w:rPr>
          <w:rFonts w:ascii="Arial" w:eastAsia="Arial" w:hAnsi="Arial" w:cs="Arial"/>
          <w:lang w:eastAsia="es-CO" w:bidi="es-CO"/>
        </w:rPr>
        <w:t xml:space="preserve"> </w:t>
      </w:r>
      <w:r w:rsidRPr="00AA2C33">
        <w:rPr>
          <w:rFonts w:ascii="Arial" w:eastAsia="Arial" w:hAnsi="Arial" w:cs="Arial"/>
          <w:lang w:eastAsia="es-CO" w:bidi="es-CO"/>
        </w:rPr>
        <w:t>propuesta.</w:t>
      </w:r>
    </w:p>
    <w:p w14:paraId="708F4FD1"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4F60A60" w14:textId="27BF9F8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b/>
          <w:lang w:eastAsia="es-CO" w:bidi="es-CO"/>
        </w:rPr>
      </w:pPr>
      <w:r w:rsidRPr="00AA2C33">
        <w:rPr>
          <w:rFonts w:ascii="Arial" w:eastAsia="Arial" w:hAnsi="Arial" w:cs="Arial"/>
          <w:lang w:eastAsia="es-CO" w:bidi="es-CO"/>
        </w:rPr>
        <w:t xml:space="preserve">Que nos comprometemos a proveer </w:t>
      </w:r>
      <w:r w:rsidR="006862EE">
        <w:rPr>
          <w:rFonts w:ascii="Arial" w:eastAsia="Arial" w:hAnsi="Arial" w:cs="Arial"/>
          <w:lang w:eastAsia="es-CO" w:bidi="es-CO"/>
        </w:rPr>
        <w:t xml:space="preserve">y cumplir </w:t>
      </w:r>
      <w:r w:rsidRPr="00AA2C33">
        <w:rPr>
          <w:rFonts w:ascii="Arial" w:eastAsia="Arial" w:hAnsi="Arial" w:cs="Arial"/>
          <w:lang w:eastAsia="es-CO" w:bidi="es-CO"/>
        </w:rPr>
        <w:t xml:space="preserve">A </w:t>
      </w:r>
      <w:r w:rsidRPr="00AA2C33">
        <w:rPr>
          <w:rFonts w:ascii="Arial" w:eastAsia="Arial" w:hAnsi="Arial" w:cs="Arial"/>
          <w:b/>
          <w:lang w:eastAsia="es-CO" w:bidi="es-CO"/>
        </w:rPr>
        <w:t>LA UNIDAD EJECUTORA DE SANEAMIENTO DEL VALLE DEL CAUCA</w:t>
      </w:r>
      <w:r w:rsidRPr="00AA2C33">
        <w:rPr>
          <w:rFonts w:ascii="Arial" w:eastAsia="Arial" w:hAnsi="Arial" w:cs="Arial"/>
          <w:lang w:eastAsia="es-CO" w:bidi="es-CO"/>
        </w:rPr>
        <w:t xml:space="preserve">, en caso de resultar adjudicatarios del </w:t>
      </w:r>
      <w:r w:rsidR="00515B55">
        <w:rPr>
          <w:rFonts w:ascii="Arial" w:eastAsia="Arial" w:hAnsi="Arial" w:cs="Arial"/>
          <w:lang w:eastAsia="es-CO" w:bidi="es-CO"/>
        </w:rPr>
        <w:t>contrato</w:t>
      </w:r>
      <w:r w:rsidRPr="00AA2C33">
        <w:rPr>
          <w:rFonts w:ascii="Arial" w:eastAsia="Arial" w:hAnsi="Arial" w:cs="Arial"/>
          <w:lang w:eastAsia="es-CO" w:bidi="es-CO"/>
        </w:rPr>
        <w:t xml:space="preserve">, </w:t>
      </w:r>
      <w:r w:rsidR="006862EE">
        <w:rPr>
          <w:rFonts w:ascii="Arial" w:eastAsia="Arial" w:hAnsi="Arial" w:cs="Arial"/>
          <w:lang w:eastAsia="es-CO" w:bidi="es-CO"/>
        </w:rPr>
        <w:t>con</w:t>
      </w:r>
      <w:r w:rsidRPr="00AA2C33">
        <w:rPr>
          <w:rFonts w:ascii="Arial" w:eastAsia="Arial" w:hAnsi="Arial" w:cs="Arial"/>
          <w:lang w:eastAsia="es-CO" w:bidi="es-CO"/>
        </w:rPr>
        <w:t xml:space="preserv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sidRPr="00AA2C33">
        <w:rPr>
          <w:rFonts w:ascii="Arial" w:eastAsia="Arial" w:hAnsi="Arial" w:cs="Arial"/>
          <w:b/>
          <w:lang w:eastAsia="es-CO" w:bidi="es-CO"/>
        </w:rPr>
        <w:t xml:space="preserve"> </w:t>
      </w:r>
      <w:r w:rsidRPr="00AA2C33">
        <w:rPr>
          <w:rFonts w:ascii="Arial" w:eastAsia="Arial" w:hAnsi="Arial" w:cs="Arial"/>
          <w:lang w:eastAsia="es-CO" w:bidi="es-CO"/>
        </w:rPr>
        <w:t xml:space="preserve">ofrecidas en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w:t>
      </w:r>
      <w:r w:rsidR="006862EE">
        <w:rPr>
          <w:rFonts w:ascii="Arial" w:eastAsia="Arial" w:hAnsi="Arial" w:cs="Arial"/>
          <w:lang w:eastAsia="es-CO" w:bidi="es-CO"/>
        </w:rPr>
        <w:t>.</w:t>
      </w:r>
    </w:p>
    <w:p w14:paraId="2DF8CBAF"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CAAC500" w14:textId="5546EBCA"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Reconocemos la responsabilidad que nos concierne en el sentido de conocer técnicamente las características de los riesgos y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y</w:t>
      </w:r>
      <w:r w:rsidR="002C7D2C">
        <w:rPr>
          <w:rFonts w:ascii="Arial" w:eastAsia="Arial" w:hAnsi="Arial" w:cs="Arial"/>
          <w:lang w:eastAsia="es-CO" w:bidi="es-CO"/>
        </w:rPr>
        <w:t>,</w:t>
      </w:r>
      <w:r w:rsidRPr="00AA2C33">
        <w:rPr>
          <w:rFonts w:ascii="Arial" w:eastAsia="Arial" w:hAnsi="Arial" w:cs="Arial"/>
          <w:lang w:eastAsia="es-CO" w:bidi="es-CO"/>
        </w:rPr>
        <w:t xml:space="preserve"> asumimos la responsabilidad que se deriva de haber realizado todas las evaluaciones e indagaciones necesarias para presentar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 sobre la base de un examen cuidadoso de las características del</w:t>
      </w:r>
      <w:r>
        <w:rPr>
          <w:rFonts w:ascii="Arial" w:eastAsia="Arial" w:hAnsi="Arial" w:cs="Arial"/>
          <w:lang w:eastAsia="es-CO" w:bidi="es-CO"/>
        </w:rPr>
        <w:t xml:space="preserve"> </w:t>
      </w:r>
      <w:r w:rsidR="003E3B81">
        <w:rPr>
          <w:rFonts w:ascii="Arial" w:eastAsia="Arial" w:hAnsi="Arial" w:cs="Arial"/>
          <w:lang w:eastAsia="es-CO" w:bidi="es-CO"/>
        </w:rPr>
        <w:t>proceso</w:t>
      </w:r>
      <w:r w:rsidRPr="00AA2C33">
        <w:rPr>
          <w:rFonts w:ascii="Arial" w:eastAsia="Arial" w:hAnsi="Arial" w:cs="Arial"/>
          <w:lang w:eastAsia="es-CO" w:bidi="es-CO"/>
        </w:rPr>
        <w:t>.</w:t>
      </w:r>
    </w:p>
    <w:p w14:paraId="7E547553"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0925F9AD" w14:textId="22CD6FA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E3B81">
        <w:rPr>
          <w:rFonts w:ascii="Arial" w:eastAsia="Arial" w:hAnsi="Arial" w:cs="Arial"/>
          <w:lang w:eastAsia="es-CO" w:bidi="es-CO"/>
        </w:rPr>
        <w:t xml:space="preserve">oferente </w:t>
      </w:r>
      <w:r w:rsidRPr="00AA2C33">
        <w:rPr>
          <w:rFonts w:ascii="Arial" w:eastAsia="Arial" w:hAnsi="Arial" w:cs="Arial"/>
          <w:lang w:eastAsia="es-CO" w:bidi="es-CO"/>
        </w:rPr>
        <w:t>y renunciamos a cualquier reclamación, reembolso o ajuste de cualquier naturaleza por cualquier situación que surja y no haya sido contemplada por nosotros en razón de nuestra falta de diligencia en la obtención de la</w:t>
      </w:r>
      <w:r>
        <w:rPr>
          <w:rFonts w:ascii="Arial" w:eastAsia="Arial" w:hAnsi="Arial" w:cs="Arial"/>
          <w:lang w:eastAsia="es-CO" w:bidi="es-CO"/>
        </w:rPr>
        <w:t xml:space="preserve"> </w:t>
      </w:r>
      <w:r w:rsidRPr="00AA2C33">
        <w:rPr>
          <w:rFonts w:ascii="Arial" w:eastAsia="Arial" w:hAnsi="Arial" w:cs="Arial"/>
          <w:lang w:eastAsia="es-CO" w:bidi="es-CO"/>
        </w:rPr>
        <w:t>información.</w:t>
      </w:r>
    </w:p>
    <w:p w14:paraId="10E81387"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6F09BD72" w14:textId="7D57A394" w:rsidR="000566F3" w:rsidRPr="00963E31" w:rsidRDefault="000566F3" w:rsidP="000566F3">
      <w:pPr>
        <w:autoSpaceDE w:val="0"/>
        <w:autoSpaceDN w:val="0"/>
        <w:adjustRightInd w:val="0"/>
        <w:spacing w:after="0" w:line="240" w:lineRule="auto"/>
        <w:jc w:val="both"/>
        <w:rPr>
          <w:rFonts w:ascii="Arial" w:hAnsi="Arial" w:cs="Arial"/>
          <w:bCs/>
        </w:rPr>
      </w:pPr>
      <w:r>
        <w:rPr>
          <w:rFonts w:ascii="Arial" w:hAnsi="Arial" w:cs="Arial"/>
          <w:color w:val="000000"/>
        </w:rPr>
        <w:lastRenderedPageBreak/>
        <w:t>En concordancia con lo anterior, p</w:t>
      </w:r>
      <w:r w:rsidRPr="009F63BD">
        <w:rPr>
          <w:rFonts w:ascii="Arial" w:hAnsi="Arial" w:cs="Arial"/>
        </w:rPr>
        <w:t xml:space="preserve">ara efecto del cumplimiento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9F63BD">
        <w:rPr>
          <w:rFonts w:ascii="Arial" w:hAnsi="Arial" w:cs="Arial"/>
        </w:rPr>
        <w:t xml:space="preserve"> </w:t>
      </w:r>
      <w:r w:rsidRPr="009F63BD">
        <w:rPr>
          <w:rFonts w:ascii="Arial" w:hAnsi="Arial" w:cs="Arial"/>
        </w:rPr>
        <w:t>exigid</w:t>
      </w:r>
      <w:r w:rsidR="002C7D2C">
        <w:rPr>
          <w:rFonts w:ascii="Arial" w:hAnsi="Arial" w:cs="Arial"/>
        </w:rPr>
        <w:t>o</w:t>
      </w:r>
      <w:r w:rsidRPr="009F63BD">
        <w:rPr>
          <w:rFonts w:ascii="Arial" w:hAnsi="Arial" w:cs="Arial"/>
        </w:rPr>
        <w:t xml:space="preserve">s para participar en el </w:t>
      </w:r>
      <w:r>
        <w:rPr>
          <w:rFonts w:ascii="Arial" w:hAnsi="Arial" w:cs="Arial"/>
        </w:rPr>
        <w:t xml:space="preserve">presente proceso </w:t>
      </w:r>
      <w:r w:rsidRPr="009F63BD">
        <w:rPr>
          <w:rFonts w:ascii="Arial" w:hAnsi="Arial" w:cs="Arial"/>
        </w:rPr>
        <w:t xml:space="preserve">de selección del contratista, </w:t>
      </w:r>
      <w:r w:rsidRPr="00963E31">
        <w:rPr>
          <w:rFonts w:ascii="Arial" w:hAnsi="Arial" w:cs="Arial"/>
        </w:rPr>
        <w:t xml:space="preserve">aportamos con la propuesta, el presente Formato </w:t>
      </w:r>
      <w:r w:rsidR="00FA027A" w:rsidRPr="00963E31">
        <w:rPr>
          <w:rFonts w:ascii="Arial" w:hAnsi="Arial" w:cs="Arial"/>
        </w:rPr>
        <w:t xml:space="preserve">debidamente diligenciado, </w:t>
      </w:r>
      <w:r w:rsidRPr="00963E31">
        <w:rPr>
          <w:rFonts w:ascii="Arial" w:hAnsi="Arial" w:cs="Arial"/>
        </w:rPr>
        <w:t>certificando que c</w:t>
      </w:r>
      <w:r w:rsidR="00FA027A" w:rsidRPr="00963E31">
        <w:rPr>
          <w:rFonts w:ascii="Arial" w:hAnsi="Arial" w:cs="Arial"/>
        </w:rPr>
        <w:t>ontamos y c</w:t>
      </w:r>
      <w:r w:rsidRPr="00963E31">
        <w:rPr>
          <w:rFonts w:ascii="Arial" w:hAnsi="Arial" w:cs="Arial"/>
        </w:rPr>
        <w:t>umpliremos con todo lo requerido por la Entidad</w:t>
      </w:r>
      <w:r w:rsidR="00FA027A" w:rsidRPr="00963E31">
        <w:rPr>
          <w:rFonts w:ascii="Arial" w:hAnsi="Arial" w:cs="Arial"/>
        </w:rPr>
        <w:t xml:space="preserve"> y, así mismo, con las modificaciones que se realicen a los documentos del Proceso</w:t>
      </w:r>
      <w:r w:rsidR="00FA027A" w:rsidRPr="00963E31">
        <w:rPr>
          <w:rFonts w:ascii="Arial" w:eastAsia="Arial" w:hAnsi="Arial" w:cs="Arial"/>
          <w:bCs/>
          <w:lang w:eastAsia="es-CO" w:bidi="es-CO"/>
        </w:rPr>
        <w:t xml:space="preserve">. </w:t>
      </w:r>
    </w:p>
    <w:p w14:paraId="4AD50DCF" w14:textId="77777777" w:rsidR="000566F3" w:rsidRPr="00963E31" w:rsidRDefault="000566F3" w:rsidP="000566F3">
      <w:pPr>
        <w:autoSpaceDE w:val="0"/>
        <w:autoSpaceDN w:val="0"/>
        <w:adjustRightInd w:val="0"/>
        <w:spacing w:after="0" w:line="240" w:lineRule="auto"/>
        <w:jc w:val="both"/>
        <w:rPr>
          <w:rFonts w:ascii="Arial" w:hAnsi="Arial" w:cs="Arial"/>
        </w:rPr>
      </w:pPr>
    </w:p>
    <w:p w14:paraId="7A77AD53" w14:textId="77777777" w:rsidR="002C7D2C" w:rsidRDefault="000566F3" w:rsidP="002C7D2C">
      <w:pPr>
        <w:autoSpaceDE w:val="0"/>
        <w:autoSpaceDN w:val="0"/>
        <w:adjustRightInd w:val="0"/>
        <w:spacing w:after="0" w:line="240" w:lineRule="auto"/>
        <w:jc w:val="both"/>
        <w:rPr>
          <w:rFonts w:ascii="Arial" w:hAnsi="Arial" w:cs="Arial"/>
        </w:rPr>
      </w:pPr>
      <w:r w:rsidRPr="00963E31">
        <w:rPr>
          <w:rFonts w:ascii="Arial" w:hAnsi="Arial" w:cs="Arial"/>
        </w:rPr>
        <w:t>Adicionalmente a lo anterior, aportamos los documentos soportes solicitados para cada requerimiento</w:t>
      </w:r>
      <w:r w:rsidR="00FA027A" w:rsidRPr="00963E31">
        <w:rPr>
          <w:rFonts w:ascii="Arial" w:hAnsi="Arial" w:cs="Arial"/>
        </w:rPr>
        <w:t xml:space="preserve"> y, conocemos que la UESVALLE podrá realizar en el momento que lo considere pertinente, visitas de verificación</w:t>
      </w:r>
      <w:r w:rsidRPr="00963E31">
        <w:rPr>
          <w:rFonts w:ascii="Arial" w:hAnsi="Arial" w:cs="Arial"/>
        </w:rPr>
        <w:t xml:space="preserve">.  </w:t>
      </w:r>
    </w:p>
    <w:p w14:paraId="4DDEEE4B" w14:textId="77777777" w:rsidR="002C7D2C" w:rsidRDefault="002C7D2C" w:rsidP="002C7D2C">
      <w:pPr>
        <w:autoSpaceDE w:val="0"/>
        <w:autoSpaceDN w:val="0"/>
        <w:adjustRightInd w:val="0"/>
        <w:spacing w:after="0" w:line="240" w:lineRule="auto"/>
        <w:jc w:val="both"/>
        <w:rPr>
          <w:rFonts w:ascii="Arial" w:hAnsi="Arial" w:cs="Arial"/>
        </w:rPr>
      </w:pPr>
    </w:p>
    <w:p w14:paraId="3338D845" w14:textId="2830A608" w:rsidR="003D2C3D" w:rsidRDefault="003D2C3D" w:rsidP="002C7D2C">
      <w:pPr>
        <w:autoSpaceDE w:val="0"/>
        <w:autoSpaceDN w:val="0"/>
        <w:adjustRightInd w:val="0"/>
        <w:spacing w:after="0" w:line="240" w:lineRule="auto"/>
        <w:jc w:val="both"/>
        <w:rPr>
          <w:rFonts w:ascii="Arial" w:eastAsia="Arial" w:hAnsi="Arial" w:cs="Arial"/>
          <w:b/>
          <w:lang w:eastAsia="es-CO" w:bidi="es-CO"/>
        </w:rPr>
      </w:pPr>
      <w:r>
        <w:rPr>
          <w:rFonts w:ascii="Arial" w:eastAsia="Arial" w:hAnsi="Arial" w:cs="Arial"/>
          <w:b/>
          <w:lang w:eastAsia="es-CO" w:bidi="es-CO"/>
        </w:rPr>
        <w:t xml:space="preserve">TENIENDO EN CUENTA LO ANTERIOR, </w:t>
      </w:r>
    </w:p>
    <w:p w14:paraId="372C881D" w14:textId="6D5E49CF" w:rsidR="003D2C3D" w:rsidRDefault="003D2C3D" w:rsidP="002C7D2C">
      <w:pPr>
        <w:autoSpaceDE w:val="0"/>
        <w:autoSpaceDN w:val="0"/>
        <w:adjustRightInd w:val="0"/>
        <w:spacing w:after="0" w:line="240" w:lineRule="auto"/>
        <w:jc w:val="both"/>
        <w:rPr>
          <w:rFonts w:ascii="Arial" w:eastAsia="Arial" w:hAnsi="Arial" w:cs="Arial"/>
          <w:b/>
          <w:lang w:eastAsia="es-CO" w:bidi="es-CO"/>
        </w:rPr>
      </w:pPr>
    </w:p>
    <w:p w14:paraId="55428049" w14:textId="0ABCC392" w:rsidR="003D2C3D" w:rsidRDefault="003D2C3D" w:rsidP="003D2C3D">
      <w:pPr>
        <w:autoSpaceDE w:val="0"/>
        <w:autoSpaceDN w:val="0"/>
        <w:adjustRightInd w:val="0"/>
        <w:spacing w:after="0" w:line="240" w:lineRule="auto"/>
        <w:jc w:val="center"/>
        <w:rPr>
          <w:rFonts w:ascii="Arial" w:eastAsia="Arial" w:hAnsi="Arial" w:cs="Arial"/>
          <w:b/>
          <w:lang w:eastAsia="es-CO" w:bidi="es-CO"/>
        </w:rPr>
      </w:pPr>
      <w:r>
        <w:rPr>
          <w:rFonts w:ascii="Arial" w:eastAsia="Arial" w:hAnsi="Arial" w:cs="Arial"/>
          <w:b/>
          <w:lang w:eastAsia="es-CO" w:bidi="es-CO"/>
        </w:rPr>
        <w:t>CERTIFICAMOS:</w:t>
      </w:r>
    </w:p>
    <w:p w14:paraId="06A77509" w14:textId="77777777" w:rsidR="003D2C3D" w:rsidRDefault="003D2C3D" w:rsidP="003D2C3D">
      <w:pPr>
        <w:autoSpaceDE w:val="0"/>
        <w:autoSpaceDN w:val="0"/>
        <w:adjustRightInd w:val="0"/>
        <w:spacing w:after="0" w:line="240" w:lineRule="auto"/>
        <w:jc w:val="center"/>
        <w:rPr>
          <w:rFonts w:ascii="Arial" w:eastAsia="Arial" w:hAnsi="Arial" w:cs="Arial"/>
          <w:b/>
          <w:lang w:eastAsia="es-CO" w:bidi="es-CO"/>
        </w:rPr>
      </w:pPr>
    </w:p>
    <w:p w14:paraId="4E9DBB68" w14:textId="5D589AD8" w:rsidR="000566F3" w:rsidRDefault="00AF72C3" w:rsidP="002C7D2C">
      <w:pPr>
        <w:autoSpaceDE w:val="0"/>
        <w:autoSpaceDN w:val="0"/>
        <w:adjustRightInd w:val="0"/>
        <w:spacing w:after="0" w:line="240" w:lineRule="auto"/>
        <w:jc w:val="both"/>
        <w:rPr>
          <w:rFonts w:ascii="Arial" w:hAnsi="Arial" w:cs="Arial"/>
        </w:rPr>
      </w:pPr>
      <w:r>
        <w:rPr>
          <w:rFonts w:ascii="Arial" w:eastAsia="Arial" w:hAnsi="Arial" w:cs="Arial"/>
          <w:b/>
          <w:lang w:eastAsia="es-CO" w:bidi="es-CO"/>
        </w:rPr>
        <w:t xml:space="preserve">1) QUE </w:t>
      </w:r>
      <w:r w:rsidR="002C7D2C" w:rsidRPr="00AA2C33">
        <w:rPr>
          <w:rFonts w:ascii="Arial" w:eastAsia="Arial" w:hAnsi="Arial" w:cs="Arial"/>
          <w:b/>
          <w:lang w:eastAsia="es-CO" w:bidi="es-CO"/>
        </w:rPr>
        <w:t xml:space="preserve">LAS </w:t>
      </w:r>
      <w:bookmarkStart w:id="1" w:name="_Hlk130747325"/>
      <w:r w:rsidR="002C7D2C">
        <w:rPr>
          <w:rFonts w:ascii="Arial" w:eastAsia="Arial" w:hAnsi="Arial" w:cs="Arial"/>
          <w:b/>
          <w:lang w:eastAsia="es-CO" w:bidi="es-CO"/>
        </w:rPr>
        <w:t xml:space="preserve">CONDICIONES, ESPECIFICACIONES </w:t>
      </w:r>
      <w:r w:rsidR="00907A67">
        <w:rPr>
          <w:rFonts w:ascii="Arial" w:eastAsia="Arial" w:hAnsi="Arial" w:cs="Arial"/>
          <w:b/>
          <w:lang w:eastAsia="es-CO" w:bidi="es-CO"/>
        </w:rPr>
        <w:t>Y</w:t>
      </w:r>
      <w:r w:rsidR="002C7D2C">
        <w:rPr>
          <w:rFonts w:ascii="Arial" w:eastAsia="Arial" w:hAnsi="Arial" w:cs="Arial"/>
          <w:b/>
          <w:lang w:eastAsia="es-CO" w:bidi="es-CO"/>
        </w:rPr>
        <w:t xml:space="preserve"> REQUERIMIENTOS TÉCNICOS </w:t>
      </w:r>
      <w:bookmarkEnd w:id="1"/>
      <w:r w:rsidR="002C7D2C">
        <w:rPr>
          <w:rFonts w:ascii="Arial" w:eastAsia="Arial" w:hAnsi="Arial" w:cs="Arial"/>
          <w:b/>
          <w:lang w:eastAsia="es-CO" w:bidi="es-CO"/>
        </w:rPr>
        <w:t xml:space="preserve">SON LOS SIGUIENTES: </w:t>
      </w:r>
      <w:r w:rsidR="00FA027A">
        <w:rPr>
          <w:rFonts w:ascii="Arial" w:hAnsi="Arial" w:cs="Arial"/>
          <w:highlight w:val="green"/>
        </w:rPr>
        <w:t xml:space="preserve"> </w:t>
      </w:r>
      <w:r w:rsidR="000566F3">
        <w:rPr>
          <w:rFonts w:ascii="Arial" w:hAnsi="Arial" w:cs="Arial"/>
          <w:highlight w:val="green"/>
        </w:rPr>
        <w:t xml:space="preserve"> </w:t>
      </w:r>
      <w:r w:rsidR="000566F3" w:rsidRPr="009F63BD">
        <w:rPr>
          <w:rFonts w:ascii="Arial" w:hAnsi="Arial" w:cs="Arial"/>
        </w:rPr>
        <w:t xml:space="preserve"> </w:t>
      </w:r>
    </w:p>
    <w:p w14:paraId="67006B83" w14:textId="77777777" w:rsidR="00362A0C" w:rsidRPr="00362A0C" w:rsidRDefault="00362A0C" w:rsidP="00362A0C">
      <w:pPr>
        <w:overflowPunct w:val="0"/>
        <w:autoSpaceDE w:val="0"/>
        <w:autoSpaceDN w:val="0"/>
        <w:adjustRightInd w:val="0"/>
        <w:spacing w:after="0" w:line="240" w:lineRule="auto"/>
        <w:jc w:val="both"/>
        <w:textAlignment w:val="baseline"/>
        <w:rPr>
          <w:rFonts w:ascii="Arial" w:eastAsia="Times New Roman" w:hAnsi="Arial" w:cs="Arial"/>
          <w:color w:val="000000"/>
          <w:lang w:val="es-ES" w:eastAsia="es-ES"/>
        </w:rPr>
      </w:pPr>
    </w:p>
    <w:p w14:paraId="2A1E09B0" w14:textId="77777777" w:rsidR="00AD646A" w:rsidRPr="00AD646A" w:rsidRDefault="00AD646A" w:rsidP="00AD646A">
      <w:pPr>
        <w:overflowPunct w:val="0"/>
        <w:autoSpaceDE w:val="0"/>
        <w:autoSpaceDN w:val="0"/>
        <w:adjustRightInd w:val="0"/>
        <w:spacing w:after="0" w:line="240" w:lineRule="auto"/>
        <w:jc w:val="both"/>
        <w:textAlignment w:val="baseline"/>
        <w:rPr>
          <w:rFonts w:ascii="Arial" w:eastAsia="Times New Roman" w:hAnsi="Arial" w:cs="Arial"/>
          <w:b/>
          <w:color w:val="000000"/>
          <w:lang w:val="es-ES" w:eastAsia="es-ES"/>
        </w:rPr>
      </w:pPr>
      <w:bookmarkStart w:id="2" w:name="_Hlk172623314"/>
      <w:bookmarkStart w:id="3" w:name="_Hlk161031838"/>
    </w:p>
    <w:tbl>
      <w:tblPr>
        <w:tblW w:w="8572" w:type="dxa"/>
        <w:tblCellMar>
          <w:left w:w="70" w:type="dxa"/>
          <w:right w:w="70" w:type="dxa"/>
        </w:tblCellMar>
        <w:tblLook w:val="04A0" w:firstRow="1" w:lastRow="0" w:firstColumn="1" w:lastColumn="0" w:noHBand="0" w:noVBand="1"/>
      </w:tblPr>
      <w:tblGrid>
        <w:gridCol w:w="722"/>
        <w:gridCol w:w="4085"/>
        <w:gridCol w:w="1750"/>
        <w:gridCol w:w="2015"/>
      </w:tblGrid>
      <w:tr w:rsidR="00AD646A" w:rsidRPr="00AD646A" w14:paraId="5C8AE311" w14:textId="77777777" w:rsidTr="00D65A1A">
        <w:trPr>
          <w:trHeight w:val="293"/>
        </w:trPr>
        <w:tc>
          <w:tcPr>
            <w:tcW w:w="722" w:type="dxa"/>
            <w:tcBorders>
              <w:top w:val="nil"/>
              <w:left w:val="nil"/>
              <w:bottom w:val="nil"/>
              <w:right w:val="nil"/>
            </w:tcBorders>
            <w:shd w:val="clear" w:color="auto" w:fill="auto"/>
            <w:noWrap/>
            <w:vAlign w:val="bottom"/>
            <w:hideMark/>
          </w:tcPr>
          <w:p w14:paraId="5D6665C0" w14:textId="77777777" w:rsidR="00AD646A" w:rsidRPr="00AD646A" w:rsidRDefault="00AD646A" w:rsidP="00AD646A">
            <w:pPr>
              <w:spacing w:after="0" w:line="240" w:lineRule="auto"/>
              <w:rPr>
                <w:rFonts w:ascii="Times New Roman" w:eastAsia="Times New Roman" w:hAnsi="Times New Roman"/>
                <w:sz w:val="20"/>
                <w:szCs w:val="20"/>
                <w:lang w:eastAsia="es-CO"/>
              </w:rPr>
            </w:pPr>
          </w:p>
        </w:tc>
        <w:tc>
          <w:tcPr>
            <w:tcW w:w="4085" w:type="dxa"/>
            <w:tcBorders>
              <w:top w:val="nil"/>
              <w:left w:val="nil"/>
              <w:bottom w:val="nil"/>
              <w:right w:val="nil"/>
            </w:tcBorders>
            <w:shd w:val="clear" w:color="auto" w:fill="auto"/>
            <w:noWrap/>
            <w:vAlign w:val="bottom"/>
            <w:hideMark/>
          </w:tcPr>
          <w:p w14:paraId="3C5A5529" w14:textId="77777777" w:rsidR="00AD646A" w:rsidRPr="00AD646A" w:rsidRDefault="00AD646A" w:rsidP="00AD646A">
            <w:pPr>
              <w:spacing w:after="0" w:line="240" w:lineRule="auto"/>
              <w:rPr>
                <w:rFonts w:ascii="Arial" w:eastAsia="Times New Roman" w:hAnsi="Arial" w:cs="Arial"/>
                <w:b/>
                <w:bCs/>
                <w:color w:val="000000"/>
                <w:lang w:eastAsia="es-CO"/>
              </w:rPr>
            </w:pPr>
            <w:r w:rsidRPr="00AD646A">
              <w:rPr>
                <w:rFonts w:ascii="Arial" w:eastAsia="Times New Roman" w:hAnsi="Arial" w:cs="Arial"/>
                <w:b/>
                <w:bCs/>
                <w:color w:val="000000"/>
                <w:lang w:eastAsia="es-CO"/>
              </w:rPr>
              <w:t>SEDE PRINCIPAL CALI</w:t>
            </w:r>
          </w:p>
        </w:tc>
        <w:tc>
          <w:tcPr>
            <w:tcW w:w="1750" w:type="dxa"/>
            <w:tcBorders>
              <w:top w:val="nil"/>
              <w:left w:val="nil"/>
              <w:bottom w:val="nil"/>
              <w:right w:val="nil"/>
            </w:tcBorders>
            <w:shd w:val="clear" w:color="auto" w:fill="auto"/>
            <w:noWrap/>
            <w:vAlign w:val="bottom"/>
            <w:hideMark/>
          </w:tcPr>
          <w:p w14:paraId="7081DAA3" w14:textId="77777777" w:rsidR="00AD646A" w:rsidRPr="00AD646A" w:rsidRDefault="00AD646A" w:rsidP="00AD646A">
            <w:pPr>
              <w:spacing w:after="0" w:line="240" w:lineRule="auto"/>
              <w:rPr>
                <w:rFonts w:ascii="Arial" w:eastAsia="Times New Roman" w:hAnsi="Arial" w:cs="Arial"/>
                <w:b/>
                <w:bCs/>
                <w:color w:val="000000"/>
                <w:lang w:eastAsia="es-CO"/>
              </w:rPr>
            </w:pPr>
          </w:p>
        </w:tc>
        <w:tc>
          <w:tcPr>
            <w:tcW w:w="2015" w:type="dxa"/>
            <w:tcBorders>
              <w:top w:val="nil"/>
              <w:left w:val="nil"/>
              <w:bottom w:val="nil"/>
              <w:right w:val="nil"/>
            </w:tcBorders>
            <w:shd w:val="clear" w:color="auto" w:fill="auto"/>
            <w:noWrap/>
            <w:vAlign w:val="bottom"/>
            <w:hideMark/>
          </w:tcPr>
          <w:p w14:paraId="40AD89C3" w14:textId="77777777" w:rsidR="00AD646A" w:rsidRPr="00AD646A" w:rsidRDefault="00AD646A" w:rsidP="00AD646A">
            <w:pPr>
              <w:spacing w:after="0" w:line="240" w:lineRule="auto"/>
              <w:rPr>
                <w:rFonts w:ascii="Times New Roman" w:eastAsia="Times New Roman" w:hAnsi="Times New Roman"/>
                <w:sz w:val="20"/>
                <w:szCs w:val="20"/>
                <w:lang w:eastAsia="es-CO"/>
              </w:rPr>
            </w:pPr>
          </w:p>
        </w:tc>
      </w:tr>
      <w:tr w:rsidR="00AD646A" w:rsidRPr="00AD646A" w14:paraId="434522F2" w14:textId="77777777" w:rsidTr="00D65A1A">
        <w:trPr>
          <w:trHeight w:val="587"/>
        </w:trPr>
        <w:tc>
          <w:tcPr>
            <w:tcW w:w="722" w:type="dxa"/>
            <w:tcBorders>
              <w:top w:val="single" w:sz="4" w:space="0" w:color="auto"/>
              <w:left w:val="single" w:sz="4" w:space="0" w:color="auto"/>
              <w:bottom w:val="single" w:sz="4" w:space="0" w:color="auto"/>
              <w:right w:val="single" w:sz="4" w:space="0" w:color="auto"/>
            </w:tcBorders>
            <w:shd w:val="clear" w:color="000000" w:fill="FFD966"/>
            <w:vAlign w:val="center"/>
            <w:hideMark/>
          </w:tcPr>
          <w:p w14:paraId="5735EC39"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No.</w:t>
            </w:r>
          </w:p>
        </w:tc>
        <w:tc>
          <w:tcPr>
            <w:tcW w:w="4085" w:type="dxa"/>
            <w:tcBorders>
              <w:top w:val="single" w:sz="4" w:space="0" w:color="auto"/>
              <w:left w:val="nil"/>
              <w:bottom w:val="single" w:sz="4" w:space="0" w:color="auto"/>
              <w:right w:val="single" w:sz="4" w:space="0" w:color="auto"/>
            </w:tcBorders>
            <w:shd w:val="clear" w:color="000000" w:fill="FFD966"/>
            <w:vAlign w:val="center"/>
            <w:hideMark/>
          </w:tcPr>
          <w:p w14:paraId="4AB439DF"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DESCRIPCION</w:t>
            </w:r>
          </w:p>
        </w:tc>
        <w:tc>
          <w:tcPr>
            <w:tcW w:w="1750" w:type="dxa"/>
            <w:tcBorders>
              <w:top w:val="single" w:sz="4" w:space="0" w:color="auto"/>
              <w:left w:val="nil"/>
              <w:bottom w:val="single" w:sz="4" w:space="0" w:color="auto"/>
              <w:right w:val="single" w:sz="4" w:space="0" w:color="auto"/>
            </w:tcBorders>
            <w:shd w:val="clear" w:color="000000" w:fill="FFD966"/>
            <w:vAlign w:val="center"/>
            <w:hideMark/>
          </w:tcPr>
          <w:p w14:paraId="7F1D00D1"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UNIDAD</w:t>
            </w:r>
          </w:p>
        </w:tc>
        <w:tc>
          <w:tcPr>
            <w:tcW w:w="2015" w:type="dxa"/>
            <w:tcBorders>
              <w:top w:val="single" w:sz="4" w:space="0" w:color="auto"/>
              <w:left w:val="nil"/>
              <w:bottom w:val="single" w:sz="4" w:space="0" w:color="auto"/>
              <w:right w:val="single" w:sz="4" w:space="0" w:color="auto"/>
            </w:tcBorders>
            <w:shd w:val="clear" w:color="000000" w:fill="FFD966"/>
            <w:vAlign w:val="center"/>
            <w:hideMark/>
          </w:tcPr>
          <w:p w14:paraId="16B545D8"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CANTIDAD</w:t>
            </w:r>
          </w:p>
        </w:tc>
      </w:tr>
      <w:tr w:rsidR="00AD646A" w:rsidRPr="00AD646A" w14:paraId="1C83070C" w14:textId="77777777" w:rsidTr="00D65A1A">
        <w:trPr>
          <w:trHeight w:val="557"/>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4E5A6F96"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c>
          <w:tcPr>
            <w:tcW w:w="4085" w:type="dxa"/>
            <w:tcBorders>
              <w:top w:val="nil"/>
              <w:left w:val="nil"/>
              <w:bottom w:val="single" w:sz="4" w:space="0" w:color="auto"/>
              <w:right w:val="single" w:sz="4" w:space="0" w:color="auto"/>
            </w:tcBorders>
            <w:shd w:val="clear" w:color="auto" w:fill="auto"/>
            <w:vAlign w:val="center"/>
            <w:hideMark/>
          </w:tcPr>
          <w:p w14:paraId="7E77A6E1"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DIAGNOSTICO HIDROLOGICO</w:t>
            </w:r>
          </w:p>
        </w:tc>
        <w:tc>
          <w:tcPr>
            <w:tcW w:w="1750" w:type="dxa"/>
            <w:tcBorders>
              <w:top w:val="nil"/>
              <w:left w:val="nil"/>
              <w:bottom w:val="single" w:sz="4" w:space="0" w:color="auto"/>
              <w:right w:val="single" w:sz="4" w:space="0" w:color="auto"/>
            </w:tcBorders>
            <w:shd w:val="clear" w:color="auto" w:fill="auto"/>
            <w:vAlign w:val="center"/>
            <w:hideMark/>
          </w:tcPr>
          <w:p w14:paraId="4F49FA53"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64153444"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r w:rsidR="00AD646A" w:rsidRPr="00AD646A" w14:paraId="51DD35F7" w14:textId="77777777" w:rsidTr="00D65A1A">
        <w:trPr>
          <w:trHeight w:val="293"/>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69B211E0"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2</w:t>
            </w:r>
          </w:p>
        </w:tc>
        <w:tc>
          <w:tcPr>
            <w:tcW w:w="4085" w:type="dxa"/>
            <w:tcBorders>
              <w:top w:val="nil"/>
              <w:left w:val="nil"/>
              <w:bottom w:val="single" w:sz="4" w:space="0" w:color="auto"/>
              <w:right w:val="single" w:sz="4" w:space="0" w:color="auto"/>
            </w:tcBorders>
            <w:shd w:val="clear" w:color="auto" w:fill="auto"/>
            <w:vAlign w:val="center"/>
            <w:hideMark/>
          </w:tcPr>
          <w:p w14:paraId="6F64B941"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ESTUDIO ESTRUCTURAL</w:t>
            </w:r>
          </w:p>
        </w:tc>
        <w:tc>
          <w:tcPr>
            <w:tcW w:w="1750" w:type="dxa"/>
            <w:tcBorders>
              <w:top w:val="nil"/>
              <w:left w:val="nil"/>
              <w:bottom w:val="single" w:sz="4" w:space="0" w:color="auto"/>
              <w:right w:val="single" w:sz="4" w:space="0" w:color="auto"/>
            </w:tcBorders>
            <w:shd w:val="clear" w:color="auto" w:fill="auto"/>
            <w:vAlign w:val="center"/>
            <w:hideMark/>
          </w:tcPr>
          <w:p w14:paraId="0623EEA0"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M2</w:t>
            </w:r>
          </w:p>
        </w:tc>
        <w:tc>
          <w:tcPr>
            <w:tcW w:w="2015" w:type="dxa"/>
            <w:tcBorders>
              <w:top w:val="nil"/>
              <w:left w:val="nil"/>
              <w:bottom w:val="single" w:sz="4" w:space="0" w:color="auto"/>
              <w:right w:val="single" w:sz="4" w:space="0" w:color="auto"/>
            </w:tcBorders>
            <w:shd w:val="clear" w:color="auto" w:fill="auto"/>
            <w:vAlign w:val="center"/>
            <w:hideMark/>
          </w:tcPr>
          <w:p w14:paraId="2B8614EB"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550</w:t>
            </w:r>
          </w:p>
        </w:tc>
      </w:tr>
      <w:tr w:rsidR="00AD646A" w:rsidRPr="00AD646A" w14:paraId="63F88402" w14:textId="77777777" w:rsidTr="00D65A1A">
        <w:trPr>
          <w:trHeight w:val="557"/>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2E6C2038"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3</w:t>
            </w:r>
          </w:p>
        </w:tc>
        <w:tc>
          <w:tcPr>
            <w:tcW w:w="4085" w:type="dxa"/>
            <w:tcBorders>
              <w:top w:val="nil"/>
              <w:left w:val="nil"/>
              <w:bottom w:val="single" w:sz="4" w:space="0" w:color="auto"/>
              <w:right w:val="single" w:sz="4" w:space="0" w:color="auto"/>
            </w:tcBorders>
            <w:shd w:val="clear" w:color="auto" w:fill="auto"/>
            <w:vAlign w:val="center"/>
            <w:hideMark/>
          </w:tcPr>
          <w:p w14:paraId="051CD5DF"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ADECUACIONES LOCATIVAS</w:t>
            </w:r>
          </w:p>
        </w:tc>
        <w:tc>
          <w:tcPr>
            <w:tcW w:w="1750" w:type="dxa"/>
            <w:tcBorders>
              <w:top w:val="nil"/>
              <w:left w:val="nil"/>
              <w:bottom w:val="single" w:sz="4" w:space="0" w:color="auto"/>
              <w:right w:val="single" w:sz="4" w:space="0" w:color="auto"/>
            </w:tcBorders>
            <w:shd w:val="clear" w:color="auto" w:fill="auto"/>
            <w:vAlign w:val="center"/>
            <w:hideMark/>
          </w:tcPr>
          <w:p w14:paraId="3E45711A"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0910C8EB"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r w:rsidR="00AD646A" w:rsidRPr="00AD646A" w14:paraId="5FB9846C" w14:textId="77777777" w:rsidTr="00D65A1A">
        <w:trPr>
          <w:trHeight w:val="293"/>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4FED3A1C"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4</w:t>
            </w:r>
          </w:p>
        </w:tc>
        <w:tc>
          <w:tcPr>
            <w:tcW w:w="4085" w:type="dxa"/>
            <w:tcBorders>
              <w:top w:val="nil"/>
              <w:left w:val="nil"/>
              <w:bottom w:val="single" w:sz="4" w:space="0" w:color="auto"/>
              <w:right w:val="single" w:sz="4" w:space="0" w:color="auto"/>
            </w:tcBorders>
            <w:shd w:val="clear" w:color="auto" w:fill="auto"/>
            <w:vAlign w:val="center"/>
            <w:hideMark/>
          </w:tcPr>
          <w:p w14:paraId="5ADB27E6"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PRESUPUESTO</w:t>
            </w:r>
          </w:p>
        </w:tc>
        <w:tc>
          <w:tcPr>
            <w:tcW w:w="1750" w:type="dxa"/>
            <w:tcBorders>
              <w:top w:val="nil"/>
              <w:left w:val="nil"/>
              <w:bottom w:val="single" w:sz="4" w:space="0" w:color="auto"/>
              <w:right w:val="single" w:sz="4" w:space="0" w:color="auto"/>
            </w:tcBorders>
            <w:shd w:val="clear" w:color="auto" w:fill="auto"/>
            <w:vAlign w:val="center"/>
            <w:hideMark/>
          </w:tcPr>
          <w:p w14:paraId="249699B1"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4092EDCC"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r w:rsidR="00AD646A" w:rsidRPr="00AD646A" w14:paraId="6205716E" w14:textId="77777777" w:rsidTr="00D65A1A">
        <w:trPr>
          <w:trHeight w:val="293"/>
        </w:trPr>
        <w:tc>
          <w:tcPr>
            <w:tcW w:w="8572" w:type="dxa"/>
            <w:gridSpan w:val="4"/>
            <w:tcBorders>
              <w:top w:val="nil"/>
              <w:left w:val="nil"/>
              <w:bottom w:val="nil"/>
              <w:right w:val="nil"/>
            </w:tcBorders>
            <w:shd w:val="clear" w:color="auto" w:fill="auto"/>
            <w:vAlign w:val="center"/>
            <w:hideMark/>
          </w:tcPr>
          <w:p w14:paraId="6B1A10DA" w14:textId="77777777" w:rsidR="00AD646A" w:rsidRPr="00AD646A" w:rsidRDefault="00AD646A" w:rsidP="00AD646A">
            <w:pPr>
              <w:spacing w:after="0" w:line="240" w:lineRule="auto"/>
              <w:ind w:firstLineChars="500" w:firstLine="1104"/>
              <w:rPr>
                <w:rFonts w:ascii="Arial" w:eastAsia="Times New Roman" w:hAnsi="Arial" w:cs="Arial"/>
                <w:b/>
                <w:bCs/>
                <w:color w:val="000000"/>
                <w:lang w:eastAsia="es-CO"/>
              </w:rPr>
            </w:pPr>
            <w:r w:rsidRPr="00AD646A">
              <w:rPr>
                <w:rFonts w:ascii="Arial" w:eastAsia="Times New Roman" w:hAnsi="Arial" w:cs="Arial"/>
                <w:b/>
                <w:bCs/>
                <w:color w:val="000000"/>
                <w:lang w:eastAsia="es-CO"/>
              </w:rPr>
              <w:t>CARTAGO</w:t>
            </w:r>
          </w:p>
        </w:tc>
      </w:tr>
      <w:tr w:rsidR="00AD646A" w:rsidRPr="00AD646A" w14:paraId="5883069D" w14:textId="77777777" w:rsidTr="00D65A1A">
        <w:trPr>
          <w:trHeight w:val="587"/>
        </w:trPr>
        <w:tc>
          <w:tcPr>
            <w:tcW w:w="722" w:type="dxa"/>
            <w:tcBorders>
              <w:top w:val="single" w:sz="4" w:space="0" w:color="auto"/>
              <w:left w:val="single" w:sz="4" w:space="0" w:color="auto"/>
              <w:bottom w:val="single" w:sz="4" w:space="0" w:color="auto"/>
              <w:right w:val="single" w:sz="4" w:space="0" w:color="auto"/>
            </w:tcBorders>
            <w:shd w:val="clear" w:color="000000" w:fill="FFD966"/>
            <w:vAlign w:val="center"/>
            <w:hideMark/>
          </w:tcPr>
          <w:p w14:paraId="05DD7B15"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No.</w:t>
            </w:r>
          </w:p>
        </w:tc>
        <w:tc>
          <w:tcPr>
            <w:tcW w:w="4085" w:type="dxa"/>
            <w:tcBorders>
              <w:top w:val="single" w:sz="4" w:space="0" w:color="auto"/>
              <w:left w:val="nil"/>
              <w:bottom w:val="single" w:sz="4" w:space="0" w:color="auto"/>
              <w:right w:val="single" w:sz="4" w:space="0" w:color="auto"/>
            </w:tcBorders>
            <w:shd w:val="clear" w:color="000000" w:fill="FFD966"/>
            <w:vAlign w:val="center"/>
            <w:hideMark/>
          </w:tcPr>
          <w:p w14:paraId="1CC77A3F"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DESCRIPCION</w:t>
            </w:r>
          </w:p>
        </w:tc>
        <w:tc>
          <w:tcPr>
            <w:tcW w:w="1750" w:type="dxa"/>
            <w:tcBorders>
              <w:top w:val="single" w:sz="4" w:space="0" w:color="auto"/>
              <w:left w:val="nil"/>
              <w:bottom w:val="single" w:sz="4" w:space="0" w:color="auto"/>
              <w:right w:val="single" w:sz="4" w:space="0" w:color="auto"/>
            </w:tcBorders>
            <w:shd w:val="clear" w:color="000000" w:fill="FFD966"/>
            <w:vAlign w:val="center"/>
            <w:hideMark/>
          </w:tcPr>
          <w:p w14:paraId="2BA97D68"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UNIDAD</w:t>
            </w:r>
          </w:p>
        </w:tc>
        <w:tc>
          <w:tcPr>
            <w:tcW w:w="2015" w:type="dxa"/>
            <w:tcBorders>
              <w:top w:val="single" w:sz="4" w:space="0" w:color="auto"/>
              <w:left w:val="nil"/>
              <w:bottom w:val="single" w:sz="4" w:space="0" w:color="auto"/>
              <w:right w:val="single" w:sz="4" w:space="0" w:color="auto"/>
            </w:tcBorders>
            <w:shd w:val="clear" w:color="000000" w:fill="FFD966"/>
            <w:vAlign w:val="center"/>
            <w:hideMark/>
          </w:tcPr>
          <w:p w14:paraId="203CD34D"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CANTIDAD</w:t>
            </w:r>
          </w:p>
        </w:tc>
      </w:tr>
      <w:tr w:rsidR="00AD646A" w:rsidRPr="00AD646A" w14:paraId="5D9F14CE" w14:textId="77777777" w:rsidTr="00D65A1A">
        <w:trPr>
          <w:trHeight w:val="557"/>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35A1A67A"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c>
          <w:tcPr>
            <w:tcW w:w="4085" w:type="dxa"/>
            <w:tcBorders>
              <w:top w:val="nil"/>
              <w:left w:val="nil"/>
              <w:bottom w:val="single" w:sz="4" w:space="0" w:color="auto"/>
              <w:right w:val="single" w:sz="4" w:space="0" w:color="auto"/>
            </w:tcBorders>
            <w:shd w:val="clear" w:color="auto" w:fill="auto"/>
            <w:vAlign w:val="center"/>
            <w:hideMark/>
          </w:tcPr>
          <w:p w14:paraId="157C7050"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DIAGNOSTICO HIDROLOGICO</w:t>
            </w:r>
          </w:p>
        </w:tc>
        <w:tc>
          <w:tcPr>
            <w:tcW w:w="1750" w:type="dxa"/>
            <w:tcBorders>
              <w:top w:val="nil"/>
              <w:left w:val="nil"/>
              <w:bottom w:val="single" w:sz="4" w:space="0" w:color="auto"/>
              <w:right w:val="single" w:sz="4" w:space="0" w:color="auto"/>
            </w:tcBorders>
            <w:shd w:val="clear" w:color="auto" w:fill="auto"/>
            <w:vAlign w:val="center"/>
            <w:hideMark/>
          </w:tcPr>
          <w:p w14:paraId="61ED664E"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6B7AB5D8"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r w:rsidR="00AD646A" w:rsidRPr="00AD646A" w14:paraId="232C608C" w14:textId="77777777" w:rsidTr="00D65A1A">
        <w:trPr>
          <w:trHeight w:val="293"/>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3AEE0E0F"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2</w:t>
            </w:r>
          </w:p>
        </w:tc>
        <w:tc>
          <w:tcPr>
            <w:tcW w:w="4085" w:type="dxa"/>
            <w:tcBorders>
              <w:top w:val="nil"/>
              <w:left w:val="nil"/>
              <w:bottom w:val="single" w:sz="4" w:space="0" w:color="auto"/>
              <w:right w:val="single" w:sz="4" w:space="0" w:color="auto"/>
            </w:tcBorders>
            <w:shd w:val="clear" w:color="auto" w:fill="auto"/>
            <w:vAlign w:val="center"/>
            <w:hideMark/>
          </w:tcPr>
          <w:p w14:paraId="599E2C84"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ESTUDIO ESTRUCTURAL</w:t>
            </w:r>
          </w:p>
        </w:tc>
        <w:tc>
          <w:tcPr>
            <w:tcW w:w="1750" w:type="dxa"/>
            <w:tcBorders>
              <w:top w:val="nil"/>
              <w:left w:val="nil"/>
              <w:bottom w:val="single" w:sz="4" w:space="0" w:color="auto"/>
              <w:right w:val="single" w:sz="4" w:space="0" w:color="auto"/>
            </w:tcBorders>
            <w:shd w:val="clear" w:color="auto" w:fill="auto"/>
            <w:vAlign w:val="center"/>
            <w:hideMark/>
          </w:tcPr>
          <w:p w14:paraId="241EA057"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M2</w:t>
            </w:r>
          </w:p>
        </w:tc>
        <w:tc>
          <w:tcPr>
            <w:tcW w:w="2015" w:type="dxa"/>
            <w:tcBorders>
              <w:top w:val="nil"/>
              <w:left w:val="nil"/>
              <w:bottom w:val="single" w:sz="4" w:space="0" w:color="auto"/>
              <w:right w:val="single" w:sz="4" w:space="0" w:color="auto"/>
            </w:tcBorders>
            <w:shd w:val="clear" w:color="auto" w:fill="auto"/>
            <w:vAlign w:val="center"/>
            <w:hideMark/>
          </w:tcPr>
          <w:p w14:paraId="45FA0205"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350</w:t>
            </w:r>
          </w:p>
        </w:tc>
      </w:tr>
      <w:tr w:rsidR="00AD646A" w:rsidRPr="00AD646A" w14:paraId="12030535" w14:textId="77777777" w:rsidTr="00D65A1A">
        <w:trPr>
          <w:trHeight w:val="557"/>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78808F75"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3</w:t>
            </w:r>
          </w:p>
        </w:tc>
        <w:tc>
          <w:tcPr>
            <w:tcW w:w="4085" w:type="dxa"/>
            <w:tcBorders>
              <w:top w:val="nil"/>
              <w:left w:val="nil"/>
              <w:bottom w:val="single" w:sz="4" w:space="0" w:color="auto"/>
              <w:right w:val="single" w:sz="4" w:space="0" w:color="auto"/>
            </w:tcBorders>
            <w:shd w:val="clear" w:color="auto" w:fill="auto"/>
            <w:vAlign w:val="center"/>
            <w:hideMark/>
          </w:tcPr>
          <w:p w14:paraId="770C68F9"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ADECUACIONES LOCATIVAS</w:t>
            </w:r>
          </w:p>
        </w:tc>
        <w:tc>
          <w:tcPr>
            <w:tcW w:w="1750" w:type="dxa"/>
            <w:tcBorders>
              <w:top w:val="nil"/>
              <w:left w:val="nil"/>
              <w:bottom w:val="single" w:sz="4" w:space="0" w:color="auto"/>
              <w:right w:val="single" w:sz="4" w:space="0" w:color="auto"/>
            </w:tcBorders>
            <w:shd w:val="clear" w:color="auto" w:fill="auto"/>
            <w:vAlign w:val="center"/>
            <w:hideMark/>
          </w:tcPr>
          <w:p w14:paraId="322400D5"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2A40C645"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r w:rsidR="00AD646A" w:rsidRPr="00AD646A" w14:paraId="3D9E4CE1" w14:textId="77777777" w:rsidTr="00D65A1A">
        <w:trPr>
          <w:trHeight w:val="293"/>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18EB8851"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4</w:t>
            </w:r>
          </w:p>
        </w:tc>
        <w:tc>
          <w:tcPr>
            <w:tcW w:w="4085" w:type="dxa"/>
            <w:tcBorders>
              <w:top w:val="nil"/>
              <w:left w:val="nil"/>
              <w:bottom w:val="single" w:sz="4" w:space="0" w:color="auto"/>
              <w:right w:val="single" w:sz="4" w:space="0" w:color="auto"/>
            </w:tcBorders>
            <w:shd w:val="clear" w:color="auto" w:fill="auto"/>
            <w:vAlign w:val="center"/>
            <w:hideMark/>
          </w:tcPr>
          <w:p w14:paraId="1ED93889"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PRESUPUESTO</w:t>
            </w:r>
          </w:p>
        </w:tc>
        <w:tc>
          <w:tcPr>
            <w:tcW w:w="1750" w:type="dxa"/>
            <w:tcBorders>
              <w:top w:val="nil"/>
              <w:left w:val="nil"/>
              <w:bottom w:val="single" w:sz="4" w:space="0" w:color="auto"/>
              <w:right w:val="single" w:sz="4" w:space="0" w:color="auto"/>
            </w:tcBorders>
            <w:shd w:val="clear" w:color="auto" w:fill="auto"/>
            <w:vAlign w:val="center"/>
            <w:hideMark/>
          </w:tcPr>
          <w:p w14:paraId="0E5AA096"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45CF528A"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r w:rsidR="00AD646A" w:rsidRPr="00AD646A" w14:paraId="54BA9DD0" w14:textId="77777777" w:rsidTr="00D65A1A">
        <w:trPr>
          <w:trHeight w:val="293"/>
        </w:trPr>
        <w:tc>
          <w:tcPr>
            <w:tcW w:w="8572" w:type="dxa"/>
            <w:gridSpan w:val="4"/>
            <w:tcBorders>
              <w:top w:val="nil"/>
              <w:left w:val="nil"/>
              <w:bottom w:val="nil"/>
              <w:right w:val="nil"/>
            </w:tcBorders>
            <w:shd w:val="clear" w:color="auto" w:fill="auto"/>
            <w:vAlign w:val="center"/>
            <w:hideMark/>
          </w:tcPr>
          <w:p w14:paraId="7CF817EB" w14:textId="77777777" w:rsidR="00AD646A" w:rsidRPr="00AD646A" w:rsidRDefault="00AD646A" w:rsidP="00AD646A">
            <w:pPr>
              <w:spacing w:after="0" w:line="240" w:lineRule="auto"/>
              <w:ind w:firstLineChars="500" w:firstLine="1104"/>
              <w:rPr>
                <w:rFonts w:ascii="Arial" w:eastAsia="Times New Roman" w:hAnsi="Arial" w:cs="Arial"/>
                <w:b/>
                <w:bCs/>
                <w:color w:val="000000"/>
                <w:lang w:eastAsia="es-CO"/>
              </w:rPr>
            </w:pPr>
            <w:r w:rsidRPr="00AD646A">
              <w:rPr>
                <w:rFonts w:ascii="Arial" w:eastAsia="Times New Roman" w:hAnsi="Arial" w:cs="Arial"/>
                <w:b/>
                <w:bCs/>
                <w:color w:val="000000"/>
                <w:lang w:eastAsia="es-CO"/>
              </w:rPr>
              <w:t>TULUA</w:t>
            </w:r>
          </w:p>
        </w:tc>
      </w:tr>
      <w:tr w:rsidR="00AD646A" w:rsidRPr="00AD646A" w14:paraId="3732864D" w14:textId="77777777" w:rsidTr="00D65A1A">
        <w:trPr>
          <w:trHeight w:val="587"/>
        </w:trPr>
        <w:tc>
          <w:tcPr>
            <w:tcW w:w="722" w:type="dxa"/>
            <w:tcBorders>
              <w:top w:val="single" w:sz="4" w:space="0" w:color="auto"/>
              <w:left w:val="single" w:sz="4" w:space="0" w:color="auto"/>
              <w:bottom w:val="single" w:sz="4" w:space="0" w:color="auto"/>
              <w:right w:val="single" w:sz="4" w:space="0" w:color="auto"/>
            </w:tcBorders>
            <w:shd w:val="clear" w:color="000000" w:fill="FFD966"/>
            <w:vAlign w:val="center"/>
            <w:hideMark/>
          </w:tcPr>
          <w:p w14:paraId="16450FC1"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No.</w:t>
            </w:r>
          </w:p>
        </w:tc>
        <w:tc>
          <w:tcPr>
            <w:tcW w:w="4085" w:type="dxa"/>
            <w:tcBorders>
              <w:top w:val="single" w:sz="4" w:space="0" w:color="auto"/>
              <w:left w:val="nil"/>
              <w:bottom w:val="single" w:sz="4" w:space="0" w:color="auto"/>
              <w:right w:val="single" w:sz="4" w:space="0" w:color="auto"/>
            </w:tcBorders>
            <w:shd w:val="clear" w:color="000000" w:fill="FFD966"/>
            <w:vAlign w:val="center"/>
            <w:hideMark/>
          </w:tcPr>
          <w:p w14:paraId="727A14C2"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DESCRIPCION</w:t>
            </w:r>
          </w:p>
        </w:tc>
        <w:tc>
          <w:tcPr>
            <w:tcW w:w="1750" w:type="dxa"/>
            <w:tcBorders>
              <w:top w:val="single" w:sz="4" w:space="0" w:color="auto"/>
              <w:left w:val="nil"/>
              <w:bottom w:val="single" w:sz="4" w:space="0" w:color="auto"/>
              <w:right w:val="single" w:sz="4" w:space="0" w:color="auto"/>
            </w:tcBorders>
            <w:shd w:val="clear" w:color="000000" w:fill="FFD966"/>
            <w:vAlign w:val="center"/>
            <w:hideMark/>
          </w:tcPr>
          <w:p w14:paraId="507B58C7"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UNIDAD</w:t>
            </w:r>
          </w:p>
        </w:tc>
        <w:tc>
          <w:tcPr>
            <w:tcW w:w="2015" w:type="dxa"/>
            <w:tcBorders>
              <w:top w:val="single" w:sz="4" w:space="0" w:color="auto"/>
              <w:left w:val="nil"/>
              <w:bottom w:val="single" w:sz="4" w:space="0" w:color="auto"/>
              <w:right w:val="single" w:sz="4" w:space="0" w:color="auto"/>
            </w:tcBorders>
            <w:shd w:val="clear" w:color="000000" w:fill="FFD966"/>
            <w:vAlign w:val="center"/>
            <w:hideMark/>
          </w:tcPr>
          <w:p w14:paraId="27099F57"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CANTIDAD</w:t>
            </w:r>
          </w:p>
        </w:tc>
      </w:tr>
      <w:tr w:rsidR="00AD646A" w:rsidRPr="00AD646A" w14:paraId="6999A5D4" w14:textId="77777777" w:rsidTr="00D65A1A">
        <w:trPr>
          <w:trHeight w:val="557"/>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28570C92"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c>
          <w:tcPr>
            <w:tcW w:w="4085" w:type="dxa"/>
            <w:tcBorders>
              <w:top w:val="nil"/>
              <w:left w:val="nil"/>
              <w:bottom w:val="single" w:sz="4" w:space="0" w:color="auto"/>
              <w:right w:val="single" w:sz="4" w:space="0" w:color="auto"/>
            </w:tcBorders>
            <w:shd w:val="clear" w:color="auto" w:fill="auto"/>
            <w:vAlign w:val="center"/>
            <w:hideMark/>
          </w:tcPr>
          <w:p w14:paraId="2E89F34A"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DIAGNOSTICO HIDROLOGICO</w:t>
            </w:r>
          </w:p>
        </w:tc>
        <w:tc>
          <w:tcPr>
            <w:tcW w:w="1750" w:type="dxa"/>
            <w:tcBorders>
              <w:top w:val="nil"/>
              <w:left w:val="nil"/>
              <w:bottom w:val="single" w:sz="4" w:space="0" w:color="auto"/>
              <w:right w:val="single" w:sz="4" w:space="0" w:color="auto"/>
            </w:tcBorders>
            <w:shd w:val="clear" w:color="auto" w:fill="auto"/>
            <w:vAlign w:val="center"/>
            <w:hideMark/>
          </w:tcPr>
          <w:p w14:paraId="7D4724D6"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2D5D2678"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r w:rsidR="00AD646A" w:rsidRPr="00AD646A" w14:paraId="45D823C6" w14:textId="77777777" w:rsidTr="00D65A1A">
        <w:trPr>
          <w:trHeight w:val="293"/>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467BA6DC"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2</w:t>
            </w:r>
          </w:p>
        </w:tc>
        <w:tc>
          <w:tcPr>
            <w:tcW w:w="4085" w:type="dxa"/>
            <w:tcBorders>
              <w:top w:val="nil"/>
              <w:left w:val="nil"/>
              <w:bottom w:val="single" w:sz="4" w:space="0" w:color="auto"/>
              <w:right w:val="single" w:sz="4" w:space="0" w:color="auto"/>
            </w:tcBorders>
            <w:shd w:val="clear" w:color="auto" w:fill="auto"/>
            <w:vAlign w:val="center"/>
            <w:hideMark/>
          </w:tcPr>
          <w:p w14:paraId="10BD0E88"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ESTUDIO ESTRUCTURAL</w:t>
            </w:r>
          </w:p>
        </w:tc>
        <w:tc>
          <w:tcPr>
            <w:tcW w:w="1750" w:type="dxa"/>
            <w:tcBorders>
              <w:top w:val="nil"/>
              <w:left w:val="nil"/>
              <w:bottom w:val="single" w:sz="4" w:space="0" w:color="auto"/>
              <w:right w:val="single" w:sz="4" w:space="0" w:color="auto"/>
            </w:tcBorders>
            <w:shd w:val="clear" w:color="auto" w:fill="auto"/>
            <w:vAlign w:val="center"/>
            <w:hideMark/>
          </w:tcPr>
          <w:p w14:paraId="3FE32B42"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M2</w:t>
            </w:r>
          </w:p>
        </w:tc>
        <w:tc>
          <w:tcPr>
            <w:tcW w:w="2015" w:type="dxa"/>
            <w:tcBorders>
              <w:top w:val="nil"/>
              <w:left w:val="nil"/>
              <w:bottom w:val="single" w:sz="4" w:space="0" w:color="auto"/>
              <w:right w:val="single" w:sz="4" w:space="0" w:color="auto"/>
            </w:tcBorders>
            <w:shd w:val="clear" w:color="auto" w:fill="auto"/>
            <w:vAlign w:val="center"/>
            <w:hideMark/>
          </w:tcPr>
          <w:p w14:paraId="08FF5121"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420</w:t>
            </w:r>
          </w:p>
        </w:tc>
      </w:tr>
      <w:tr w:rsidR="00AD646A" w:rsidRPr="00AD646A" w14:paraId="4C1CD08F" w14:textId="77777777" w:rsidTr="00D65A1A">
        <w:trPr>
          <w:trHeight w:val="557"/>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0FE13308"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3</w:t>
            </w:r>
          </w:p>
        </w:tc>
        <w:tc>
          <w:tcPr>
            <w:tcW w:w="4085" w:type="dxa"/>
            <w:tcBorders>
              <w:top w:val="nil"/>
              <w:left w:val="nil"/>
              <w:bottom w:val="single" w:sz="4" w:space="0" w:color="auto"/>
              <w:right w:val="single" w:sz="4" w:space="0" w:color="auto"/>
            </w:tcBorders>
            <w:shd w:val="clear" w:color="auto" w:fill="auto"/>
            <w:vAlign w:val="center"/>
            <w:hideMark/>
          </w:tcPr>
          <w:p w14:paraId="4D6F740D"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ADECUACIONES LOCATIVAS</w:t>
            </w:r>
          </w:p>
        </w:tc>
        <w:tc>
          <w:tcPr>
            <w:tcW w:w="1750" w:type="dxa"/>
            <w:tcBorders>
              <w:top w:val="nil"/>
              <w:left w:val="nil"/>
              <w:bottom w:val="single" w:sz="4" w:space="0" w:color="auto"/>
              <w:right w:val="single" w:sz="4" w:space="0" w:color="auto"/>
            </w:tcBorders>
            <w:shd w:val="clear" w:color="auto" w:fill="auto"/>
            <w:vAlign w:val="center"/>
            <w:hideMark/>
          </w:tcPr>
          <w:p w14:paraId="47C3EEC3"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42AB9917"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r w:rsidR="00AD646A" w:rsidRPr="00AD646A" w14:paraId="02C72325" w14:textId="77777777" w:rsidTr="00D65A1A">
        <w:trPr>
          <w:trHeight w:val="293"/>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0879E98D"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4</w:t>
            </w:r>
          </w:p>
        </w:tc>
        <w:tc>
          <w:tcPr>
            <w:tcW w:w="4085" w:type="dxa"/>
            <w:tcBorders>
              <w:top w:val="nil"/>
              <w:left w:val="nil"/>
              <w:bottom w:val="single" w:sz="4" w:space="0" w:color="auto"/>
              <w:right w:val="single" w:sz="4" w:space="0" w:color="auto"/>
            </w:tcBorders>
            <w:shd w:val="clear" w:color="auto" w:fill="auto"/>
            <w:vAlign w:val="center"/>
            <w:hideMark/>
          </w:tcPr>
          <w:p w14:paraId="48017367"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PRESUPUESTO</w:t>
            </w:r>
          </w:p>
        </w:tc>
        <w:tc>
          <w:tcPr>
            <w:tcW w:w="1750" w:type="dxa"/>
            <w:tcBorders>
              <w:top w:val="nil"/>
              <w:left w:val="nil"/>
              <w:bottom w:val="single" w:sz="4" w:space="0" w:color="auto"/>
              <w:right w:val="single" w:sz="4" w:space="0" w:color="auto"/>
            </w:tcBorders>
            <w:shd w:val="clear" w:color="auto" w:fill="auto"/>
            <w:vAlign w:val="center"/>
            <w:hideMark/>
          </w:tcPr>
          <w:p w14:paraId="7AB5248F"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1248829B"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r w:rsidR="00AD646A" w:rsidRPr="00AD646A" w14:paraId="737B8978" w14:textId="77777777" w:rsidTr="00D65A1A">
        <w:trPr>
          <w:trHeight w:val="293"/>
        </w:trPr>
        <w:tc>
          <w:tcPr>
            <w:tcW w:w="8572" w:type="dxa"/>
            <w:gridSpan w:val="4"/>
            <w:tcBorders>
              <w:top w:val="nil"/>
              <w:left w:val="nil"/>
              <w:bottom w:val="nil"/>
              <w:right w:val="nil"/>
            </w:tcBorders>
            <w:shd w:val="clear" w:color="auto" w:fill="auto"/>
            <w:vAlign w:val="center"/>
            <w:hideMark/>
          </w:tcPr>
          <w:p w14:paraId="2C9BE3B6" w14:textId="77777777" w:rsidR="00AD646A" w:rsidRPr="00AD646A" w:rsidRDefault="00AD646A" w:rsidP="00AD646A">
            <w:pPr>
              <w:spacing w:after="0" w:line="240" w:lineRule="auto"/>
              <w:ind w:firstLineChars="500" w:firstLine="1104"/>
              <w:rPr>
                <w:rFonts w:ascii="Arial" w:eastAsia="Times New Roman" w:hAnsi="Arial" w:cs="Arial"/>
                <w:b/>
                <w:bCs/>
                <w:color w:val="000000"/>
                <w:lang w:eastAsia="es-CO"/>
              </w:rPr>
            </w:pPr>
            <w:r w:rsidRPr="00AD646A">
              <w:rPr>
                <w:rFonts w:ascii="Arial" w:eastAsia="Times New Roman" w:hAnsi="Arial" w:cs="Arial"/>
                <w:b/>
                <w:bCs/>
                <w:color w:val="000000"/>
                <w:lang w:eastAsia="es-CO"/>
              </w:rPr>
              <w:t>YUMBO</w:t>
            </w:r>
          </w:p>
        </w:tc>
      </w:tr>
      <w:tr w:rsidR="00AD646A" w:rsidRPr="00AD646A" w14:paraId="67702D38" w14:textId="77777777" w:rsidTr="00D65A1A">
        <w:trPr>
          <w:trHeight w:val="587"/>
        </w:trPr>
        <w:tc>
          <w:tcPr>
            <w:tcW w:w="722" w:type="dxa"/>
            <w:tcBorders>
              <w:top w:val="single" w:sz="4" w:space="0" w:color="auto"/>
              <w:left w:val="single" w:sz="4" w:space="0" w:color="auto"/>
              <w:bottom w:val="single" w:sz="4" w:space="0" w:color="auto"/>
              <w:right w:val="single" w:sz="4" w:space="0" w:color="auto"/>
            </w:tcBorders>
            <w:shd w:val="clear" w:color="000000" w:fill="FFD966"/>
            <w:vAlign w:val="center"/>
            <w:hideMark/>
          </w:tcPr>
          <w:p w14:paraId="6555B4F5"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No.</w:t>
            </w:r>
          </w:p>
        </w:tc>
        <w:tc>
          <w:tcPr>
            <w:tcW w:w="4085" w:type="dxa"/>
            <w:tcBorders>
              <w:top w:val="single" w:sz="4" w:space="0" w:color="auto"/>
              <w:left w:val="nil"/>
              <w:bottom w:val="single" w:sz="4" w:space="0" w:color="auto"/>
              <w:right w:val="single" w:sz="4" w:space="0" w:color="auto"/>
            </w:tcBorders>
            <w:shd w:val="clear" w:color="000000" w:fill="FFD966"/>
            <w:vAlign w:val="center"/>
            <w:hideMark/>
          </w:tcPr>
          <w:p w14:paraId="240BF84B"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DESCRIPCION</w:t>
            </w:r>
          </w:p>
        </w:tc>
        <w:tc>
          <w:tcPr>
            <w:tcW w:w="1750" w:type="dxa"/>
            <w:tcBorders>
              <w:top w:val="single" w:sz="4" w:space="0" w:color="auto"/>
              <w:left w:val="nil"/>
              <w:bottom w:val="single" w:sz="4" w:space="0" w:color="auto"/>
              <w:right w:val="single" w:sz="4" w:space="0" w:color="auto"/>
            </w:tcBorders>
            <w:shd w:val="clear" w:color="000000" w:fill="FFD966"/>
            <w:vAlign w:val="center"/>
            <w:hideMark/>
          </w:tcPr>
          <w:p w14:paraId="7A410E30"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UNIDAD</w:t>
            </w:r>
          </w:p>
        </w:tc>
        <w:tc>
          <w:tcPr>
            <w:tcW w:w="2015" w:type="dxa"/>
            <w:tcBorders>
              <w:top w:val="single" w:sz="4" w:space="0" w:color="auto"/>
              <w:left w:val="nil"/>
              <w:bottom w:val="single" w:sz="4" w:space="0" w:color="auto"/>
              <w:right w:val="single" w:sz="4" w:space="0" w:color="auto"/>
            </w:tcBorders>
            <w:shd w:val="clear" w:color="000000" w:fill="FFD966"/>
            <w:vAlign w:val="center"/>
            <w:hideMark/>
          </w:tcPr>
          <w:p w14:paraId="2CCA4971" w14:textId="77777777" w:rsidR="00AD646A" w:rsidRPr="00AD646A" w:rsidRDefault="00AD646A" w:rsidP="00AD646A">
            <w:pPr>
              <w:spacing w:after="0" w:line="240" w:lineRule="auto"/>
              <w:jc w:val="center"/>
              <w:rPr>
                <w:rFonts w:ascii="Arial" w:eastAsia="Times New Roman" w:hAnsi="Arial" w:cs="Arial"/>
                <w:b/>
                <w:bCs/>
                <w:color w:val="000000"/>
                <w:lang w:eastAsia="es-CO"/>
              </w:rPr>
            </w:pPr>
            <w:r w:rsidRPr="00AD646A">
              <w:rPr>
                <w:rFonts w:ascii="Arial" w:eastAsia="Times New Roman" w:hAnsi="Arial" w:cs="Arial"/>
                <w:b/>
                <w:bCs/>
                <w:color w:val="000000"/>
                <w:lang w:eastAsia="es-CO"/>
              </w:rPr>
              <w:t>CANTIDAD</w:t>
            </w:r>
          </w:p>
        </w:tc>
      </w:tr>
      <w:tr w:rsidR="00AD646A" w:rsidRPr="00AD646A" w14:paraId="20558DE0" w14:textId="77777777" w:rsidTr="00D65A1A">
        <w:trPr>
          <w:trHeight w:val="557"/>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5583ADE3"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c>
          <w:tcPr>
            <w:tcW w:w="4085" w:type="dxa"/>
            <w:tcBorders>
              <w:top w:val="nil"/>
              <w:left w:val="nil"/>
              <w:bottom w:val="single" w:sz="4" w:space="0" w:color="auto"/>
              <w:right w:val="single" w:sz="4" w:space="0" w:color="auto"/>
            </w:tcBorders>
            <w:shd w:val="clear" w:color="auto" w:fill="auto"/>
            <w:vAlign w:val="center"/>
            <w:hideMark/>
          </w:tcPr>
          <w:p w14:paraId="37B2B090"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DIAGNOSTICO HIDROLOGICO</w:t>
            </w:r>
          </w:p>
        </w:tc>
        <w:tc>
          <w:tcPr>
            <w:tcW w:w="1750" w:type="dxa"/>
            <w:tcBorders>
              <w:top w:val="nil"/>
              <w:left w:val="nil"/>
              <w:bottom w:val="single" w:sz="4" w:space="0" w:color="auto"/>
              <w:right w:val="single" w:sz="4" w:space="0" w:color="auto"/>
            </w:tcBorders>
            <w:shd w:val="clear" w:color="auto" w:fill="auto"/>
            <w:vAlign w:val="center"/>
            <w:hideMark/>
          </w:tcPr>
          <w:p w14:paraId="5D2C48A5"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06EBD4F6"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r w:rsidR="00AD646A" w:rsidRPr="00AD646A" w14:paraId="5B8F12D3" w14:textId="77777777" w:rsidTr="00D65A1A">
        <w:trPr>
          <w:trHeight w:val="557"/>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0D30A02C"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2</w:t>
            </w:r>
          </w:p>
        </w:tc>
        <w:tc>
          <w:tcPr>
            <w:tcW w:w="4085" w:type="dxa"/>
            <w:tcBorders>
              <w:top w:val="nil"/>
              <w:left w:val="nil"/>
              <w:bottom w:val="single" w:sz="4" w:space="0" w:color="auto"/>
              <w:right w:val="single" w:sz="4" w:space="0" w:color="auto"/>
            </w:tcBorders>
            <w:shd w:val="clear" w:color="auto" w:fill="auto"/>
            <w:vAlign w:val="center"/>
            <w:hideMark/>
          </w:tcPr>
          <w:p w14:paraId="1D7D6AA3"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DIAGNOSTICO ESTRUCTURAL</w:t>
            </w:r>
          </w:p>
        </w:tc>
        <w:tc>
          <w:tcPr>
            <w:tcW w:w="1750" w:type="dxa"/>
            <w:tcBorders>
              <w:top w:val="nil"/>
              <w:left w:val="nil"/>
              <w:bottom w:val="single" w:sz="4" w:space="0" w:color="auto"/>
              <w:right w:val="single" w:sz="4" w:space="0" w:color="auto"/>
            </w:tcBorders>
            <w:shd w:val="clear" w:color="auto" w:fill="auto"/>
            <w:vAlign w:val="center"/>
            <w:hideMark/>
          </w:tcPr>
          <w:p w14:paraId="6F70C0F6"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53A77DB9"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r w:rsidR="00AD646A" w:rsidRPr="00AD646A" w14:paraId="776B8FAB" w14:textId="77777777" w:rsidTr="00D65A1A">
        <w:trPr>
          <w:trHeight w:val="557"/>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1AD202B8"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lastRenderedPageBreak/>
              <w:t>3</w:t>
            </w:r>
          </w:p>
        </w:tc>
        <w:tc>
          <w:tcPr>
            <w:tcW w:w="4085" w:type="dxa"/>
            <w:tcBorders>
              <w:top w:val="nil"/>
              <w:left w:val="nil"/>
              <w:bottom w:val="single" w:sz="4" w:space="0" w:color="auto"/>
              <w:right w:val="single" w:sz="4" w:space="0" w:color="auto"/>
            </w:tcBorders>
            <w:shd w:val="clear" w:color="auto" w:fill="auto"/>
            <w:vAlign w:val="center"/>
            <w:hideMark/>
          </w:tcPr>
          <w:p w14:paraId="05BF0D10"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ADECUACIONES LOCATIVAS</w:t>
            </w:r>
          </w:p>
        </w:tc>
        <w:tc>
          <w:tcPr>
            <w:tcW w:w="1750" w:type="dxa"/>
            <w:tcBorders>
              <w:top w:val="nil"/>
              <w:left w:val="nil"/>
              <w:bottom w:val="single" w:sz="4" w:space="0" w:color="auto"/>
              <w:right w:val="single" w:sz="4" w:space="0" w:color="auto"/>
            </w:tcBorders>
            <w:shd w:val="clear" w:color="auto" w:fill="auto"/>
            <w:vAlign w:val="center"/>
            <w:hideMark/>
          </w:tcPr>
          <w:p w14:paraId="0D64C57B"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6DF8A8AB"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r w:rsidR="00AD646A" w:rsidRPr="00AD646A" w14:paraId="6A762A74" w14:textId="77777777" w:rsidTr="00D65A1A">
        <w:trPr>
          <w:trHeight w:val="293"/>
        </w:trPr>
        <w:tc>
          <w:tcPr>
            <w:tcW w:w="722" w:type="dxa"/>
            <w:tcBorders>
              <w:top w:val="nil"/>
              <w:left w:val="single" w:sz="4" w:space="0" w:color="auto"/>
              <w:bottom w:val="single" w:sz="4" w:space="0" w:color="auto"/>
              <w:right w:val="single" w:sz="4" w:space="0" w:color="auto"/>
            </w:tcBorders>
            <w:shd w:val="clear" w:color="auto" w:fill="auto"/>
            <w:vAlign w:val="center"/>
            <w:hideMark/>
          </w:tcPr>
          <w:p w14:paraId="74739485"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4</w:t>
            </w:r>
          </w:p>
        </w:tc>
        <w:tc>
          <w:tcPr>
            <w:tcW w:w="4085" w:type="dxa"/>
            <w:tcBorders>
              <w:top w:val="nil"/>
              <w:left w:val="nil"/>
              <w:bottom w:val="single" w:sz="4" w:space="0" w:color="auto"/>
              <w:right w:val="single" w:sz="4" w:space="0" w:color="auto"/>
            </w:tcBorders>
            <w:shd w:val="clear" w:color="auto" w:fill="auto"/>
            <w:vAlign w:val="center"/>
            <w:hideMark/>
          </w:tcPr>
          <w:p w14:paraId="1115A6D5" w14:textId="77777777" w:rsidR="00AD646A" w:rsidRPr="00AD646A" w:rsidRDefault="00AD646A" w:rsidP="00AD646A">
            <w:pPr>
              <w:spacing w:after="0" w:line="240" w:lineRule="auto"/>
              <w:rPr>
                <w:rFonts w:ascii="Arial" w:eastAsia="Times New Roman" w:hAnsi="Arial" w:cs="Arial"/>
                <w:color w:val="000000"/>
                <w:lang w:eastAsia="es-CO"/>
              </w:rPr>
            </w:pPr>
            <w:r w:rsidRPr="00AD646A">
              <w:rPr>
                <w:rFonts w:ascii="Arial" w:eastAsia="Times New Roman" w:hAnsi="Arial" w:cs="Arial"/>
                <w:color w:val="000000"/>
                <w:lang w:eastAsia="es-CO"/>
              </w:rPr>
              <w:t>PRESUPUESTO</w:t>
            </w:r>
          </w:p>
        </w:tc>
        <w:tc>
          <w:tcPr>
            <w:tcW w:w="1750" w:type="dxa"/>
            <w:tcBorders>
              <w:top w:val="nil"/>
              <w:left w:val="nil"/>
              <w:bottom w:val="single" w:sz="4" w:space="0" w:color="auto"/>
              <w:right w:val="single" w:sz="4" w:space="0" w:color="auto"/>
            </w:tcBorders>
            <w:shd w:val="clear" w:color="auto" w:fill="auto"/>
            <w:vAlign w:val="center"/>
            <w:hideMark/>
          </w:tcPr>
          <w:p w14:paraId="06ADFE3E"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UND</w:t>
            </w:r>
          </w:p>
        </w:tc>
        <w:tc>
          <w:tcPr>
            <w:tcW w:w="2015" w:type="dxa"/>
            <w:tcBorders>
              <w:top w:val="nil"/>
              <w:left w:val="nil"/>
              <w:bottom w:val="single" w:sz="4" w:space="0" w:color="auto"/>
              <w:right w:val="single" w:sz="4" w:space="0" w:color="auto"/>
            </w:tcBorders>
            <w:shd w:val="clear" w:color="auto" w:fill="auto"/>
            <w:vAlign w:val="center"/>
            <w:hideMark/>
          </w:tcPr>
          <w:p w14:paraId="5BFF413A" w14:textId="77777777" w:rsidR="00AD646A" w:rsidRPr="00AD646A" w:rsidRDefault="00AD646A" w:rsidP="00AD646A">
            <w:pPr>
              <w:spacing w:after="0" w:line="240" w:lineRule="auto"/>
              <w:jc w:val="center"/>
              <w:rPr>
                <w:rFonts w:ascii="Arial" w:eastAsia="Times New Roman" w:hAnsi="Arial" w:cs="Arial"/>
                <w:color w:val="000000"/>
                <w:lang w:eastAsia="es-CO"/>
              </w:rPr>
            </w:pPr>
            <w:r w:rsidRPr="00AD646A">
              <w:rPr>
                <w:rFonts w:ascii="Arial" w:eastAsia="Times New Roman" w:hAnsi="Arial" w:cs="Arial"/>
                <w:color w:val="000000"/>
                <w:lang w:eastAsia="es-CO"/>
              </w:rPr>
              <w:t>1</w:t>
            </w:r>
          </w:p>
        </w:tc>
      </w:tr>
    </w:tbl>
    <w:p w14:paraId="5247A2EB" w14:textId="77777777" w:rsidR="00AD646A" w:rsidRPr="00AD646A" w:rsidRDefault="00AD646A" w:rsidP="00AD646A">
      <w:pPr>
        <w:overflowPunct w:val="0"/>
        <w:autoSpaceDE w:val="0"/>
        <w:autoSpaceDN w:val="0"/>
        <w:adjustRightInd w:val="0"/>
        <w:spacing w:after="0" w:line="240" w:lineRule="auto"/>
        <w:jc w:val="both"/>
        <w:textAlignment w:val="baseline"/>
        <w:rPr>
          <w:rFonts w:ascii="Arial" w:eastAsia="Times New Roman" w:hAnsi="Arial" w:cs="Arial"/>
          <w:b/>
          <w:color w:val="000000"/>
          <w:lang w:val="es-ES" w:eastAsia="es-ES"/>
        </w:rPr>
      </w:pPr>
    </w:p>
    <w:bookmarkEnd w:id="3"/>
    <w:p w14:paraId="2141F81A" w14:textId="77777777" w:rsidR="00AD646A" w:rsidRPr="00AD646A" w:rsidRDefault="00AD646A" w:rsidP="00AD646A">
      <w:pPr>
        <w:tabs>
          <w:tab w:val="left" w:pos="981"/>
          <w:tab w:val="left" w:pos="9815"/>
          <w:tab w:val="left" w:pos="9855"/>
        </w:tabs>
        <w:ind w:right="382"/>
        <w:jc w:val="both"/>
        <w:rPr>
          <w:rFonts w:ascii="Arial" w:hAnsi="Arial" w:cs="Arial"/>
          <w:b/>
        </w:rPr>
      </w:pPr>
      <w:r w:rsidRPr="00AD646A">
        <w:rPr>
          <w:rFonts w:ascii="Arial" w:hAnsi="Arial" w:cs="Arial"/>
          <w:b/>
        </w:rPr>
        <w:t>1. SEDE</w:t>
      </w:r>
      <w:r w:rsidRPr="00AD646A">
        <w:rPr>
          <w:rFonts w:ascii="Arial" w:hAnsi="Arial" w:cs="Arial"/>
          <w:b/>
          <w:spacing w:val="-3"/>
        </w:rPr>
        <w:t xml:space="preserve"> </w:t>
      </w:r>
      <w:r w:rsidRPr="00AD646A">
        <w:rPr>
          <w:rFonts w:ascii="Arial" w:hAnsi="Arial" w:cs="Arial"/>
          <w:b/>
        </w:rPr>
        <w:t>PRINCIPAL</w:t>
      </w:r>
      <w:r w:rsidRPr="00AD646A">
        <w:rPr>
          <w:rFonts w:ascii="Arial" w:hAnsi="Arial" w:cs="Arial"/>
          <w:b/>
          <w:spacing w:val="-3"/>
        </w:rPr>
        <w:t xml:space="preserve"> EN</w:t>
      </w:r>
      <w:r w:rsidRPr="00AD646A">
        <w:rPr>
          <w:rFonts w:ascii="Arial" w:hAnsi="Arial" w:cs="Arial"/>
          <w:b/>
          <w:spacing w:val="-2"/>
        </w:rPr>
        <w:t xml:space="preserve"> </w:t>
      </w:r>
      <w:r w:rsidRPr="00AD646A">
        <w:rPr>
          <w:rFonts w:ascii="Arial" w:hAnsi="Arial" w:cs="Arial"/>
          <w:b/>
          <w:spacing w:val="-4"/>
        </w:rPr>
        <w:t>CALI</w:t>
      </w:r>
    </w:p>
    <w:p w14:paraId="7AD7B20B" w14:textId="77777777" w:rsidR="00AD646A" w:rsidRPr="00AD646A" w:rsidRDefault="00AD646A" w:rsidP="00AD646A">
      <w:pPr>
        <w:tabs>
          <w:tab w:val="left" w:pos="9815"/>
          <w:tab w:val="left" w:pos="9855"/>
        </w:tabs>
        <w:ind w:right="40"/>
        <w:jc w:val="both"/>
        <w:rPr>
          <w:rFonts w:ascii="Arial" w:hAnsi="Arial" w:cs="Arial"/>
        </w:rPr>
      </w:pPr>
      <w:r w:rsidRPr="00AD646A">
        <w:rPr>
          <w:rFonts w:ascii="Arial" w:hAnsi="Arial" w:cs="Arial"/>
        </w:rPr>
        <w:t>En la Sede Principal se deben realizar los estudios y diseños detallados del entramado de la cubierta, así como el diagnóstico del sistema sanitario de aguas pluviales.</w:t>
      </w:r>
      <w:r w:rsidRPr="00AD646A">
        <w:rPr>
          <w:rFonts w:ascii="Arial" w:hAnsi="Arial" w:cs="Arial"/>
          <w:spacing w:val="40"/>
        </w:rPr>
        <w:t xml:space="preserve"> </w:t>
      </w:r>
      <w:r w:rsidRPr="00AD646A">
        <w:rPr>
          <w:rFonts w:ascii="Arial" w:hAnsi="Arial" w:cs="Arial"/>
        </w:rPr>
        <w:t>La finalidad de estos estudios es conocer el estado actual de la cubierta y su estructura, y determinar si cumple con la norma NSR10.</w:t>
      </w:r>
    </w:p>
    <w:p w14:paraId="3FD63D77" w14:textId="77777777" w:rsidR="00AD646A" w:rsidRPr="00AD646A" w:rsidRDefault="00AD646A" w:rsidP="00AD646A">
      <w:pPr>
        <w:tabs>
          <w:tab w:val="left" w:pos="9815"/>
          <w:tab w:val="left" w:pos="9855"/>
        </w:tabs>
        <w:ind w:right="40"/>
        <w:jc w:val="both"/>
        <w:rPr>
          <w:rFonts w:ascii="Arial" w:hAnsi="Arial" w:cs="Arial"/>
        </w:rPr>
      </w:pPr>
      <w:r w:rsidRPr="00AD646A">
        <w:rPr>
          <w:rFonts w:ascii="Arial" w:hAnsi="Arial" w:cs="Arial"/>
        </w:rPr>
        <w:t>En</w:t>
      </w:r>
      <w:r w:rsidRPr="00AD646A">
        <w:rPr>
          <w:rFonts w:ascii="Arial" w:hAnsi="Arial" w:cs="Arial"/>
          <w:spacing w:val="-3"/>
        </w:rPr>
        <w:t xml:space="preserve"> </w:t>
      </w:r>
      <w:r w:rsidRPr="00AD646A">
        <w:rPr>
          <w:rFonts w:ascii="Arial" w:hAnsi="Arial" w:cs="Arial"/>
        </w:rPr>
        <w:t>caso</w:t>
      </w:r>
      <w:r w:rsidRPr="00AD646A">
        <w:rPr>
          <w:rFonts w:ascii="Arial" w:hAnsi="Arial" w:cs="Arial"/>
          <w:spacing w:val="-5"/>
        </w:rPr>
        <w:t xml:space="preserve"> </w:t>
      </w:r>
      <w:r w:rsidRPr="00AD646A">
        <w:rPr>
          <w:rFonts w:ascii="Arial" w:hAnsi="Arial" w:cs="Arial"/>
        </w:rPr>
        <w:t>de</w:t>
      </w:r>
      <w:r w:rsidRPr="00AD646A">
        <w:rPr>
          <w:rFonts w:ascii="Arial" w:hAnsi="Arial" w:cs="Arial"/>
          <w:spacing w:val="-5"/>
        </w:rPr>
        <w:t xml:space="preserve"> </w:t>
      </w:r>
      <w:r w:rsidRPr="00AD646A">
        <w:rPr>
          <w:rFonts w:ascii="Arial" w:hAnsi="Arial" w:cs="Arial"/>
        </w:rPr>
        <w:t>que</w:t>
      </w:r>
      <w:r w:rsidRPr="00AD646A">
        <w:rPr>
          <w:rFonts w:ascii="Arial" w:hAnsi="Arial" w:cs="Arial"/>
          <w:spacing w:val="-5"/>
        </w:rPr>
        <w:t xml:space="preserve"> </w:t>
      </w:r>
      <w:r w:rsidRPr="00AD646A">
        <w:rPr>
          <w:rFonts w:ascii="Arial" w:hAnsi="Arial" w:cs="Arial"/>
        </w:rPr>
        <w:t>la</w:t>
      </w:r>
      <w:r w:rsidRPr="00AD646A">
        <w:rPr>
          <w:rFonts w:ascii="Arial" w:hAnsi="Arial" w:cs="Arial"/>
          <w:spacing w:val="-5"/>
        </w:rPr>
        <w:t xml:space="preserve"> </w:t>
      </w:r>
      <w:r w:rsidRPr="00AD646A">
        <w:rPr>
          <w:rFonts w:ascii="Arial" w:hAnsi="Arial" w:cs="Arial"/>
        </w:rPr>
        <w:t>estructura</w:t>
      </w:r>
      <w:r w:rsidRPr="00AD646A">
        <w:rPr>
          <w:rFonts w:ascii="Arial" w:hAnsi="Arial" w:cs="Arial"/>
          <w:spacing w:val="-6"/>
        </w:rPr>
        <w:t xml:space="preserve"> </w:t>
      </w:r>
      <w:r w:rsidRPr="00AD646A">
        <w:rPr>
          <w:rFonts w:ascii="Arial" w:hAnsi="Arial" w:cs="Arial"/>
        </w:rPr>
        <w:t>no</w:t>
      </w:r>
      <w:r w:rsidRPr="00AD646A">
        <w:rPr>
          <w:rFonts w:ascii="Arial" w:hAnsi="Arial" w:cs="Arial"/>
          <w:spacing w:val="-5"/>
        </w:rPr>
        <w:t xml:space="preserve"> </w:t>
      </w:r>
      <w:r w:rsidRPr="00AD646A">
        <w:rPr>
          <w:rFonts w:ascii="Arial" w:hAnsi="Arial" w:cs="Arial"/>
        </w:rPr>
        <w:t>cumpla</w:t>
      </w:r>
      <w:r w:rsidRPr="00AD646A">
        <w:rPr>
          <w:rFonts w:ascii="Arial" w:hAnsi="Arial" w:cs="Arial"/>
          <w:spacing w:val="-3"/>
        </w:rPr>
        <w:t xml:space="preserve"> </w:t>
      </w:r>
      <w:r w:rsidRPr="00AD646A">
        <w:rPr>
          <w:rFonts w:ascii="Arial" w:hAnsi="Arial" w:cs="Arial"/>
        </w:rPr>
        <w:t>con</w:t>
      </w:r>
      <w:r w:rsidRPr="00AD646A">
        <w:rPr>
          <w:rFonts w:ascii="Arial" w:hAnsi="Arial" w:cs="Arial"/>
          <w:spacing w:val="-5"/>
        </w:rPr>
        <w:t xml:space="preserve"> </w:t>
      </w:r>
      <w:r w:rsidRPr="00AD646A">
        <w:rPr>
          <w:rFonts w:ascii="Arial" w:hAnsi="Arial" w:cs="Arial"/>
        </w:rPr>
        <w:t>la</w:t>
      </w:r>
      <w:r w:rsidRPr="00AD646A">
        <w:rPr>
          <w:rFonts w:ascii="Arial" w:hAnsi="Arial" w:cs="Arial"/>
          <w:spacing w:val="-3"/>
        </w:rPr>
        <w:t xml:space="preserve"> </w:t>
      </w:r>
      <w:r w:rsidRPr="00AD646A">
        <w:rPr>
          <w:rFonts w:ascii="Arial" w:hAnsi="Arial" w:cs="Arial"/>
        </w:rPr>
        <w:t>normatividad</w:t>
      </w:r>
      <w:r w:rsidRPr="00AD646A">
        <w:rPr>
          <w:rFonts w:ascii="Arial" w:hAnsi="Arial" w:cs="Arial"/>
          <w:spacing w:val="-3"/>
        </w:rPr>
        <w:t xml:space="preserve"> </w:t>
      </w:r>
      <w:r w:rsidRPr="00AD646A">
        <w:rPr>
          <w:rFonts w:ascii="Arial" w:hAnsi="Arial" w:cs="Arial"/>
        </w:rPr>
        <w:t>sismo resistente</w:t>
      </w:r>
      <w:r w:rsidRPr="00AD646A">
        <w:rPr>
          <w:rFonts w:ascii="Arial" w:hAnsi="Arial" w:cs="Arial"/>
          <w:spacing w:val="-3"/>
        </w:rPr>
        <w:t xml:space="preserve"> </w:t>
      </w:r>
      <w:r w:rsidRPr="00AD646A">
        <w:rPr>
          <w:rFonts w:ascii="Arial" w:hAnsi="Arial" w:cs="Arial"/>
        </w:rPr>
        <w:t>vigente, se</w:t>
      </w:r>
      <w:r w:rsidRPr="00AD646A">
        <w:rPr>
          <w:rFonts w:ascii="Arial" w:hAnsi="Arial" w:cs="Arial"/>
          <w:spacing w:val="-5"/>
        </w:rPr>
        <w:t xml:space="preserve"> </w:t>
      </w:r>
      <w:r w:rsidRPr="00AD646A">
        <w:rPr>
          <w:rFonts w:ascii="Arial" w:hAnsi="Arial" w:cs="Arial"/>
        </w:rPr>
        <w:t>debe proceder</w:t>
      </w:r>
      <w:r w:rsidRPr="00AD646A">
        <w:rPr>
          <w:rFonts w:ascii="Arial" w:hAnsi="Arial" w:cs="Arial"/>
          <w:spacing w:val="-8"/>
        </w:rPr>
        <w:t xml:space="preserve"> </w:t>
      </w:r>
      <w:r w:rsidRPr="00AD646A">
        <w:rPr>
          <w:rFonts w:ascii="Arial" w:hAnsi="Arial" w:cs="Arial"/>
        </w:rPr>
        <w:t>a</w:t>
      </w:r>
      <w:r w:rsidRPr="00AD646A">
        <w:rPr>
          <w:rFonts w:ascii="Arial" w:hAnsi="Arial" w:cs="Arial"/>
          <w:spacing w:val="-7"/>
        </w:rPr>
        <w:t xml:space="preserve"> </w:t>
      </w:r>
      <w:r w:rsidRPr="00AD646A">
        <w:rPr>
          <w:rFonts w:ascii="Arial" w:hAnsi="Arial" w:cs="Arial"/>
        </w:rPr>
        <w:t>diseñar</w:t>
      </w:r>
      <w:r w:rsidRPr="00AD646A">
        <w:rPr>
          <w:rFonts w:ascii="Arial" w:hAnsi="Arial" w:cs="Arial"/>
          <w:spacing w:val="-8"/>
        </w:rPr>
        <w:t xml:space="preserve"> </w:t>
      </w:r>
      <w:r w:rsidRPr="00AD646A">
        <w:rPr>
          <w:rFonts w:ascii="Arial" w:hAnsi="Arial" w:cs="Arial"/>
        </w:rPr>
        <w:t>una</w:t>
      </w:r>
      <w:r w:rsidRPr="00AD646A">
        <w:rPr>
          <w:rFonts w:ascii="Arial" w:hAnsi="Arial" w:cs="Arial"/>
          <w:spacing w:val="-5"/>
        </w:rPr>
        <w:t xml:space="preserve"> </w:t>
      </w:r>
      <w:r w:rsidRPr="00AD646A">
        <w:rPr>
          <w:rFonts w:ascii="Arial" w:hAnsi="Arial" w:cs="Arial"/>
        </w:rPr>
        <w:t>estructura</w:t>
      </w:r>
      <w:r w:rsidRPr="00AD646A">
        <w:rPr>
          <w:rFonts w:ascii="Arial" w:hAnsi="Arial" w:cs="Arial"/>
          <w:spacing w:val="-8"/>
        </w:rPr>
        <w:t xml:space="preserve"> </w:t>
      </w:r>
      <w:r w:rsidRPr="00AD646A">
        <w:rPr>
          <w:rFonts w:ascii="Arial" w:hAnsi="Arial" w:cs="Arial"/>
        </w:rPr>
        <w:t>en</w:t>
      </w:r>
      <w:r w:rsidRPr="00AD646A">
        <w:rPr>
          <w:rFonts w:ascii="Arial" w:hAnsi="Arial" w:cs="Arial"/>
          <w:spacing w:val="-3"/>
        </w:rPr>
        <w:t xml:space="preserve"> </w:t>
      </w:r>
      <w:r w:rsidRPr="00AD646A">
        <w:rPr>
          <w:rFonts w:ascii="Arial" w:hAnsi="Arial" w:cs="Arial"/>
        </w:rPr>
        <w:t>perfilería metálica</w:t>
      </w:r>
      <w:r w:rsidRPr="00AD646A">
        <w:rPr>
          <w:rFonts w:ascii="Arial" w:hAnsi="Arial" w:cs="Arial"/>
          <w:spacing w:val="-7"/>
        </w:rPr>
        <w:t xml:space="preserve"> </w:t>
      </w:r>
      <w:r w:rsidRPr="00AD646A">
        <w:rPr>
          <w:rFonts w:ascii="Arial" w:hAnsi="Arial" w:cs="Arial"/>
        </w:rPr>
        <w:t>que</w:t>
      </w:r>
      <w:r w:rsidRPr="00AD646A">
        <w:rPr>
          <w:rFonts w:ascii="Arial" w:hAnsi="Arial" w:cs="Arial"/>
          <w:spacing w:val="-5"/>
        </w:rPr>
        <w:t xml:space="preserve"> </w:t>
      </w:r>
      <w:r w:rsidRPr="00AD646A">
        <w:rPr>
          <w:rFonts w:ascii="Arial" w:hAnsi="Arial" w:cs="Arial"/>
        </w:rPr>
        <w:t>soporte</w:t>
      </w:r>
      <w:r w:rsidRPr="00AD646A">
        <w:rPr>
          <w:rFonts w:ascii="Arial" w:hAnsi="Arial" w:cs="Arial"/>
          <w:spacing w:val="-5"/>
        </w:rPr>
        <w:t xml:space="preserve"> </w:t>
      </w:r>
      <w:r w:rsidRPr="00AD646A">
        <w:rPr>
          <w:rFonts w:ascii="Arial" w:hAnsi="Arial" w:cs="Arial"/>
        </w:rPr>
        <w:t>el</w:t>
      </w:r>
      <w:r w:rsidRPr="00AD646A">
        <w:rPr>
          <w:rFonts w:ascii="Arial" w:hAnsi="Arial" w:cs="Arial"/>
          <w:spacing w:val="-8"/>
        </w:rPr>
        <w:t xml:space="preserve"> </w:t>
      </w:r>
      <w:r w:rsidRPr="00AD646A">
        <w:rPr>
          <w:rFonts w:ascii="Arial" w:hAnsi="Arial" w:cs="Arial"/>
        </w:rPr>
        <w:t>peso</w:t>
      </w:r>
      <w:r w:rsidRPr="00AD646A">
        <w:rPr>
          <w:rFonts w:ascii="Arial" w:hAnsi="Arial" w:cs="Arial"/>
          <w:spacing w:val="-7"/>
        </w:rPr>
        <w:t xml:space="preserve"> </w:t>
      </w:r>
      <w:r w:rsidRPr="00AD646A">
        <w:rPr>
          <w:rFonts w:ascii="Arial" w:hAnsi="Arial" w:cs="Arial"/>
        </w:rPr>
        <w:t>de</w:t>
      </w:r>
      <w:r w:rsidRPr="00AD646A">
        <w:rPr>
          <w:rFonts w:ascii="Arial" w:hAnsi="Arial" w:cs="Arial"/>
          <w:spacing w:val="-5"/>
        </w:rPr>
        <w:t xml:space="preserve"> </w:t>
      </w:r>
      <w:r w:rsidRPr="00AD646A">
        <w:rPr>
          <w:rFonts w:ascii="Arial" w:hAnsi="Arial" w:cs="Arial"/>
        </w:rPr>
        <w:t xml:space="preserve">la teja y que esté acorde a los espacios, cumpliendo con la normatividad sismo resistente </w:t>
      </w:r>
      <w:r w:rsidRPr="00AD646A">
        <w:rPr>
          <w:rFonts w:ascii="Arial" w:hAnsi="Arial" w:cs="Arial"/>
          <w:spacing w:val="-2"/>
        </w:rPr>
        <w:t>NSR-10.</w:t>
      </w:r>
    </w:p>
    <w:p w14:paraId="1900E69C" w14:textId="77777777" w:rsidR="00AD646A" w:rsidRPr="00AD646A" w:rsidRDefault="00AD646A" w:rsidP="00AD646A">
      <w:pPr>
        <w:tabs>
          <w:tab w:val="left" w:pos="9815"/>
          <w:tab w:val="left" w:pos="9855"/>
        </w:tabs>
        <w:ind w:right="382"/>
        <w:jc w:val="both"/>
        <w:rPr>
          <w:rFonts w:ascii="Arial" w:hAnsi="Arial" w:cs="Arial"/>
        </w:rPr>
      </w:pPr>
      <w:r w:rsidRPr="00AD646A">
        <w:rPr>
          <w:rFonts w:ascii="Arial" w:hAnsi="Arial" w:cs="Arial"/>
        </w:rPr>
        <w:t xml:space="preserve">En cuanto al objetivo de las reparaciones locativas, se realizarán las siguientes </w:t>
      </w:r>
      <w:r w:rsidRPr="00AD646A">
        <w:rPr>
          <w:rFonts w:ascii="Arial" w:hAnsi="Arial" w:cs="Arial"/>
          <w:spacing w:val="-2"/>
        </w:rPr>
        <w:t>actividades:</w:t>
      </w:r>
    </w:p>
    <w:p w14:paraId="529BA31F" w14:textId="77777777" w:rsidR="00AD646A" w:rsidRPr="00AD646A" w:rsidRDefault="00AD646A" w:rsidP="00AD646A">
      <w:pPr>
        <w:widowControl w:val="0"/>
        <w:numPr>
          <w:ilvl w:val="0"/>
          <w:numId w:val="14"/>
        </w:numPr>
        <w:tabs>
          <w:tab w:val="left" w:pos="567"/>
          <w:tab w:val="left" w:pos="9815"/>
          <w:tab w:val="left" w:pos="9855"/>
        </w:tabs>
        <w:autoSpaceDE w:val="0"/>
        <w:autoSpaceDN w:val="0"/>
        <w:spacing w:after="0" w:line="240" w:lineRule="auto"/>
        <w:ind w:left="567" w:right="382" w:hanging="283"/>
        <w:jc w:val="both"/>
        <w:rPr>
          <w:rFonts w:ascii="Arial" w:hAnsi="Arial" w:cs="Arial"/>
        </w:rPr>
      </w:pPr>
      <w:r w:rsidRPr="00AD646A">
        <w:rPr>
          <w:rFonts w:ascii="Arial" w:hAnsi="Arial" w:cs="Arial"/>
          <w:b/>
        </w:rPr>
        <w:t xml:space="preserve">Cubierta de Parqueaderos: </w:t>
      </w:r>
      <w:r w:rsidRPr="00AD646A">
        <w:rPr>
          <w:rFonts w:ascii="Arial" w:hAnsi="Arial" w:cs="Arial"/>
        </w:rPr>
        <w:t>Realizar la evaluación del estado de la cubierta y se entregará un informe detallado con las actividades necesarias para garantizar que las instalaciones queden en óptimas condiciones.</w:t>
      </w:r>
    </w:p>
    <w:p w14:paraId="37CDBBCC" w14:textId="77777777" w:rsidR="00AD646A" w:rsidRPr="00AD646A" w:rsidRDefault="00AD646A" w:rsidP="00AD646A">
      <w:pPr>
        <w:widowControl w:val="0"/>
        <w:tabs>
          <w:tab w:val="left" w:pos="567"/>
          <w:tab w:val="left" w:pos="9815"/>
          <w:tab w:val="left" w:pos="9855"/>
        </w:tabs>
        <w:autoSpaceDE w:val="0"/>
        <w:autoSpaceDN w:val="0"/>
        <w:spacing w:after="0" w:line="240" w:lineRule="auto"/>
        <w:ind w:left="567" w:right="382"/>
        <w:jc w:val="both"/>
        <w:rPr>
          <w:rFonts w:ascii="Arial" w:hAnsi="Arial" w:cs="Arial"/>
        </w:rPr>
      </w:pPr>
    </w:p>
    <w:p w14:paraId="6AAA4B49" w14:textId="77777777" w:rsidR="00AD646A" w:rsidRPr="00AD646A" w:rsidRDefault="00AD646A" w:rsidP="00AD646A">
      <w:pPr>
        <w:widowControl w:val="0"/>
        <w:numPr>
          <w:ilvl w:val="0"/>
          <w:numId w:val="14"/>
        </w:numPr>
        <w:tabs>
          <w:tab w:val="left" w:pos="567"/>
          <w:tab w:val="left" w:pos="9815"/>
          <w:tab w:val="left" w:pos="9855"/>
        </w:tabs>
        <w:autoSpaceDE w:val="0"/>
        <w:autoSpaceDN w:val="0"/>
        <w:spacing w:after="0" w:line="240" w:lineRule="auto"/>
        <w:ind w:left="567" w:right="382" w:hanging="283"/>
        <w:jc w:val="both"/>
        <w:rPr>
          <w:rFonts w:ascii="Arial" w:hAnsi="Arial" w:cs="Arial"/>
        </w:rPr>
      </w:pPr>
      <w:r w:rsidRPr="00AD646A">
        <w:rPr>
          <w:rFonts w:ascii="Arial" w:hAnsi="Arial" w:cs="Arial"/>
          <w:b/>
        </w:rPr>
        <w:t>Baños</w:t>
      </w:r>
      <w:r w:rsidRPr="00AD646A">
        <w:rPr>
          <w:rFonts w:ascii="Arial" w:hAnsi="Arial" w:cs="Arial"/>
          <w:b/>
          <w:spacing w:val="-10"/>
        </w:rPr>
        <w:t xml:space="preserve"> </w:t>
      </w:r>
      <w:r w:rsidRPr="00AD646A">
        <w:rPr>
          <w:rFonts w:ascii="Arial" w:hAnsi="Arial" w:cs="Arial"/>
          <w:b/>
        </w:rPr>
        <w:t>del</w:t>
      </w:r>
      <w:r w:rsidRPr="00AD646A">
        <w:rPr>
          <w:rFonts w:ascii="Arial" w:hAnsi="Arial" w:cs="Arial"/>
          <w:b/>
          <w:spacing w:val="-10"/>
        </w:rPr>
        <w:t xml:space="preserve"> </w:t>
      </w:r>
      <w:r w:rsidRPr="00AD646A">
        <w:rPr>
          <w:rFonts w:ascii="Arial" w:hAnsi="Arial" w:cs="Arial"/>
          <w:b/>
        </w:rPr>
        <w:t>segundo</w:t>
      </w:r>
      <w:r w:rsidRPr="00AD646A">
        <w:rPr>
          <w:rFonts w:ascii="Arial" w:hAnsi="Arial" w:cs="Arial"/>
          <w:b/>
          <w:spacing w:val="-9"/>
        </w:rPr>
        <w:t xml:space="preserve"> </w:t>
      </w:r>
      <w:r w:rsidRPr="00AD646A">
        <w:rPr>
          <w:rFonts w:ascii="Arial" w:hAnsi="Arial" w:cs="Arial"/>
          <w:b/>
        </w:rPr>
        <w:t>piso:</w:t>
      </w:r>
      <w:r w:rsidRPr="00AD646A">
        <w:rPr>
          <w:rFonts w:ascii="Arial" w:hAnsi="Arial" w:cs="Arial"/>
          <w:b/>
          <w:spacing w:val="-5"/>
        </w:rPr>
        <w:t xml:space="preserve"> </w:t>
      </w:r>
      <w:r w:rsidRPr="00AD646A">
        <w:rPr>
          <w:rFonts w:ascii="Arial" w:hAnsi="Arial" w:cs="Arial"/>
        </w:rPr>
        <w:t>Realizar</w:t>
      </w:r>
      <w:r w:rsidRPr="00AD646A">
        <w:rPr>
          <w:rFonts w:ascii="Arial" w:hAnsi="Arial" w:cs="Arial"/>
          <w:spacing w:val="-10"/>
        </w:rPr>
        <w:t xml:space="preserve"> </w:t>
      </w:r>
      <w:r w:rsidRPr="00AD646A">
        <w:rPr>
          <w:rFonts w:ascii="Arial" w:hAnsi="Arial" w:cs="Arial"/>
        </w:rPr>
        <w:t>una</w:t>
      </w:r>
      <w:r w:rsidRPr="00AD646A">
        <w:rPr>
          <w:rFonts w:ascii="Arial" w:hAnsi="Arial" w:cs="Arial"/>
          <w:spacing w:val="-10"/>
        </w:rPr>
        <w:t xml:space="preserve"> </w:t>
      </w:r>
      <w:r w:rsidRPr="00AD646A">
        <w:rPr>
          <w:rFonts w:ascii="Arial" w:hAnsi="Arial" w:cs="Arial"/>
        </w:rPr>
        <w:t>evaluación</w:t>
      </w:r>
      <w:r w:rsidRPr="00AD646A">
        <w:rPr>
          <w:rFonts w:ascii="Arial" w:hAnsi="Arial" w:cs="Arial"/>
          <w:spacing w:val="-11"/>
        </w:rPr>
        <w:t xml:space="preserve"> </w:t>
      </w:r>
      <w:r w:rsidRPr="00AD646A">
        <w:rPr>
          <w:rFonts w:ascii="Arial" w:hAnsi="Arial" w:cs="Arial"/>
        </w:rPr>
        <w:t>del</w:t>
      </w:r>
      <w:r w:rsidRPr="00AD646A">
        <w:rPr>
          <w:rFonts w:ascii="Arial" w:hAnsi="Arial" w:cs="Arial"/>
          <w:spacing w:val="-9"/>
        </w:rPr>
        <w:t xml:space="preserve"> </w:t>
      </w:r>
      <w:r w:rsidRPr="00AD646A">
        <w:rPr>
          <w:rFonts w:ascii="Arial" w:hAnsi="Arial" w:cs="Arial"/>
        </w:rPr>
        <w:t>estado</w:t>
      </w:r>
      <w:r w:rsidRPr="00AD646A">
        <w:rPr>
          <w:rFonts w:ascii="Arial" w:hAnsi="Arial" w:cs="Arial"/>
          <w:spacing w:val="-8"/>
        </w:rPr>
        <w:t xml:space="preserve"> </w:t>
      </w:r>
      <w:r w:rsidRPr="00AD646A">
        <w:rPr>
          <w:rFonts w:ascii="Arial" w:hAnsi="Arial" w:cs="Arial"/>
        </w:rPr>
        <w:t>actual de los baños, identificando las intervenciones necesarias para su adecuación. El objetivo es dejarlos en óptimas condiciones y garantizar el bienestar</w:t>
      </w:r>
      <w:r w:rsidRPr="00AD646A">
        <w:rPr>
          <w:rFonts w:ascii="Arial" w:hAnsi="Arial" w:cs="Arial"/>
          <w:spacing w:val="-1"/>
        </w:rPr>
        <w:t xml:space="preserve"> </w:t>
      </w:r>
      <w:r w:rsidRPr="00AD646A">
        <w:rPr>
          <w:rFonts w:ascii="Arial" w:hAnsi="Arial" w:cs="Arial"/>
        </w:rPr>
        <w:t>de los usuarios.</w:t>
      </w:r>
    </w:p>
    <w:p w14:paraId="221728FB" w14:textId="77777777" w:rsidR="00AD646A" w:rsidRPr="00AD646A" w:rsidRDefault="00AD646A" w:rsidP="00AD646A">
      <w:pPr>
        <w:tabs>
          <w:tab w:val="left" w:pos="9815"/>
          <w:tab w:val="left" w:pos="9855"/>
        </w:tabs>
        <w:ind w:left="720"/>
        <w:contextualSpacing/>
        <w:rPr>
          <w:rFonts w:ascii="Arial" w:hAnsi="Arial" w:cs="Arial"/>
          <w:b/>
        </w:rPr>
      </w:pPr>
    </w:p>
    <w:p w14:paraId="6D8BE984" w14:textId="77777777" w:rsidR="00AD646A" w:rsidRPr="00AD646A" w:rsidRDefault="00AD646A" w:rsidP="00AD646A">
      <w:pPr>
        <w:widowControl w:val="0"/>
        <w:numPr>
          <w:ilvl w:val="0"/>
          <w:numId w:val="14"/>
        </w:numPr>
        <w:tabs>
          <w:tab w:val="left" w:pos="567"/>
          <w:tab w:val="left" w:pos="9815"/>
          <w:tab w:val="left" w:pos="9855"/>
        </w:tabs>
        <w:autoSpaceDE w:val="0"/>
        <w:autoSpaceDN w:val="0"/>
        <w:spacing w:after="0" w:line="240" w:lineRule="auto"/>
        <w:ind w:left="567" w:right="382" w:hanging="283"/>
        <w:jc w:val="both"/>
        <w:rPr>
          <w:rFonts w:ascii="Arial" w:hAnsi="Arial" w:cs="Arial"/>
        </w:rPr>
      </w:pPr>
      <w:r w:rsidRPr="00AD646A">
        <w:rPr>
          <w:rFonts w:ascii="Arial" w:hAnsi="Arial" w:cs="Arial"/>
          <w:b/>
        </w:rPr>
        <w:t>Fachada</w:t>
      </w:r>
      <w:r w:rsidRPr="00AD646A">
        <w:rPr>
          <w:rFonts w:ascii="Arial" w:hAnsi="Arial" w:cs="Arial"/>
        </w:rPr>
        <w:t>:</w:t>
      </w:r>
      <w:r w:rsidRPr="00AD646A">
        <w:rPr>
          <w:rFonts w:ascii="Arial" w:hAnsi="Arial" w:cs="Arial"/>
          <w:spacing w:val="-17"/>
        </w:rPr>
        <w:t xml:space="preserve"> R</w:t>
      </w:r>
      <w:r w:rsidRPr="00AD646A">
        <w:rPr>
          <w:rFonts w:ascii="Arial" w:hAnsi="Arial" w:cs="Arial"/>
        </w:rPr>
        <w:t>ealizar</w:t>
      </w:r>
      <w:r w:rsidRPr="00AD646A">
        <w:rPr>
          <w:rFonts w:ascii="Arial" w:hAnsi="Arial" w:cs="Arial"/>
          <w:spacing w:val="-17"/>
        </w:rPr>
        <w:t xml:space="preserve"> </w:t>
      </w:r>
      <w:r w:rsidRPr="00AD646A">
        <w:rPr>
          <w:rFonts w:ascii="Arial" w:hAnsi="Arial" w:cs="Arial"/>
        </w:rPr>
        <w:t>una</w:t>
      </w:r>
      <w:r w:rsidRPr="00AD646A">
        <w:rPr>
          <w:rFonts w:ascii="Arial" w:hAnsi="Arial" w:cs="Arial"/>
          <w:spacing w:val="-17"/>
        </w:rPr>
        <w:t xml:space="preserve"> </w:t>
      </w:r>
      <w:r w:rsidRPr="00AD646A">
        <w:rPr>
          <w:rFonts w:ascii="Arial" w:hAnsi="Arial" w:cs="Arial"/>
        </w:rPr>
        <w:t>inspección</w:t>
      </w:r>
      <w:r w:rsidRPr="00AD646A">
        <w:rPr>
          <w:rFonts w:ascii="Arial" w:hAnsi="Arial" w:cs="Arial"/>
          <w:spacing w:val="-16"/>
        </w:rPr>
        <w:t xml:space="preserve"> </w:t>
      </w:r>
      <w:r w:rsidRPr="00AD646A">
        <w:rPr>
          <w:rFonts w:ascii="Arial" w:hAnsi="Arial" w:cs="Arial"/>
        </w:rPr>
        <w:t>técnica</w:t>
      </w:r>
      <w:r w:rsidRPr="00AD646A">
        <w:rPr>
          <w:rFonts w:ascii="Arial" w:hAnsi="Arial" w:cs="Arial"/>
          <w:spacing w:val="-17"/>
        </w:rPr>
        <w:t xml:space="preserve"> </w:t>
      </w:r>
      <w:r w:rsidRPr="00AD646A">
        <w:rPr>
          <w:rFonts w:ascii="Arial" w:hAnsi="Arial" w:cs="Arial"/>
        </w:rPr>
        <w:t>para</w:t>
      </w:r>
      <w:r w:rsidRPr="00AD646A">
        <w:rPr>
          <w:rFonts w:ascii="Arial" w:hAnsi="Arial" w:cs="Arial"/>
          <w:spacing w:val="-17"/>
        </w:rPr>
        <w:t xml:space="preserve"> </w:t>
      </w:r>
      <w:r w:rsidRPr="00AD646A">
        <w:rPr>
          <w:rFonts w:ascii="Arial" w:hAnsi="Arial" w:cs="Arial"/>
        </w:rPr>
        <w:t>evaluar</w:t>
      </w:r>
      <w:r w:rsidRPr="00AD646A">
        <w:rPr>
          <w:rFonts w:ascii="Arial" w:hAnsi="Arial" w:cs="Arial"/>
          <w:spacing w:val="-16"/>
        </w:rPr>
        <w:t xml:space="preserve"> </w:t>
      </w:r>
      <w:r w:rsidRPr="00AD646A">
        <w:rPr>
          <w:rFonts w:ascii="Arial" w:hAnsi="Arial" w:cs="Arial"/>
        </w:rPr>
        <w:t>el</w:t>
      </w:r>
      <w:r w:rsidRPr="00AD646A">
        <w:rPr>
          <w:rFonts w:ascii="Arial" w:hAnsi="Arial" w:cs="Arial"/>
          <w:spacing w:val="-17"/>
        </w:rPr>
        <w:t xml:space="preserve"> </w:t>
      </w:r>
      <w:r w:rsidRPr="00AD646A">
        <w:rPr>
          <w:rFonts w:ascii="Arial" w:hAnsi="Arial" w:cs="Arial"/>
        </w:rPr>
        <w:t>estado</w:t>
      </w:r>
      <w:r w:rsidRPr="00AD646A">
        <w:rPr>
          <w:rFonts w:ascii="Arial" w:hAnsi="Arial" w:cs="Arial"/>
          <w:spacing w:val="-17"/>
        </w:rPr>
        <w:t xml:space="preserve"> </w:t>
      </w:r>
      <w:r w:rsidRPr="00AD646A">
        <w:rPr>
          <w:rFonts w:ascii="Arial" w:hAnsi="Arial" w:cs="Arial"/>
        </w:rPr>
        <w:t>actual de la fachada de la edificación, identificando deterioros, patologías constructivas y deficiencias</w:t>
      </w:r>
      <w:r w:rsidRPr="00AD646A">
        <w:rPr>
          <w:rFonts w:ascii="Arial" w:hAnsi="Arial" w:cs="Arial"/>
          <w:spacing w:val="-8"/>
        </w:rPr>
        <w:t xml:space="preserve"> </w:t>
      </w:r>
      <w:r w:rsidRPr="00AD646A">
        <w:rPr>
          <w:rFonts w:ascii="Arial" w:hAnsi="Arial" w:cs="Arial"/>
        </w:rPr>
        <w:t>estructurales</w:t>
      </w:r>
      <w:r w:rsidRPr="00AD646A">
        <w:rPr>
          <w:rFonts w:ascii="Arial" w:hAnsi="Arial" w:cs="Arial"/>
          <w:spacing w:val="-6"/>
        </w:rPr>
        <w:t xml:space="preserve"> </w:t>
      </w:r>
      <w:r w:rsidRPr="00AD646A">
        <w:rPr>
          <w:rFonts w:ascii="Arial" w:hAnsi="Arial" w:cs="Arial"/>
        </w:rPr>
        <w:t>o</w:t>
      </w:r>
      <w:r w:rsidRPr="00AD646A">
        <w:rPr>
          <w:rFonts w:ascii="Arial" w:hAnsi="Arial" w:cs="Arial"/>
          <w:spacing w:val="-8"/>
        </w:rPr>
        <w:t xml:space="preserve"> </w:t>
      </w:r>
      <w:r w:rsidRPr="00AD646A">
        <w:rPr>
          <w:rFonts w:ascii="Arial" w:hAnsi="Arial" w:cs="Arial"/>
        </w:rPr>
        <w:t>estéticas.</w:t>
      </w:r>
      <w:r w:rsidRPr="00AD646A">
        <w:rPr>
          <w:rFonts w:ascii="Arial" w:hAnsi="Arial" w:cs="Arial"/>
          <w:spacing w:val="-6"/>
        </w:rPr>
        <w:t xml:space="preserve"> </w:t>
      </w:r>
      <w:r w:rsidRPr="00AD646A">
        <w:rPr>
          <w:rFonts w:ascii="Arial" w:hAnsi="Arial" w:cs="Arial"/>
        </w:rPr>
        <w:t>Con</w:t>
      </w:r>
      <w:r w:rsidRPr="00AD646A">
        <w:rPr>
          <w:rFonts w:ascii="Arial" w:hAnsi="Arial" w:cs="Arial"/>
          <w:spacing w:val="-7"/>
        </w:rPr>
        <w:t xml:space="preserve"> </w:t>
      </w:r>
      <w:r w:rsidRPr="00AD646A">
        <w:rPr>
          <w:rFonts w:ascii="Arial" w:hAnsi="Arial" w:cs="Arial"/>
        </w:rPr>
        <w:t>base</w:t>
      </w:r>
      <w:r w:rsidRPr="00AD646A">
        <w:rPr>
          <w:rFonts w:ascii="Arial" w:hAnsi="Arial" w:cs="Arial"/>
          <w:spacing w:val="-6"/>
        </w:rPr>
        <w:t xml:space="preserve"> </w:t>
      </w:r>
      <w:r w:rsidRPr="00AD646A">
        <w:rPr>
          <w:rFonts w:ascii="Arial" w:hAnsi="Arial" w:cs="Arial"/>
        </w:rPr>
        <w:t>en</w:t>
      </w:r>
      <w:r w:rsidRPr="00AD646A">
        <w:rPr>
          <w:rFonts w:ascii="Arial" w:hAnsi="Arial" w:cs="Arial"/>
          <w:spacing w:val="-8"/>
        </w:rPr>
        <w:t xml:space="preserve"> </w:t>
      </w:r>
      <w:r w:rsidRPr="00AD646A">
        <w:rPr>
          <w:rFonts w:ascii="Arial" w:hAnsi="Arial" w:cs="Arial"/>
        </w:rPr>
        <w:t>los</w:t>
      </w:r>
      <w:r w:rsidRPr="00AD646A">
        <w:rPr>
          <w:rFonts w:ascii="Arial" w:hAnsi="Arial" w:cs="Arial"/>
          <w:spacing w:val="-6"/>
        </w:rPr>
        <w:t xml:space="preserve"> </w:t>
      </w:r>
      <w:r w:rsidRPr="00AD646A">
        <w:rPr>
          <w:rFonts w:ascii="Arial" w:hAnsi="Arial" w:cs="Arial"/>
        </w:rPr>
        <w:t>hallazgos,</w:t>
      </w:r>
      <w:r w:rsidRPr="00AD646A">
        <w:rPr>
          <w:rFonts w:ascii="Arial" w:hAnsi="Arial" w:cs="Arial"/>
          <w:spacing w:val="-6"/>
        </w:rPr>
        <w:t xml:space="preserve"> </w:t>
      </w:r>
      <w:r w:rsidRPr="00AD646A">
        <w:rPr>
          <w:rFonts w:ascii="Arial" w:hAnsi="Arial" w:cs="Arial"/>
        </w:rPr>
        <w:t>se</w:t>
      </w:r>
      <w:r w:rsidRPr="00AD646A">
        <w:rPr>
          <w:rFonts w:ascii="Arial" w:hAnsi="Arial" w:cs="Arial"/>
          <w:spacing w:val="-6"/>
        </w:rPr>
        <w:t xml:space="preserve"> </w:t>
      </w:r>
      <w:r w:rsidRPr="00AD646A">
        <w:rPr>
          <w:rFonts w:ascii="Arial" w:hAnsi="Arial" w:cs="Arial"/>
        </w:rPr>
        <w:t>determinarán</w:t>
      </w:r>
      <w:r w:rsidRPr="00AD646A">
        <w:rPr>
          <w:rFonts w:ascii="Arial" w:hAnsi="Arial" w:cs="Arial"/>
          <w:spacing w:val="-6"/>
        </w:rPr>
        <w:t xml:space="preserve"> </w:t>
      </w:r>
      <w:r w:rsidRPr="00AD646A">
        <w:rPr>
          <w:rFonts w:ascii="Arial" w:hAnsi="Arial" w:cs="Arial"/>
        </w:rPr>
        <w:t>las intervenciones necesarias para su rehabilitación y mantenimiento, garantizando su funcionalidad, seguridad y óptima presentación.</w:t>
      </w:r>
    </w:p>
    <w:p w14:paraId="2B8A5FF8" w14:textId="77777777" w:rsidR="00AD646A" w:rsidRPr="00AD646A" w:rsidRDefault="00AD646A" w:rsidP="00AD646A">
      <w:pPr>
        <w:tabs>
          <w:tab w:val="left" w:pos="9815"/>
          <w:tab w:val="left" w:pos="9855"/>
        </w:tabs>
        <w:rPr>
          <w:rFonts w:ascii="Arial" w:hAnsi="Arial" w:cs="Arial"/>
        </w:rPr>
      </w:pPr>
    </w:p>
    <w:p w14:paraId="76908009" w14:textId="77777777" w:rsidR="00AD646A" w:rsidRPr="00AD646A" w:rsidRDefault="00AD646A" w:rsidP="00AD646A">
      <w:pPr>
        <w:keepNext/>
        <w:tabs>
          <w:tab w:val="left" w:pos="728"/>
          <w:tab w:val="left" w:pos="9815"/>
          <w:tab w:val="left" w:pos="9855"/>
        </w:tabs>
        <w:jc w:val="both"/>
        <w:outlineLvl w:val="0"/>
        <w:rPr>
          <w:rFonts w:ascii="Arial" w:hAnsi="Arial" w:cs="Arial"/>
          <w:b/>
          <w:bCs/>
        </w:rPr>
      </w:pPr>
      <w:r w:rsidRPr="00AD646A">
        <w:rPr>
          <w:rFonts w:ascii="Arial" w:hAnsi="Arial" w:cs="Arial"/>
          <w:b/>
          <w:bCs/>
        </w:rPr>
        <w:t xml:space="preserve">2. ARO NORTE </w:t>
      </w:r>
      <w:r w:rsidRPr="00AD646A">
        <w:rPr>
          <w:rFonts w:ascii="Arial" w:hAnsi="Arial" w:cs="Arial"/>
          <w:b/>
          <w:bCs/>
          <w:spacing w:val="-2"/>
        </w:rPr>
        <w:t>CARTAGO</w:t>
      </w:r>
    </w:p>
    <w:p w14:paraId="208CDC65" w14:textId="77777777" w:rsidR="00AD646A" w:rsidRPr="00AD646A" w:rsidRDefault="00AD646A" w:rsidP="00AD646A">
      <w:pPr>
        <w:tabs>
          <w:tab w:val="left" w:pos="9815"/>
          <w:tab w:val="left" w:pos="9855"/>
        </w:tabs>
        <w:ind w:right="40"/>
        <w:jc w:val="both"/>
        <w:rPr>
          <w:rFonts w:ascii="Arial" w:hAnsi="Arial" w:cs="Arial"/>
        </w:rPr>
      </w:pPr>
      <w:r w:rsidRPr="00AD646A">
        <w:rPr>
          <w:rFonts w:ascii="Arial" w:hAnsi="Arial" w:cs="Arial"/>
        </w:rPr>
        <w:t>Realizar estudios y</w:t>
      </w:r>
      <w:r w:rsidRPr="00AD646A">
        <w:rPr>
          <w:rFonts w:ascii="Arial" w:hAnsi="Arial" w:cs="Arial"/>
          <w:spacing w:val="-1"/>
        </w:rPr>
        <w:t xml:space="preserve"> </w:t>
      </w:r>
      <w:r w:rsidRPr="00AD646A">
        <w:rPr>
          <w:rFonts w:ascii="Arial" w:hAnsi="Arial" w:cs="Arial"/>
        </w:rPr>
        <w:t>diseños detallados del entramado de la cubierta, así como un diagnóstico del sistema sanitario de aguas pluviales. La finalidad</w:t>
      </w:r>
      <w:r w:rsidRPr="00AD646A">
        <w:rPr>
          <w:rFonts w:ascii="Arial" w:hAnsi="Arial" w:cs="Arial"/>
          <w:spacing w:val="-2"/>
        </w:rPr>
        <w:t xml:space="preserve"> </w:t>
      </w:r>
      <w:r w:rsidRPr="00AD646A">
        <w:rPr>
          <w:rFonts w:ascii="Arial" w:hAnsi="Arial" w:cs="Arial"/>
        </w:rPr>
        <w:t>de</w:t>
      </w:r>
      <w:r w:rsidRPr="00AD646A">
        <w:rPr>
          <w:rFonts w:ascii="Arial" w:hAnsi="Arial" w:cs="Arial"/>
          <w:spacing w:val="-2"/>
        </w:rPr>
        <w:t xml:space="preserve"> </w:t>
      </w:r>
      <w:r w:rsidRPr="00AD646A">
        <w:rPr>
          <w:rFonts w:ascii="Arial" w:hAnsi="Arial" w:cs="Arial"/>
        </w:rPr>
        <w:t>estos</w:t>
      </w:r>
      <w:r w:rsidRPr="00AD646A">
        <w:rPr>
          <w:rFonts w:ascii="Arial" w:hAnsi="Arial" w:cs="Arial"/>
          <w:spacing w:val="-2"/>
        </w:rPr>
        <w:t xml:space="preserve"> </w:t>
      </w:r>
      <w:r w:rsidRPr="00AD646A">
        <w:rPr>
          <w:rFonts w:ascii="Arial" w:hAnsi="Arial" w:cs="Arial"/>
        </w:rPr>
        <w:t>estudios es conocer</w:t>
      </w:r>
      <w:r w:rsidRPr="00AD646A">
        <w:rPr>
          <w:rFonts w:ascii="Arial" w:hAnsi="Arial" w:cs="Arial"/>
          <w:spacing w:val="-2"/>
        </w:rPr>
        <w:t xml:space="preserve"> </w:t>
      </w:r>
      <w:r w:rsidRPr="00AD646A">
        <w:rPr>
          <w:rFonts w:ascii="Arial" w:hAnsi="Arial" w:cs="Arial"/>
        </w:rPr>
        <w:t>el estado</w:t>
      </w:r>
      <w:r w:rsidRPr="00AD646A">
        <w:rPr>
          <w:rFonts w:ascii="Arial" w:hAnsi="Arial" w:cs="Arial"/>
          <w:spacing w:val="-2"/>
        </w:rPr>
        <w:t xml:space="preserve"> </w:t>
      </w:r>
      <w:r w:rsidRPr="00AD646A">
        <w:rPr>
          <w:rFonts w:ascii="Arial" w:hAnsi="Arial" w:cs="Arial"/>
        </w:rPr>
        <w:t>actual de la cubierta y</w:t>
      </w:r>
      <w:r w:rsidRPr="00AD646A">
        <w:rPr>
          <w:rFonts w:ascii="Arial" w:hAnsi="Arial" w:cs="Arial"/>
          <w:spacing w:val="-2"/>
        </w:rPr>
        <w:t xml:space="preserve"> </w:t>
      </w:r>
      <w:r w:rsidRPr="00AD646A">
        <w:rPr>
          <w:rFonts w:ascii="Arial" w:hAnsi="Arial" w:cs="Arial"/>
        </w:rPr>
        <w:t>su estructura, y determinar si cumple con la norma NSR10.</w:t>
      </w:r>
    </w:p>
    <w:p w14:paraId="56EFE3BC" w14:textId="77777777" w:rsidR="00AD646A" w:rsidRPr="00AD646A" w:rsidRDefault="00AD646A" w:rsidP="00AD646A">
      <w:pPr>
        <w:tabs>
          <w:tab w:val="left" w:pos="9815"/>
          <w:tab w:val="left" w:pos="9855"/>
        </w:tabs>
        <w:ind w:right="40"/>
        <w:jc w:val="both"/>
        <w:rPr>
          <w:rFonts w:ascii="Arial" w:hAnsi="Arial" w:cs="Arial"/>
        </w:rPr>
      </w:pPr>
      <w:r w:rsidRPr="00AD646A">
        <w:rPr>
          <w:rFonts w:ascii="Arial" w:hAnsi="Arial" w:cs="Arial"/>
        </w:rPr>
        <w:t>En</w:t>
      </w:r>
      <w:r w:rsidRPr="00AD646A">
        <w:rPr>
          <w:rFonts w:ascii="Arial" w:hAnsi="Arial" w:cs="Arial"/>
          <w:spacing w:val="-3"/>
        </w:rPr>
        <w:t xml:space="preserve"> </w:t>
      </w:r>
      <w:r w:rsidRPr="00AD646A">
        <w:rPr>
          <w:rFonts w:ascii="Arial" w:hAnsi="Arial" w:cs="Arial"/>
        </w:rPr>
        <w:t>caso</w:t>
      </w:r>
      <w:r w:rsidRPr="00AD646A">
        <w:rPr>
          <w:rFonts w:ascii="Arial" w:hAnsi="Arial" w:cs="Arial"/>
          <w:spacing w:val="-5"/>
        </w:rPr>
        <w:t xml:space="preserve"> </w:t>
      </w:r>
      <w:r w:rsidRPr="00AD646A">
        <w:rPr>
          <w:rFonts w:ascii="Arial" w:hAnsi="Arial" w:cs="Arial"/>
        </w:rPr>
        <w:t>de</w:t>
      </w:r>
      <w:r w:rsidRPr="00AD646A">
        <w:rPr>
          <w:rFonts w:ascii="Arial" w:hAnsi="Arial" w:cs="Arial"/>
          <w:spacing w:val="-5"/>
        </w:rPr>
        <w:t xml:space="preserve"> </w:t>
      </w:r>
      <w:r w:rsidRPr="00AD646A">
        <w:rPr>
          <w:rFonts w:ascii="Arial" w:hAnsi="Arial" w:cs="Arial"/>
        </w:rPr>
        <w:t>que</w:t>
      </w:r>
      <w:r w:rsidRPr="00AD646A">
        <w:rPr>
          <w:rFonts w:ascii="Arial" w:hAnsi="Arial" w:cs="Arial"/>
          <w:spacing w:val="-5"/>
        </w:rPr>
        <w:t xml:space="preserve"> </w:t>
      </w:r>
      <w:r w:rsidRPr="00AD646A">
        <w:rPr>
          <w:rFonts w:ascii="Arial" w:hAnsi="Arial" w:cs="Arial"/>
        </w:rPr>
        <w:t>la</w:t>
      </w:r>
      <w:r w:rsidRPr="00AD646A">
        <w:rPr>
          <w:rFonts w:ascii="Arial" w:hAnsi="Arial" w:cs="Arial"/>
          <w:spacing w:val="-5"/>
        </w:rPr>
        <w:t xml:space="preserve"> </w:t>
      </w:r>
      <w:r w:rsidRPr="00AD646A">
        <w:rPr>
          <w:rFonts w:ascii="Arial" w:hAnsi="Arial" w:cs="Arial"/>
        </w:rPr>
        <w:t>estructura</w:t>
      </w:r>
      <w:r w:rsidRPr="00AD646A">
        <w:rPr>
          <w:rFonts w:ascii="Arial" w:hAnsi="Arial" w:cs="Arial"/>
          <w:spacing w:val="-6"/>
        </w:rPr>
        <w:t xml:space="preserve"> </w:t>
      </w:r>
      <w:r w:rsidRPr="00AD646A">
        <w:rPr>
          <w:rFonts w:ascii="Arial" w:hAnsi="Arial" w:cs="Arial"/>
        </w:rPr>
        <w:t>no</w:t>
      </w:r>
      <w:r w:rsidRPr="00AD646A">
        <w:rPr>
          <w:rFonts w:ascii="Arial" w:hAnsi="Arial" w:cs="Arial"/>
          <w:spacing w:val="-5"/>
        </w:rPr>
        <w:t xml:space="preserve"> </w:t>
      </w:r>
      <w:r w:rsidRPr="00AD646A">
        <w:rPr>
          <w:rFonts w:ascii="Arial" w:hAnsi="Arial" w:cs="Arial"/>
        </w:rPr>
        <w:t>cumpla</w:t>
      </w:r>
      <w:r w:rsidRPr="00AD646A">
        <w:rPr>
          <w:rFonts w:ascii="Arial" w:hAnsi="Arial" w:cs="Arial"/>
          <w:spacing w:val="-3"/>
        </w:rPr>
        <w:t xml:space="preserve"> </w:t>
      </w:r>
      <w:r w:rsidRPr="00AD646A">
        <w:rPr>
          <w:rFonts w:ascii="Arial" w:hAnsi="Arial" w:cs="Arial"/>
        </w:rPr>
        <w:t>con</w:t>
      </w:r>
      <w:r w:rsidRPr="00AD646A">
        <w:rPr>
          <w:rFonts w:ascii="Arial" w:hAnsi="Arial" w:cs="Arial"/>
          <w:spacing w:val="-5"/>
        </w:rPr>
        <w:t xml:space="preserve"> </w:t>
      </w:r>
      <w:r w:rsidRPr="00AD646A">
        <w:rPr>
          <w:rFonts w:ascii="Arial" w:hAnsi="Arial" w:cs="Arial"/>
        </w:rPr>
        <w:t>la</w:t>
      </w:r>
      <w:r w:rsidRPr="00AD646A">
        <w:rPr>
          <w:rFonts w:ascii="Arial" w:hAnsi="Arial" w:cs="Arial"/>
          <w:spacing w:val="-3"/>
        </w:rPr>
        <w:t xml:space="preserve"> </w:t>
      </w:r>
      <w:r w:rsidRPr="00AD646A">
        <w:rPr>
          <w:rFonts w:ascii="Arial" w:hAnsi="Arial" w:cs="Arial"/>
        </w:rPr>
        <w:t>normatividad</w:t>
      </w:r>
      <w:r w:rsidRPr="00AD646A">
        <w:rPr>
          <w:rFonts w:ascii="Arial" w:hAnsi="Arial" w:cs="Arial"/>
          <w:spacing w:val="-3"/>
        </w:rPr>
        <w:t xml:space="preserve"> </w:t>
      </w:r>
      <w:r w:rsidRPr="00AD646A">
        <w:rPr>
          <w:rFonts w:ascii="Arial" w:hAnsi="Arial" w:cs="Arial"/>
        </w:rPr>
        <w:t>sismo resistente</w:t>
      </w:r>
      <w:r w:rsidRPr="00AD646A">
        <w:rPr>
          <w:rFonts w:ascii="Arial" w:hAnsi="Arial" w:cs="Arial"/>
          <w:spacing w:val="-3"/>
        </w:rPr>
        <w:t xml:space="preserve"> </w:t>
      </w:r>
      <w:r w:rsidRPr="00AD646A">
        <w:rPr>
          <w:rFonts w:ascii="Arial" w:hAnsi="Arial" w:cs="Arial"/>
        </w:rPr>
        <w:t>vigente, se</w:t>
      </w:r>
      <w:r w:rsidRPr="00AD646A">
        <w:rPr>
          <w:rFonts w:ascii="Arial" w:hAnsi="Arial" w:cs="Arial"/>
          <w:spacing w:val="-5"/>
        </w:rPr>
        <w:t xml:space="preserve"> </w:t>
      </w:r>
      <w:r w:rsidRPr="00AD646A">
        <w:rPr>
          <w:rFonts w:ascii="Arial" w:hAnsi="Arial" w:cs="Arial"/>
        </w:rPr>
        <w:t>procederá</w:t>
      </w:r>
      <w:r w:rsidRPr="00AD646A">
        <w:rPr>
          <w:rFonts w:ascii="Arial" w:hAnsi="Arial" w:cs="Arial"/>
          <w:spacing w:val="-8"/>
        </w:rPr>
        <w:t xml:space="preserve"> </w:t>
      </w:r>
      <w:r w:rsidRPr="00AD646A">
        <w:rPr>
          <w:rFonts w:ascii="Arial" w:hAnsi="Arial" w:cs="Arial"/>
        </w:rPr>
        <w:t>a</w:t>
      </w:r>
      <w:r w:rsidRPr="00AD646A">
        <w:rPr>
          <w:rFonts w:ascii="Arial" w:hAnsi="Arial" w:cs="Arial"/>
          <w:spacing w:val="-7"/>
        </w:rPr>
        <w:t xml:space="preserve"> </w:t>
      </w:r>
      <w:r w:rsidRPr="00AD646A">
        <w:rPr>
          <w:rFonts w:ascii="Arial" w:hAnsi="Arial" w:cs="Arial"/>
        </w:rPr>
        <w:t>diseñar</w:t>
      </w:r>
      <w:r w:rsidRPr="00AD646A">
        <w:rPr>
          <w:rFonts w:ascii="Arial" w:hAnsi="Arial" w:cs="Arial"/>
          <w:spacing w:val="-8"/>
        </w:rPr>
        <w:t xml:space="preserve"> </w:t>
      </w:r>
      <w:r w:rsidRPr="00AD646A">
        <w:rPr>
          <w:rFonts w:ascii="Arial" w:hAnsi="Arial" w:cs="Arial"/>
        </w:rPr>
        <w:t>una</w:t>
      </w:r>
      <w:r w:rsidRPr="00AD646A">
        <w:rPr>
          <w:rFonts w:ascii="Arial" w:hAnsi="Arial" w:cs="Arial"/>
          <w:spacing w:val="-5"/>
        </w:rPr>
        <w:t xml:space="preserve"> </w:t>
      </w:r>
      <w:r w:rsidRPr="00AD646A">
        <w:rPr>
          <w:rFonts w:ascii="Arial" w:hAnsi="Arial" w:cs="Arial"/>
        </w:rPr>
        <w:t>estructura</w:t>
      </w:r>
      <w:r w:rsidRPr="00AD646A">
        <w:rPr>
          <w:rFonts w:ascii="Arial" w:hAnsi="Arial" w:cs="Arial"/>
          <w:spacing w:val="-8"/>
        </w:rPr>
        <w:t xml:space="preserve"> </w:t>
      </w:r>
      <w:r w:rsidRPr="00AD646A">
        <w:rPr>
          <w:rFonts w:ascii="Arial" w:hAnsi="Arial" w:cs="Arial"/>
        </w:rPr>
        <w:t>en</w:t>
      </w:r>
      <w:r w:rsidRPr="00AD646A">
        <w:rPr>
          <w:rFonts w:ascii="Arial" w:hAnsi="Arial" w:cs="Arial"/>
          <w:spacing w:val="-3"/>
        </w:rPr>
        <w:t xml:space="preserve"> </w:t>
      </w:r>
      <w:r w:rsidRPr="00AD646A">
        <w:rPr>
          <w:rFonts w:ascii="Arial" w:hAnsi="Arial" w:cs="Arial"/>
        </w:rPr>
        <w:t>perfilaría</w:t>
      </w:r>
      <w:r w:rsidRPr="00AD646A">
        <w:rPr>
          <w:rFonts w:ascii="Arial" w:hAnsi="Arial" w:cs="Arial"/>
          <w:spacing w:val="-4"/>
        </w:rPr>
        <w:t xml:space="preserve"> </w:t>
      </w:r>
      <w:r w:rsidRPr="00AD646A">
        <w:rPr>
          <w:rFonts w:ascii="Arial" w:hAnsi="Arial" w:cs="Arial"/>
        </w:rPr>
        <w:t>metálica</w:t>
      </w:r>
      <w:r w:rsidRPr="00AD646A">
        <w:rPr>
          <w:rFonts w:ascii="Arial" w:hAnsi="Arial" w:cs="Arial"/>
          <w:spacing w:val="-7"/>
        </w:rPr>
        <w:t xml:space="preserve"> </w:t>
      </w:r>
      <w:r w:rsidRPr="00AD646A">
        <w:rPr>
          <w:rFonts w:ascii="Arial" w:hAnsi="Arial" w:cs="Arial"/>
        </w:rPr>
        <w:t>que</w:t>
      </w:r>
      <w:r w:rsidRPr="00AD646A">
        <w:rPr>
          <w:rFonts w:ascii="Arial" w:hAnsi="Arial" w:cs="Arial"/>
          <w:spacing w:val="-5"/>
        </w:rPr>
        <w:t xml:space="preserve"> </w:t>
      </w:r>
      <w:r w:rsidRPr="00AD646A">
        <w:rPr>
          <w:rFonts w:ascii="Arial" w:hAnsi="Arial" w:cs="Arial"/>
        </w:rPr>
        <w:t>soporte</w:t>
      </w:r>
      <w:r w:rsidRPr="00AD646A">
        <w:rPr>
          <w:rFonts w:ascii="Arial" w:hAnsi="Arial" w:cs="Arial"/>
          <w:spacing w:val="-5"/>
        </w:rPr>
        <w:t xml:space="preserve"> </w:t>
      </w:r>
      <w:r w:rsidRPr="00AD646A">
        <w:rPr>
          <w:rFonts w:ascii="Arial" w:hAnsi="Arial" w:cs="Arial"/>
        </w:rPr>
        <w:t>el</w:t>
      </w:r>
      <w:r w:rsidRPr="00AD646A">
        <w:rPr>
          <w:rFonts w:ascii="Arial" w:hAnsi="Arial" w:cs="Arial"/>
          <w:spacing w:val="-8"/>
        </w:rPr>
        <w:t xml:space="preserve"> </w:t>
      </w:r>
      <w:r w:rsidRPr="00AD646A">
        <w:rPr>
          <w:rFonts w:ascii="Arial" w:hAnsi="Arial" w:cs="Arial"/>
        </w:rPr>
        <w:t>peso</w:t>
      </w:r>
      <w:r w:rsidRPr="00AD646A">
        <w:rPr>
          <w:rFonts w:ascii="Arial" w:hAnsi="Arial" w:cs="Arial"/>
          <w:spacing w:val="-7"/>
        </w:rPr>
        <w:t xml:space="preserve"> </w:t>
      </w:r>
      <w:r w:rsidRPr="00AD646A">
        <w:rPr>
          <w:rFonts w:ascii="Arial" w:hAnsi="Arial" w:cs="Arial"/>
        </w:rPr>
        <w:t>de</w:t>
      </w:r>
      <w:r w:rsidRPr="00AD646A">
        <w:rPr>
          <w:rFonts w:ascii="Arial" w:hAnsi="Arial" w:cs="Arial"/>
          <w:spacing w:val="-5"/>
        </w:rPr>
        <w:t xml:space="preserve"> </w:t>
      </w:r>
      <w:r w:rsidRPr="00AD646A">
        <w:rPr>
          <w:rFonts w:ascii="Arial" w:hAnsi="Arial" w:cs="Arial"/>
        </w:rPr>
        <w:t xml:space="preserve">la teja y esté acorde a los espacios, cumpliendo con la normatividad sismo resistente </w:t>
      </w:r>
      <w:r w:rsidRPr="00AD646A">
        <w:rPr>
          <w:rFonts w:ascii="Arial" w:hAnsi="Arial" w:cs="Arial"/>
          <w:spacing w:val="-2"/>
        </w:rPr>
        <w:t>NSR-10.</w:t>
      </w:r>
    </w:p>
    <w:p w14:paraId="4C00835B" w14:textId="77777777" w:rsidR="00AD646A" w:rsidRPr="00AD646A" w:rsidRDefault="00AD646A" w:rsidP="00AD646A">
      <w:pPr>
        <w:tabs>
          <w:tab w:val="left" w:pos="9815"/>
          <w:tab w:val="left" w:pos="9855"/>
        </w:tabs>
        <w:ind w:right="389"/>
        <w:jc w:val="both"/>
        <w:rPr>
          <w:rFonts w:ascii="Arial" w:hAnsi="Arial" w:cs="Arial"/>
        </w:rPr>
      </w:pPr>
      <w:r w:rsidRPr="00AD646A">
        <w:rPr>
          <w:rFonts w:ascii="Arial" w:hAnsi="Arial" w:cs="Arial"/>
        </w:rPr>
        <w:t xml:space="preserve">En cuanto a las reparaciones locativas se analizarán las siguientes áreas para su </w:t>
      </w:r>
      <w:r w:rsidRPr="00AD646A">
        <w:rPr>
          <w:rFonts w:ascii="Arial" w:hAnsi="Arial" w:cs="Arial"/>
          <w:spacing w:val="-2"/>
        </w:rPr>
        <w:t>intervención:</w:t>
      </w:r>
    </w:p>
    <w:p w14:paraId="4ABC0EA7" w14:textId="77777777" w:rsidR="00AD646A" w:rsidRPr="00AD646A" w:rsidRDefault="00AD646A" w:rsidP="00AD646A">
      <w:pPr>
        <w:widowControl w:val="0"/>
        <w:numPr>
          <w:ilvl w:val="0"/>
          <w:numId w:val="17"/>
        </w:numPr>
        <w:tabs>
          <w:tab w:val="left" w:pos="426"/>
          <w:tab w:val="left" w:pos="9855"/>
        </w:tabs>
        <w:autoSpaceDE w:val="0"/>
        <w:autoSpaceDN w:val="0"/>
        <w:spacing w:after="0" w:line="240" w:lineRule="auto"/>
        <w:ind w:left="426" w:right="-1" w:hanging="426"/>
        <w:jc w:val="both"/>
        <w:rPr>
          <w:rFonts w:ascii="Arial" w:hAnsi="Arial" w:cs="Arial"/>
        </w:rPr>
      </w:pPr>
      <w:r w:rsidRPr="00AD646A">
        <w:rPr>
          <w:rFonts w:ascii="Arial" w:hAnsi="Arial" w:cs="Arial"/>
          <w:b/>
        </w:rPr>
        <w:t>Baños</w:t>
      </w:r>
      <w:r w:rsidRPr="00AD646A">
        <w:rPr>
          <w:rFonts w:ascii="Arial" w:hAnsi="Arial" w:cs="Arial"/>
          <w:b/>
          <w:spacing w:val="-3"/>
        </w:rPr>
        <w:t xml:space="preserve"> </w:t>
      </w:r>
      <w:r w:rsidRPr="00AD646A">
        <w:rPr>
          <w:rFonts w:ascii="Arial" w:hAnsi="Arial" w:cs="Arial"/>
          <w:b/>
        </w:rPr>
        <w:t>del</w:t>
      </w:r>
      <w:r w:rsidRPr="00AD646A">
        <w:rPr>
          <w:rFonts w:ascii="Arial" w:hAnsi="Arial" w:cs="Arial"/>
          <w:b/>
          <w:spacing w:val="-3"/>
        </w:rPr>
        <w:t xml:space="preserve"> </w:t>
      </w:r>
      <w:r w:rsidRPr="00AD646A">
        <w:rPr>
          <w:rFonts w:ascii="Arial" w:hAnsi="Arial" w:cs="Arial"/>
          <w:b/>
        </w:rPr>
        <w:t>primer</w:t>
      </w:r>
      <w:r w:rsidRPr="00AD646A">
        <w:rPr>
          <w:rFonts w:ascii="Arial" w:hAnsi="Arial" w:cs="Arial"/>
          <w:b/>
          <w:spacing w:val="-3"/>
        </w:rPr>
        <w:t xml:space="preserve"> </w:t>
      </w:r>
      <w:r w:rsidRPr="00AD646A">
        <w:rPr>
          <w:rFonts w:ascii="Arial" w:hAnsi="Arial" w:cs="Arial"/>
          <w:b/>
        </w:rPr>
        <w:t>piso:</w:t>
      </w:r>
      <w:r w:rsidRPr="00AD646A">
        <w:rPr>
          <w:rFonts w:ascii="Arial" w:hAnsi="Arial" w:cs="Arial"/>
          <w:b/>
          <w:spacing w:val="-4"/>
        </w:rPr>
        <w:t xml:space="preserve"> </w:t>
      </w:r>
      <w:r w:rsidRPr="00AD646A">
        <w:rPr>
          <w:rFonts w:ascii="Arial" w:hAnsi="Arial" w:cs="Arial"/>
        </w:rPr>
        <w:t>realizar</w:t>
      </w:r>
      <w:r w:rsidRPr="00AD646A">
        <w:rPr>
          <w:rFonts w:ascii="Arial" w:hAnsi="Arial" w:cs="Arial"/>
          <w:spacing w:val="-5"/>
        </w:rPr>
        <w:t xml:space="preserve"> </w:t>
      </w:r>
      <w:r w:rsidRPr="00AD646A">
        <w:rPr>
          <w:rFonts w:ascii="Arial" w:hAnsi="Arial" w:cs="Arial"/>
        </w:rPr>
        <w:t>una</w:t>
      </w:r>
      <w:r w:rsidRPr="00AD646A">
        <w:rPr>
          <w:rFonts w:ascii="Arial" w:hAnsi="Arial" w:cs="Arial"/>
          <w:spacing w:val="-5"/>
        </w:rPr>
        <w:t xml:space="preserve"> </w:t>
      </w:r>
      <w:r w:rsidRPr="00AD646A">
        <w:rPr>
          <w:rFonts w:ascii="Arial" w:hAnsi="Arial" w:cs="Arial"/>
        </w:rPr>
        <w:t>evaluación</w:t>
      </w:r>
      <w:r w:rsidRPr="00AD646A">
        <w:rPr>
          <w:rFonts w:ascii="Arial" w:hAnsi="Arial" w:cs="Arial"/>
          <w:spacing w:val="-4"/>
        </w:rPr>
        <w:t xml:space="preserve"> </w:t>
      </w:r>
      <w:r w:rsidRPr="00AD646A">
        <w:rPr>
          <w:rFonts w:ascii="Arial" w:hAnsi="Arial" w:cs="Arial"/>
        </w:rPr>
        <w:t>del</w:t>
      </w:r>
      <w:r w:rsidRPr="00AD646A">
        <w:rPr>
          <w:rFonts w:ascii="Arial" w:hAnsi="Arial" w:cs="Arial"/>
          <w:spacing w:val="-3"/>
        </w:rPr>
        <w:t xml:space="preserve"> </w:t>
      </w:r>
      <w:r w:rsidRPr="00AD646A">
        <w:rPr>
          <w:rFonts w:ascii="Arial" w:hAnsi="Arial" w:cs="Arial"/>
        </w:rPr>
        <w:t>estado</w:t>
      </w:r>
      <w:r w:rsidRPr="00AD646A">
        <w:rPr>
          <w:rFonts w:ascii="Arial" w:hAnsi="Arial" w:cs="Arial"/>
          <w:spacing w:val="-5"/>
        </w:rPr>
        <w:t xml:space="preserve"> </w:t>
      </w:r>
      <w:r w:rsidRPr="00AD646A">
        <w:rPr>
          <w:rFonts w:ascii="Arial" w:hAnsi="Arial" w:cs="Arial"/>
        </w:rPr>
        <w:t>actual</w:t>
      </w:r>
      <w:r w:rsidRPr="00AD646A">
        <w:rPr>
          <w:rFonts w:ascii="Arial" w:hAnsi="Arial" w:cs="Arial"/>
          <w:spacing w:val="-6"/>
        </w:rPr>
        <w:t xml:space="preserve"> </w:t>
      </w:r>
      <w:r w:rsidRPr="00AD646A">
        <w:rPr>
          <w:rFonts w:ascii="Arial" w:hAnsi="Arial" w:cs="Arial"/>
        </w:rPr>
        <w:t>de este baño y se realizara una redistribución de los espacios para construir una ducha al operario de los insecticidas.</w:t>
      </w:r>
    </w:p>
    <w:p w14:paraId="2B8AF948" w14:textId="77777777" w:rsidR="00AD646A" w:rsidRPr="00AD646A" w:rsidRDefault="00AD646A" w:rsidP="00AD646A">
      <w:pPr>
        <w:widowControl w:val="0"/>
        <w:tabs>
          <w:tab w:val="left" w:pos="426"/>
          <w:tab w:val="left" w:pos="9855"/>
        </w:tabs>
        <w:autoSpaceDE w:val="0"/>
        <w:autoSpaceDN w:val="0"/>
        <w:spacing w:after="0" w:line="240" w:lineRule="auto"/>
        <w:ind w:left="426" w:right="-1"/>
        <w:jc w:val="both"/>
        <w:rPr>
          <w:rFonts w:ascii="Arial" w:hAnsi="Arial" w:cs="Arial"/>
        </w:rPr>
      </w:pPr>
    </w:p>
    <w:p w14:paraId="0D8A061E" w14:textId="77777777" w:rsidR="00AD646A" w:rsidRPr="00AD646A" w:rsidRDefault="00AD646A" w:rsidP="00AD646A">
      <w:pPr>
        <w:widowControl w:val="0"/>
        <w:numPr>
          <w:ilvl w:val="0"/>
          <w:numId w:val="17"/>
        </w:numPr>
        <w:tabs>
          <w:tab w:val="left" w:pos="426"/>
          <w:tab w:val="left" w:pos="9855"/>
        </w:tabs>
        <w:autoSpaceDE w:val="0"/>
        <w:autoSpaceDN w:val="0"/>
        <w:spacing w:after="0" w:line="240" w:lineRule="auto"/>
        <w:ind w:left="426" w:right="-1" w:hanging="426"/>
        <w:jc w:val="both"/>
        <w:rPr>
          <w:rFonts w:ascii="Arial" w:hAnsi="Arial" w:cs="Arial"/>
        </w:rPr>
      </w:pPr>
      <w:r w:rsidRPr="00AD646A">
        <w:rPr>
          <w:rFonts w:ascii="Arial" w:hAnsi="Arial" w:cs="Arial"/>
          <w:b/>
        </w:rPr>
        <w:t>Fachada</w:t>
      </w:r>
      <w:r w:rsidRPr="00AD646A">
        <w:rPr>
          <w:rFonts w:ascii="Arial" w:hAnsi="Arial" w:cs="Arial"/>
        </w:rPr>
        <w:t>:</w:t>
      </w:r>
      <w:r w:rsidRPr="00AD646A">
        <w:rPr>
          <w:rFonts w:ascii="Arial" w:hAnsi="Arial" w:cs="Arial"/>
          <w:spacing w:val="-17"/>
        </w:rPr>
        <w:t xml:space="preserve"> </w:t>
      </w:r>
      <w:r w:rsidRPr="00AD646A">
        <w:rPr>
          <w:rFonts w:ascii="Arial" w:hAnsi="Arial" w:cs="Arial"/>
        </w:rPr>
        <w:t>Realizar</w:t>
      </w:r>
      <w:r w:rsidRPr="00AD646A">
        <w:rPr>
          <w:rFonts w:ascii="Arial" w:hAnsi="Arial" w:cs="Arial"/>
          <w:spacing w:val="-17"/>
        </w:rPr>
        <w:t xml:space="preserve"> </w:t>
      </w:r>
      <w:r w:rsidRPr="00AD646A">
        <w:rPr>
          <w:rFonts w:ascii="Arial" w:hAnsi="Arial" w:cs="Arial"/>
        </w:rPr>
        <w:t>una</w:t>
      </w:r>
      <w:r w:rsidRPr="00AD646A">
        <w:rPr>
          <w:rFonts w:ascii="Arial" w:hAnsi="Arial" w:cs="Arial"/>
          <w:spacing w:val="-16"/>
        </w:rPr>
        <w:t xml:space="preserve"> </w:t>
      </w:r>
      <w:r w:rsidRPr="00AD646A">
        <w:rPr>
          <w:rFonts w:ascii="Arial" w:hAnsi="Arial" w:cs="Arial"/>
        </w:rPr>
        <w:t>inspección</w:t>
      </w:r>
      <w:r w:rsidRPr="00AD646A">
        <w:rPr>
          <w:rFonts w:ascii="Arial" w:hAnsi="Arial" w:cs="Arial"/>
          <w:spacing w:val="-17"/>
        </w:rPr>
        <w:t xml:space="preserve"> </w:t>
      </w:r>
      <w:r w:rsidRPr="00AD646A">
        <w:rPr>
          <w:rFonts w:ascii="Arial" w:hAnsi="Arial" w:cs="Arial"/>
        </w:rPr>
        <w:t>técnica</w:t>
      </w:r>
      <w:r w:rsidRPr="00AD646A">
        <w:rPr>
          <w:rFonts w:ascii="Arial" w:hAnsi="Arial" w:cs="Arial"/>
          <w:spacing w:val="-17"/>
        </w:rPr>
        <w:t xml:space="preserve"> </w:t>
      </w:r>
      <w:r w:rsidRPr="00AD646A">
        <w:rPr>
          <w:rFonts w:ascii="Arial" w:hAnsi="Arial" w:cs="Arial"/>
        </w:rPr>
        <w:t>para</w:t>
      </w:r>
      <w:r w:rsidRPr="00AD646A">
        <w:rPr>
          <w:rFonts w:ascii="Arial" w:hAnsi="Arial" w:cs="Arial"/>
          <w:spacing w:val="-16"/>
        </w:rPr>
        <w:t xml:space="preserve"> </w:t>
      </w:r>
      <w:r w:rsidRPr="00AD646A">
        <w:rPr>
          <w:rFonts w:ascii="Arial" w:hAnsi="Arial" w:cs="Arial"/>
        </w:rPr>
        <w:t>evaluar</w:t>
      </w:r>
      <w:r w:rsidRPr="00AD646A">
        <w:rPr>
          <w:rFonts w:ascii="Arial" w:hAnsi="Arial" w:cs="Arial"/>
          <w:spacing w:val="-17"/>
        </w:rPr>
        <w:t xml:space="preserve"> </w:t>
      </w:r>
      <w:r w:rsidRPr="00AD646A">
        <w:rPr>
          <w:rFonts w:ascii="Arial" w:hAnsi="Arial" w:cs="Arial"/>
        </w:rPr>
        <w:t>el</w:t>
      </w:r>
      <w:r w:rsidRPr="00AD646A">
        <w:rPr>
          <w:rFonts w:ascii="Arial" w:hAnsi="Arial" w:cs="Arial"/>
          <w:spacing w:val="-17"/>
        </w:rPr>
        <w:t xml:space="preserve"> </w:t>
      </w:r>
      <w:r w:rsidRPr="00AD646A">
        <w:rPr>
          <w:rFonts w:ascii="Arial" w:hAnsi="Arial" w:cs="Arial"/>
        </w:rPr>
        <w:t>estado</w:t>
      </w:r>
      <w:r w:rsidRPr="00AD646A">
        <w:rPr>
          <w:rFonts w:ascii="Arial" w:hAnsi="Arial" w:cs="Arial"/>
          <w:spacing w:val="-16"/>
        </w:rPr>
        <w:t xml:space="preserve"> </w:t>
      </w:r>
      <w:r w:rsidRPr="00AD646A">
        <w:rPr>
          <w:rFonts w:ascii="Arial" w:hAnsi="Arial" w:cs="Arial"/>
        </w:rPr>
        <w:t>actual de la fachada de la edificación, identificando deterioros, patologías constructivas y deficiencias</w:t>
      </w:r>
      <w:r w:rsidRPr="00AD646A">
        <w:rPr>
          <w:rFonts w:ascii="Arial" w:hAnsi="Arial" w:cs="Arial"/>
          <w:spacing w:val="-8"/>
        </w:rPr>
        <w:t xml:space="preserve"> </w:t>
      </w:r>
      <w:r w:rsidRPr="00AD646A">
        <w:rPr>
          <w:rFonts w:ascii="Arial" w:hAnsi="Arial" w:cs="Arial"/>
        </w:rPr>
        <w:t>estructurales</w:t>
      </w:r>
      <w:r w:rsidRPr="00AD646A">
        <w:rPr>
          <w:rFonts w:ascii="Arial" w:hAnsi="Arial" w:cs="Arial"/>
          <w:spacing w:val="-6"/>
        </w:rPr>
        <w:t xml:space="preserve"> </w:t>
      </w:r>
      <w:r w:rsidRPr="00AD646A">
        <w:rPr>
          <w:rFonts w:ascii="Arial" w:hAnsi="Arial" w:cs="Arial"/>
        </w:rPr>
        <w:t>o</w:t>
      </w:r>
      <w:r w:rsidRPr="00AD646A">
        <w:rPr>
          <w:rFonts w:ascii="Arial" w:hAnsi="Arial" w:cs="Arial"/>
          <w:spacing w:val="-8"/>
        </w:rPr>
        <w:t xml:space="preserve"> </w:t>
      </w:r>
      <w:r w:rsidRPr="00AD646A">
        <w:rPr>
          <w:rFonts w:ascii="Arial" w:hAnsi="Arial" w:cs="Arial"/>
        </w:rPr>
        <w:t>estéticas.</w:t>
      </w:r>
      <w:r w:rsidRPr="00AD646A">
        <w:rPr>
          <w:rFonts w:ascii="Arial" w:hAnsi="Arial" w:cs="Arial"/>
          <w:spacing w:val="-6"/>
        </w:rPr>
        <w:t xml:space="preserve"> </w:t>
      </w:r>
      <w:r w:rsidRPr="00AD646A">
        <w:rPr>
          <w:rFonts w:ascii="Arial" w:hAnsi="Arial" w:cs="Arial"/>
        </w:rPr>
        <w:t>Con</w:t>
      </w:r>
      <w:r w:rsidRPr="00AD646A">
        <w:rPr>
          <w:rFonts w:ascii="Arial" w:hAnsi="Arial" w:cs="Arial"/>
          <w:spacing w:val="-7"/>
        </w:rPr>
        <w:t xml:space="preserve"> </w:t>
      </w:r>
      <w:r w:rsidRPr="00AD646A">
        <w:rPr>
          <w:rFonts w:ascii="Arial" w:hAnsi="Arial" w:cs="Arial"/>
        </w:rPr>
        <w:t>base</w:t>
      </w:r>
      <w:r w:rsidRPr="00AD646A">
        <w:rPr>
          <w:rFonts w:ascii="Arial" w:hAnsi="Arial" w:cs="Arial"/>
          <w:spacing w:val="-6"/>
        </w:rPr>
        <w:t xml:space="preserve"> </w:t>
      </w:r>
      <w:r w:rsidRPr="00AD646A">
        <w:rPr>
          <w:rFonts w:ascii="Arial" w:hAnsi="Arial" w:cs="Arial"/>
        </w:rPr>
        <w:t>en</w:t>
      </w:r>
      <w:r w:rsidRPr="00AD646A">
        <w:rPr>
          <w:rFonts w:ascii="Arial" w:hAnsi="Arial" w:cs="Arial"/>
          <w:spacing w:val="-8"/>
        </w:rPr>
        <w:t xml:space="preserve"> </w:t>
      </w:r>
      <w:r w:rsidRPr="00AD646A">
        <w:rPr>
          <w:rFonts w:ascii="Arial" w:hAnsi="Arial" w:cs="Arial"/>
        </w:rPr>
        <w:t>los</w:t>
      </w:r>
      <w:r w:rsidRPr="00AD646A">
        <w:rPr>
          <w:rFonts w:ascii="Arial" w:hAnsi="Arial" w:cs="Arial"/>
          <w:spacing w:val="-6"/>
        </w:rPr>
        <w:t xml:space="preserve"> </w:t>
      </w:r>
      <w:r w:rsidRPr="00AD646A">
        <w:rPr>
          <w:rFonts w:ascii="Arial" w:hAnsi="Arial" w:cs="Arial"/>
        </w:rPr>
        <w:t>hallazgos,</w:t>
      </w:r>
      <w:r w:rsidRPr="00AD646A">
        <w:rPr>
          <w:rFonts w:ascii="Arial" w:hAnsi="Arial" w:cs="Arial"/>
          <w:spacing w:val="-6"/>
        </w:rPr>
        <w:t xml:space="preserve"> </w:t>
      </w:r>
      <w:r w:rsidRPr="00AD646A">
        <w:rPr>
          <w:rFonts w:ascii="Arial" w:hAnsi="Arial" w:cs="Arial"/>
        </w:rPr>
        <w:t>se</w:t>
      </w:r>
      <w:r w:rsidRPr="00AD646A">
        <w:rPr>
          <w:rFonts w:ascii="Arial" w:hAnsi="Arial" w:cs="Arial"/>
          <w:spacing w:val="-6"/>
        </w:rPr>
        <w:t xml:space="preserve"> </w:t>
      </w:r>
      <w:r w:rsidRPr="00AD646A">
        <w:rPr>
          <w:rFonts w:ascii="Arial" w:hAnsi="Arial" w:cs="Arial"/>
        </w:rPr>
        <w:t>determinarán</w:t>
      </w:r>
      <w:r w:rsidRPr="00AD646A">
        <w:rPr>
          <w:rFonts w:ascii="Arial" w:hAnsi="Arial" w:cs="Arial"/>
          <w:spacing w:val="-6"/>
        </w:rPr>
        <w:t xml:space="preserve"> </w:t>
      </w:r>
      <w:r w:rsidRPr="00AD646A">
        <w:rPr>
          <w:rFonts w:ascii="Arial" w:hAnsi="Arial" w:cs="Arial"/>
        </w:rPr>
        <w:t>las intervenciones necesarias para su rehabilitación y mantenimiento, garantizando su funcionalidad, seguridad y óptima presentación.</w:t>
      </w:r>
    </w:p>
    <w:p w14:paraId="031960E7" w14:textId="77777777" w:rsidR="00AD646A" w:rsidRPr="00AD646A" w:rsidRDefault="00AD646A" w:rsidP="00AD646A">
      <w:pPr>
        <w:keepNext/>
        <w:tabs>
          <w:tab w:val="left" w:pos="9815"/>
          <w:tab w:val="left" w:pos="9855"/>
        </w:tabs>
        <w:ind w:left="262"/>
        <w:jc w:val="both"/>
        <w:outlineLvl w:val="0"/>
        <w:rPr>
          <w:rFonts w:ascii="Arial" w:hAnsi="Arial" w:cs="Arial"/>
          <w:b/>
          <w:bCs/>
        </w:rPr>
      </w:pPr>
    </w:p>
    <w:p w14:paraId="7FA733A3" w14:textId="77777777" w:rsidR="00AD646A" w:rsidRPr="00AD646A" w:rsidRDefault="00AD646A" w:rsidP="00AD646A">
      <w:pPr>
        <w:keepNext/>
        <w:tabs>
          <w:tab w:val="left" w:pos="9815"/>
          <w:tab w:val="left" w:pos="9855"/>
        </w:tabs>
        <w:jc w:val="both"/>
        <w:outlineLvl w:val="0"/>
        <w:rPr>
          <w:rFonts w:ascii="Arial" w:hAnsi="Arial" w:cs="Arial"/>
          <w:b/>
          <w:bCs/>
        </w:rPr>
      </w:pPr>
      <w:r w:rsidRPr="00AD646A">
        <w:rPr>
          <w:rFonts w:ascii="Arial" w:hAnsi="Arial" w:cs="Arial"/>
          <w:b/>
          <w:bCs/>
        </w:rPr>
        <w:t>3.</w:t>
      </w:r>
      <w:r w:rsidRPr="00AD646A">
        <w:rPr>
          <w:rFonts w:ascii="Arial" w:hAnsi="Arial" w:cs="Arial"/>
          <w:b/>
          <w:bCs/>
          <w:spacing w:val="-2"/>
        </w:rPr>
        <w:t xml:space="preserve"> </w:t>
      </w:r>
      <w:r w:rsidRPr="00AD646A">
        <w:rPr>
          <w:rFonts w:ascii="Arial" w:hAnsi="Arial" w:cs="Arial"/>
          <w:b/>
          <w:bCs/>
        </w:rPr>
        <w:t xml:space="preserve">ARO CENTRO </w:t>
      </w:r>
      <w:r w:rsidRPr="00AD646A">
        <w:rPr>
          <w:rFonts w:ascii="Arial" w:hAnsi="Arial" w:cs="Arial"/>
          <w:b/>
          <w:bCs/>
          <w:spacing w:val="-4"/>
        </w:rPr>
        <w:t>TULUÁ</w:t>
      </w:r>
    </w:p>
    <w:p w14:paraId="4C74FD7C" w14:textId="77777777" w:rsidR="00AD646A" w:rsidRPr="00AD646A" w:rsidRDefault="00AD646A" w:rsidP="00AD646A">
      <w:pPr>
        <w:tabs>
          <w:tab w:val="left" w:pos="9815"/>
          <w:tab w:val="left" w:pos="9855"/>
        </w:tabs>
        <w:ind w:right="40"/>
        <w:jc w:val="both"/>
        <w:rPr>
          <w:rFonts w:ascii="Arial" w:hAnsi="Arial" w:cs="Arial"/>
        </w:rPr>
      </w:pPr>
      <w:r w:rsidRPr="00AD646A">
        <w:rPr>
          <w:rFonts w:ascii="Arial" w:hAnsi="Arial" w:cs="Arial"/>
        </w:rPr>
        <w:t>Realizar estudios y</w:t>
      </w:r>
      <w:r w:rsidRPr="00AD646A">
        <w:rPr>
          <w:rFonts w:ascii="Arial" w:hAnsi="Arial" w:cs="Arial"/>
          <w:spacing w:val="-1"/>
        </w:rPr>
        <w:t xml:space="preserve"> </w:t>
      </w:r>
      <w:r w:rsidRPr="00AD646A">
        <w:rPr>
          <w:rFonts w:ascii="Arial" w:hAnsi="Arial" w:cs="Arial"/>
        </w:rPr>
        <w:t>diseños detallados del entramado de la cubierta, así como un diagnóstico del sistema sanitario de aguas pluviales. La finalidad</w:t>
      </w:r>
      <w:r w:rsidRPr="00AD646A">
        <w:rPr>
          <w:rFonts w:ascii="Arial" w:hAnsi="Arial" w:cs="Arial"/>
          <w:spacing w:val="-2"/>
        </w:rPr>
        <w:t xml:space="preserve"> </w:t>
      </w:r>
      <w:r w:rsidRPr="00AD646A">
        <w:rPr>
          <w:rFonts w:ascii="Arial" w:hAnsi="Arial" w:cs="Arial"/>
        </w:rPr>
        <w:t>de</w:t>
      </w:r>
      <w:r w:rsidRPr="00AD646A">
        <w:rPr>
          <w:rFonts w:ascii="Arial" w:hAnsi="Arial" w:cs="Arial"/>
          <w:spacing w:val="-2"/>
        </w:rPr>
        <w:t xml:space="preserve"> </w:t>
      </w:r>
      <w:r w:rsidRPr="00AD646A">
        <w:rPr>
          <w:rFonts w:ascii="Arial" w:hAnsi="Arial" w:cs="Arial"/>
        </w:rPr>
        <w:t>estos</w:t>
      </w:r>
      <w:r w:rsidRPr="00AD646A">
        <w:rPr>
          <w:rFonts w:ascii="Arial" w:hAnsi="Arial" w:cs="Arial"/>
          <w:spacing w:val="-2"/>
        </w:rPr>
        <w:t xml:space="preserve"> </w:t>
      </w:r>
      <w:r w:rsidRPr="00AD646A">
        <w:rPr>
          <w:rFonts w:ascii="Arial" w:hAnsi="Arial" w:cs="Arial"/>
        </w:rPr>
        <w:t>estudios es conocer</w:t>
      </w:r>
      <w:r w:rsidRPr="00AD646A">
        <w:rPr>
          <w:rFonts w:ascii="Arial" w:hAnsi="Arial" w:cs="Arial"/>
          <w:spacing w:val="-2"/>
        </w:rPr>
        <w:t xml:space="preserve"> </w:t>
      </w:r>
      <w:r w:rsidRPr="00AD646A">
        <w:rPr>
          <w:rFonts w:ascii="Arial" w:hAnsi="Arial" w:cs="Arial"/>
        </w:rPr>
        <w:t>el estado</w:t>
      </w:r>
      <w:r w:rsidRPr="00AD646A">
        <w:rPr>
          <w:rFonts w:ascii="Arial" w:hAnsi="Arial" w:cs="Arial"/>
          <w:spacing w:val="-2"/>
        </w:rPr>
        <w:t xml:space="preserve"> </w:t>
      </w:r>
      <w:r w:rsidRPr="00AD646A">
        <w:rPr>
          <w:rFonts w:ascii="Arial" w:hAnsi="Arial" w:cs="Arial"/>
        </w:rPr>
        <w:t>actual de la cubierta y</w:t>
      </w:r>
      <w:r w:rsidRPr="00AD646A">
        <w:rPr>
          <w:rFonts w:ascii="Arial" w:hAnsi="Arial" w:cs="Arial"/>
          <w:spacing w:val="-2"/>
        </w:rPr>
        <w:t xml:space="preserve"> </w:t>
      </w:r>
      <w:r w:rsidRPr="00AD646A">
        <w:rPr>
          <w:rFonts w:ascii="Arial" w:hAnsi="Arial" w:cs="Arial"/>
        </w:rPr>
        <w:t>su estructura, y determinar si cumple con la norma NSR10.</w:t>
      </w:r>
    </w:p>
    <w:p w14:paraId="3F2D65F9" w14:textId="77777777" w:rsidR="00AD646A" w:rsidRPr="00AD646A" w:rsidRDefault="00AD646A" w:rsidP="00AD646A">
      <w:pPr>
        <w:tabs>
          <w:tab w:val="left" w:pos="9815"/>
          <w:tab w:val="left" w:pos="9855"/>
        </w:tabs>
        <w:ind w:right="40"/>
        <w:jc w:val="both"/>
        <w:rPr>
          <w:rFonts w:ascii="Arial" w:hAnsi="Arial" w:cs="Arial"/>
        </w:rPr>
      </w:pPr>
      <w:r w:rsidRPr="00AD646A">
        <w:rPr>
          <w:rFonts w:ascii="Arial" w:hAnsi="Arial" w:cs="Arial"/>
        </w:rPr>
        <w:lastRenderedPageBreak/>
        <w:t>En</w:t>
      </w:r>
      <w:r w:rsidRPr="00AD646A">
        <w:rPr>
          <w:rFonts w:ascii="Arial" w:hAnsi="Arial" w:cs="Arial"/>
          <w:spacing w:val="-3"/>
        </w:rPr>
        <w:t xml:space="preserve"> </w:t>
      </w:r>
      <w:r w:rsidRPr="00AD646A">
        <w:rPr>
          <w:rFonts w:ascii="Arial" w:hAnsi="Arial" w:cs="Arial"/>
        </w:rPr>
        <w:t>caso</w:t>
      </w:r>
      <w:r w:rsidRPr="00AD646A">
        <w:rPr>
          <w:rFonts w:ascii="Arial" w:hAnsi="Arial" w:cs="Arial"/>
          <w:spacing w:val="-5"/>
        </w:rPr>
        <w:t xml:space="preserve"> </w:t>
      </w:r>
      <w:r w:rsidRPr="00AD646A">
        <w:rPr>
          <w:rFonts w:ascii="Arial" w:hAnsi="Arial" w:cs="Arial"/>
        </w:rPr>
        <w:t>de</w:t>
      </w:r>
      <w:r w:rsidRPr="00AD646A">
        <w:rPr>
          <w:rFonts w:ascii="Arial" w:hAnsi="Arial" w:cs="Arial"/>
          <w:spacing w:val="-5"/>
        </w:rPr>
        <w:t xml:space="preserve"> </w:t>
      </w:r>
      <w:r w:rsidRPr="00AD646A">
        <w:rPr>
          <w:rFonts w:ascii="Arial" w:hAnsi="Arial" w:cs="Arial"/>
        </w:rPr>
        <w:t>que</w:t>
      </w:r>
      <w:r w:rsidRPr="00AD646A">
        <w:rPr>
          <w:rFonts w:ascii="Arial" w:hAnsi="Arial" w:cs="Arial"/>
          <w:spacing w:val="-5"/>
        </w:rPr>
        <w:t xml:space="preserve"> </w:t>
      </w:r>
      <w:r w:rsidRPr="00AD646A">
        <w:rPr>
          <w:rFonts w:ascii="Arial" w:hAnsi="Arial" w:cs="Arial"/>
        </w:rPr>
        <w:t>la</w:t>
      </w:r>
      <w:r w:rsidRPr="00AD646A">
        <w:rPr>
          <w:rFonts w:ascii="Arial" w:hAnsi="Arial" w:cs="Arial"/>
          <w:spacing w:val="-5"/>
        </w:rPr>
        <w:t xml:space="preserve"> </w:t>
      </w:r>
      <w:r w:rsidRPr="00AD646A">
        <w:rPr>
          <w:rFonts w:ascii="Arial" w:hAnsi="Arial" w:cs="Arial"/>
        </w:rPr>
        <w:t>estructura</w:t>
      </w:r>
      <w:r w:rsidRPr="00AD646A">
        <w:rPr>
          <w:rFonts w:ascii="Arial" w:hAnsi="Arial" w:cs="Arial"/>
          <w:spacing w:val="-6"/>
        </w:rPr>
        <w:t xml:space="preserve"> </w:t>
      </w:r>
      <w:r w:rsidRPr="00AD646A">
        <w:rPr>
          <w:rFonts w:ascii="Arial" w:hAnsi="Arial" w:cs="Arial"/>
        </w:rPr>
        <w:t>no</w:t>
      </w:r>
      <w:r w:rsidRPr="00AD646A">
        <w:rPr>
          <w:rFonts w:ascii="Arial" w:hAnsi="Arial" w:cs="Arial"/>
          <w:spacing w:val="-5"/>
        </w:rPr>
        <w:t xml:space="preserve"> </w:t>
      </w:r>
      <w:r w:rsidRPr="00AD646A">
        <w:rPr>
          <w:rFonts w:ascii="Arial" w:hAnsi="Arial" w:cs="Arial"/>
        </w:rPr>
        <w:t>cumpla</w:t>
      </w:r>
      <w:r w:rsidRPr="00AD646A">
        <w:rPr>
          <w:rFonts w:ascii="Arial" w:hAnsi="Arial" w:cs="Arial"/>
          <w:spacing w:val="-3"/>
        </w:rPr>
        <w:t xml:space="preserve"> </w:t>
      </w:r>
      <w:r w:rsidRPr="00AD646A">
        <w:rPr>
          <w:rFonts w:ascii="Arial" w:hAnsi="Arial" w:cs="Arial"/>
        </w:rPr>
        <w:t>con</w:t>
      </w:r>
      <w:r w:rsidRPr="00AD646A">
        <w:rPr>
          <w:rFonts w:ascii="Arial" w:hAnsi="Arial" w:cs="Arial"/>
          <w:spacing w:val="-5"/>
        </w:rPr>
        <w:t xml:space="preserve"> </w:t>
      </w:r>
      <w:r w:rsidRPr="00AD646A">
        <w:rPr>
          <w:rFonts w:ascii="Arial" w:hAnsi="Arial" w:cs="Arial"/>
        </w:rPr>
        <w:t>la</w:t>
      </w:r>
      <w:r w:rsidRPr="00AD646A">
        <w:rPr>
          <w:rFonts w:ascii="Arial" w:hAnsi="Arial" w:cs="Arial"/>
          <w:spacing w:val="-3"/>
        </w:rPr>
        <w:t xml:space="preserve"> </w:t>
      </w:r>
      <w:r w:rsidRPr="00AD646A">
        <w:rPr>
          <w:rFonts w:ascii="Arial" w:hAnsi="Arial" w:cs="Arial"/>
        </w:rPr>
        <w:t>normatividad</w:t>
      </w:r>
      <w:r w:rsidRPr="00AD646A">
        <w:rPr>
          <w:rFonts w:ascii="Arial" w:hAnsi="Arial" w:cs="Arial"/>
          <w:spacing w:val="-3"/>
        </w:rPr>
        <w:t xml:space="preserve"> </w:t>
      </w:r>
      <w:r w:rsidRPr="00AD646A">
        <w:rPr>
          <w:rFonts w:ascii="Arial" w:hAnsi="Arial" w:cs="Arial"/>
        </w:rPr>
        <w:t>sismo resistente</w:t>
      </w:r>
      <w:r w:rsidRPr="00AD646A">
        <w:rPr>
          <w:rFonts w:ascii="Arial" w:hAnsi="Arial" w:cs="Arial"/>
          <w:spacing w:val="-3"/>
        </w:rPr>
        <w:t xml:space="preserve"> </w:t>
      </w:r>
      <w:r w:rsidRPr="00AD646A">
        <w:rPr>
          <w:rFonts w:ascii="Arial" w:hAnsi="Arial" w:cs="Arial"/>
        </w:rPr>
        <w:t>vigente, se</w:t>
      </w:r>
      <w:r w:rsidRPr="00AD646A">
        <w:rPr>
          <w:rFonts w:ascii="Arial" w:hAnsi="Arial" w:cs="Arial"/>
          <w:spacing w:val="-5"/>
        </w:rPr>
        <w:t xml:space="preserve"> </w:t>
      </w:r>
      <w:r w:rsidRPr="00AD646A">
        <w:rPr>
          <w:rFonts w:ascii="Arial" w:hAnsi="Arial" w:cs="Arial"/>
        </w:rPr>
        <w:t>procederá</w:t>
      </w:r>
      <w:r w:rsidRPr="00AD646A">
        <w:rPr>
          <w:rFonts w:ascii="Arial" w:hAnsi="Arial" w:cs="Arial"/>
          <w:spacing w:val="-8"/>
        </w:rPr>
        <w:t xml:space="preserve"> </w:t>
      </w:r>
      <w:r w:rsidRPr="00AD646A">
        <w:rPr>
          <w:rFonts w:ascii="Arial" w:hAnsi="Arial" w:cs="Arial"/>
        </w:rPr>
        <w:t>a</w:t>
      </w:r>
      <w:r w:rsidRPr="00AD646A">
        <w:rPr>
          <w:rFonts w:ascii="Arial" w:hAnsi="Arial" w:cs="Arial"/>
          <w:spacing w:val="-7"/>
        </w:rPr>
        <w:t xml:space="preserve"> </w:t>
      </w:r>
      <w:r w:rsidRPr="00AD646A">
        <w:rPr>
          <w:rFonts w:ascii="Arial" w:hAnsi="Arial" w:cs="Arial"/>
        </w:rPr>
        <w:t>diseñar</w:t>
      </w:r>
      <w:r w:rsidRPr="00AD646A">
        <w:rPr>
          <w:rFonts w:ascii="Arial" w:hAnsi="Arial" w:cs="Arial"/>
          <w:spacing w:val="-8"/>
        </w:rPr>
        <w:t xml:space="preserve"> </w:t>
      </w:r>
      <w:r w:rsidRPr="00AD646A">
        <w:rPr>
          <w:rFonts w:ascii="Arial" w:hAnsi="Arial" w:cs="Arial"/>
        </w:rPr>
        <w:t>una</w:t>
      </w:r>
      <w:r w:rsidRPr="00AD646A">
        <w:rPr>
          <w:rFonts w:ascii="Arial" w:hAnsi="Arial" w:cs="Arial"/>
          <w:spacing w:val="-5"/>
        </w:rPr>
        <w:t xml:space="preserve"> </w:t>
      </w:r>
      <w:r w:rsidRPr="00AD646A">
        <w:rPr>
          <w:rFonts w:ascii="Arial" w:hAnsi="Arial" w:cs="Arial"/>
        </w:rPr>
        <w:t>estructura</w:t>
      </w:r>
      <w:r w:rsidRPr="00AD646A">
        <w:rPr>
          <w:rFonts w:ascii="Arial" w:hAnsi="Arial" w:cs="Arial"/>
          <w:spacing w:val="-8"/>
        </w:rPr>
        <w:t xml:space="preserve"> </w:t>
      </w:r>
      <w:r w:rsidRPr="00AD646A">
        <w:rPr>
          <w:rFonts w:ascii="Arial" w:hAnsi="Arial" w:cs="Arial"/>
        </w:rPr>
        <w:t>en</w:t>
      </w:r>
      <w:r w:rsidRPr="00AD646A">
        <w:rPr>
          <w:rFonts w:ascii="Arial" w:hAnsi="Arial" w:cs="Arial"/>
          <w:spacing w:val="-3"/>
        </w:rPr>
        <w:t xml:space="preserve"> </w:t>
      </w:r>
      <w:r w:rsidRPr="00AD646A">
        <w:rPr>
          <w:rFonts w:ascii="Arial" w:hAnsi="Arial" w:cs="Arial"/>
        </w:rPr>
        <w:t>perfilaría</w:t>
      </w:r>
      <w:r w:rsidRPr="00AD646A">
        <w:rPr>
          <w:rFonts w:ascii="Arial" w:hAnsi="Arial" w:cs="Arial"/>
          <w:spacing w:val="-4"/>
        </w:rPr>
        <w:t xml:space="preserve"> </w:t>
      </w:r>
      <w:r w:rsidRPr="00AD646A">
        <w:rPr>
          <w:rFonts w:ascii="Arial" w:hAnsi="Arial" w:cs="Arial"/>
        </w:rPr>
        <w:t>metálica</w:t>
      </w:r>
      <w:r w:rsidRPr="00AD646A">
        <w:rPr>
          <w:rFonts w:ascii="Arial" w:hAnsi="Arial" w:cs="Arial"/>
          <w:spacing w:val="-7"/>
        </w:rPr>
        <w:t xml:space="preserve"> </w:t>
      </w:r>
      <w:r w:rsidRPr="00AD646A">
        <w:rPr>
          <w:rFonts w:ascii="Arial" w:hAnsi="Arial" w:cs="Arial"/>
        </w:rPr>
        <w:t>que</w:t>
      </w:r>
      <w:r w:rsidRPr="00AD646A">
        <w:rPr>
          <w:rFonts w:ascii="Arial" w:hAnsi="Arial" w:cs="Arial"/>
          <w:spacing w:val="-5"/>
        </w:rPr>
        <w:t xml:space="preserve"> </w:t>
      </w:r>
      <w:r w:rsidRPr="00AD646A">
        <w:rPr>
          <w:rFonts w:ascii="Arial" w:hAnsi="Arial" w:cs="Arial"/>
        </w:rPr>
        <w:t>soporte</w:t>
      </w:r>
      <w:r w:rsidRPr="00AD646A">
        <w:rPr>
          <w:rFonts w:ascii="Arial" w:hAnsi="Arial" w:cs="Arial"/>
          <w:spacing w:val="-2"/>
        </w:rPr>
        <w:t xml:space="preserve"> </w:t>
      </w:r>
      <w:r w:rsidRPr="00AD646A">
        <w:rPr>
          <w:rFonts w:ascii="Arial" w:hAnsi="Arial" w:cs="Arial"/>
        </w:rPr>
        <w:t>el</w:t>
      </w:r>
      <w:r w:rsidRPr="00AD646A">
        <w:rPr>
          <w:rFonts w:ascii="Arial" w:hAnsi="Arial" w:cs="Arial"/>
          <w:spacing w:val="-8"/>
        </w:rPr>
        <w:t xml:space="preserve"> </w:t>
      </w:r>
      <w:r w:rsidRPr="00AD646A">
        <w:rPr>
          <w:rFonts w:ascii="Arial" w:hAnsi="Arial" w:cs="Arial"/>
        </w:rPr>
        <w:t>peso</w:t>
      </w:r>
      <w:r w:rsidRPr="00AD646A">
        <w:rPr>
          <w:rFonts w:ascii="Arial" w:hAnsi="Arial" w:cs="Arial"/>
          <w:spacing w:val="-7"/>
        </w:rPr>
        <w:t xml:space="preserve"> </w:t>
      </w:r>
      <w:r w:rsidRPr="00AD646A">
        <w:rPr>
          <w:rFonts w:ascii="Arial" w:hAnsi="Arial" w:cs="Arial"/>
        </w:rPr>
        <w:t>de</w:t>
      </w:r>
      <w:r w:rsidRPr="00AD646A">
        <w:rPr>
          <w:rFonts w:ascii="Arial" w:hAnsi="Arial" w:cs="Arial"/>
          <w:spacing w:val="-5"/>
        </w:rPr>
        <w:t xml:space="preserve"> </w:t>
      </w:r>
      <w:r w:rsidRPr="00AD646A">
        <w:rPr>
          <w:rFonts w:ascii="Arial" w:hAnsi="Arial" w:cs="Arial"/>
        </w:rPr>
        <w:t xml:space="preserve">la teja y esté acorde a los espacios, cumpliendo con la normatividad sismo resistente </w:t>
      </w:r>
      <w:r w:rsidRPr="00AD646A">
        <w:rPr>
          <w:rFonts w:ascii="Arial" w:hAnsi="Arial" w:cs="Arial"/>
          <w:spacing w:val="-2"/>
        </w:rPr>
        <w:t>NSR-10.</w:t>
      </w:r>
    </w:p>
    <w:p w14:paraId="4BADD8D3" w14:textId="77777777" w:rsidR="00AD646A" w:rsidRPr="00AD646A" w:rsidRDefault="00AD646A" w:rsidP="00AD646A">
      <w:pPr>
        <w:tabs>
          <w:tab w:val="left" w:pos="9815"/>
          <w:tab w:val="left" w:pos="9855"/>
        </w:tabs>
        <w:jc w:val="both"/>
        <w:rPr>
          <w:rFonts w:ascii="Arial" w:hAnsi="Arial" w:cs="Arial"/>
        </w:rPr>
      </w:pPr>
      <w:r w:rsidRPr="00AD646A">
        <w:rPr>
          <w:rFonts w:ascii="Arial" w:hAnsi="Arial" w:cs="Arial"/>
        </w:rPr>
        <w:t>En</w:t>
      </w:r>
      <w:r w:rsidRPr="00AD646A">
        <w:rPr>
          <w:rFonts w:ascii="Arial" w:hAnsi="Arial" w:cs="Arial"/>
          <w:spacing w:val="-2"/>
        </w:rPr>
        <w:t xml:space="preserve"> </w:t>
      </w:r>
      <w:r w:rsidRPr="00AD646A">
        <w:rPr>
          <w:rFonts w:ascii="Arial" w:hAnsi="Arial" w:cs="Arial"/>
        </w:rPr>
        <w:t>esta</w:t>
      </w:r>
      <w:r w:rsidRPr="00AD646A">
        <w:rPr>
          <w:rFonts w:ascii="Arial" w:hAnsi="Arial" w:cs="Arial"/>
          <w:spacing w:val="-2"/>
        </w:rPr>
        <w:t xml:space="preserve"> </w:t>
      </w:r>
      <w:r w:rsidRPr="00AD646A">
        <w:rPr>
          <w:rFonts w:ascii="Arial" w:hAnsi="Arial" w:cs="Arial"/>
        </w:rPr>
        <w:t>sede</w:t>
      </w:r>
      <w:r w:rsidRPr="00AD646A">
        <w:rPr>
          <w:rFonts w:ascii="Arial" w:hAnsi="Arial" w:cs="Arial"/>
          <w:spacing w:val="-2"/>
        </w:rPr>
        <w:t xml:space="preserve"> </w:t>
      </w:r>
      <w:r w:rsidRPr="00AD646A">
        <w:rPr>
          <w:rFonts w:ascii="Arial" w:hAnsi="Arial" w:cs="Arial"/>
        </w:rPr>
        <w:t>se</w:t>
      </w:r>
      <w:r w:rsidRPr="00AD646A">
        <w:rPr>
          <w:rFonts w:ascii="Arial" w:hAnsi="Arial" w:cs="Arial"/>
          <w:spacing w:val="-2"/>
        </w:rPr>
        <w:t xml:space="preserve"> </w:t>
      </w:r>
      <w:r w:rsidRPr="00AD646A">
        <w:rPr>
          <w:rFonts w:ascii="Arial" w:hAnsi="Arial" w:cs="Arial"/>
        </w:rPr>
        <w:t>estudiará</w:t>
      </w:r>
      <w:r w:rsidRPr="00AD646A">
        <w:rPr>
          <w:rFonts w:ascii="Arial" w:hAnsi="Arial" w:cs="Arial"/>
          <w:spacing w:val="-2"/>
        </w:rPr>
        <w:t xml:space="preserve"> </w:t>
      </w:r>
      <w:r w:rsidRPr="00AD646A">
        <w:rPr>
          <w:rFonts w:ascii="Arial" w:hAnsi="Arial" w:cs="Arial"/>
        </w:rPr>
        <w:t>la</w:t>
      </w:r>
      <w:r w:rsidRPr="00AD646A">
        <w:rPr>
          <w:rFonts w:ascii="Arial" w:hAnsi="Arial" w:cs="Arial"/>
          <w:spacing w:val="-2"/>
        </w:rPr>
        <w:t xml:space="preserve"> </w:t>
      </w:r>
      <w:r w:rsidRPr="00AD646A">
        <w:rPr>
          <w:rFonts w:ascii="Arial" w:hAnsi="Arial" w:cs="Arial"/>
        </w:rPr>
        <w:t>prolongación</w:t>
      </w:r>
      <w:r w:rsidRPr="00AD646A">
        <w:rPr>
          <w:rFonts w:ascii="Arial" w:hAnsi="Arial" w:cs="Arial"/>
          <w:spacing w:val="-3"/>
        </w:rPr>
        <w:t xml:space="preserve"> </w:t>
      </w:r>
      <w:r w:rsidRPr="00AD646A">
        <w:rPr>
          <w:rFonts w:ascii="Arial" w:hAnsi="Arial" w:cs="Arial"/>
        </w:rPr>
        <w:t>de</w:t>
      </w:r>
      <w:r w:rsidRPr="00AD646A">
        <w:rPr>
          <w:rFonts w:ascii="Arial" w:hAnsi="Arial" w:cs="Arial"/>
          <w:spacing w:val="-6"/>
        </w:rPr>
        <w:t xml:space="preserve"> </w:t>
      </w:r>
      <w:r w:rsidRPr="00AD646A">
        <w:rPr>
          <w:rFonts w:ascii="Arial" w:hAnsi="Arial" w:cs="Arial"/>
        </w:rPr>
        <w:t>la</w:t>
      </w:r>
      <w:r w:rsidRPr="00AD646A">
        <w:rPr>
          <w:rFonts w:ascii="Arial" w:hAnsi="Arial" w:cs="Arial"/>
          <w:spacing w:val="-2"/>
        </w:rPr>
        <w:t xml:space="preserve"> </w:t>
      </w:r>
      <w:r w:rsidRPr="00AD646A">
        <w:rPr>
          <w:rFonts w:ascii="Arial" w:hAnsi="Arial" w:cs="Arial"/>
        </w:rPr>
        <w:t>cubierta</w:t>
      </w:r>
      <w:r w:rsidRPr="00AD646A">
        <w:rPr>
          <w:rFonts w:ascii="Arial" w:hAnsi="Arial" w:cs="Arial"/>
          <w:spacing w:val="-2"/>
        </w:rPr>
        <w:t xml:space="preserve"> </w:t>
      </w:r>
      <w:r w:rsidRPr="00AD646A">
        <w:rPr>
          <w:rFonts w:ascii="Arial" w:hAnsi="Arial" w:cs="Arial"/>
        </w:rPr>
        <w:t>en</w:t>
      </w:r>
      <w:r w:rsidRPr="00AD646A">
        <w:rPr>
          <w:rFonts w:ascii="Arial" w:hAnsi="Arial" w:cs="Arial"/>
          <w:spacing w:val="-2"/>
        </w:rPr>
        <w:t xml:space="preserve"> </w:t>
      </w:r>
      <w:r w:rsidRPr="00AD646A">
        <w:rPr>
          <w:rFonts w:ascii="Arial" w:hAnsi="Arial" w:cs="Arial"/>
        </w:rPr>
        <w:t>el</w:t>
      </w:r>
      <w:r w:rsidRPr="00AD646A">
        <w:rPr>
          <w:rFonts w:ascii="Arial" w:hAnsi="Arial" w:cs="Arial"/>
          <w:spacing w:val="-2"/>
        </w:rPr>
        <w:t xml:space="preserve"> </w:t>
      </w:r>
      <w:r w:rsidRPr="00AD646A">
        <w:rPr>
          <w:rFonts w:ascii="Arial" w:hAnsi="Arial" w:cs="Arial"/>
        </w:rPr>
        <w:t>sector</w:t>
      </w:r>
      <w:r w:rsidRPr="00AD646A">
        <w:rPr>
          <w:rFonts w:ascii="Arial" w:hAnsi="Arial" w:cs="Arial"/>
          <w:spacing w:val="-6"/>
        </w:rPr>
        <w:t xml:space="preserve"> </w:t>
      </w:r>
      <w:r w:rsidRPr="00AD646A">
        <w:rPr>
          <w:rFonts w:ascii="Arial" w:hAnsi="Arial" w:cs="Arial"/>
        </w:rPr>
        <w:t>de</w:t>
      </w:r>
      <w:r w:rsidRPr="00AD646A">
        <w:rPr>
          <w:rFonts w:ascii="Arial" w:hAnsi="Arial" w:cs="Arial"/>
          <w:spacing w:val="-2"/>
        </w:rPr>
        <w:t xml:space="preserve"> </w:t>
      </w:r>
      <w:r w:rsidRPr="00AD646A">
        <w:rPr>
          <w:rFonts w:ascii="Arial" w:hAnsi="Arial" w:cs="Arial"/>
        </w:rPr>
        <w:t>la</w:t>
      </w:r>
      <w:r w:rsidRPr="00AD646A">
        <w:rPr>
          <w:rFonts w:ascii="Arial" w:hAnsi="Arial" w:cs="Arial"/>
          <w:spacing w:val="-3"/>
        </w:rPr>
        <w:t xml:space="preserve"> </w:t>
      </w:r>
      <w:r w:rsidRPr="00AD646A">
        <w:rPr>
          <w:rFonts w:ascii="Arial" w:hAnsi="Arial" w:cs="Arial"/>
          <w:spacing w:val="-2"/>
        </w:rPr>
        <w:t>cocina.</w:t>
      </w:r>
    </w:p>
    <w:p w14:paraId="6763E88C" w14:textId="77777777" w:rsidR="00AD646A" w:rsidRPr="00AD646A" w:rsidRDefault="00AD646A" w:rsidP="00AD646A">
      <w:pPr>
        <w:tabs>
          <w:tab w:val="left" w:pos="9815"/>
          <w:tab w:val="left" w:pos="9855"/>
        </w:tabs>
        <w:ind w:right="385"/>
        <w:jc w:val="both"/>
        <w:rPr>
          <w:rFonts w:ascii="Arial" w:hAnsi="Arial" w:cs="Arial"/>
        </w:rPr>
      </w:pPr>
      <w:r w:rsidRPr="00AD646A">
        <w:rPr>
          <w:rFonts w:ascii="Arial" w:hAnsi="Arial" w:cs="Arial"/>
        </w:rPr>
        <w:t xml:space="preserve">En cuanto a las reparaciones locativas se analizarán las siguientes áreas para su </w:t>
      </w:r>
      <w:r w:rsidRPr="00AD646A">
        <w:rPr>
          <w:rFonts w:ascii="Arial" w:hAnsi="Arial" w:cs="Arial"/>
          <w:spacing w:val="-2"/>
        </w:rPr>
        <w:t>intervención:</w:t>
      </w:r>
    </w:p>
    <w:p w14:paraId="7EDD3126" w14:textId="77777777" w:rsidR="00AD646A" w:rsidRPr="00AD646A" w:rsidRDefault="00AD646A" w:rsidP="00AD646A">
      <w:pPr>
        <w:widowControl w:val="0"/>
        <w:numPr>
          <w:ilvl w:val="0"/>
          <w:numId w:val="15"/>
        </w:numPr>
        <w:autoSpaceDE w:val="0"/>
        <w:autoSpaceDN w:val="0"/>
        <w:spacing w:after="0" w:line="240" w:lineRule="auto"/>
        <w:ind w:left="567" w:right="380" w:hanging="283"/>
        <w:jc w:val="both"/>
        <w:rPr>
          <w:rFonts w:ascii="Arial" w:hAnsi="Arial" w:cs="Arial"/>
        </w:rPr>
      </w:pPr>
      <w:r w:rsidRPr="00AD646A">
        <w:rPr>
          <w:rFonts w:ascii="Arial" w:hAnsi="Arial" w:cs="Arial"/>
          <w:b/>
        </w:rPr>
        <w:t xml:space="preserve">Baños: </w:t>
      </w:r>
      <w:r w:rsidRPr="00AD646A">
        <w:rPr>
          <w:rFonts w:ascii="Arial" w:hAnsi="Arial" w:cs="Arial"/>
        </w:rPr>
        <w:t>Realizar una evaluación del estado actual de los baños sociales</w:t>
      </w:r>
      <w:r w:rsidRPr="00AD646A">
        <w:rPr>
          <w:rFonts w:ascii="Arial" w:hAnsi="Arial" w:cs="Arial"/>
          <w:spacing w:val="-12"/>
        </w:rPr>
        <w:t xml:space="preserve"> </w:t>
      </w:r>
      <w:r w:rsidRPr="00AD646A">
        <w:rPr>
          <w:rFonts w:ascii="Arial" w:hAnsi="Arial" w:cs="Arial"/>
        </w:rPr>
        <w:t>y</w:t>
      </w:r>
      <w:r w:rsidRPr="00AD646A">
        <w:rPr>
          <w:rFonts w:ascii="Arial" w:hAnsi="Arial" w:cs="Arial"/>
          <w:spacing w:val="-14"/>
        </w:rPr>
        <w:t xml:space="preserve"> </w:t>
      </w:r>
      <w:r w:rsidRPr="00AD646A">
        <w:rPr>
          <w:rFonts w:ascii="Arial" w:hAnsi="Arial" w:cs="Arial"/>
        </w:rPr>
        <w:t>del</w:t>
      </w:r>
      <w:r w:rsidRPr="00AD646A">
        <w:rPr>
          <w:rFonts w:ascii="Arial" w:hAnsi="Arial" w:cs="Arial"/>
          <w:spacing w:val="-14"/>
        </w:rPr>
        <w:t xml:space="preserve"> </w:t>
      </w:r>
      <w:r w:rsidRPr="00AD646A">
        <w:rPr>
          <w:rFonts w:ascii="Arial" w:hAnsi="Arial" w:cs="Arial"/>
        </w:rPr>
        <w:t>coordinador</w:t>
      </w:r>
      <w:r w:rsidRPr="00AD646A">
        <w:rPr>
          <w:rFonts w:ascii="Arial" w:hAnsi="Arial" w:cs="Arial"/>
          <w:spacing w:val="-12"/>
        </w:rPr>
        <w:t xml:space="preserve"> </w:t>
      </w:r>
      <w:r w:rsidRPr="00AD646A">
        <w:rPr>
          <w:rFonts w:ascii="Arial" w:hAnsi="Arial" w:cs="Arial"/>
        </w:rPr>
        <w:t>de</w:t>
      </w:r>
      <w:r w:rsidRPr="00AD646A">
        <w:rPr>
          <w:rFonts w:ascii="Arial" w:hAnsi="Arial" w:cs="Arial"/>
          <w:spacing w:val="-13"/>
        </w:rPr>
        <w:t xml:space="preserve"> </w:t>
      </w:r>
      <w:r w:rsidRPr="00AD646A">
        <w:rPr>
          <w:rFonts w:ascii="Arial" w:hAnsi="Arial" w:cs="Arial"/>
        </w:rPr>
        <w:t>esta</w:t>
      </w:r>
      <w:r w:rsidRPr="00AD646A">
        <w:rPr>
          <w:rFonts w:ascii="Arial" w:hAnsi="Arial" w:cs="Arial"/>
          <w:spacing w:val="-13"/>
        </w:rPr>
        <w:t xml:space="preserve"> </w:t>
      </w:r>
      <w:r w:rsidRPr="00AD646A">
        <w:rPr>
          <w:rFonts w:ascii="Arial" w:hAnsi="Arial" w:cs="Arial"/>
        </w:rPr>
        <w:t>sede,</w:t>
      </w:r>
      <w:r w:rsidRPr="00AD646A">
        <w:rPr>
          <w:rFonts w:ascii="Arial" w:hAnsi="Arial" w:cs="Arial"/>
          <w:spacing w:val="-13"/>
        </w:rPr>
        <w:t xml:space="preserve"> </w:t>
      </w:r>
      <w:r w:rsidRPr="00AD646A">
        <w:rPr>
          <w:rFonts w:ascii="Arial" w:hAnsi="Arial" w:cs="Arial"/>
        </w:rPr>
        <w:t>con</w:t>
      </w:r>
      <w:r w:rsidRPr="00AD646A">
        <w:rPr>
          <w:rFonts w:ascii="Arial" w:hAnsi="Arial" w:cs="Arial"/>
          <w:spacing w:val="-15"/>
        </w:rPr>
        <w:t xml:space="preserve"> </w:t>
      </w:r>
      <w:r w:rsidRPr="00AD646A">
        <w:rPr>
          <w:rFonts w:ascii="Arial" w:hAnsi="Arial" w:cs="Arial"/>
        </w:rPr>
        <w:t>el</w:t>
      </w:r>
      <w:r w:rsidRPr="00AD646A">
        <w:rPr>
          <w:rFonts w:ascii="Arial" w:hAnsi="Arial" w:cs="Arial"/>
          <w:spacing w:val="-12"/>
        </w:rPr>
        <w:t xml:space="preserve"> </w:t>
      </w:r>
      <w:r w:rsidRPr="00AD646A">
        <w:rPr>
          <w:rFonts w:ascii="Arial" w:hAnsi="Arial" w:cs="Arial"/>
        </w:rPr>
        <w:t>propósito</w:t>
      </w:r>
      <w:r w:rsidRPr="00AD646A">
        <w:rPr>
          <w:rFonts w:ascii="Arial" w:hAnsi="Arial" w:cs="Arial"/>
          <w:spacing w:val="-13"/>
        </w:rPr>
        <w:t xml:space="preserve"> </w:t>
      </w:r>
      <w:r w:rsidRPr="00AD646A">
        <w:rPr>
          <w:rFonts w:ascii="Arial" w:hAnsi="Arial" w:cs="Arial"/>
        </w:rPr>
        <w:t>de</w:t>
      </w:r>
      <w:r w:rsidRPr="00AD646A">
        <w:rPr>
          <w:rFonts w:ascii="Arial" w:hAnsi="Arial" w:cs="Arial"/>
          <w:spacing w:val="-13"/>
        </w:rPr>
        <w:t xml:space="preserve"> </w:t>
      </w:r>
      <w:r w:rsidRPr="00AD646A">
        <w:rPr>
          <w:rFonts w:ascii="Arial" w:hAnsi="Arial" w:cs="Arial"/>
        </w:rPr>
        <w:t>determinar</w:t>
      </w:r>
      <w:r w:rsidRPr="00AD646A">
        <w:rPr>
          <w:rFonts w:ascii="Arial" w:hAnsi="Arial" w:cs="Arial"/>
          <w:spacing w:val="-12"/>
        </w:rPr>
        <w:t xml:space="preserve"> </w:t>
      </w:r>
      <w:r w:rsidRPr="00AD646A">
        <w:rPr>
          <w:rFonts w:ascii="Arial" w:hAnsi="Arial" w:cs="Arial"/>
        </w:rPr>
        <w:t>la</w:t>
      </w:r>
      <w:r w:rsidRPr="00AD646A">
        <w:rPr>
          <w:rFonts w:ascii="Arial" w:hAnsi="Arial" w:cs="Arial"/>
          <w:spacing w:val="-14"/>
        </w:rPr>
        <w:t xml:space="preserve"> </w:t>
      </w:r>
      <w:r w:rsidRPr="00AD646A">
        <w:rPr>
          <w:rFonts w:ascii="Arial" w:hAnsi="Arial" w:cs="Arial"/>
        </w:rPr>
        <w:t>intervención n</w:t>
      </w:r>
      <w:r w:rsidRPr="00AD646A">
        <w:rPr>
          <w:rFonts w:ascii="Arial" w:hAnsi="Arial" w:cs="Arial"/>
          <w:spacing w:val="-2"/>
        </w:rPr>
        <w:t>ecesaria.</w:t>
      </w:r>
    </w:p>
    <w:p w14:paraId="06B38D66" w14:textId="77777777" w:rsidR="00AD646A" w:rsidRPr="00AD646A" w:rsidRDefault="00AD646A" w:rsidP="00AD646A">
      <w:pPr>
        <w:widowControl w:val="0"/>
        <w:autoSpaceDE w:val="0"/>
        <w:autoSpaceDN w:val="0"/>
        <w:spacing w:after="0" w:line="240" w:lineRule="auto"/>
        <w:ind w:left="567" w:right="380"/>
        <w:jc w:val="both"/>
        <w:rPr>
          <w:rFonts w:ascii="Arial" w:hAnsi="Arial" w:cs="Arial"/>
        </w:rPr>
      </w:pPr>
    </w:p>
    <w:p w14:paraId="314428A5" w14:textId="77777777" w:rsidR="00AD646A" w:rsidRPr="00AD646A" w:rsidRDefault="00AD646A" w:rsidP="00AD646A">
      <w:pPr>
        <w:widowControl w:val="0"/>
        <w:numPr>
          <w:ilvl w:val="0"/>
          <w:numId w:val="15"/>
        </w:numPr>
        <w:autoSpaceDE w:val="0"/>
        <w:autoSpaceDN w:val="0"/>
        <w:spacing w:after="0" w:line="240" w:lineRule="auto"/>
        <w:ind w:left="567" w:right="380" w:hanging="283"/>
        <w:jc w:val="both"/>
        <w:rPr>
          <w:rFonts w:ascii="Arial" w:hAnsi="Arial" w:cs="Arial"/>
        </w:rPr>
      </w:pPr>
      <w:r w:rsidRPr="00AD646A">
        <w:rPr>
          <w:rFonts w:ascii="Arial" w:hAnsi="Arial" w:cs="Arial"/>
          <w:b/>
        </w:rPr>
        <w:t>Fachada</w:t>
      </w:r>
      <w:r w:rsidRPr="00AD646A">
        <w:rPr>
          <w:rFonts w:ascii="Arial" w:hAnsi="Arial" w:cs="Arial"/>
        </w:rPr>
        <w:t>:</w:t>
      </w:r>
      <w:r w:rsidRPr="00AD646A">
        <w:rPr>
          <w:rFonts w:ascii="Arial" w:hAnsi="Arial" w:cs="Arial"/>
          <w:spacing w:val="-17"/>
        </w:rPr>
        <w:t xml:space="preserve"> </w:t>
      </w:r>
      <w:r w:rsidRPr="00AD646A">
        <w:rPr>
          <w:rFonts w:ascii="Arial" w:hAnsi="Arial" w:cs="Arial"/>
        </w:rPr>
        <w:t>Realizar</w:t>
      </w:r>
      <w:r w:rsidRPr="00AD646A">
        <w:rPr>
          <w:rFonts w:ascii="Arial" w:hAnsi="Arial" w:cs="Arial"/>
          <w:spacing w:val="-17"/>
        </w:rPr>
        <w:t xml:space="preserve"> </w:t>
      </w:r>
      <w:r w:rsidRPr="00AD646A">
        <w:rPr>
          <w:rFonts w:ascii="Arial" w:hAnsi="Arial" w:cs="Arial"/>
        </w:rPr>
        <w:t>una</w:t>
      </w:r>
      <w:r w:rsidRPr="00AD646A">
        <w:rPr>
          <w:rFonts w:ascii="Arial" w:hAnsi="Arial" w:cs="Arial"/>
          <w:spacing w:val="-17"/>
        </w:rPr>
        <w:t xml:space="preserve"> </w:t>
      </w:r>
      <w:r w:rsidRPr="00AD646A">
        <w:rPr>
          <w:rFonts w:ascii="Arial" w:hAnsi="Arial" w:cs="Arial"/>
        </w:rPr>
        <w:t>inspección</w:t>
      </w:r>
      <w:r w:rsidRPr="00AD646A">
        <w:rPr>
          <w:rFonts w:ascii="Arial" w:hAnsi="Arial" w:cs="Arial"/>
          <w:spacing w:val="-16"/>
        </w:rPr>
        <w:t xml:space="preserve"> </w:t>
      </w:r>
      <w:r w:rsidRPr="00AD646A">
        <w:rPr>
          <w:rFonts w:ascii="Arial" w:hAnsi="Arial" w:cs="Arial"/>
        </w:rPr>
        <w:t>técnica</w:t>
      </w:r>
      <w:r w:rsidRPr="00AD646A">
        <w:rPr>
          <w:rFonts w:ascii="Arial" w:hAnsi="Arial" w:cs="Arial"/>
          <w:spacing w:val="-17"/>
        </w:rPr>
        <w:t xml:space="preserve"> </w:t>
      </w:r>
      <w:r w:rsidRPr="00AD646A">
        <w:rPr>
          <w:rFonts w:ascii="Arial" w:hAnsi="Arial" w:cs="Arial"/>
        </w:rPr>
        <w:t>para</w:t>
      </w:r>
      <w:r w:rsidRPr="00AD646A">
        <w:rPr>
          <w:rFonts w:ascii="Arial" w:hAnsi="Arial" w:cs="Arial"/>
          <w:spacing w:val="-17"/>
        </w:rPr>
        <w:t xml:space="preserve"> </w:t>
      </w:r>
      <w:r w:rsidRPr="00AD646A">
        <w:rPr>
          <w:rFonts w:ascii="Arial" w:hAnsi="Arial" w:cs="Arial"/>
        </w:rPr>
        <w:t>evaluar</w:t>
      </w:r>
      <w:r w:rsidRPr="00AD646A">
        <w:rPr>
          <w:rFonts w:ascii="Arial" w:hAnsi="Arial" w:cs="Arial"/>
          <w:spacing w:val="-16"/>
        </w:rPr>
        <w:t xml:space="preserve"> </w:t>
      </w:r>
      <w:r w:rsidRPr="00AD646A">
        <w:rPr>
          <w:rFonts w:ascii="Arial" w:hAnsi="Arial" w:cs="Arial"/>
        </w:rPr>
        <w:t>el</w:t>
      </w:r>
      <w:r w:rsidRPr="00AD646A">
        <w:rPr>
          <w:rFonts w:ascii="Arial" w:hAnsi="Arial" w:cs="Arial"/>
          <w:spacing w:val="-17"/>
        </w:rPr>
        <w:t xml:space="preserve"> </w:t>
      </w:r>
      <w:r w:rsidRPr="00AD646A">
        <w:rPr>
          <w:rFonts w:ascii="Arial" w:hAnsi="Arial" w:cs="Arial"/>
        </w:rPr>
        <w:t>estado</w:t>
      </w:r>
      <w:r w:rsidRPr="00AD646A">
        <w:rPr>
          <w:rFonts w:ascii="Arial" w:hAnsi="Arial" w:cs="Arial"/>
          <w:spacing w:val="-17"/>
        </w:rPr>
        <w:t xml:space="preserve"> </w:t>
      </w:r>
      <w:r w:rsidRPr="00AD646A">
        <w:rPr>
          <w:rFonts w:ascii="Arial" w:hAnsi="Arial" w:cs="Arial"/>
        </w:rPr>
        <w:t>actual de la fachada de la edificación, identificando deterioros, patologías constructivas y deficiencias</w:t>
      </w:r>
      <w:r w:rsidRPr="00AD646A">
        <w:rPr>
          <w:rFonts w:ascii="Arial" w:hAnsi="Arial" w:cs="Arial"/>
          <w:spacing w:val="-8"/>
        </w:rPr>
        <w:t xml:space="preserve"> </w:t>
      </w:r>
      <w:r w:rsidRPr="00AD646A">
        <w:rPr>
          <w:rFonts w:ascii="Arial" w:hAnsi="Arial" w:cs="Arial"/>
        </w:rPr>
        <w:t>estructurales</w:t>
      </w:r>
      <w:r w:rsidRPr="00AD646A">
        <w:rPr>
          <w:rFonts w:ascii="Arial" w:hAnsi="Arial" w:cs="Arial"/>
          <w:spacing w:val="-6"/>
        </w:rPr>
        <w:t xml:space="preserve"> </w:t>
      </w:r>
      <w:r w:rsidRPr="00AD646A">
        <w:rPr>
          <w:rFonts w:ascii="Arial" w:hAnsi="Arial" w:cs="Arial"/>
        </w:rPr>
        <w:t>o</w:t>
      </w:r>
      <w:r w:rsidRPr="00AD646A">
        <w:rPr>
          <w:rFonts w:ascii="Arial" w:hAnsi="Arial" w:cs="Arial"/>
          <w:spacing w:val="-8"/>
        </w:rPr>
        <w:t xml:space="preserve"> </w:t>
      </w:r>
      <w:r w:rsidRPr="00AD646A">
        <w:rPr>
          <w:rFonts w:ascii="Arial" w:hAnsi="Arial" w:cs="Arial"/>
        </w:rPr>
        <w:t>estéticas.</w:t>
      </w:r>
      <w:r w:rsidRPr="00AD646A">
        <w:rPr>
          <w:rFonts w:ascii="Arial" w:hAnsi="Arial" w:cs="Arial"/>
          <w:spacing w:val="-6"/>
        </w:rPr>
        <w:t xml:space="preserve"> </w:t>
      </w:r>
      <w:r w:rsidRPr="00AD646A">
        <w:rPr>
          <w:rFonts w:ascii="Arial" w:hAnsi="Arial" w:cs="Arial"/>
        </w:rPr>
        <w:t>Con</w:t>
      </w:r>
      <w:r w:rsidRPr="00AD646A">
        <w:rPr>
          <w:rFonts w:ascii="Arial" w:hAnsi="Arial" w:cs="Arial"/>
          <w:spacing w:val="-7"/>
        </w:rPr>
        <w:t xml:space="preserve"> </w:t>
      </w:r>
      <w:r w:rsidRPr="00AD646A">
        <w:rPr>
          <w:rFonts w:ascii="Arial" w:hAnsi="Arial" w:cs="Arial"/>
        </w:rPr>
        <w:t>base</w:t>
      </w:r>
      <w:r w:rsidRPr="00AD646A">
        <w:rPr>
          <w:rFonts w:ascii="Arial" w:hAnsi="Arial" w:cs="Arial"/>
          <w:spacing w:val="-6"/>
        </w:rPr>
        <w:t xml:space="preserve"> </w:t>
      </w:r>
      <w:r w:rsidRPr="00AD646A">
        <w:rPr>
          <w:rFonts w:ascii="Arial" w:hAnsi="Arial" w:cs="Arial"/>
        </w:rPr>
        <w:t>en</w:t>
      </w:r>
      <w:r w:rsidRPr="00AD646A">
        <w:rPr>
          <w:rFonts w:ascii="Arial" w:hAnsi="Arial" w:cs="Arial"/>
          <w:spacing w:val="-8"/>
        </w:rPr>
        <w:t xml:space="preserve"> </w:t>
      </w:r>
      <w:r w:rsidRPr="00AD646A">
        <w:rPr>
          <w:rFonts w:ascii="Arial" w:hAnsi="Arial" w:cs="Arial"/>
        </w:rPr>
        <w:t>los</w:t>
      </w:r>
      <w:r w:rsidRPr="00AD646A">
        <w:rPr>
          <w:rFonts w:ascii="Arial" w:hAnsi="Arial" w:cs="Arial"/>
          <w:spacing w:val="-6"/>
        </w:rPr>
        <w:t xml:space="preserve"> </w:t>
      </w:r>
      <w:r w:rsidRPr="00AD646A">
        <w:rPr>
          <w:rFonts w:ascii="Arial" w:hAnsi="Arial" w:cs="Arial"/>
        </w:rPr>
        <w:t>hallazgos,</w:t>
      </w:r>
      <w:r w:rsidRPr="00AD646A">
        <w:rPr>
          <w:rFonts w:ascii="Arial" w:hAnsi="Arial" w:cs="Arial"/>
          <w:spacing w:val="-6"/>
        </w:rPr>
        <w:t xml:space="preserve"> </w:t>
      </w:r>
      <w:r w:rsidRPr="00AD646A">
        <w:rPr>
          <w:rFonts w:ascii="Arial" w:hAnsi="Arial" w:cs="Arial"/>
        </w:rPr>
        <w:t>se</w:t>
      </w:r>
      <w:r w:rsidRPr="00AD646A">
        <w:rPr>
          <w:rFonts w:ascii="Arial" w:hAnsi="Arial" w:cs="Arial"/>
          <w:spacing w:val="-6"/>
        </w:rPr>
        <w:t xml:space="preserve"> </w:t>
      </w:r>
      <w:r w:rsidRPr="00AD646A">
        <w:rPr>
          <w:rFonts w:ascii="Arial" w:hAnsi="Arial" w:cs="Arial"/>
        </w:rPr>
        <w:t>determinarán</w:t>
      </w:r>
      <w:r w:rsidRPr="00AD646A">
        <w:rPr>
          <w:rFonts w:ascii="Arial" w:hAnsi="Arial" w:cs="Arial"/>
          <w:spacing w:val="-6"/>
        </w:rPr>
        <w:t xml:space="preserve"> </w:t>
      </w:r>
      <w:r w:rsidRPr="00AD646A">
        <w:rPr>
          <w:rFonts w:ascii="Arial" w:hAnsi="Arial" w:cs="Arial"/>
        </w:rPr>
        <w:t>las intervenciones necesarias para su rehabilitación y mantenimiento, garantizando su funcionalidad, seguridad y óptima presentación.</w:t>
      </w:r>
    </w:p>
    <w:p w14:paraId="1ED80A53" w14:textId="77777777" w:rsidR="00AD646A" w:rsidRPr="00AD646A" w:rsidRDefault="00AD646A" w:rsidP="00AD646A">
      <w:pPr>
        <w:tabs>
          <w:tab w:val="left" w:pos="9815"/>
          <w:tab w:val="left" w:pos="9855"/>
        </w:tabs>
        <w:ind w:left="720"/>
        <w:contextualSpacing/>
        <w:rPr>
          <w:rFonts w:ascii="Arial" w:hAnsi="Arial" w:cs="Arial"/>
          <w:b/>
          <w:spacing w:val="-2"/>
        </w:rPr>
      </w:pPr>
    </w:p>
    <w:p w14:paraId="6110D776" w14:textId="77777777" w:rsidR="00AD646A" w:rsidRPr="00AD646A" w:rsidRDefault="00AD646A" w:rsidP="00AD646A">
      <w:pPr>
        <w:widowControl w:val="0"/>
        <w:numPr>
          <w:ilvl w:val="0"/>
          <w:numId w:val="15"/>
        </w:numPr>
        <w:tabs>
          <w:tab w:val="left" w:pos="567"/>
          <w:tab w:val="left" w:pos="9855"/>
        </w:tabs>
        <w:autoSpaceDE w:val="0"/>
        <w:autoSpaceDN w:val="0"/>
        <w:spacing w:after="0" w:line="240" w:lineRule="auto"/>
        <w:ind w:left="567" w:right="380" w:hanging="283"/>
        <w:jc w:val="both"/>
        <w:rPr>
          <w:rFonts w:ascii="Arial" w:hAnsi="Arial" w:cs="Arial"/>
        </w:rPr>
      </w:pPr>
      <w:r w:rsidRPr="00AD646A">
        <w:rPr>
          <w:rFonts w:ascii="Arial" w:hAnsi="Arial" w:cs="Arial"/>
          <w:b/>
          <w:spacing w:val="-2"/>
        </w:rPr>
        <w:t>Materas:</w:t>
      </w:r>
      <w:r w:rsidRPr="00AD646A">
        <w:rPr>
          <w:rFonts w:ascii="Arial" w:hAnsi="Arial" w:cs="Arial"/>
          <w:b/>
          <w:spacing w:val="-6"/>
        </w:rPr>
        <w:t xml:space="preserve"> </w:t>
      </w:r>
      <w:r w:rsidRPr="00AD646A">
        <w:rPr>
          <w:rFonts w:ascii="Arial" w:hAnsi="Arial" w:cs="Arial"/>
          <w:spacing w:val="-2"/>
        </w:rPr>
        <w:t>Evaluar</w:t>
      </w:r>
      <w:r w:rsidRPr="00AD646A">
        <w:rPr>
          <w:rFonts w:ascii="Arial" w:hAnsi="Arial" w:cs="Arial"/>
          <w:spacing w:val="-9"/>
        </w:rPr>
        <w:t xml:space="preserve"> </w:t>
      </w:r>
      <w:r w:rsidRPr="00AD646A">
        <w:rPr>
          <w:rFonts w:ascii="Arial" w:hAnsi="Arial" w:cs="Arial"/>
          <w:spacing w:val="-2"/>
        </w:rPr>
        <w:t>el</w:t>
      </w:r>
      <w:r w:rsidRPr="00AD646A">
        <w:rPr>
          <w:rFonts w:ascii="Arial" w:hAnsi="Arial" w:cs="Arial"/>
          <w:spacing w:val="-9"/>
        </w:rPr>
        <w:t xml:space="preserve"> </w:t>
      </w:r>
      <w:r w:rsidRPr="00AD646A">
        <w:rPr>
          <w:rFonts w:ascii="Arial" w:hAnsi="Arial" w:cs="Arial"/>
          <w:spacing w:val="-2"/>
        </w:rPr>
        <w:t>estado</w:t>
      </w:r>
      <w:r w:rsidRPr="00AD646A">
        <w:rPr>
          <w:rFonts w:ascii="Arial" w:hAnsi="Arial" w:cs="Arial"/>
          <w:spacing w:val="-8"/>
        </w:rPr>
        <w:t xml:space="preserve"> </w:t>
      </w:r>
      <w:r w:rsidRPr="00AD646A">
        <w:rPr>
          <w:rFonts w:ascii="Arial" w:hAnsi="Arial" w:cs="Arial"/>
          <w:spacing w:val="-2"/>
        </w:rPr>
        <w:t>actual</w:t>
      </w:r>
      <w:r w:rsidRPr="00AD646A">
        <w:rPr>
          <w:rFonts w:ascii="Arial" w:hAnsi="Arial" w:cs="Arial"/>
          <w:spacing w:val="-9"/>
        </w:rPr>
        <w:t xml:space="preserve"> </w:t>
      </w:r>
      <w:r w:rsidRPr="00AD646A">
        <w:rPr>
          <w:rFonts w:ascii="Arial" w:hAnsi="Arial" w:cs="Arial"/>
          <w:spacing w:val="-2"/>
        </w:rPr>
        <w:t>de</w:t>
      </w:r>
      <w:r w:rsidRPr="00AD646A">
        <w:rPr>
          <w:rFonts w:ascii="Arial" w:hAnsi="Arial" w:cs="Arial"/>
          <w:spacing w:val="-5"/>
        </w:rPr>
        <w:t xml:space="preserve"> </w:t>
      </w:r>
      <w:r w:rsidRPr="00AD646A">
        <w:rPr>
          <w:rFonts w:ascii="Arial" w:hAnsi="Arial" w:cs="Arial"/>
          <w:spacing w:val="-2"/>
        </w:rPr>
        <w:t>las</w:t>
      </w:r>
      <w:r w:rsidRPr="00AD646A">
        <w:rPr>
          <w:rFonts w:ascii="Arial" w:hAnsi="Arial" w:cs="Arial"/>
          <w:spacing w:val="-12"/>
        </w:rPr>
        <w:t xml:space="preserve"> </w:t>
      </w:r>
      <w:r w:rsidRPr="00AD646A">
        <w:rPr>
          <w:rFonts w:ascii="Arial" w:hAnsi="Arial" w:cs="Arial"/>
          <w:spacing w:val="-2"/>
        </w:rPr>
        <w:t>materas</w:t>
      </w:r>
      <w:r w:rsidRPr="00AD646A">
        <w:rPr>
          <w:rFonts w:ascii="Arial" w:hAnsi="Arial" w:cs="Arial"/>
          <w:spacing w:val="-9"/>
        </w:rPr>
        <w:t xml:space="preserve"> </w:t>
      </w:r>
      <w:r w:rsidRPr="00AD646A">
        <w:rPr>
          <w:rFonts w:ascii="Arial" w:hAnsi="Arial" w:cs="Arial"/>
          <w:spacing w:val="-2"/>
        </w:rPr>
        <w:t>construidas</w:t>
      </w:r>
      <w:r w:rsidRPr="00AD646A">
        <w:rPr>
          <w:rFonts w:ascii="Arial" w:hAnsi="Arial" w:cs="Arial"/>
          <w:spacing w:val="-9"/>
        </w:rPr>
        <w:t xml:space="preserve"> </w:t>
      </w:r>
      <w:r w:rsidRPr="00AD646A">
        <w:rPr>
          <w:rFonts w:ascii="Arial" w:hAnsi="Arial" w:cs="Arial"/>
          <w:spacing w:val="-2"/>
        </w:rPr>
        <w:t>en</w:t>
      </w:r>
      <w:r w:rsidRPr="00AD646A">
        <w:rPr>
          <w:rFonts w:ascii="Arial" w:hAnsi="Arial" w:cs="Arial"/>
          <w:spacing w:val="-8"/>
        </w:rPr>
        <w:t xml:space="preserve"> </w:t>
      </w:r>
      <w:r w:rsidRPr="00AD646A">
        <w:rPr>
          <w:rFonts w:ascii="Arial" w:hAnsi="Arial" w:cs="Arial"/>
          <w:spacing w:val="-2"/>
        </w:rPr>
        <w:t>la</w:t>
      </w:r>
      <w:r w:rsidRPr="00AD646A">
        <w:rPr>
          <w:rFonts w:ascii="Arial" w:hAnsi="Arial" w:cs="Arial"/>
          <w:spacing w:val="-8"/>
        </w:rPr>
        <w:t xml:space="preserve"> </w:t>
      </w:r>
      <w:r w:rsidRPr="00AD646A">
        <w:rPr>
          <w:rFonts w:ascii="Arial" w:hAnsi="Arial" w:cs="Arial"/>
          <w:spacing w:val="-2"/>
        </w:rPr>
        <w:t>parte</w:t>
      </w:r>
      <w:r w:rsidRPr="00AD646A">
        <w:rPr>
          <w:rFonts w:ascii="Arial" w:hAnsi="Arial" w:cs="Arial"/>
          <w:spacing w:val="-8"/>
        </w:rPr>
        <w:t xml:space="preserve"> </w:t>
      </w:r>
      <w:r w:rsidRPr="00AD646A">
        <w:rPr>
          <w:rFonts w:ascii="Arial" w:hAnsi="Arial" w:cs="Arial"/>
          <w:spacing w:val="-2"/>
        </w:rPr>
        <w:t xml:space="preserve">exterior </w:t>
      </w:r>
      <w:r w:rsidRPr="00AD646A">
        <w:rPr>
          <w:rFonts w:ascii="Arial" w:hAnsi="Arial" w:cs="Arial"/>
        </w:rPr>
        <w:t>y cuál sería la intervención sin dañar las plantas y los árboles.</w:t>
      </w:r>
    </w:p>
    <w:p w14:paraId="5E26A461" w14:textId="77777777" w:rsidR="00AD646A" w:rsidRPr="00AD646A" w:rsidRDefault="00AD646A" w:rsidP="00AD646A">
      <w:pPr>
        <w:tabs>
          <w:tab w:val="left" w:pos="9815"/>
          <w:tab w:val="left" w:pos="9855"/>
        </w:tabs>
        <w:ind w:left="720"/>
        <w:contextualSpacing/>
        <w:rPr>
          <w:rFonts w:ascii="Arial" w:hAnsi="Arial" w:cs="Arial"/>
          <w:b/>
        </w:rPr>
      </w:pPr>
    </w:p>
    <w:p w14:paraId="0B7D0744" w14:textId="77777777" w:rsidR="00AD646A" w:rsidRPr="00AD646A" w:rsidRDefault="00AD646A" w:rsidP="00AD646A">
      <w:pPr>
        <w:widowControl w:val="0"/>
        <w:numPr>
          <w:ilvl w:val="0"/>
          <w:numId w:val="15"/>
        </w:numPr>
        <w:autoSpaceDE w:val="0"/>
        <w:autoSpaceDN w:val="0"/>
        <w:spacing w:after="0" w:line="240" w:lineRule="auto"/>
        <w:ind w:left="567" w:right="380" w:hanging="283"/>
        <w:jc w:val="both"/>
        <w:rPr>
          <w:rFonts w:ascii="Arial" w:hAnsi="Arial" w:cs="Arial"/>
        </w:rPr>
      </w:pPr>
      <w:r w:rsidRPr="00AD646A">
        <w:rPr>
          <w:rFonts w:ascii="Arial" w:hAnsi="Arial" w:cs="Arial"/>
          <w:b/>
        </w:rPr>
        <w:t xml:space="preserve">Cocina: </w:t>
      </w:r>
      <w:r w:rsidRPr="00AD646A">
        <w:rPr>
          <w:rFonts w:ascii="Arial" w:hAnsi="Arial" w:cs="Arial"/>
        </w:rPr>
        <w:t>Evaluar el estado actual de la cocina y proponer mejoras para esta área, estas</w:t>
      </w:r>
      <w:r w:rsidRPr="00AD646A">
        <w:rPr>
          <w:rFonts w:ascii="Arial" w:hAnsi="Arial" w:cs="Arial"/>
          <w:spacing w:val="40"/>
        </w:rPr>
        <w:t xml:space="preserve"> </w:t>
      </w:r>
      <w:r w:rsidRPr="00AD646A">
        <w:rPr>
          <w:rFonts w:ascii="Arial" w:hAnsi="Arial" w:cs="Arial"/>
        </w:rPr>
        <w:t>acciones se busca garantizar una cocina más funcional, moderna.</w:t>
      </w:r>
    </w:p>
    <w:p w14:paraId="568C7001" w14:textId="77777777" w:rsidR="00AD646A" w:rsidRPr="00AD646A" w:rsidRDefault="00AD646A" w:rsidP="00AD646A">
      <w:pPr>
        <w:tabs>
          <w:tab w:val="left" w:pos="9815"/>
          <w:tab w:val="left" w:pos="9855"/>
        </w:tabs>
        <w:rPr>
          <w:rFonts w:ascii="Arial" w:hAnsi="Arial" w:cs="Arial"/>
        </w:rPr>
      </w:pPr>
    </w:p>
    <w:p w14:paraId="64B1A7F5" w14:textId="77777777" w:rsidR="00AD646A" w:rsidRPr="00AD646A" w:rsidRDefault="00AD646A" w:rsidP="00AD646A">
      <w:pPr>
        <w:keepNext/>
        <w:tabs>
          <w:tab w:val="left" w:pos="980"/>
          <w:tab w:val="left" w:pos="9815"/>
          <w:tab w:val="left" w:pos="9855"/>
        </w:tabs>
        <w:jc w:val="both"/>
        <w:outlineLvl w:val="0"/>
        <w:rPr>
          <w:rFonts w:ascii="Arial" w:hAnsi="Arial" w:cs="Arial"/>
          <w:b/>
          <w:bCs/>
        </w:rPr>
      </w:pPr>
      <w:r w:rsidRPr="00AD646A">
        <w:rPr>
          <w:rFonts w:ascii="Arial" w:hAnsi="Arial" w:cs="Arial"/>
          <w:b/>
          <w:bCs/>
        </w:rPr>
        <w:t xml:space="preserve">4. ARCHIVO CENTRAL EN </w:t>
      </w:r>
      <w:r w:rsidRPr="00AD646A">
        <w:rPr>
          <w:rFonts w:ascii="Arial" w:hAnsi="Arial" w:cs="Arial"/>
          <w:b/>
          <w:bCs/>
          <w:spacing w:val="-2"/>
        </w:rPr>
        <w:t>YUMBO</w:t>
      </w:r>
    </w:p>
    <w:p w14:paraId="0E855ACB" w14:textId="77777777" w:rsidR="00AD646A" w:rsidRPr="00AD646A" w:rsidRDefault="00AD646A" w:rsidP="00AD646A">
      <w:pPr>
        <w:tabs>
          <w:tab w:val="left" w:pos="9815"/>
          <w:tab w:val="left" w:pos="9855"/>
        </w:tabs>
        <w:ind w:right="40"/>
        <w:jc w:val="both"/>
        <w:rPr>
          <w:rFonts w:ascii="Arial" w:hAnsi="Arial" w:cs="Arial"/>
        </w:rPr>
      </w:pPr>
      <w:r w:rsidRPr="00AD646A">
        <w:rPr>
          <w:rFonts w:ascii="Arial" w:hAnsi="Arial" w:cs="Arial"/>
        </w:rPr>
        <w:t>Llevar a cabo un</w:t>
      </w:r>
      <w:r w:rsidRPr="00AD646A">
        <w:rPr>
          <w:rFonts w:ascii="Arial" w:hAnsi="Arial" w:cs="Arial"/>
          <w:spacing w:val="-2"/>
        </w:rPr>
        <w:t xml:space="preserve"> </w:t>
      </w:r>
      <w:r w:rsidRPr="00AD646A">
        <w:rPr>
          <w:rFonts w:ascii="Arial" w:hAnsi="Arial" w:cs="Arial"/>
        </w:rPr>
        <w:t>análisis estructural</w:t>
      </w:r>
      <w:r w:rsidRPr="00AD646A">
        <w:rPr>
          <w:rFonts w:ascii="Arial" w:hAnsi="Arial" w:cs="Arial"/>
          <w:spacing w:val="-2"/>
        </w:rPr>
        <w:t xml:space="preserve"> </w:t>
      </w:r>
      <w:r w:rsidRPr="00AD646A">
        <w:rPr>
          <w:rFonts w:ascii="Arial" w:hAnsi="Arial" w:cs="Arial"/>
        </w:rPr>
        <w:t>exhaustivo del estado actual de la cubierta y su entramado, y se diagnosticará el sistema sanitario de aguas pluviales, con la finalidad de realizar las reparaciones necesarias de las tejas y de las canales para quedar esta sede en óptimas condiciones.</w:t>
      </w:r>
    </w:p>
    <w:p w14:paraId="2CF8C9BB" w14:textId="77777777" w:rsidR="00AD646A" w:rsidRPr="00AD646A" w:rsidRDefault="00AD646A" w:rsidP="00AD646A">
      <w:pPr>
        <w:tabs>
          <w:tab w:val="left" w:pos="9815"/>
          <w:tab w:val="left" w:pos="9855"/>
        </w:tabs>
        <w:jc w:val="both"/>
        <w:rPr>
          <w:rFonts w:ascii="Arial" w:hAnsi="Arial" w:cs="Arial"/>
        </w:rPr>
      </w:pPr>
      <w:r w:rsidRPr="00AD646A">
        <w:rPr>
          <w:rFonts w:ascii="Arial" w:hAnsi="Arial" w:cs="Arial"/>
        </w:rPr>
        <w:t>Además,</w:t>
      </w:r>
      <w:r w:rsidRPr="00AD646A">
        <w:rPr>
          <w:rFonts w:ascii="Arial" w:hAnsi="Arial" w:cs="Arial"/>
          <w:spacing w:val="-7"/>
        </w:rPr>
        <w:t xml:space="preserve"> </w:t>
      </w:r>
      <w:r w:rsidRPr="00AD646A">
        <w:rPr>
          <w:rFonts w:ascii="Arial" w:hAnsi="Arial" w:cs="Arial"/>
        </w:rPr>
        <w:t>se</w:t>
      </w:r>
      <w:r w:rsidRPr="00AD646A">
        <w:rPr>
          <w:rFonts w:ascii="Arial" w:hAnsi="Arial" w:cs="Arial"/>
          <w:spacing w:val="-4"/>
        </w:rPr>
        <w:t xml:space="preserve"> </w:t>
      </w:r>
      <w:r w:rsidRPr="00AD646A">
        <w:rPr>
          <w:rFonts w:ascii="Arial" w:hAnsi="Arial" w:cs="Arial"/>
        </w:rPr>
        <w:t>evaluarán</w:t>
      </w:r>
      <w:r w:rsidRPr="00AD646A">
        <w:rPr>
          <w:rFonts w:ascii="Arial" w:hAnsi="Arial" w:cs="Arial"/>
          <w:spacing w:val="-4"/>
        </w:rPr>
        <w:t xml:space="preserve"> </w:t>
      </w:r>
      <w:r w:rsidRPr="00AD646A">
        <w:rPr>
          <w:rFonts w:ascii="Arial" w:hAnsi="Arial" w:cs="Arial"/>
        </w:rPr>
        <w:t>unas</w:t>
      </w:r>
      <w:r w:rsidRPr="00AD646A">
        <w:rPr>
          <w:rFonts w:ascii="Arial" w:hAnsi="Arial" w:cs="Arial"/>
          <w:spacing w:val="-5"/>
        </w:rPr>
        <w:t xml:space="preserve"> </w:t>
      </w:r>
      <w:r w:rsidRPr="00AD646A">
        <w:rPr>
          <w:rFonts w:ascii="Arial" w:hAnsi="Arial" w:cs="Arial"/>
        </w:rPr>
        <w:t>adecuaciones</w:t>
      </w:r>
      <w:r w:rsidRPr="00AD646A">
        <w:rPr>
          <w:rFonts w:ascii="Arial" w:hAnsi="Arial" w:cs="Arial"/>
          <w:spacing w:val="-3"/>
        </w:rPr>
        <w:t xml:space="preserve"> </w:t>
      </w:r>
      <w:r w:rsidRPr="00AD646A">
        <w:rPr>
          <w:rFonts w:ascii="Arial" w:hAnsi="Arial" w:cs="Arial"/>
        </w:rPr>
        <w:t>locativas</w:t>
      </w:r>
      <w:r w:rsidRPr="00AD646A">
        <w:rPr>
          <w:rFonts w:ascii="Arial" w:hAnsi="Arial" w:cs="Arial"/>
          <w:spacing w:val="3"/>
        </w:rPr>
        <w:t xml:space="preserve"> </w:t>
      </w:r>
      <w:r w:rsidRPr="00AD646A">
        <w:rPr>
          <w:rFonts w:ascii="Arial" w:hAnsi="Arial" w:cs="Arial"/>
        </w:rPr>
        <w:t>de</w:t>
      </w:r>
      <w:r w:rsidRPr="00AD646A">
        <w:rPr>
          <w:rFonts w:ascii="Arial" w:hAnsi="Arial" w:cs="Arial"/>
          <w:spacing w:val="-3"/>
        </w:rPr>
        <w:t xml:space="preserve"> </w:t>
      </w:r>
      <w:r w:rsidRPr="00AD646A">
        <w:rPr>
          <w:rFonts w:ascii="Arial" w:hAnsi="Arial" w:cs="Arial"/>
        </w:rPr>
        <w:t>esta</w:t>
      </w:r>
      <w:r w:rsidRPr="00AD646A">
        <w:rPr>
          <w:rFonts w:ascii="Arial" w:hAnsi="Arial" w:cs="Arial"/>
          <w:spacing w:val="-2"/>
        </w:rPr>
        <w:t xml:space="preserve"> </w:t>
      </w:r>
      <w:r w:rsidRPr="00AD646A">
        <w:rPr>
          <w:rFonts w:ascii="Arial" w:hAnsi="Arial" w:cs="Arial"/>
        </w:rPr>
        <w:t>sede,</w:t>
      </w:r>
      <w:r w:rsidRPr="00AD646A">
        <w:rPr>
          <w:rFonts w:ascii="Arial" w:hAnsi="Arial" w:cs="Arial"/>
          <w:spacing w:val="-5"/>
        </w:rPr>
        <w:t xml:space="preserve"> </w:t>
      </w:r>
      <w:r w:rsidRPr="00AD646A">
        <w:rPr>
          <w:rFonts w:ascii="Arial" w:hAnsi="Arial" w:cs="Arial"/>
        </w:rPr>
        <w:t>las</w:t>
      </w:r>
      <w:r w:rsidRPr="00AD646A">
        <w:rPr>
          <w:rFonts w:ascii="Arial" w:hAnsi="Arial" w:cs="Arial"/>
          <w:spacing w:val="-3"/>
        </w:rPr>
        <w:t xml:space="preserve"> </w:t>
      </w:r>
      <w:r w:rsidRPr="00AD646A">
        <w:rPr>
          <w:rFonts w:ascii="Arial" w:hAnsi="Arial" w:cs="Arial"/>
        </w:rPr>
        <w:t>cuales</w:t>
      </w:r>
      <w:r w:rsidRPr="00AD646A">
        <w:rPr>
          <w:rFonts w:ascii="Arial" w:hAnsi="Arial" w:cs="Arial"/>
          <w:spacing w:val="-2"/>
        </w:rPr>
        <w:t xml:space="preserve"> serán:</w:t>
      </w:r>
    </w:p>
    <w:p w14:paraId="5F5FD64F" w14:textId="77777777" w:rsidR="00AD646A" w:rsidRPr="00AD646A" w:rsidRDefault="00AD646A" w:rsidP="00AD646A">
      <w:pPr>
        <w:widowControl w:val="0"/>
        <w:numPr>
          <w:ilvl w:val="0"/>
          <w:numId w:val="16"/>
        </w:numPr>
        <w:tabs>
          <w:tab w:val="left" w:pos="567"/>
          <w:tab w:val="left" w:pos="9815"/>
          <w:tab w:val="left" w:pos="9855"/>
        </w:tabs>
        <w:autoSpaceDE w:val="0"/>
        <w:autoSpaceDN w:val="0"/>
        <w:spacing w:before="274" w:after="0" w:line="240" w:lineRule="auto"/>
        <w:ind w:left="567" w:right="385" w:hanging="283"/>
        <w:jc w:val="both"/>
        <w:rPr>
          <w:rFonts w:ascii="Arial" w:hAnsi="Arial" w:cs="Arial"/>
        </w:rPr>
      </w:pPr>
      <w:r w:rsidRPr="00AD646A">
        <w:rPr>
          <w:rFonts w:ascii="Arial" w:hAnsi="Arial" w:cs="Arial"/>
          <w:b/>
        </w:rPr>
        <w:t xml:space="preserve">Baños: </w:t>
      </w:r>
      <w:r w:rsidRPr="00AD646A">
        <w:rPr>
          <w:rFonts w:ascii="Arial" w:hAnsi="Arial" w:cs="Arial"/>
        </w:rPr>
        <w:t>Se llevará a cabo una evaluación del estado actual de los baños, identificando las intervenciones necesarias como cambio de enchape, baterías sanitarias y otros. El objetivo es dejarlos en óptimas condiciones y garantizar el bienestar de los usuarios.</w:t>
      </w:r>
    </w:p>
    <w:p w14:paraId="7428D6A5" w14:textId="7AAD8A8F" w:rsidR="00806BCF" w:rsidRPr="00AD646A" w:rsidRDefault="00AD646A" w:rsidP="00AD646A">
      <w:pPr>
        <w:pStyle w:val="Prrafodelista"/>
        <w:numPr>
          <w:ilvl w:val="0"/>
          <w:numId w:val="16"/>
        </w:numPr>
        <w:autoSpaceDE w:val="0"/>
        <w:autoSpaceDN w:val="0"/>
        <w:adjustRightInd w:val="0"/>
        <w:ind w:left="567" w:hanging="283"/>
        <w:jc w:val="both"/>
        <w:rPr>
          <w:rFonts w:ascii="Arial" w:hAnsi="Arial" w:cs="Arial"/>
          <w:color w:val="000000"/>
        </w:rPr>
      </w:pPr>
      <w:r w:rsidRPr="00AD646A">
        <w:rPr>
          <w:rFonts w:ascii="Arial" w:hAnsi="Arial" w:cs="Arial"/>
          <w:b/>
          <w:spacing w:val="-2"/>
        </w:rPr>
        <w:t>Fachada:</w:t>
      </w:r>
      <w:r w:rsidRPr="00AD646A">
        <w:rPr>
          <w:rFonts w:ascii="Arial" w:hAnsi="Arial" w:cs="Arial"/>
          <w:b/>
          <w:spacing w:val="-6"/>
        </w:rPr>
        <w:t xml:space="preserve"> </w:t>
      </w:r>
      <w:r w:rsidRPr="00AD646A">
        <w:rPr>
          <w:rFonts w:ascii="Arial" w:hAnsi="Arial" w:cs="Arial"/>
          <w:spacing w:val="-2"/>
        </w:rPr>
        <w:t>Se</w:t>
      </w:r>
      <w:r w:rsidRPr="00AD646A">
        <w:rPr>
          <w:rFonts w:ascii="Arial" w:hAnsi="Arial" w:cs="Arial"/>
          <w:spacing w:val="-8"/>
        </w:rPr>
        <w:t xml:space="preserve"> </w:t>
      </w:r>
      <w:r w:rsidRPr="00AD646A">
        <w:rPr>
          <w:rFonts w:ascii="Arial" w:hAnsi="Arial" w:cs="Arial"/>
          <w:spacing w:val="-2"/>
        </w:rPr>
        <w:t>llevará</w:t>
      </w:r>
      <w:r w:rsidRPr="00AD646A">
        <w:rPr>
          <w:rFonts w:ascii="Arial" w:hAnsi="Arial" w:cs="Arial"/>
          <w:spacing w:val="-9"/>
        </w:rPr>
        <w:t xml:space="preserve"> </w:t>
      </w:r>
      <w:r w:rsidRPr="00AD646A">
        <w:rPr>
          <w:rFonts w:ascii="Arial" w:hAnsi="Arial" w:cs="Arial"/>
          <w:spacing w:val="-2"/>
        </w:rPr>
        <w:t>a</w:t>
      </w:r>
      <w:r w:rsidRPr="00AD646A">
        <w:rPr>
          <w:rFonts w:ascii="Arial" w:hAnsi="Arial" w:cs="Arial"/>
          <w:spacing w:val="-8"/>
        </w:rPr>
        <w:t xml:space="preserve"> </w:t>
      </w:r>
      <w:r w:rsidRPr="00AD646A">
        <w:rPr>
          <w:rFonts w:ascii="Arial" w:hAnsi="Arial" w:cs="Arial"/>
          <w:spacing w:val="-2"/>
        </w:rPr>
        <w:t>cabo</w:t>
      </w:r>
      <w:r w:rsidRPr="00AD646A">
        <w:rPr>
          <w:rFonts w:ascii="Arial" w:hAnsi="Arial" w:cs="Arial"/>
          <w:spacing w:val="-11"/>
        </w:rPr>
        <w:t xml:space="preserve"> </w:t>
      </w:r>
      <w:r w:rsidRPr="00AD646A">
        <w:rPr>
          <w:rFonts w:ascii="Arial" w:hAnsi="Arial" w:cs="Arial"/>
          <w:spacing w:val="-2"/>
        </w:rPr>
        <w:t>una</w:t>
      </w:r>
      <w:r w:rsidRPr="00AD646A">
        <w:rPr>
          <w:rFonts w:ascii="Arial" w:hAnsi="Arial" w:cs="Arial"/>
          <w:spacing w:val="-8"/>
        </w:rPr>
        <w:t xml:space="preserve"> </w:t>
      </w:r>
      <w:r w:rsidRPr="00AD646A">
        <w:rPr>
          <w:rFonts w:ascii="Arial" w:hAnsi="Arial" w:cs="Arial"/>
          <w:spacing w:val="-2"/>
        </w:rPr>
        <w:t>inspección</w:t>
      </w:r>
      <w:r w:rsidRPr="00AD646A">
        <w:rPr>
          <w:rFonts w:ascii="Arial" w:hAnsi="Arial" w:cs="Arial"/>
          <w:spacing w:val="-8"/>
        </w:rPr>
        <w:t xml:space="preserve"> </w:t>
      </w:r>
      <w:r w:rsidRPr="00AD646A">
        <w:rPr>
          <w:rFonts w:ascii="Arial" w:hAnsi="Arial" w:cs="Arial"/>
          <w:spacing w:val="-2"/>
        </w:rPr>
        <w:t>técnica</w:t>
      </w:r>
      <w:r w:rsidRPr="00AD646A">
        <w:rPr>
          <w:rFonts w:ascii="Arial" w:hAnsi="Arial" w:cs="Arial"/>
          <w:spacing w:val="-8"/>
        </w:rPr>
        <w:t xml:space="preserve"> </w:t>
      </w:r>
      <w:r w:rsidRPr="00AD646A">
        <w:rPr>
          <w:rFonts w:ascii="Arial" w:hAnsi="Arial" w:cs="Arial"/>
          <w:spacing w:val="-2"/>
        </w:rPr>
        <w:t>para</w:t>
      </w:r>
      <w:r w:rsidRPr="00AD646A">
        <w:rPr>
          <w:rFonts w:ascii="Arial" w:hAnsi="Arial" w:cs="Arial"/>
          <w:spacing w:val="-9"/>
        </w:rPr>
        <w:t xml:space="preserve"> </w:t>
      </w:r>
      <w:r w:rsidRPr="00AD646A">
        <w:rPr>
          <w:rFonts w:ascii="Arial" w:hAnsi="Arial" w:cs="Arial"/>
          <w:spacing w:val="-2"/>
        </w:rPr>
        <w:t>evaluar</w:t>
      </w:r>
      <w:r w:rsidRPr="00AD646A">
        <w:rPr>
          <w:rFonts w:ascii="Arial" w:hAnsi="Arial" w:cs="Arial"/>
          <w:spacing w:val="-9"/>
        </w:rPr>
        <w:t xml:space="preserve"> </w:t>
      </w:r>
      <w:r w:rsidRPr="00AD646A">
        <w:rPr>
          <w:rFonts w:ascii="Arial" w:hAnsi="Arial" w:cs="Arial"/>
          <w:spacing w:val="-2"/>
        </w:rPr>
        <w:t>el</w:t>
      </w:r>
      <w:r w:rsidRPr="00AD646A">
        <w:rPr>
          <w:rFonts w:ascii="Arial" w:hAnsi="Arial" w:cs="Arial"/>
          <w:spacing w:val="-9"/>
        </w:rPr>
        <w:t xml:space="preserve"> </w:t>
      </w:r>
      <w:r w:rsidRPr="00AD646A">
        <w:rPr>
          <w:rFonts w:ascii="Arial" w:hAnsi="Arial" w:cs="Arial"/>
          <w:spacing w:val="-2"/>
        </w:rPr>
        <w:t>estado</w:t>
      </w:r>
      <w:r w:rsidRPr="00AD646A">
        <w:rPr>
          <w:rFonts w:ascii="Arial" w:hAnsi="Arial" w:cs="Arial"/>
          <w:spacing w:val="-11"/>
        </w:rPr>
        <w:t xml:space="preserve"> </w:t>
      </w:r>
      <w:r w:rsidRPr="00AD646A">
        <w:rPr>
          <w:rFonts w:ascii="Arial" w:hAnsi="Arial" w:cs="Arial"/>
          <w:spacing w:val="-2"/>
        </w:rPr>
        <w:t xml:space="preserve">actual </w:t>
      </w:r>
      <w:r w:rsidRPr="00AD646A">
        <w:rPr>
          <w:rFonts w:ascii="Arial" w:hAnsi="Arial" w:cs="Arial"/>
        </w:rPr>
        <w:t>de la fachada de la edificación, identificando deterioros, patologías constructivas y deficiencias</w:t>
      </w:r>
      <w:r w:rsidRPr="00AD646A">
        <w:rPr>
          <w:rFonts w:ascii="Arial" w:hAnsi="Arial" w:cs="Arial"/>
          <w:spacing w:val="-8"/>
        </w:rPr>
        <w:t xml:space="preserve"> </w:t>
      </w:r>
      <w:r w:rsidRPr="00AD646A">
        <w:rPr>
          <w:rFonts w:ascii="Arial" w:hAnsi="Arial" w:cs="Arial"/>
        </w:rPr>
        <w:t>estructurales</w:t>
      </w:r>
      <w:r w:rsidRPr="00AD646A">
        <w:rPr>
          <w:rFonts w:ascii="Arial" w:hAnsi="Arial" w:cs="Arial"/>
          <w:spacing w:val="-6"/>
        </w:rPr>
        <w:t xml:space="preserve"> </w:t>
      </w:r>
      <w:r w:rsidRPr="00AD646A">
        <w:rPr>
          <w:rFonts w:ascii="Arial" w:hAnsi="Arial" w:cs="Arial"/>
        </w:rPr>
        <w:t>o</w:t>
      </w:r>
      <w:r w:rsidRPr="00AD646A">
        <w:rPr>
          <w:rFonts w:ascii="Arial" w:hAnsi="Arial" w:cs="Arial"/>
          <w:spacing w:val="-8"/>
        </w:rPr>
        <w:t xml:space="preserve"> </w:t>
      </w:r>
      <w:r w:rsidRPr="00AD646A">
        <w:rPr>
          <w:rFonts w:ascii="Arial" w:hAnsi="Arial" w:cs="Arial"/>
        </w:rPr>
        <w:t>estéticas.</w:t>
      </w:r>
      <w:r w:rsidRPr="00AD646A">
        <w:rPr>
          <w:rFonts w:ascii="Arial" w:hAnsi="Arial" w:cs="Arial"/>
          <w:spacing w:val="-6"/>
        </w:rPr>
        <w:t xml:space="preserve"> </w:t>
      </w:r>
      <w:r w:rsidRPr="00AD646A">
        <w:rPr>
          <w:rFonts w:ascii="Arial" w:hAnsi="Arial" w:cs="Arial"/>
        </w:rPr>
        <w:t>Con</w:t>
      </w:r>
      <w:r w:rsidRPr="00AD646A">
        <w:rPr>
          <w:rFonts w:ascii="Arial" w:hAnsi="Arial" w:cs="Arial"/>
          <w:spacing w:val="-7"/>
        </w:rPr>
        <w:t xml:space="preserve"> </w:t>
      </w:r>
      <w:r w:rsidRPr="00AD646A">
        <w:rPr>
          <w:rFonts w:ascii="Arial" w:hAnsi="Arial" w:cs="Arial"/>
        </w:rPr>
        <w:t>base</w:t>
      </w:r>
      <w:r w:rsidRPr="00AD646A">
        <w:rPr>
          <w:rFonts w:ascii="Arial" w:hAnsi="Arial" w:cs="Arial"/>
          <w:spacing w:val="-6"/>
        </w:rPr>
        <w:t xml:space="preserve"> </w:t>
      </w:r>
      <w:r w:rsidRPr="00AD646A">
        <w:rPr>
          <w:rFonts w:ascii="Arial" w:hAnsi="Arial" w:cs="Arial"/>
        </w:rPr>
        <w:t>en</w:t>
      </w:r>
      <w:r w:rsidRPr="00AD646A">
        <w:rPr>
          <w:rFonts w:ascii="Arial" w:hAnsi="Arial" w:cs="Arial"/>
          <w:spacing w:val="-8"/>
        </w:rPr>
        <w:t xml:space="preserve"> </w:t>
      </w:r>
      <w:r w:rsidRPr="00AD646A">
        <w:rPr>
          <w:rFonts w:ascii="Arial" w:hAnsi="Arial" w:cs="Arial"/>
        </w:rPr>
        <w:t>los</w:t>
      </w:r>
      <w:r w:rsidRPr="00AD646A">
        <w:rPr>
          <w:rFonts w:ascii="Arial" w:hAnsi="Arial" w:cs="Arial"/>
          <w:spacing w:val="-6"/>
        </w:rPr>
        <w:t xml:space="preserve"> </w:t>
      </w:r>
      <w:r w:rsidRPr="00AD646A">
        <w:rPr>
          <w:rFonts w:ascii="Arial" w:hAnsi="Arial" w:cs="Arial"/>
        </w:rPr>
        <w:t>hallazgos,</w:t>
      </w:r>
      <w:r w:rsidRPr="00AD646A">
        <w:rPr>
          <w:rFonts w:ascii="Arial" w:hAnsi="Arial" w:cs="Arial"/>
          <w:spacing w:val="-6"/>
        </w:rPr>
        <w:t xml:space="preserve"> </w:t>
      </w:r>
      <w:r w:rsidRPr="00AD646A">
        <w:rPr>
          <w:rFonts w:ascii="Arial" w:hAnsi="Arial" w:cs="Arial"/>
        </w:rPr>
        <w:t>se</w:t>
      </w:r>
      <w:r w:rsidRPr="00AD646A">
        <w:rPr>
          <w:rFonts w:ascii="Arial" w:hAnsi="Arial" w:cs="Arial"/>
          <w:spacing w:val="-6"/>
        </w:rPr>
        <w:t xml:space="preserve"> </w:t>
      </w:r>
      <w:r w:rsidRPr="00AD646A">
        <w:rPr>
          <w:rFonts w:ascii="Arial" w:hAnsi="Arial" w:cs="Arial"/>
        </w:rPr>
        <w:t>determinarán</w:t>
      </w:r>
      <w:r w:rsidRPr="00AD646A">
        <w:rPr>
          <w:rFonts w:ascii="Arial" w:hAnsi="Arial" w:cs="Arial"/>
          <w:spacing w:val="-6"/>
        </w:rPr>
        <w:t xml:space="preserve"> </w:t>
      </w:r>
      <w:r w:rsidRPr="00AD646A">
        <w:rPr>
          <w:rFonts w:ascii="Arial" w:hAnsi="Arial" w:cs="Arial"/>
        </w:rPr>
        <w:t>las intervenciones necesarias para su rehabilitación y mantenimiento, garantizando su funcionalidad, seguridad y óptima presentación</w:t>
      </w:r>
    </w:p>
    <w:p w14:paraId="54994CCE" w14:textId="77777777" w:rsidR="00806BCF" w:rsidRPr="00806BCF" w:rsidRDefault="00806BCF" w:rsidP="00806BCF">
      <w:pPr>
        <w:tabs>
          <w:tab w:val="left" w:pos="916"/>
        </w:tabs>
        <w:autoSpaceDE w:val="0"/>
        <w:autoSpaceDN w:val="0"/>
        <w:adjustRightInd w:val="0"/>
        <w:spacing w:after="0" w:line="240" w:lineRule="auto"/>
        <w:jc w:val="both"/>
        <w:rPr>
          <w:rFonts w:ascii="Arial" w:eastAsia="Times New Roman" w:hAnsi="Arial" w:cs="Arial"/>
          <w:color w:val="000000"/>
          <w:lang w:val="es-ES" w:eastAsia="es-ES"/>
        </w:rPr>
      </w:pPr>
      <w:r w:rsidRPr="00806BCF">
        <w:rPr>
          <w:rFonts w:ascii="Arial" w:eastAsia="Times New Roman" w:hAnsi="Arial" w:cs="Arial"/>
          <w:color w:val="000000"/>
          <w:lang w:val="es-ES" w:eastAsia="es-ES"/>
        </w:rPr>
        <w:tab/>
      </w:r>
    </w:p>
    <w:bookmarkEnd w:id="2"/>
    <w:p w14:paraId="77743FC4" w14:textId="77777777" w:rsidR="00806BCF" w:rsidRDefault="00806BCF" w:rsidP="00806BCF">
      <w:pPr>
        <w:autoSpaceDE w:val="0"/>
        <w:autoSpaceDN w:val="0"/>
        <w:adjustRightInd w:val="0"/>
        <w:spacing w:after="0" w:line="240" w:lineRule="auto"/>
        <w:jc w:val="both"/>
        <w:rPr>
          <w:rFonts w:ascii="Arial" w:eastAsia="Times New Roman" w:hAnsi="Arial" w:cs="Arial"/>
          <w:b/>
          <w:color w:val="000000"/>
          <w:lang w:eastAsia="es-ES"/>
        </w:rPr>
      </w:pPr>
    </w:p>
    <w:p w14:paraId="7AC9C487" w14:textId="5524F2CD" w:rsidR="003E3B81" w:rsidRDefault="003E3B81" w:rsidP="003E3B8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EN CONSTANCIA FIRMO </w:t>
      </w:r>
      <w:r w:rsidR="00AF72C3">
        <w:rPr>
          <w:rFonts w:ascii="Arial" w:hAnsi="Arial" w:cs="Arial"/>
          <w:color w:val="000000"/>
        </w:rPr>
        <w:t xml:space="preserve">LA ANTERIOR CERTIFICACIÓN </w:t>
      </w:r>
      <w:r>
        <w:rPr>
          <w:rFonts w:ascii="Arial" w:hAnsi="Arial" w:cs="Arial"/>
          <w:color w:val="000000"/>
        </w:rPr>
        <w:t>A LOS ____ DÍAS DEL MES DE ___ DEL AÑO XXX EN LA CIUDAD DE __________________.</w:t>
      </w:r>
    </w:p>
    <w:p w14:paraId="603F640A" w14:textId="77777777" w:rsidR="003E3B81" w:rsidRDefault="003E3B81" w:rsidP="00A62826">
      <w:pPr>
        <w:widowControl w:val="0"/>
        <w:autoSpaceDE w:val="0"/>
        <w:autoSpaceDN w:val="0"/>
        <w:spacing w:after="0" w:line="240" w:lineRule="auto"/>
        <w:jc w:val="both"/>
        <w:rPr>
          <w:rFonts w:ascii="Arial" w:eastAsia="Arial" w:hAnsi="Arial" w:cs="Arial"/>
          <w:lang w:eastAsia="es-CO" w:bidi="es-CO"/>
        </w:rPr>
      </w:pPr>
    </w:p>
    <w:p w14:paraId="3241E5EE" w14:textId="3E04FBDF"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Atentamente:</w:t>
      </w:r>
    </w:p>
    <w:p w14:paraId="251EA4AB"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6B4B439" w14:textId="77777777"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 xml:space="preserve">NOMBRE Y FIRMA OFERENTE_____________________________________ </w:t>
      </w:r>
    </w:p>
    <w:p w14:paraId="1D72D68F" w14:textId="5A3B1C40"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Cédula</w:t>
      </w:r>
    </w:p>
    <w:p w14:paraId="239FF95B" w14:textId="44F8E0BD"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Razón Social…………………………………………………………………</w:t>
      </w:r>
    </w:p>
    <w:p w14:paraId="4696540F" w14:textId="5FF7CB06"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Dirección……………………………………………………………………….</w:t>
      </w:r>
    </w:p>
    <w:p w14:paraId="1841B962" w14:textId="1EA474C4" w:rsidR="003E3B81" w:rsidRPr="003E3B81" w:rsidRDefault="003E3B81"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Celular</w:t>
      </w:r>
    </w:p>
    <w:p w14:paraId="69897ABB" w14:textId="721E8784"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E-mail…………………………………………………………………………</w:t>
      </w:r>
    </w:p>
    <w:sectPr w:rsidR="00A62826" w:rsidRPr="003E3B81" w:rsidSect="00F55E44">
      <w:headerReference w:type="default" r:id="rId7"/>
      <w:footerReference w:type="default" r:id="rId8"/>
      <w:pgSz w:w="12240" w:h="18720" w:code="14"/>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B0259" w14:textId="77777777" w:rsidR="00394151" w:rsidRDefault="00394151" w:rsidP="00E86AB5">
      <w:pPr>
        <w:spacing w:after="0" w:line="240" w:lineRule="auto"/>
      </w:pPr>
      <w:r>
        <w:separator/>
      </w:r>
    </w:p>
  </w:endnote>
  <w:endnote w:type="continuationSeparator" w:id="0">
    <w:p w14:paraId="758291EF" w14:textId="77777777" w:rsidR="00394151" w:rsidRDefault="00394151" w:rsidP="00E86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2ADDF" w14:textId="0F289307" w:rsidR="00362A0C" w:rsidRDefault="00C36ACB">
    <w:pPr>
      <w:pStyle w:val="Piedepgina"/>
      <w:rPr>
        <w:noProof/>
      </w:rPr>
    </w:pPr>
    <w:r>
      <w:rPr>
        <w:noProof/>
      </w:rPr>
      <w:drawing>
        <wp:anchor distT="0" distB="0" distL="114300" distR="114300" simplePos="0" relativeHeight="251659264" behindDoc="1" locked="0" layoutInCell="1" allowOverlap="1" wp14:anchorId="35F4B60B" wp14:editId="229D1CFB">
          <wp:simplePos x="0" y="0"/>
          <wp:positionH relativeFrom="page">
            <wp:align>right</wp:align>
          </wp:positionH>
          <wp:positionV relativeFrom="paragraph">
            <wp:posOffset>-346710</wp:posOffset>
          </wp:positionV>
          <wp:extent cx="7770681" cy="1642801"/>
          <wp:effectExtent l="0" t="0" r="1905" b="0"/>
          <wp:wrapNone/>
          <wp:docPr id="211137538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375387" name="Imagen 3"/>
                  <pic:cNvPicPr>
                    <a:picLocks noChangeAspect="1" noChangeArrowheads="1"/>
                  </pic:cNvPicPr>
                </pic:nvPicPr>
                <pic:blipFill>
                  <a:blip r:embed="rId1">
                    <a:extLst>
                      <a:ext uri="{28A0092B-C50C-407E-A947-70E740481C1C}">
                        <a14:useLocalDpi xmlns:a14="http://schemas.microsoft.com/office/drawing/2010/main" val="0"/>
                      </a:ext>
                    </a:extLst>
                  </a:blip>
                  <a:srcRect t="6872" b="6872"/>
                  <a:stretch>
                    <a:fillRect/>
                  </a:stretch>
                </pic:blipFill>
                <pic:spPr bwMode="auto">
                  <a:xfrm>
                    <a:off x="0" y="0"/>
                    <a:ext cx="7770681" cy="16428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C8A243" w14:textId="77777777" w:rsidR="00362A0C" w:rsidRDefault="00362A0C">
    <w:pPr>
      <w:pStyle w:val="Piedepgina"/>
      <w:rPr>
        <w:noProof/>
      </w:rPr>
    </w:pPr>
  </w:p>
  <w:p w14:paraId="2240D22B" w14:textId="77777777" w:rsidR="00362A0C" w:rsidRDefault="00362A0C">
    <w:pPr>
      <w:pStyle w:val="Piedepgina"/>
      <w:rPr>
        <w:noProof/>
      </w:rPr>
    </w:pPr>
  </w:p>
  <w:p w14:paraId="3954A285" w14:textId="419145B1" w:rsidR="00362A0C" w:rsidRDefault="00362A0C">
    <w:pPr>
      <w:pStyle w:val="Piedepgina"/>
      <w:rPr>
        <w:noProof/>
      </w:rPr>
    </w:pPr>
  </w:p>
  <w:p w14:paraId="39C50811" w14:textId="1D9C45A5" w:rsidR="00362A0C" w:rsidRDefault="00362A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9B0AD" w14:textId="77777777" w:rsidR="00394151" w:rsidRDefault="00394151" w:rsidP="00E86AB5">
      <w:pPr>
        <w:spacing w:after="0" w:line="240" w:lineRule="auto"/>
      </w:pPr>
      <w:r>
        <w:separator/>
      </w:r>
    </w:p>
  </w:footnote>
  <w:footnote w:type="continuationSeparator" w:id="0">
    <w:p w14:paraId="417E2812" w14:textId="77777777" w:rsidR="00394151" w:rsidRDefault="00394151" w:rsidP="00E86A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F2A48" w14:textId="52D828A9" w:rsidR="00E86AB5" w:rsidRDefault="00C36ACB">
    <w:pPr>
      <w:pStyle w:val="Encabezado"/>
    </w:pPr>
    <w:r>
      <w:rPr>
        <w:noProof/>
      </w:rPr>
      <w:drawing>
        <wp:anchor distT="0" distB="0" distL="114300" distR="114300" simplePos="0" relativeHeight="251661312" behindDoc="1" locked="0" layoutInCell="1" allowOverlap="1" wp14:anchorId="499CB3F6" wp14:editId="524C5237">
          <wp:simplePos x="0" y="0"/>
          <wp:positionH relativeFrom="page">
            <wp:posOffset>19050</wp:posOffset>
          </wp:positionH>
          <wp:positionV relativeFrom="paragraph">
            <wp:posOffset>-429260</wp:posOffset>
          </wp:positionV>
          <wp:extent cx="7773035" cy="982345"/>
          <wp:effectExtent l="0" t="0" r="0" b="8255"/>
          <wp:wrapSquare wrapText="bothSides"/>
          <wp:docPr id="6362855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285518" name="Imagen 1"/>
                  <pic:cNvPicPr>
                    <a:picLocks noChangeAspect="1" noChangeArrowheads="1"/>
                  </pic:cNvPicPr>
                </pic:nvPicPr>
                <pic:blipFill>
                  <a:blip r:embed="rId1">
                    <a:extLst>
                      <a:ext uri="{28A0092B-C50C-407E-A947-70E740481C1C}">
                        <a14:useLocalDpi xmlns:a14="http://schemas.microsoft.com/office/drawing/2010/main" val="0"/>
                      </a:ext>
                    </a:extLst>
                  </a:blip>
                  <a:srcRect t="9708" b="9708"/>
                  <a:stretch>
                    <a:fillRect/>
                  </a:stretch>
                </pic:blipFill>
                <pic:spPr bwMode="auto">
                  <a:xfrm>
                    <a:off x="0" y="0"/>
                    <a:ext cx="7773035" cy="982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07B8"/>
    <w:multiLevelType w:val="hybridMultilevel"/>
    <w:tmpl w:val="44BA0BBA"/>
    <w:lvl w:ilvl="0" w:tplc="21C047BA">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A6290A"/>
    <w:multiLevelType w:val="hybridMultilevel"/>
    <w:tmpl w:val="BD12EF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87264D5"/>
    <w:multiLevelType w:val="multilevel"/>
    <w:tmpl w:val="1B8C3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5957F9"/>
    <w:multiLevelType w:val="hybridMultilevel"/>
    <w:tmpl w:val="6D025BB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64E0E58"/>
    <w:multiLevelType w:val="hybridMultilevel"/>
    <w:tmpl w:val="03C2ABBC"/>
    <w:lvl w:ilvl="0" w:tplc="240A000B">
      <w:start w:val="1"/>
      <w:numFmt w:val="bullet"/>
      <w:lvlText w:val=""/>
      <w:lvlJc w:val="left"/>
      <w:pPr>
        <w:ind w:left="982" w:hanging="360"/>
      </w:pPr>
      <w:rPr>
        <w:rFonts w:ascii="Wingdings" w:hAnsi="Wingdings" w:hint="default"/>
      </w:rPr>
    </w:lvl>
    <w:lvl w:ilvl="1" w:tplc="240A0003" w:tentative="1">
      <w:start w:val="1"/>
      <w:numFmt w:val="bullet"/>
      <w:lvlText w:val="o"/>
      <w:lvlJc w:val="left"/>
      <w:pPr>
        <w:ind w:left="1702" w:hanging="360"/>
      </w:pPr>
      <w:rPr>
        <w:rFonts w:ascii="Courier New" w:hAnsi="Courier New" w:cs="Courier New" w:hint="default"/>
      </w:rPr>
    </w:lvl>
    <w:lvl w:ilvl="2" w:tplc="240A0005" w:tentative="1">
      <w:start w:val="1"/>
      <w:numFmt w:val="bullet"/>
      <w:lvlText w:val=""/>
      <w:lvlJc w:val="left"/>
      <w:pPr>
        <w:ind w:left="2422" w:hanging="360"/>
      </w:pPr>
      <w:rPr>
        <w:rFonts w:ascii="Wingdings" w:hAnsi="Wingdings" w:hint="default"/>
      </w:rPr>
    </w:lvl>
    <w:lvl w:ilvl="3" w:tplc="240A0001" w:tentative="1">
      <w:start w:val="1"/>
      <w:numFmt w:val="bullet"/>
      <w:lvlText w:val=""/>
      <w:lvlJc w:val="left"/>
      <w:pPr>
        <w:ind w:left="3142" w:hanging="360"/>
      </w:pPr>
      <w:rPr>
        <w:rFonts w:ascii="Symbol" w:hAnsi="Symbol" w:hint="default"/>
      </w:rPr>
    </w:lvl>
    <w:lvl w:ilvl="4" w:tplc="240A0003" w:tentative="1">
      <w:start w:val="1"/>
      <w:numFmt w:val="bullet"/>
      <w:lvlText w:val="o"/>
      <w:lvlJc w:val="left"/>
      <w:pPr>
        <w:ind w:left="3862" w:hanging="360"/>
      </w:pPr>
      <w:rPr>
        <w:rFonts w:ascii="Courier New" w:hAnsi="Courier New" w:cs="Courier New" w:hint="default"/>
      </w:rPr>
    </w:lvl>
    <w:lvl w:ilvl="5" w:tplc="240A0005" w:tentative="1">
      <w:start w:val="1"/>
      <w:numFmt w:val="bullet"/>
      <w:lvlText w:val=""/>
      <w:lvlJc w:val="left"/>
      <w:pPr>
        <w:ind w:left="4582" w:hanging="360"/>
      </w:pPr>
      <w:rPr>
        <w:rFonts w:ascii="Wingdings" w:hAnsi="Wingdings" w:hint="default"/>
      </w:rPr>
    </w:lvl>
    <w:lvl w:ilvl="6" w:tplc="240A0001" w:tentative="1">
      <w:start w:val="1"/>
      <w:numFmt w:val="bullet"/>
      <w:lvlText w:val=""/>
      <w:lvlJc w:val="left"/>
      <w:pPr>
        <w:ind w:left="5302" w:hanging="360"/>
      </w:pPr>
      <w:rPr>
        <w:rFonts w:ascii="Symbol" w:hAnsi="Symbol" w:hint="default"/>
      </w:rPr>
    </w:lvl>
    <w:lvl w:ilvl="7" w:tplc="240A0003" w:tentative="1">
      <w:start w:val="1"/>
      <w:numFmt w:val="bullet"/>
      <w:lvlText w:val="o"/>
      <w:lvlJc w:val="left"/>
      <w:pPr>
        <w:ind w:left="6022" w:hanging="360"/>
      </w:pPr>
      <w:rPr>
        <w:rFonts w:ascii="Courier New" w:hAnsi="Courier New" w:cs="Courier New" w:hint="default"/>
      </w:rPr>
    </w:lvl>
    <w:lvl w:ilvl="8" w:tplc="240A0005" w:tentative="1">
      <w:start w:val="1"/>
      <w:numFmt w:val="bullet"/>
      <w:lvlText w:val=""/>
      <w:lvlJc w:val="left"/>
      <w:pPr>
        <w:ind w:left="6742" w:hanging="360"/>
      </w:pPr>
      <w:rPr>
        <w:rFonts w:ascii="Wingdings" w:hAnsi="Wingdings" w:hint="default"/>
      </w:rPr>
    </w:lvl>
  </w:abstractNum>
  <w:abstractNum w:abstractNumId="5" w15:restartNumberingAfterBreak="0">
    <w:nsid w:val="3C525C0D"/>
    <w:multiLevelType w:val="hybridMultilevel"/>
    <w:tmpl w:val="64CEAA8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3F513702"/>
    <w:multiLevelType w:val="hybridMultilevel"/>
    <w:tmpl w:val="187468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F8A4F73"/>
    <w:multiLevelType w:val="hybridMultilevel"/>
    <w:tmpl w:val="76E21F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28704B"/>
    <w:multiLevelType w:val="hybridMultilevel"/>
    <w:tmpl w:val="C6BEF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971F05"/>
    <w:multiLevelType w:val="multilevel"/>
    <w:tmpl w:val="90627B6E"/>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F22714"/>
    <w:multiLevelType w:val="multilevel"/>
    <w:tmpl w:val="8062A690"/>
    <w:lvl w:ilvl="0">
      <w:start w:val="1"/>
      <w:numFmt w:val="decimal"/>
      <w:lvlText w:val="%1."/>
      <w:lvlJc w:val="left"/>
      <w:pPr>
        <w:tabs>
          <w:tab w:val="num" w:pos="720"/>
        </w:tabs>
        <w:ind w:left="720" w:hanging="360"/>
      </w:pPr>
      <w:rPr>
        <w:strike w:val="0"/>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243D27"/>
    <w:multiLevelType w:val="hybridMultilevel"/>
    <w:tmpl w:val="44BC5C2A"/>
    <w:lvl w:ilvl="0" w:tplc="580A000F">
      <w:start w:val="1"/>
      <w:numFmt w:val="decimal"/>
      <w:lvlText w:val="%1."/>
      <w:lvlJc w:val="left"/>
      <w:pPr>
        <w:ind w:left="644" w:hanging="360"/>
      </w:pPr>
      <w:rPr>
        <w:rFonts w:hint="default"/>
      </w:rPr>
    </w:lvl>
    <w:lvl w:ilvl="1" w:tplc="FFFFFFFF" w:tentative="1">
      <w:start w:val="1"/>
      <w:numFmt w:val="lowerLetter"/>
      <w:lvlText w:val="%2."/>
      <w:lvlJc w:val="left"/>
      <w:pPr>
        <w:ind w:left="1382" w:hanging="360"/>
      </w:pPr>
    </w:lvl>
    <w:lvl w:ilvl="2" w:tplc="FFFFFFFF" w:tentative="1">
      <w:start w:val="1"/>
      <w:numFmt w:val="lowerRoman"/>
      <w:lvlText w:val="%3."/>
      <w:lvlJc w:val="right"/>
      <w:pPr>
        <w:ind w:left="2102" w:hanging="180"/>
      </w:pPr>
    </w:lvl>
    <w:lvl w:ilvl="3" w:tplc="FFFFFFFF" w:tentative="1">
      <w:start w:val="1"/>
      <w:numFmt w:val="decimal"/>
      <w:lvlText w:val="%4."/>
      <w:lvlJc w:val="left"/>
      <w:pPr>
        <w:ind w:left="2822" w:hanging="360"/>
      </w:pPr>
    </w:lvl>
    <w:lvl w:ilvl="4" w:tplc="FFFFFFFF" w:tentative="1">
      <w:start w:val="1"/>
      <w:numFmt w:val="lowerLetter"/>
      <w:lvlText w:val="%5."/>
      <w:lvlJc w:val="left"/>
      <w:pPr>
        <w:ind w:left="3542" w:hanging="360"/>
      </w:pPr>
    </w:lvl>
    <w:lvl w:ilvl="5" w:tplc="FFFFFFFF" w:tentative="1">
      <w:start w:val="1"/>
      <w:numFmt w:val="lowerRoman"/>
      <w:lvlText w:val="%6."/>
      <w:lvlJc w:val="right"/>
      <w:pPr>
        <w:ind w:left="4262" w:hanging="180"/>
      </w:pPr>
    </w:lvl>
    <w:lvl w:ilvl="6" w:tplc="FFFFFFFF" w:tentative="1">
      <w:start w:val="1"/>
      <w:numFmt w:val="decimal"/>
      <w:lvlText w:val="%7."/>
      <w:lvlJc w:val="left"/>
      <w:pPr>
        <w:ind w:left="4982" w:hanging="360"/>
      </w:pPr>
    </w:lvl>
    <w:lvl w:ilvl="7" w:tplc="FFFFFFFF" w:tentative="1">
      <w:start w:val="1"/>
      <w:numFmt w:val="lowerLetter"/>
      <w:lvlText w:val="%8."/>
      <w:lvlJc w:val="left"/>
      <w:pPr>
        <w:ind w:left="5702" w:hanging="360"/>
      </w:pPr>
    </w:lvl>
    <w:lvl w:ilvl="8" w:tplc="FFFFFFFF" w:tentative="1">
      <w:start w:val="1"/>
      <w:numFmt w:val="lowerRoman"/>
      <w:lvlText w:val="%9."/>
      <w:lvlJc w:val="right"/>
      <w:pPr>
        <w:ind w:left="6422" w:hanging="180"/>
      </w:pPr>
    </w:lvl>
  </w:abstractNum>
  <w:abstractNum w:abstractNumId="12" w15:restartNumberingAfterBreak="0">
    <w:nsid w:val="55F85EC3"/>
    <w:multiLevelType w:val="hybridMultilevel"/>
    <w:tmpl w:val="16FC2FEC"/>
    <w:lvl w:ilvl="0" w:tplc="D2F6C8F0">
      <w:start w:val="1"/>
      <w:numFmt w:val="lowerLetter"/>
      <w:lvlText w:val="%1."/>
      <w:lvlJc w:val="left"/>
      <w:pPr>
        <w:ind w:left="420" w:hanging="360"/>
      </w:pPr>
      <w:rPr>
        <w:rFonts w:hint="default"/>
        <w:b w:val="0"/>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3" w15:restartNumberingAfterBreak="0">
    <w:nsid w:val="6191F93D"/>
    <w:multiLevelType w:val="singleLevel"/>
    <w:tmpl w:val="0C0A0001"/>
    <w:lvl w:ilvl="0">
      <w:start w:val="1"/>
      <w:numFmt w:val="bullet"/>
      <w:lvlText w:val=""/>
      <w:lvlJc w:val="left"/>
      <w:pPr>
        <w:ind w:left="720" w:hanging="360"/>
      </w:pPr>
      <w:rPr>
        <w:rFonts w:ascii="Symbol" w:hAnsi="Symbol" w:hint="default"/>
      </w:rPr>
    </w:lvl>
  </w:abstractNum>
  <w:abstractNum w:abstractNumId="14" w15:restartNumberingAfterBreak="0">
    <w:nsid w:val="6A7D1DCC"/>
    <w:multiLevelType w:val="hybridMultilevel"/>
    <w:tmpl w:val="5906CFA2"/>
    <w:lvl w:ilvl="0" w:tplc="14B83CF0">
      <w:start w:val="1"/>
      <w:numFmt w:val="lowerLetter"/>
      <w:lvlText w:val="%1)"/>
      <w:lvlJc w:val="left"/>
      <w:pPr>
        <w:ind w:left="473" w:hanging="361"/>
      </w:pPr>
      <w:rPr>
        <w:rFonts w:ascii="Arial" w:eastAsia="Arial" w:hAnsi="Arial" w:cs="Arial" w:hint="default"/>
        <w:b/>
        <w:spacing w:val="-1"/>
        <w:w w:val="100"/>
        <w:sz w:val="22"/>
        <w:szCs w:val="22"/>
        <w:lang w:val="es-CO" w:eastAsia="es-CO" w:bidi="es-CO"/>
      </w:rPr>
    </w:lvl>
    <w:lvl w:ilvl="1" w:tplc="D6B6A73C">
      <w:numFmt w:val="bullet"/>
      <w:lvlText w:val="•"/>
      <w:lvlJc w:val="left"/>
      <w:pPr>
        <w:ind w:left="1460" w:hanging="361"/>
      </w:pPr>
      <w:rPr>
        <w:rFonts w:hint="default"/>
        <w:lang w:val="es-CO" w:eastAsia="es-CO" w:bidi="es-CO"/>
      </w:rPr>
    </w:lvl>
    <w:lvl w:ilvl="2" w:tplc="19064F5E">
      <w:numFmt w:val="bullet"/>
      <w:lvlText w:val="•"/>
      <w:lvlJc w:val="left"/>
      <w:pPr>
        <w:ind w:left="2440" w:hanging="361"/>
      </w:pPr>
      <w:rPr>
        <w:rFonts w:hint="default"/>
        <w:lang w:val="es-CO" w:eastAsia="es-CO" w:bidi="es-CO"/>
      </w:rPr>
    </w:lvl>
    <w:lvl w:ilvl="3" w:tplc="4E547AE8">
      <w:numFmt w:val="bullet"/>
      <w:lvlText w:val="•"/>
      <w:lvlJc w:val="left"/>
      <w:pPr>
        <w:ind w:left="3420" w:hanging="361"/>
      </w:pPr>
      <w:rPr>
        <w:rFonts w:hint="default"/>
        <w:lang w:val="es-CO" w:eastAsia="es-CO" w:bidi="es-CO"/>
      </w:rPr>
    </w:lvl>
    <w:lvl w:ilvl="4" w:tplc="B41A008C">
      <w:numFmt w:val="bullet"/>
      <w:lvlText w:val="•"/>
      <w:lvlJc w:val="left"/>
      <w:pPr>
        <w:ind w:left="4400" w:hanging="361"/>
      </w:pPr>
      <w:rPr>
        <w:rFonts w:hint="default"/>
        <w:lang w:val="es-CO" w:eastAsia="es-CO" w:bidi="es-CO"/>
      </w:rPr>
    </w:lvl>
    <w:lvl w:ilvl="5" w:tplc="4F6C5EC0">
      <w:numFmt w:val="bullet"/>
      <w:lvlText w:val="•"/>
      <w:lvlJc w:val="left"/>
      <w:pPr>
        <w:ind w:left="5381" w:hanging="361"/>
      </w:pPr>
      <w:rPr>
        <w:rFonts w:hint="default"/>
        <w:lang w:val="es-CO" w:eastAsia="es-CO" w:bidi="es-CO"/>
      </w:rPr>
    </w:lvl>
    <w:lvl w:ilvl="6" w:tplc="7802514E">
      <w:numFmt w:val="bullet"/>
      <w:lvlText w:val="•"/>
      <w:lvlJc w:val="left"/>
      <w:pPr>
        <w:ind w:left="6361" w:hanging="361"/>
      </w:pPr>
      <w:rPr>
        <w:rFonts w:hint="default"/>
        <w:lang w:val="es-CO" w:eastAsia="es-CO" w:bidi="es-CO"/>
      </w:rPr>
    </w:lvl>
    <w:lvl w:ilvl="7" w:tplc="824E858E">
      <w:numFmt w:val="bullet"/>
      <w:lvlText w:val="•"/>
      <w:lvlJc w:val="left"/>
      <w:pPr>
        <w:ind w:left="7341" w:hanging="361"/>
      </w:pPr>
      <w:rPr>
        <w:rFonts w:hint="default"/>
        <w:lang w:val="es-CO" w:eastAsia="es-CO" w:bidi="es-CO"/>
      </w:rPr>
    </w:lvl>
    <w:lvl w:ilvl="8" w:tplc="35A8D33E">
      <w:numFmt w:val="bullet"/>
      <w:lvlText w:val="•"/>
      <w:lvlJc w:val="left"/>
      <w:pPr>
        <w:ind w:left="8321" w:hanging="361"/>
      </w:pPr>
      <w:rPr>
        <w:rFonts w:hint="default"/>
        <w:lang w:val="es-CO" w:eastAsia="es-CO" w:bidi="es-CO"/>
      </w:rPr>
    </w:lvl>
  </w:abstractNum>
  <w:abstractNum w:abstractNumId="15" w15:restartNumberingAfterBreak="0">
    <w:nsid w:val="749A0215"/>
    <w:multiLevelType w:val="hybridMultilevel"/>
    <w:tmpl w:val="8026D1E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76C36670"/>
    <w:multiLevelType w:val="hybridMultilevel"/>
    <w:tmpl w:val="5116088C"/>
    <w:lvl w:ilvl="0" w:tplc="240A000B">
      <w:start w:val="1"/>
      <w:numFmt w:val="bullet"/>
      <w:lvlText w:val=""/>
      <w:lvlJc w:val="left"/>
      <w:pPr>
        <w:ind w:left="982" w:hanging="360"/>
      </w:pPr>
      <w:rPr>
        <w:rFonts w:ascii="Wingdings" w:hAnsi="Wingdings" w:hint="default"/>
      </w:rPr>
    </w:lvl>
    <w:lvl w:ilvl="1" w:tplc="240A0003" w:tentative="1">
      <w:start w:val="1"/>
      <w:numFmt w:val="bullet"/>
      <w:lvlText w:val="o"/>
      <w:lvlJc w:val="left"/>
      <w:pPr>
        <w:ind w:left="1702" w:hanging="360"/>
      </w:pPr>
      <w:rPr>
        <w:rFonts w:ascii="Courier New" w:hAnsi="Courier New" w:cs="Courier New" w:hint="default"/>
      </w:rPr>
    </w:lvl>
    <w:lvl w:ilvl="2" w:tplc="240A0005" w:tentative="1">
      <w:start w:val="1"/>
      <w:numFmt w:val="bullet"/>
      <w:lvlText w:val=""/>
      <w:lvlJc w:val="left"/>
      <w:pPr>
        <w:ind w:left="2422" w:hanging="360"/>
      </w:pPr>
      <w:rPr>
        <w:rFonts w:ascii="Wingdings" w:hAnsi="Wingdings" w:hint="default"/>
      </w:rPr>
    </w:lvl>
    <w:lvl w:ilvl="3" w:tplc="240A0001" w:tentative="1">
      <w:start w:val="1"/>
      <w:numFmt w:val="bullet"/>
      <w:lvlText w:val=""/>
      <w:lvlJc w:val="left"/>
      <w:pPr>
        <w:ind w:left="3142" w:hanging="360"/>
      </w:pPr>
      <w:rPr>
        <w:rFonts w:ascii="Symbol" w:hAnsi="Symbol" w:hint="default"/>
      </w:rPr>
    </w:lvl>
    <w:lvl w:ilvl="4" w:tplc="240A0003" w:tentative="1">
      <w:start w:val="1"/>
      <w:numFmt w:val="bullet"/>
      <w:lvlText w:val="o"/>
      <w:lvlJc w:val="left"/>
      <w:pPr>
        <w:ind w:left="3862" w:hanging="360"/>
      </w:pPr>
      <w:rPr>
        <w:rFonts w:ascii="Courier New" w:hAnsi="Courier New" w:cs="Courier New" w:hint="default"/>
      </w:rPr>
    </w:lvl>
    <w:lvl w:ilvl="5" w:tplc="240A0005" w:tentative="1">
      <w:start w:val="1"/>
      <w:numFmt w:val="bullet"/>
      <w:lvlText w:val=""/>
      <w:lvlJc w:val="left"/>
      <w:pPr>
        <w:ind w:left="4582" w:hanging="360"/>
      </w:pPr>
      <w:rPr>
        <w:rFonts w:ascii="Wingdings" w:hAnsi="Wingdings" w:hint="default"/>
      </w:rPr>
    </w:lvl>
    <w:lvl w:ilvl="6" w:tplc="240A0001" w:tentative="1">
      <w:start w:val="1"/>
      <w:numFmt w:val="bullet"/>
      <w:lvlText w:val=""/>
      <w:lvlJc w:val="left"/>
      <w:pPr>
        <w:ind w:left="5302" w:hanging="360"/>
      </w:pPr>
      <w:rPr>
        <w:rFonts w:ascii="Symbol" w:hAnsi="Symbol" w:hint="default"/>
      </w:rPr>
    </w:lvl>
    <w:lvl w:ilvl="7" w:tplc="240A0003" w:tentative="1">
      <w:start w:val="1"/>
      <w:numFmt w:val="bullet"/>
      <w:lvlText w:val="o"/>
      <w:lvlJc w:val="left"/>
      <w:pPr>
        <w:ind w:left="6022" w:hanging="360"/>
      </w:pPr>
      <w:rPr>
        <w:rFonts w:ascii="Courier New" w:hAnsi="Courier New" w:cs="Courier New" w:hint="default"/>
      </w:rPr>
    </w:lvl>
    <w:lvl w:ilvl="8" w:tplc="240A0005" w:tentative="1">
      <w:start w:val="1"/>
      <w:numFmt w:val="bullet"/>
      <w:lvlText w:val=""/>
      <w:lvlJc w:val="left"/>
      <w:pPr>
        <w:ind w:left="6742" w:hanging="360"/>
      </w:pPr>
      <w:rPr>
        <w:rFonts w:ascii="Wingdings" w:hAnsi="Wingdings" w:hint="default"/>
      </w:rPr>
    </w:lvl>
  </w:abstractNum>
  <w:num w:numId="1" w16cid:durableId="1286734356">
    <w:abstractNumId w:val="14"/>
  </w:num>
  <w:num w:numId="2" w16cid:durableId="1833832466">
    <w:abstractNumId w:val="12"/>
  </w:num>
  <w:num w:numId="3" w16cid:durableId="1710180271">
    <w:abstractNumId w:val="0"/>
  </w:num>
  <w:num w:numId="4" w16cid:durableId="1214925166">
    <w:abstractNumId w:val="10"/>
  </w:num>
  <w:num w:numId="5" w16cid:durableId="1380544362">
    <w:abstractNumId w:val="15"/>
  </w:num>
  <w:num w:numId="6" w16cid:durableId="718239706">
    <w:abstractNumId w:val="5"/>
  </w:num>
  <w:num w:numId="7" w16cid:durableId="455831025">
    <w:abstractNumId w:val="8"/>
  </w:num>
  <w:num w:numId="8" w16cid:durableId="1262839665">
    <w:abstractNumId w:val="11"/>
  </w:num>
  <w:num w:numId="9" w16cid:durableId="1821771492">
    <w:abstractNumId w:val="9"/>
  </w:num>
  <w:num w:numId="10" w16cid:durableId="246616293">
    <w:abstractNumId w:val="13"/>
  </w:num>
  <w:num w:numId="11" w16cid:durableId="1080130673">
    <w:abstractNumId w:val="7"/>
  </w:num>
  <w:num w:numId="12" w16cid:durableId="1373459617">
    <w:abstractNumId w:val="2"/>
  </w:num>
  <w:num w:numId="13" w16cid:durableId="2092584237">
    <w:abstractNumId w:val="1"/>
  </w:num>
  <w:num w:numId="14" w16cid:durableId="399714206">
    <w:abstractNumId w:val="6"/>
  </w:num>
  <w:num w:numId="15" w16cid:durableId="1359086314">
    <w:abstractNumId w:val="4"/>
  </w:num>
  <w:num w:numId="16" w16cid:durableId="858810">
    <w:abstractNumId w:val="16"/>
  </w:num>
  <w:num w:numId="17" w16cid:durableId="323052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7E"/>
    <w:rsid w:val="00007CDB"/>
    <w:rsid w:val="000503BC"/>
    <w:rsid w:val="000566F3"/>
    <w:rsid w:val="00057A7E"/>
    <w:rsid w:val="000F4B43"/>
    <w:rsid w:val="00114395"/>
    <w:rsid w:val="001420AF"/>
    <w:rsid w:val="00197F1E"/>
    <w:rsid w:val="00241DD9"/>
    <w:rsid w:val="00277179"/>
    <w:rsid w:val="00297B2C"/>
    <w:rsid w:val="002B6286"/>
    <w:rsid w:val="002C7D2C"/>
    <w:rsid w:val="00304DE9"/>
    <w:rsid w:val="00362A0C"/>
    <w:rsid w:val="00394151"/>
    <w:rsid w:val="00397859"/>
    <w:rsid w:val="003D1DF7"/>
    <w:rsid w:val="003D2C3D"/>
    <w:rsid w:val="003E3B81"/>
    <w:rsid w:val="00412B52"/>
    <w:rsid w:val="004A7EF9"/>
    <w:rsid w:val="005051BB"/>
    <w:rsid w:val="00515B55"/>
    <w:rsid w:val="005E033F"/>
    <w:rsid w:val="00665192"/>
    <w:rsid w:val="006862EE"/>
    <w:rsid w:val="00696904"/>
    <w:rsid w:val="00697801"/>
    <w:rsid w:val="007B3B02"/>
    <w:rsid w:val="007D018F"/>
    <w:rsid w:val="007F3B78"/>
    <w:rsid w:val="00806BCF"/>
    <w:rsid w:val="00815DA5"/>
    <w:rsid w:val="00885C31"/>
    <w:rsid w:val="008E20F1"/>
    <w:rsid w:val="00907A67"/>
    <w:rsid w:val="00950A53"/>
    <w:rsid w:val="00963E31"/>
    <w:rsid w:val="0097023A"/>
    <w:rsid w:val="009C3C0E"/>
    <w:rsid w:val="009D0451"/>
    <w:rsid w:val="009E3497"/>
    <w:rsid w:val="00A1417C"/>
    <w:rsid w:val="00A3745F"/>
    <w:rsid w:val="00A62826"/>
    <w:rsid w:val="00A67D6A"/>
    <w:rsid w:val="00AD646A"/>
    <w:rsid w:val="00AF170B"/>
    <w:rsid w:val="00AF72C3"/>
    <w:rsid w:val="00B00EFB"/>
    <w:rsid w:val="00BA7A5B"/>
    <w:rsid w:val="00BB5534"/>
    <w:rsid w:val="00C25BA7"/>
    <w:rsid w:val="00C34F06"/>
    <w:rsid w:val="00C36ACB"/>
    <w:rsid w:val="00CC7435"/>
    <w:rsid w:val="00DE62C4"/>
    <w:rsid w:val="00E02952"/>
    <w:rsid w:val="00E86AB5"/>
    <w:rsid w:val="00EA21A2"/>
    <w:rsid w:val="00EA3CC5"/>
    <w:rsid w:val="00F24FAC"/>
    <w:rsid w:val="00F347F2"/>
    <w:rsid w:val="00F44B98"/>
    <w:rsid w:val="00F55E44"/>
    <w:rsid w:val="00F8545A"/>
    <w:rsid w:val="00FA027A"/>
    <w:rsid w:val="00FA568F"/>
    <w:rsid w:val="00FC4B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704B"/>
  <w15:chartTrackingRefBased/>
  <w15:docId w15:val="{6B91D569-EF86-4210-A492-A577600D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A7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6A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6AB5"/>
    <w:rPr>
      <w:rFonts w:ascii="Calibri" w:eastAsia="Calibri" w:hAnsi="Calibri" w:cs="Times New Roman"/>
    </w:rPr>
  </w:style>
  <w:style w:type="paragraph" w:styleId="Piedepgina">
    <w:name w:val="footer"/>
    <w:basedOn w:val="Normal"/>
    <w:link w:val="PiedepginaCar"/>
    <w:uiPriority w:val="99"/>
    <w:unhideWhenUsed/>
    <w:rsid w:val="00E86A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6AB5"/>
    <w:rPr>
      <w:rFonts w:ascii="Calibri" w:eastAsia="Calibri" w:hAnsi="Calibri" w:cs="Times New Roman"/>
    </w:rPr>
  </w:style>
  <w:style w:type="paragraph" w:styleId="Prrafodelista">
    <w:name w:val="List Paragraph"/>
    <w:basedOn w:val="Normal"/>
    <w:uiPriority w:val="99"/>
    <w:qFormat/>
    <w:rsid w:val="00907A67"/>
    <w:pPr>
      <w:spacing w:after="0" w:line="240" w:lineRule="auto"/>
      <w:ind w:left="720"/>
      <w:contextualSpacing/>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1534</Words>
  <Characters>8441</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Usuario</cp:lastModifiedBy>
  <cp:revision>19</cp:revision>
  <cp:lastPrinted>2024-04-24T19:48:00Z</cp:lastPrinted>
  <dcterms:created xsi:type="dcterms:W3CDTF">2023-04-17T04:03:00Z</dcterms:created>
  <dcterms:modified xsi:type="dcterms:W3CDTF">2025-04-10T22:30:00Z</dcterms:modified>
</cp:coreProperties>
</file>