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pStyle w:val="Heading2"/>
        <w:spacing w:before="0" w:line="240" w:lineRule="auto"/>
        <w:jc w:val="center"/>
        <w:rPr>
          <w:rFonts w:ascii="Arial Narrow" w:cs="Arial Narrow" w:eastAsia="Arial Narrow" w:hAnsi="Arial Narrow"/>
          <w:color w:val="000000"/>
          <w:sz w:val="22"/>
          <w:szCs w:val="22"/>
        </w:rPr>
      </w:pPr>
      <w:bookmarkStart w:colFirst="0" w:colLast="0" w:name="_heading=h.d2tvmhcvdzaq" w:id="0"/>
      <w:bookmarkEnd w:id="0"/>
      <w:r w:rsidDel="00000000" w:rsidR="00000000" w:rsidRPr="00000000">
        <w:rPr>
          <w:rFonts w:ascii="Arial Narrow" w:cs="Arial Narrow" w:eastAsia="Arial Narrow" w:hAnsi="Arial Narrow"/>
          <w:color w:val="000000"/>
          <w:sz w:val="22"/>
          <w:szCs w:val="22"/>
          <w:rtl w:val="0"/>
        </w:rPr>
        <w:t xml:space="preserve">ANEXO No. 5</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FORMATO UNIONES TEMPORALES O CONSORCIOS</w:t>
      </w:r>
    </w:p>
    <w:p w:rsidR="00000000" w:rsidDel="00000000" w:rsidP="00000000" w:rsidRDefault="00000000" w:rsidRPr="00000000" w14:paraId="00000004">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007">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PRIMERA.- OBJETO Y ALCANCE</w:t>
      </w:r>
      <w:r w:rsidDel="00000000" w:rsidR="00000000" w:rsidRPr="00000000">
        <w:rPr>
          <w:rFonts w:ascii="Arial Narrow" w:cs="Arial Narrow" w:eastAsia="Arial Narrow" w:hAnsi="Arial Narrow"/>
          <w:rtl w:val="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Del="00000000" w:rsidR="00000000" w:rsidRPr="00000000">
        <w:rPr>
          <w:rFonts w:ascii="Arial Narrow" w:cs="Arial Narrow" w:eastAsia="Arial Narrow" w:hAnsi="Arial Narrow"/>
          <w:b w:val="1"/>
          <w:rtl w:val="0"/>
        </w:rPr>
        <w:t xml:space="preserve">Mínima Cuantía FGN-NC-MC-</w:t>
      </w:r>
      <w:r w:rsidDel="00000000" w:rsidR="00000000" w:rsidRPr="00000000">
        <w:rPr>
          <w:rFonts w:ascii="Arial Narrow" w:cs="Arial Narrow" w:eastAsia="Arial Narrow" w:hAnsi="Arial Narrow"/>
          <w:b w:val="1"/>
          <w:rtl w:val="0"/>
        </w:rPr>
        <w:t xml:space="preserve">0004-2025</w:t>
      </w:r>
      <w:r w:rsidDel="00000000" w:rsidR="00000000" w:rsidRPr="00000000">
        <w:rPr>
          <w:rFonts w:ascii="Arial Narrow" w:cs="Arial Narrow" w:eastAsia="Arial Narrow" w:hAnsi="Arial Narrow"/>
          <w:rtl w:val="0"/>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r w:rsidDel="00000000" w:rsidR="00000000" w:rsidRPr="00000000">
        <w:rPr>
          <w:rtl w:val="0"/>
        </w:rPr>
      </w:r>
    </w:p>
    <w:p w:rsidR="00000000" w:rsidDel="00000000" w:rsidP="00000000" w:rsidRDefault="00000000" w:rsidRPr="00000000" w14:paraId="00000008">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SEGUNDA. NOMBRE Y DOMICILIO</w:t>
      </w:r>
      <w:r w:rsidDel="00000000" w:rsidR="00000000" w:rsidRPr="00000000">
        <w:rPr>
          <w:rFonts w:ascii="Arial Narrow" w:cs="Arial Narrow" w:eastAsia="Arial Narrow" w:hAnsi="Arial Narrow"/>
          <w:rtl w:val="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000000" w:rsidDel="00000000" w:rsidP="00000000" w:rsidRDefault="00000000" w:rsidRPr="00000000" w14:paraId="00000009">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TERCERA: TÉRMINOS Y EXTENSIÓN DE LA PARTICIPACIÓN DE ACUERDO CON LA LEY</w:t>
      </w:r>
      <w:r w:rsidDel="00000000" w:rsidR="00000000" w:rsidRPr="00000000">
        <w:rPr>
          <w:rFonts w:ascii="Arial Narrow" w:cs="Arial Narrow" w:eastAsia="Arial Narrow" w:hAnsi="Arial Narrow"/>
          <w:rtl w:val="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Table1"/>
        <w:tblW w:w="9194.0" w:type="dxa"/>
        <w:jc w:val="left"/>
        <w:tblLayout w:type="fixed"/>
        <w:tblLook w:val="0400"/>
      </w:tblPr>
      <w:tblGrid>
        <w:gridCol w:w="3753"/>
        <w:gridCol w:w="1149"/>
        <w:gridCol w:w="4292"/>
        <w:tblGridChange w:id="0">
          <w:tblGrid>
            <w:gridCol w:w="3753"/>
            <w:gridCol w:w="1149"/>
            <w:gridCol w:w="4292"/>
          </w:tblGrid>
        </w:tblGridChange>
      </w:tblGrid>
      <w:tr>
        <w:trPr>
          <w:cantSplit w:val="0"/>
          <w:trHeight w:val="53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0A">
            <w:pPr>
              <w:jc w:val="both"/>
              <w:rPr>
                <w:rFonts w:ascii="Arial Narrow" w:cs="Arial Narrow" w:eastAsia="Arial Narrow" w:hAnsi="Arial Narrow"/>
                <w:b w:val="1"/>
              </w:rPr>
            </w:pPr>
            <w:bookmarkStart w:colFirst="0" w:colLast="0" w:name="_heading=h.y7imze196bdo" w:id="1"/>
            <w:bookmarkEnd w:id="1"/>
            <w:r w:rsidDel="00000000" w:rsidR="00000000" w:rsidRPr="00000000">
              <w:rPr>
                <w:rFonts w:ascii="Arial Narrow" w:cs="Arial Narrow" w:eastAsia="Arial Narrow" w:hAnsi="Arial Narrow"/>
                <w:b w:val="1"/>
                <w:rtl w:val="0"/>
              </w:rPr>
              <w:t xml:space="preserve">INTEGRANTES</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0B">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0C">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LABOR A </w:t>
              <w:br w:type="textWrapping"/>
              <w:t xml:space="preserve">DESARROLLAR EN LA </w:t>
              <w:br w:type="textWrapping"/>
              <w:t xml:space="preserve">EJECUCIÓN DEL </w:t>
              <w:br w:type="textWrapping"/>
              <w:t xml:space="preserve">CONTRATO</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D">
            <w:pPr>
              <w:jc w:val="both"/>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E">
            <w:pPr>
              <w:jc w:val="both"/>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F">
            <w:pPr>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0">
            <w:pPr>
              <w:jc w:val="both"/>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1">
            <w:pPr>
              <w:jc w:val="both"/>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2">
            <w:pPr>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013">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CUARTA: OBLIGACIONES Y SANCIONES</w:t>
      </w:r>
      <w:r w:rsidDel="00000000" w:rsidR="00000000" w:rsidRPr="00000000">
        <w:rPr>
          <w:rFonts w:ascii="Arial Narrow" w:cs="Arial Narrow" w:eastAsia="Arial Narrow" w:hAnsi="Arial Narrow"/>
          <w:rtl w:val="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r w:rsidDel="00000000" w:rsidR="00000000" w:rsidRPr="00000000">
        <w:rPr>
          <w:rFonts w:ascii="Arial Narrow" w:cs="Arial Narrow" w:eastAsia="Arial Narrow" w:hAnsi="Arial Narrow"/>
          <w:b w:val="1"/>
          <w:rtl w:val="0"/>
        </w:rPr>
        <w:t xml:space="preserve">QUINTA: DURACIÓN</w:t>
      </w:r>
      <w:r w:rsidDel="00000000" w:rsidR="00000000" w:rsidRPr="00000000">
        <w:rPr>
          <w:rFonts w:ascii="Arial Narrow" w:cs="Arial Narrow" w:eastAsia="Arial Narrow" w:hAnsi="Arial Narrow"/>
          <w:rtl w:val="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rsidR="00000000" w:rsidDel="00000000" w:rsidP="00000000" w:rsidRDefault="00000000" w:rsidRPr="00000000" w14:paraId="00000014">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SEXTA: CESIÓN</w:t>
      </w:r>
      <w:r w:rsidDel="00000000" w:rsidR="00000000" w:rsidRPr="00000000">
        <w:rPr>
          <w:rFonts w:ascii="Arial Narrow" w:cs="Arial Narrow" w:eastAsia="Arial Narrow" w:hAnsi="Arial Narrow"/>
          <w:rtl w:val="0"/>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000000" w:rsidDel="00000000" w:rsidP="00000000" w:rsidRDefault="00000000" w:rsidRPr="00000000" w14:paraId="00000015">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SÉPTIMA: REPRESENTANTE LEGAL DE LA UNIÓN TEMPORAL O CONSORCIO </w:t>
      </w:r>
      <w:r w:rsidDel="00000000" w:rsidR="00000000" w:rsidRPr="00000000">
        <w:rPr>
          <w:rFonts w:ascii="Arial Narrow" w:cs="Arial Narrow" w:eastAsia="Arial Narrow" w:hAnsi="Arial Narrow"/>
          <w:rtl w:val="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016">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OCTAVA</w:t>
      </w:r>
      <w:r w:rsidDel="00000000" w:rsidR="00000000" w:rsidRPr="00000000">
        <w:rPr>
          <w:rFonts w:ascii="Arial Narrow" w:cs="Arial Narrow" w:eastAsia="Arial Narrow" w:hAnsi="Arial Narrow"/>
          <w:rtl w:val="0"/>
        </w:rPr>
        <w:t xml:space="preserve">: De conformidad con lo establecido en el artículo 11 del Decreto 3050 de 1997, la facturación se realizará de la siguiente manera: ______________________________________________________________________</w:t>
      </w:r>
    </w:p>
    <w:p w:rsidR="00000000" w:rsidDel="00000000" w:rsidP="00000000" w:rsidRDefault="00000000" w:rsidRPr="00000000" w14:paraId="00000017">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w:t>
      </w:r>
      <w:r w:rsidDel="00000000" w:rsidR="00000000" w:rsidRPr="00000000">
        <w:rPr>
          <w:rFonts w:ascii="Arial Narrow" w:cs="Arial Narrow" w:eastAsia="Arial Narrow" w:hAnsi="Arial Narrow"/>
          <w:rtl w:val="0"/>
        </w:rPr>
        <w:t xml:space="preserve">: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sidDel="00000000" w:rsidR="00000000" w:rsidRPr="00000000">
        <w:rPr>
          <w:rFonts w:ascii="Arial Narrow" w:cs="Arial Narrow" w:eastAsia="Arial Narrow" w:hAnsi="Arial Narrow"/>
          <w:b w:val="1"/>
          <w:rtl w:val="0"/>
        </w:rPr>
        <w:t xml:space="preserve">Síntesis</w:t>
      </w:r>
      <w:r w:rsidDel="00000000" w:rsidR="00000000" w:rsidRPr="00000000">
        <w:rPr>
          <w:rFonts w:ascii="Arial Narrow" w:cs="Arial Narrow" w:eastAsia="Arial Narrow" w:hAnsi="Arial Narrow"/>
          <w:rtl w:val="0"/>
        </w:rPr>
        <w:t xml:space="preserve">: Los consorcios y las uniones temporales en tanto no comportan una personalidad jurídica distintas a sus integrantes </w:t>
      </w:r>
      <w:r w:rsidDel="00000000" w:rsidR="00000000" w:rsidRPr="00000000">
        <w:rPr>
          <w:rFonts w:ascii="Arial Narrow" w:cs="Arial Narrow" w:eastAsia="Arial Narrow" w:hAnsi="Arial Narrow"/>
          <w:b w:val="1"/>
          <w:rtl w:val="0"/>
        </w:rPr>
        <w:t xml:space="preserve">no podrán ser titulares de cuentas bancarias y otros productos bancarios</w:t>
      </w:r>
      <w:r w:rsidDel="00000000" w:rsidR="00000000" w:rsidRPr="00000000">
        <w:rPr>
          <w:rFonts w:ascii="Arial Narrow" w:cs="Arial Narrow" w:eastAsia="Arial Narrow" w:hAnsi="Arial Narrow"/>
          <w:rtl w:val="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rsidR="00000000" w:rsidDel="00000000" w:rsidP="00000000" w:rsidRDefault="00000000" w:rsidRPr="00000000" w14:paraId="0000001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constancia y aprobación, el presente documento se firma en la ciudad de ____ a los ____ días del mes de ____________ de </w:t>
      </w:r>
      <w:r w:rsidDel="00000000" w:rsidR="00000000" w:rsidRPr="00000000">
        <w:rPr>
          <w:rFonts w:ascii="Arial Narrow" w:cs="Arial Narrow" w:eastAsia="Arial Narrow" w:hAnsi="Arial Narrow"/>
          <w:b w:val="1"/>
          <w:rtl w:val="0"/>
        </w:rPr>
        <w:t xml:space="preserve">(INDICAR EL AÑO),</w:t>
      </w:r>
      <w:r w:rsidDel="00000000" w:rsidR="00000000" w:rsidRPr="00000000">
        <w:rPr>
          <w:rFonts w:ascii="Arial Narrow" w:cs="Arial Narrow" w:eastAsia="Arial Narrow" w:hAnsi="Arial Narrow"/>
          <w:rtl w:val="0"/>
        </w:rPr>
        <w:t xml:space="preserve"> por quienes intervinieron,</w:t>
      </w:r>
    </w:p>
    <w:p w:rsidR="00000000" w:rsidDel="00000000" w:rsidP="00000000" w:rsidRDefault="00000000" w:rsidRPr="00000000" w14:paraId="00000019">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A">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w:t>
      </w:r>
    </w:p>
    <w:p w:rsidR="00000000" w:rsidDel="00000000" w:rsidP="00000000" w:rsidRDefault="00000000" w:rsidRPr="00000000" w14:paraId="0000001B">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w:t>
        <w:br w:type="textWrapping"/>
        <w:t xml:space="preserve">CC </w:t>
        <w:br w:type="textWrapping"/>
        <w:t xml:space="preserve">Representante Legal</w:t>
      </w:r>
    </w:p>
    <w:p w:rsidR="00000000" w:rsidDel="00000000" w:rsidP="00000000" w:rsidRDefault="00000000" w:rsidRPr="00000000" w14:paraId="0000001C">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w:t>
        <w:br w:type="textWrapping"/>
        <w:t xml:space="preserve">Dirección:</w:t>
      </w:r>
    </w:p>
    <w:p w:rsidR="00000000" w:rsidDel="00000000" w:rsidP="00000000" w:rsidRDefault="00000000" w:rsidRPr="00000000" w14:paraId="0000001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w:t>
      </w:r>
    </w:p>
    <w:p w:rsidR="00000000" w:rsidDel="00000000" w:rsidP="00000000" w:rsidRDefault="00000000" w:rsidRPr="00000000" w14:paraId="0000001E">
      <w:pPr>
        <w:jc w:val="both"/>
        <w:rPr>
          <w:rFonts w:ascii="Arial Narrow" w:cs="Arial Narrow" w:eastAsia="Arial Narrow" w:hAnsi="Arial Narrow"/>
        </w:rPr>
      </w:pPr>
      <w:r w:rsidDel="00000000" w:rsidR="00000000" w:rsidRPr="00000000">
        <w:rPr>
          <w:rFonts w:ascii="Arial Narrow" w:cs="Arial Narrow" w:eastAsia="Arial Narrow" w:hAnsi="Arial Narrow"/>
          <w:b w:val="1"/>
          <w:sz w:val="16"/>
          <w:szCs w:val="16"/>
          <w:rtl w:val="0"/>
        </w:rPr>
        <w:t xml:space="preserve">NOTA</w:t>
      </w:r>
      <w:r w:rsidDel="00000000" w:rsidR="00000000" w:rsidRPr="00000000">
        <w:rPr>
          <w:rFonts w:ascii="Arial Narrow" w:cs="Arial Narrow" w:eastAsia="Arial Narrow" w:hAnsi="Arial Narrow"/>
          <w:sz w:val="16"/>
          <w:szCs w:val="16"/>
          <w:rtl w:val="0"/>
        </w:rPr>
        <w:t xml:space="preserve">: EN CASO DE DESIGNAR COMO REPRESENTANTE DE LA UNIÓN TEMPORAL O CONSORCIO A UN TERCERO SE DEBERÁ ADJUNTAR EL RESPECTIVO PODER CON PRESENTACIÓN PERSONAL, SEGÚN LO ESTABLECIDO EN LA CIRCULAR ÚNICA EXTERNA</w:t>
      </w:r>
      <w:r w:rsidDel="00000000" w:rsidR="00000000" w:rsidRPr="00000000">
        <w:rPr>
          <w:rtl w:val="0"/>
        </w:rPr>
      </w:r>
    </w:p>
    <w:p w:rsidR="00000000" w:rsidDel="00000000" w:rsidP="00000000" w:rsidRDefault="00000000" w:rsidRPr="00000000" w14:paraId="0000001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rPr>
          <w:rFonts w:ascii="Arial Narrow" w:cs="Arial Narrow" w:eastAsia="Arial Narrow" w:hAnsi="Arial Narrow"/>
        </w:rPr>
      </w:pPr>
      <w:r w:rsidDel="00000000" w:rsidR="00000000" w:rsidRPr="00000000">
        <w:rPr>
          <w:rtl w:val="0"/>
        </w:rPr>
      </w:r>
    </w:p>
    <w:sectPr>
      <w:headerReference r:id="rId7" w:type="default"/>
      <w:headerReference r:id="rId8" w:type="first"/>
      <w:headerReference r:id="rId9" w:type="even"/>
      <w:footerReference r:id="rId10" w:type="default"/>
      <w:pgSz w:h="19442" w:w="12242" w:orient="portrait"/>
      <w:pgMar w:bottom="1418" w:top="1418" w:left="1418" w:right="161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214.0" w:type="dxa"/>
      <w:jc w:val="left"/>
      <w:tblBorders>
        <w:top w:color="808080" w:space="0" w:sz="18" w:val="single"/>
        <w:insideV w:color="808080" w:space="0" w:sz="18" w:val="single"/>
      </w:tblBorders>
      <w:tblLayout w:type="fixed"/>
      <w:tblLook w:val="0400"/>
    </w:tblPr>
    <w:tblGrid>
      <w:gridCol w:w="955"/>
      <w:gridCol w:w="8259"/>
      <w:tblGridChange w:id="0">
        <w:tblGrid>
          <w:gridCol w:w="955"/>
          <w:gridCol w:w="8259"/>
        </w:tblGrid>
      </w:tblGridChange>
    </w:tblGrid>
    <w:tr>
      <w:trPr>
        <w:cantSplit w:val="0"/>
        <w:tblHeader w:val="0"/>
      </w:trPr>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2003317310" name=""/>
              <a:graphic>
                <a:graphicData uri="http://schemas.microsoft.com/office/word/2010/wordprocessingShape">
                  <wps:wsp>
                    <wps:cNvSpPr/>
                    <wps:cNvPr id="3" name="Shape 3"/>
                    <wps:spPr>
                      <a:xfrm rot="-2700000">
                        <a:off x="2284030" y="2631920"/>
                        <a:ext cx="6123940" cy="229616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200331731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2003317309" name=""/>
              <a:graphic>
                <a:graphicData uri="http://schemas.microsoft.com/office/word/2010/wordprocessingShape">
                  <wps:wsp>
                    <wps:cNvSpPr/>
                    <wps:cNvPr id="2" name="Shape 2"/>
                    <wps:spPr>
                      <a:xfrm rot="-2700000">
                        <a:off x="1529968" y="3385348"/>
                        <a:ext cx="7632065" cy="789305"/>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200331730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2003317311" name=""/>
              <a:graphic>
                <a:graphicData uri="http://schemas.microsoft.com/office/word/2010/wordprocessingShape">
                  <wps:wsp>
                    <wps:cNvSpPr/>
                    <wps:cNvPr id="4" name="Shape 4"/>
                    <wps:spPr>
                      <a:xfrm rot="-2700000">
                        <a:off x="1531555" y="3385665"/>
                        <a:ext cx="7628890" cy="78867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200331731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color w:val="000000"/>
      </w:rPr>
      <w:drawing>
        <wp:inline distB="0" distT="0" distL="0" distR="0">
          <wp:extent cx="841375" cy="1134110"/>
          <wp:effectExtent b="0" l="0" r="0" t="0"/>
          <wp:docPr descr="Icono&#10;&#10;Descripción generada automáticamente" id="2003317312" name="image1.png"/>
          <a:graphic>
            <a:graphicData uri="http://schemas.openxmlformats.org/drawingml/2006/picture">
              <pic:pic>
                <pic:nvPicPr>
                  <pic:cNvPr descr="Icono&#10;&#10;Descripción generada automáticamente" id="0" name="image1.png"/>
                  <pic:cNvPicPr preferRelativeResize="0"/>
                </pic:nvPicPr>
                <pic:blipFill>
                  <a:blip r:embed="rId1"/>
                  <a:srcRect b="0" l="0" r="0" t="0"/>
                  <a:stretch>
                    <a:fillRect/>
                  </a:stretch>
                </pic:blipFill>
                <pic:spPr>
                  <a:xfrm>
                    <a:off x="0" y="0"/>
                    <a:ext cx="841375" cy="113411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24">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25">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b w:val="1"/>
        <w:rtl w:val="0"/>
      </w:rPr>
      <w:t xml:space="preserve">NÚMERO</w:t>
    </w:r>
    <w:r w:rsidDel="00000000" w:rsidR="00000000" w:rsidRPr="00000000">
      <w:rPr>
        <w:rFonts w:ascii="Arial Narrow" w:cs="Arial Narrow" w:eastAsia="Arial Narrow" w:hAnsi="Arial Narrow"/>
        <w:b w:val="1"/>
        <w:color w:val="000000"/>
        <w:rtl w:val="0"/>
      </w:rPr>
      <w:t xml:space="preserve"> DE PROCESO </w:t>
    </w:r>
    <w:r w:rsidDel="00000000" w:rsidR="00000000" w:rsidRPr="00000000">
      <w:rPr>
        <w:rFonts w:ascii="Arial Narrow" w:cs="Arial Narrow" w:eastAsia="Arial Narrow" w:hAnsi="Arial Narrow"/>
        <w:b w:val="1"/>
        <w:rtl w:val="0"/>
      </w:rPr>
      <w:t xml:space="preserve">FGN-NC-MC-</w:t>
    </w:r>
    <w:r w:rsidDel="00000000" w:rsidR="00000000" w:rsidRPr="00000000">
      <w:rPr>
        <w:rFonts w:ascii="Arial Narrow" w:cs="Arial Narrow" w:eastAsia="Arial Narrow" w:hAnsi="Arial Narrow"/>
        <w:b w:val="1"/>
        <w:rtl w:val="0"/>
      </w:rPr>
      <w:t xml:space="preserve">0004-2025</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MjKidfTiSHw/3TpNTgkuWvB0aA==">CgMxLjAyDmguZDJ0dm1oY3ZkemFxMg5oLnk3aW16ZTE5NmJkbzgAciExTExxcmlvMS1Ba2MzUUVTaWhFWDdBMkdyakstU0w3OXk=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2021-05-20T21:02:00Z</dcterms:created>
  <dc:creator>Laura Jicela Tellez Gonzalez</dc:creator>
</cp:coreProperties>
</file>