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605FDE" w14:textId="77777777" w:rsidR="002D0E3A" w:rsidRPr="00E10875" w:rsidRDefault="00634A4E" w:rsidP="00634A4E">
      <w:pPr>
        <w:autoSpaceDE w:val="0"/>
        <w:autoSpaceDN w:val="0"/>
        <w:adjustRightInd w:val="0"/>
        <w:spacing w:after="0" w:line="240" w:lineRule="auto"/>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 xml:space="preserve">Mediante el presente documento solicito </w:t>
      </w:r>
      <w:r w:rsidR="002D0E3A" w:rsidRPr="00E10875">
        <w:rPr>
          <w:rFonts w:ascii="Arial" w:eastAsia="Times New Roman" w:hAnsi="Arial" w:cs="Arial"/>
          <w:color w:val="000000" w:themeColor="text1"/>
          <w:sz w:val="20"/>
          <w:szCs w:val="20"/>
        </w:rPr>
        <w:t>acompañamiento en el cierre del expediente contractual en la plataforma SECOP II.</w:t>
      </w:r>
    </w:p>
    <w:p w14:paraId="72AEBF25" w14:textId="77777777" w:rsidR="002D0E3A" w:rsidRPr="00E10875" w:rsidRDefault="002D0E3A" w:rsidP="00634A4E">
      <w:pPr>
        <w:autoSpaceDE w:val="0"/>
        <w:autoSpaceDN w:val="0"/>
        <w:adjustRightInd w:val="0"/>
        <w:spacing w:after="0" w:line="240" w:lineRule="auto"/>
        <w:jc w:val="both"/>
        <w:rPr>
          <w:rFonts w:ascii="Arial" w:eastAsia="Times New Roman" w:hAnsi="Arial" w:cs="Arial"/>
          <w:color w:val="000000" w:themeColor="text1"/>
          <w:sz w:val="20"/>
          <w:szCs w:val="20"/>
        </w:rPr>
      </w:pPr>
    </w:p>
    <w:p w14:paraId="660FC5CC" w14:textId="1E166EF1" w:rsidR="002D0E3A" w:rsidRPr="00E10875" w:rsidRDefault="002D0E3A"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 xml:space="preserve">DATOS </w:t>
      </w:r>
      <w:r w:rsidR="001D30DB" w:rsidRPr="00E10875">
        <w:rPr>
          <w:rFonts w:ascii="Arial" w:eastAsia="Times New Roman" w:hAnsi="Arial" w:cs="Arial"/>
          <w:b/>
          <w:bCs/>
          <w:color w:val="000000" w:themeColor="text1"/>
          <w:sz w:val="20"/>
          <w:szCs w:val="20"/>
        </w:rPr>
        <w:t>BÁSICOS</w:t>
      </w:r>
      <w:r w:rsidRPr="00E10875">
        <w:rPr>
          <w:rFonts w:ascii="Arial" w:eastAsia="Times New Roman" w:hAnsi="Arial" w:cs="Arial"/>
          <w:b/>
          <w:bCs/>
          <w:color w:val="000000" w:themeColor="text1"/>
          <w:sz w:val="20"/>
          <w:szCs w:val="20"/>
        </w:rPr>
        <w:t xml:space="preserve"> DEL CONTRATO</w:t>
      </w:r>
      <w:r w:rsidR="000F5523" w:rsidRPr="00E10875">
        <w:rPr>
          <w:rFonts w:ascii="Arial" w:eastAsia="Times New Roman" w:hAnsi="Arial" w:cs="Arial"/>
          <w:b/>
          <w:bCs/>
          <w:color w:val="000000" w:themeColor="text1"/>
          <w:sz w:val="20"/>
          <w:szCs w:val="20"/>
        </w:rPr>
        <w:t xml:space="preserve"> QUE SOLICITO CERRAR EN PLATAFORMA:</w:t>
      </w:r>
    </w:p>
    <w:p w14:paraId="3CA4B0C3" w14:textId="77777777" w:rsidR="002D0E3A" w:rsidRPr="00E10875" w:rsidRDefault="002D0E3A" w:rsidP="00634A4E">
      <w:pPr>
        <w:autoSpaceDE w:val="0"/>
        <w:autoSpaceDN w:val="0"/>
        <w:adjustRightInd w:val="0"/>
        <w:spacing w:after="0" w:line="240" w:lineRule="auto"/>
        <w:jc w:val="both"/>
        <w:rPr>
          <w:rFonts w:ascii="Arial" w:eastAsia="Times New Roman" w:hAnsi="Arial" w:cs="Arial"/>
          <w:color w:val="000000" w:themeColor="text1"/>
          <w:sz w:val="20"/>
          <w:szCs w:val="20"/>
        </w:rPr>
      </w:pPr>
    </w:p>
    <w:tbl>
      <w:tblPr>
        <w:tblStyle w:val="Tablaconcuadrcula"/>
        <w:tblW w:w="0" w:type="auto"/>
        <w:tblLook w:val="04A0" w:firstRow="1" w:lastRow="0" w:firstColumn="1" w:lastColumn="0" w:noHBand="0" w:noVBand="1"/>
      </w:tblPr>
      <w:tblGrid>
        <w:gridCol w:w="510"/>
        <w:gridCol w:w="5581"/>
        <w:gridCol w:w="2737"/>
      </w:tblGrid>
      <w:tr w:rsidR="002D0E3A" w:rsidRPr="00E10875" w14:paraId="09EB79C2" w14:textId="77777777" w:rsidTr="00BF4950">
        <w:tc>
          <w:tcPr>
            <w:tcW w:w="510" w:type="dxa"/>
            <w:shd w:val="clear" w:color="auto" w:fill="D9D9D9" w:themeFill="background1" w:themeFillShade="D9"/>
          </w:tcPr>
          <w:p w14:paraId="7F9A53D0" w14:textId="14E01396"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w:t>
            </w:r>
          </w:p>
        </w:tc>
        <w:tc>
          <w:tcPr>
            <w:tcW w:w="5581" w:type="dxa"/>
            <w:shd w:val="clear" w:color="auto" w:fill="D9D9D9" w:themeFill="background1" w:themeFillShade="D9"/>
          </w:tcPr>
          <w:p w14:paraId="5E8E49C6" w14:textId="158B15ED"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DATO</w:t>
            </w:r>
          </w:p>
        </w:tc>
        <w:tc>
          <w:tcPr>
            <w:tcW w:w="2737" w:type="dxa"/>
            <w:shd w:val="clear" w:color="auto" w:fill="D9D9D9" w:themeFill="background1" w:themeFillShade="D9"/>
          </w:tcPr>
          <w:p w14:paraId="13B10A79" w14:textId="7FC119C0" w:rsidR="002D0E3A" w:rsidRPr="00E10875" w:rsidRDefault="001D30DB"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INFORMACIÓN</w:t>
            </w:r>
          </w:p>
        </w:tc>
      </w:tr>
      <w:tr w:rsidR="002D0E3A" w:rsidRPr="00E10875" w14:paraId="51788DC2" w14:textId="77777777" w:rsidTr="00BF4950">
        <w:tc>
          <w:tcPr>
            <w:tcW w:w="510" w:type="dxa"/>
            <w:shd w:val="clear" w:color="auto" w:fill="D9D9D9" w:themeFill="background1" w:themeFillShade="D9"/>
          </w:tcPr>
          <w:p w14:paraId="29AACAFD" w14:textId="61916165"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1.</w:t>
            </w:r>
          </w:p>
        </w:tc>
        <w:tc>
          <w:tcPr>
            <w:tcW w:w="5581" w:type="dxa"/>
          </w:tcPr>
          <w:p w14:paraId="183A18A4" w14:textId="29D9C0FA"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Número del contrato (con año)</w:t>
            </w:r>
            <w:r w:rsidR="001335AC" w:rsidRPr="00E10875">
              <w:rPr>
                <w:rFonts w:ascii="Arial" w:eastAsia="Times New Roman" w:hAnsi="Arial" w:cs="Arial"/>
                <w:b/>
                <w:bCs/>
                <w:color w:val="000000" w:themeColor="text1"/>
                <w:sz w:val="20"/>
                <w:szCs w:val="20"/>
              </w:rPr>
              <w:t>:</w:t>
            </w:r>
          </w:p>
        </w:tc>
        <w:tc>
          <w:tcPr>
            <w:tcW w:w="2737" w:type="dxa"/>
          </w:tcPr>
          <w:p w14:paraId="07CFFF0F" w14:textId="500BAE7E" w:rsidR="007979C6" w:rsidRPr="00ED7A88" w:rsidRDefault="00ED7A88" w:rsidP="00EE4043">
            <w:pPr>
              <w:jc w:val="both"/>
              <w:rPr>
                <w:rFonts w:ascii="Arial" w:eastAsia="Times New Roman" w:hAnsi="Arial" w:cs="Arial"/>
                <w:color w:val="000000" w:themeColor="text1"/>
                <w:sz w:val="20"/>
                <w:szCs w:val="20"/>
              </w:rPr>
            </w:pPr>
            <w:r w:rsidRPr="00ED7A88">
              <w:rPr>
                <w:rFonts w:ascii="Arial" w:eastAsia="Times New Roman" w:hAnsi="Arial" w:cs="Arial"/>
                <w:color w:val="000000" w:themeColor="text1"/>
                <w:sz w:val="20"/>
                <w:szCs w:val="20"/>
              </w:rPr>
              <w:t>CTO1571-23</w:t>
            </w:r>
          </w:p>
        </w:tc>
      </w:tr>
      <w:tr w:rsidR="002D0E3A" w:rsidRPr="00E10875" w14:paraId="41BD5CF7" w14:textId="77777777" w:rsidTr="00BF4950">
        <w:tc>
          <w:tcPr>
            <w:tcW w:w="510" w:type="dxa"/>
            <w:shd w:val="clear" w:color="auto" w:fill="D9D9D9" w:themeFill="background1" w:themeFillShade="D9"/>
          </w:tcPr>
          <w:p w14:paraId="18E324DE" w14:textId="6B58FDDC"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2.</w:t>
            </w:r>
          </w:p>
        </w:tc>
        <w:tc>
          <w:tcPr>
            <w:tcW w:w="5581" w:type="dxa"/>
          </w:tcPr>
          <w:p w14:paraId="5D0A26DF" w14:textId="21CD0D84"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Nombre del contratista</w:t>
            </w:r>
            <w:r w:rsidR="001335AC" w:rsidRPr="00E10875">
              <w:rPr>
                <w:rFonts w:ascii="Arial" w:eastAsia="Times New Roman" w:hAnsi="Arial" w:cs="Arial"/>
                <w:b/>
                <w:bCs/>
                <w:color w:val="000000" w:themeColor="text1"/>
                <w:sz w:val="20"/>
                <w:szCs w:val="20"/>
              </w:rPr>
              <w:t>:</w:t>
            </w:r>
          </w:p>
        </w:tc>
        <w:tc>
          <w:tcPr>
            <w:tcW w:w="2737" w:type="dxa"/>
          </w:tcPr>
          <w:p w14:paraId="69822B20" w14:textId="62FC1227" w:rsidR="002D0E3A" w:rsidRPr="00ED7A88" w:rsidRDefault="00ED7A88" w:rsidP="00EE0807">
            <w:pPr>
              <w:jc w:val="both"/>
              <w:rPr>
                <w:rFonts w:ascii="Arial" w:eastAsia="Times New Roman" w:hAnsi="Arial" w:cs="Arial"/>
                <w:color w:val="000000" w:themeColor="text1"/>
                <w:sz w:val="20"/>
                <w:szCs w:val="20"/>
              </w:rPr>
            </w:pPr>
            <w:r w:rsidRPr="00ED7A88">
              <w:rPr>
                <w:rFonts w:ascii="Arial" w:eastAsia="Times New Roman" w:hAnsi="Arial" w:cs="Arial"/>
                <w:color w:val="000000" w:themeColor="text1"/>
                <w:sz w:val="20"/>
                <w:szCs w:val="20"/>
              </w:rPr>
              <w:t>HERNÁNDEZ MORENO MARÍA JOSÉ</w:t>
            </w:r>
          </w:p>
        </w:tc>
      </w:tr>
      <w:tr w:rsidR="002D0E3A" w:rsidRPr="00E10875" w14:paraId="5C382E96" w14:textId="77777777" w:rsidTr="00BF4950">
        <w:tc>
          <w:tcPr>
            <w:tcW w:w="510" w:type="dxa"/>
            <w:shd w:val="clear" w:color="auto" w:fill="D9D9D9" w:themeFill="background1" w:themeFillShade="D9"/>
          </w:tcPr>
          <w:p w14:paraId="18A4509E" w14:textId="095F5B47"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3.</w:t>
            </w:r>
          </w:p>
        </w:tc>
        <w:tc>
          <w:tcPr>
            <w:tcW w:w="5581" w:type="dxa"/>
          </w:tcPr>
          <w:p w14:paraId="72B56B8D" w14:textId="528C3A7F"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Plazo de ejecución (con ampliaciones)</w:t>
            </w:r>
            <w:r w:rsidR="001335AC" w:rsidRPr="00E10875">
              <w:rPr>
                <w:rFonts w:ascii="Arial" w:eastAsia="Times New Roman" w:hAnsi="Arial" w:cs="Arial"/>
                <w:b/>
                <w:bCs/>
                <w:color w:val="000000" w:themeColor="text1"/>
                <w:sz w:val="20"/>
                <w:szCs w:val="20"/>
              </w:rPr>
              <w:t>:</w:t>
            </w:r>
          </w:p>
        </w:tc>
        <w:tc>
          <w:tcPr>
            <w:tcW w:w="2737" w:type="dxa"/>
          </w:tcPr>
          <w:p w14:paraId="34EBFC3B" w14:textId="36CA5C30" w:rsidR="00B659C0" w:rsidRPr="00E10875" w:rsidRDefault="00B659C0" w:rsidP="00222190">
            <w:pPr>
              <w:jc w:val="both"/>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11 MESES</w:t>
            </w:r>
          </w:p>
        </w:tc>
      </w:tr>
      <w:tr w:rsidR="001335AC" w:rsidRPr="00E10875" w14:paraId="6798AC1D" w14:textId="77777777" w:rsidTr="00BF4950">
        <w:tc>
          <w:tcPr>
            <w:tcW w:w="510" w:type="dxa"/>
            <w:shd w:val="clear" w:color="auto" w:fill="D9D9D9" w:themeFill="background1" w:themeFillShade="D9"/>
          </w:tcPr>
          <w:p w14:paraId="467F6830" w14:textId="2BC81B41" w:rsidR="001335AC" w:rsidRPr="00E10875" w:rsidRDefault="000F5523"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4.</w:t>
            </w:r>
          </w:p>
        </w:tc>
        <w:tc>
          <w:tcPr>
            <w:tcW w:w="5581" w:type="dxa"/>
          </w:tcPr>
          <w:p w14:paraId="20CCC74A" w14:textId="405F7A0B" w:rsidR="001335AC" w:rsidRPr="00E10875" w:rsidRDefault="001335AC"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Fecha de inicio:</w:t>
            </w:r>
          </w:p>
        </w:tc>
        <w:tc>
          <w:tcPr>
            <w:tcW w:w="2737" w:type="dxa"/>
          </w:tcPr>
          <w:p w14:paraId="6B063128" w14:textId="7387727B" w:rsidR="001335AC" w:rsidRPr="00ED7A88" w:rsidRDefault="00ED7A88" w:rsidP="00EE0807">
            <w:pPr>
              <w:jc w:val="both"/>
              <w:rPr>
                <w:rFonts w:ascii="Arial" w:eastAsia="Times New Roman" w:hAnsi="Arial" w:cs="Arial"/>
                <w:color w:val="000000" w:themeColor="text1"/>
                <w:sz w:val="20"/>
                <w:szCs w:val="20"/>
              </w:rPr>
            </w:pPr>
            <w:r w:rsidRPr="00ED7A88">
              <w:rPr>
                <w:rFonts w:ascii="Arial" w:eastAsia="Times New Roman" w:hAnsi="Arial" w:cs="Arial"/>
                <w:color w:val="000000" w:themeColor="text1"/>
                <w:sz w:val="20"/>
                <w:szCs w:val="20"/>
              </w:rPr>
              <w:t>05/04/2023</w:t>
            </w:r>
          </w:p>
        </w:tc>
      </w:tr>
      <w:tr w:rsidR="001335AC" w:rsidRPr="00E10875" w14:paraId="4EA0F004" w14:textId="77777777" w:rsidTr="00BF4950">
        <w:tc>
          <w:tcPr>
            <w:tcW w:w="510" w:type="dxa"/>
            <w:shd w:val="clear" w:color="auto" w:fill="D9D9D9" w:themeFill="background1" w:themeFillShade="D9"/>
          </w:tcPr>
          <w:p w14:paraId="557A27B4" w14:textId="3C3043BD" w:rsidR="001335AC" w:rsidRPr="00E10875" w:rsidRDefault="000F5523"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5.</w:t>
            </w:r>
          </w:p>
        </w:tc>
        <w:tc>
          <w:tcPr>
            <w:tcW w:w="5581" w:type="dxa"/>
          </w:tcPr>
          <w:p w14:paraId="4A520952" w14:textId="228E68AB" w:rsidR="001335AC" w:rsidRPr="00E10875" w:rsidRDefault="001335AC"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Tipología contractual:</w:t>
            </w:r>
          </w:p>
        </w:tc>
        <w:tc>
          <w:tcPr>
            <w:tcW w:w="2737" w:type="dxa"/>
          </w:tcPr>
          <w:p w14:paraId="483C5BF7" w14:textId="73E65DFD" w:rsidR="001335AC" w:rsidRPr="00EE0807" w:rsidRDefault="00EE0807" w:rsidP="00EE0807">
            <w:pPr>
              <w:jc w:val="both"/>
              <w:rPr>
                <w:rFonts w:ascii="Arial" w:eastAsia="Times New Roman" w:hAnsi="Arial" w:cs="Arial"/>
                <w:color w:val="000000" w:themeColor="text1"/>
                <w:sz w:val="20"/>
                <w:szCs w:val="20"/>
              </w:rPr>
            </w:pPr>
            <w:r w:rsidRPr="00EE0807">
              <w:rPr>
                <w:rFonts w:ascii="Arial" w:eastAsia="Times New Roman" w:hAnsi="Arial" w:cs="Arial"/>
                <w:color w:val="000000" w:themeColor="text1"/>
                <w:sz w:val="20"/>
                <w:szCs w:val="20"/>
              </w:rPr>
              <w:t xml:space="preserve">Prestación de servicios </w:t>
            </w:r>
          </w:p>
        </w:tc>
      </w:tr>
      <w:tr w:rsidR="002D0E3A" w:rsidRPr="00E10875" w14:paraId="53837A65" w14:textId="77777777" w:rsidTr="00BF4950">
        <w:tc>
          <w:tcPr>
            <w:tcW w:w="510" w:type="dxa"/>
            <w:shd w:val="clear" w:color="auto" w:fill="D9D9D9" w:themeFill="background1" w:themeFillShade="D9"/>
          </w:tcPr>
          <w:p w14:paraId="72601172" w14:textId="730A58EC" w:rsidR="002D0E3A" w:rsidRPr="00E10875" w:rsidRDefault="000F5523"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6</w:t>
            </w:r>
            <w:r w:rsidR="002D0E3A" w:rsidRPr="00E10875">
              <w:rPr>
                <w:rFonts w:ascii="Arial" w:eastAsia="Times New Roman" w:hAnsi="Arial" w:cs="Arial"/>
                <w:b/>
                <w:bCs/>
                <w:color w:val="000000" w:themeColor="text1"/>
                <w:sz w:val="20"/>
                <w:szCs w:val="20"/>
              </w:rPr>
              <w:t>.</w:t>
            </w:r>
          </w:p>
        </w:tc>
        <w:tc>
          <w:tcPr>
            <w:tcW w:w="5581" w:type="dxa"/>
          </w:tcPr>
          <w:p w14:paraId="6A8A4443" w14:textId="68AD0728" w:rsidR="002D0E3A" w:rsidRPr="00E10875" w:rsidRDefault="002D0E3A"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Valor del contrato (con adiciones presupuestales)</w:t>
            </w:r>
            <w:r w:rsidR="001335AC" w:rsidRPr="00E10875">
              <w:rPr>
                <w:rFonts w:ascii="Arial" w:eastAsia="Times New Roman" w:hAnsi="Arial" w:cs="Arial"/>
                <w:b/>
                <w:bCs/>
                <w:color w:val="000000" w:themeColor="text1"/>
                <w:sz w:val="20"/>
                <w:szCs w:val="20"/>
              </w:rPr>
              <w:t>:</w:t>
            </w:r>
          </w:p>
        </w:tc>
        <w:tc>
          <w:tcPr>
            <w:tcW w:w="2737" w:type="dxa"/>
          </w:tcPr>
          <w:p w14:paraId="5569B64D" w14:textId="50655FC7" w:rsidR="002D0E3A" w:rsidRPr="00E10875" w:rsidRDefault="00B659C0" w:rsidP="00EE4043">
            <w:pPr>
              <w:jc w:val="both"/>
              <w:rPr>
                <w:rFonts w:ascii="Arial" w:eastAsia="Times New Roman" w:hAnsi="Arial" w:cs="Arial"/>
                <w:color w:val="000000" w:themeColor="text1"/>
                <w:sz w:val="20"/>
                <w:szCs w:val="20"/>
              </w:rPr>
            </w:pPr>
            <w:r w:rsidRPr="00B659C0">
              <w:rPr>
                <w:rFonts w:ascii="Arial" w:eastAsia="Times New Roman" w:hAnsi="Arial" w:cs="Arial"/>
                <w:color w:val="000000" w:themeColor="text1"/>
                <w:sz w:val="20"/>
                <w:szCs w:val="20"/>
              </w:rPr>
              <w:t>20.900.022</w:t>
            </w:r>
          </w:p>
        </w:tc>
      </w:tr>
      <w:tr w:rsidR="001B7522" w:rsidRPr="00E10875" w14:paraId="4C801DE3" w14:textId="77777777" w:rsidTr="00BF4950">
        <w:tc>
          <w:tcPr>
            <w:tcW w:w="510" w:type="dxa"/>
            <w:shd w:val="clear" w:color="auto" w:fill="D9D9D9" w:themeFill="background1" w:themeFillShade="D9"/>
          </w:tcPr>
          <w:p w14:paraId="4523CEB6" w14:textId="4295E299" w:rsidR="001B7522" w:rsidRPr="00E10875" w:rsidRDefault="001B7522"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7.</w:t>
            </w:r>
          </w:p>
        </w:tc>
        <w:tc>
          <w:tcPr>
            <w:tcW w:w="5581" w:type="dxa"/>
          </w:tcPr>
          <w:p w14:paraId="09BDEBEB" w14:textId="69A5D040" w:rsidR="001B7522" w:rsidRPr="00E10875" w:rsidRDefault="001B7522" w:rsidP="00634A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Fecha de terminación:</w:t>
            </w:r>
          </w:p>
        </w:tc>
        <w:tc>
          <w:tcPr>
            <w:tcW w:w="2737" w:type="dxa"/>
          </w:tcPr>
          <w:p w14:paraId="56105B01" w14:textId="6492AD13" w:rsidR="001B71B1" w:rsidRPr="00ED7A88" w:rsidRDefault="00ED7A88" w:rsidP="00EE4043">
            <w:pPr>
              <w:jc w:val="both"/>
              <w:rPr>
                <w:rFonts w:ascii="Arial" w:eastAsia="Times New Roman" w:hAnsi="Arial" w:cs="Arial"/>
                <w:color w:val="000000" w:themeColor="text1"/>
                <w:sz w:val="20"/>
                <w:szCs w:val="20"/>
              </w:rPr>
            </w:pPr>
            <w:r w:rsidRPr="00ED7A88">
              <w:rPr>
                <w:rFonts w:ascii="Arial" w:eastAsia="Times New Roman" w:hAnsi="Arial" w:cs="Arial"/>
                <w:color w:val="000000" w:themeColor="text1"/>
                <w:sz w:val="20"/>
                <w:szCs w:val="20"/>
              </w:rPr>
              <w:t>12/03/2024</w:t>
            </w:r>
          </w:p>
        </w:tc>
      </w:tr>
    </w:tbl>
    <w:p w14:paraId="4F510674" w14:textId="77777777" w:rsidR="002D0E3A" w:rsidRPr="00E10875" w:rsidRDefault="002D0E3A" w:rsidP="00634A4E">
      <w:pPr>
        <w:autoSpaceDE w:val="0"/>
        <w:autoSpaceDN w:val="0"/>
        <w:adjustRightInd w:val="0"/>
        <w:spacing w:after="0" w:line="240" w:lineRule="auto"/>
        <w:jc w:val="both"/>
        <w:rPr>
          <w:rFonts w:ascii="Arial" w:eastAsia="Times New Roman" w:hAnsi="Arial" w:cs="Arial"/>
          <w:color w:val="000000" w:themeColor="text1"/>
          <w:sz w:val="20"/>
          <w:szCs w:val="20"/>
        </w:rPr>
      </w:pPr>
    </w:p>
    <w:p w14:paraId="2F38761B" w14:textId="3F484F88" w:rsidR="002D0E3A" w:rsidRPr="00E10875" w:rsidRDefault="000F5523"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COMO SUPERVISOR MANIFIESTO LO SIGUIENTE</w:t>
      </w:r>
      <w:r w:rsidR="002D0E3A" w:rsidRPr="00E10875">
        <w:rPr>
          <w:rFonts w:ascii="Arial" w:eastAsia="Times New Roman" w:hAnsi="Arial" w:cs="Arial"/>
          <w:b/>
          <w:bCs/>
          <w:color w:val="000000" w:themeColor="text1"/>
          <w:sz w:val="20"/>
          <w:szCs w:val="20"/>
        </w:rPr>
        <w:t>:</w:t>
      </w:r>
    </w:p>
    <w:p w14:paraId="31DB9F51" w14:textId="517BB22D" w:rsidR="002D0E3A" w:rsidRPr="00E10875" w:rsidRDefault="002D0E3A" w:rsidP="00634A4E">
      <w:pPr>
        <w:autoSpaceDE w:val="0"/>
        <w:autoSpaceDN w:val="0"/>
        <w:adjustRightInd w:val="0"/>
        <w:spacing w:after="0" w:line="240" w:lineRule="auto"/>
        <w:jc w:val="both"/>
        <w:rPr>
          <w:rFonts w:ascii="Arial" w:eastAsia="Times New Roman" w:hAnsi="Arial" w:cs="Arial"/>
          <w:color w:val="000000" w:themeColor="text1"/>
          <w:sz w:val="20"/>
          <w:szCs w:val="20"/>
        </w:rPr>
      </w:pPr>
    </w:p>
    <w:tbl>
      <w:tblPr>
        <w:tblStyle w:val="Tablaconcuadrcula"/>
        <w:tblW w:w="9634" w:type="dxa"/>
        <w:tblLayout w:type="fixed"/>
        <w:tblLook w:val="04A0" w:firstRow="1" w:lastRow="0" w:firstColumn="1" w:lastColumn="0" w:noHBand="0" w:noVBand="1"/>
      </w:tblPr>
      <w:tblGrid>
        <w:gridCol w:w="617"/>
        <w:gridCol w:w="6182"/>
        <w:gridCol w:w="851"/>
        <w:gridCol w:w="850"/>
        <w:gridCol w:w="1134"/>
      </w:tblGrid>
      <w:tr w:rsidR="00C65873" w:rsidRPr="00E10875" w14:paraId="40D98FD0" w14:textId="29122B8D" w:rsidTr="00C65873">
        <w:tc>
          <w:tcPr>
            <w:tcW w:w="617" w:type="dxa"/>
            <w:vMerge w:val="restart"/>
            <w:shd w:val="clear" w:color="auto" w:fill="D9D9D9" w:themeFill="background1" w:themeFillShade="D9"/>
            <w:vAlign w:val="center"/>
          </w:tcPr>
          <w:p w14:paraId="6457A2B3" w14:textId="3BB50331"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w:t>
            </w:r>
          </w:p>
        </w:tc>
        <w:tc>
          <w:tcPr>
            <w:tcW w:w="6182" w:type="dxa"/>
            <w:vMerge w:val="restart"/>
            <w:shd w:val="clear" w:color="auto" w:fill="D9D9D9" w:themeFill="background1" w:themeFillShade="D9"/>
            <w:vAlign w:val="center"/>
          </w:tcPr>
          <w:p w14:paraId="110991CF" w14:textId="72477C5D"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PRONUNCIAMIENTO</w:t>
            </w:r>
          </w:p>
        </w:tc>
        <w:tc>
          <w:tcPr>
            <w:tcW w:w="2835" w:type="dxa"/>
            <w:gridSpan w:val="3"/>
            <w:shd w:val="clear" w:color="auto" w:fill="D9D9D9" w:themeFill="background1" w:themeFillShade="D9"/>
          </w:tcPr>
          <w:p w14:paraId="74611300" w14:textId="0E7F0393"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MANIFESTACIÓN</w:t>
            </w:r>
            <w:r>
              <w:rPr>
                <w:rFonts w:ascii="Arial" w:eastAsia="Times New Roman" w:hAnsi="Arial" w:cs="Arial"/>
                <w:b/>
                <w:bCs/>
                <w:color w:val="000000" w:themeColor="text1"/>
                <w:sz w:val="20"/>
                <w:szCs w:val="20"/>
              </w:rPr>
              <w:t xml:space="preserve"> </w:t>
            </w:r>
            <w:r w:rsidRPr="00E10875">
              <w:rPr>
                <w:rFonts w:ascii="Arial" w:eastAsia="Times New Roman" w:hAnsi="Arial" w:cs="Arial"/>
                <w:b/>
                <w:bCs/>
                <w:color w:val="000000" w:themeColor="text1"/>
                <w:sz w:val="20"/>
                <w:szCs w:val="20"/>
              </w:rPr>
              <w:t>(Marcar con una “X”)</w:t>
            </w:r>
          </w:p>
        </w:tc>
      </w:tr>
      <w:tr w:rsidR="00C65873" w:rsidRPr="00E10875" w14:paraId="71B68E19" w14:textId="3ADDE0D6" w:rsidTr="00C65873">
        <w:tc>
          <w:tcPr>
            <w:tcW w:w="617" w:type="dxa"/>
            <w:vMerge/>
            <w:shd w:val="clear" w:color="auto" w:fill="D9D9D9" w:themeFill="background1" w:themeFillShade="D9"/>
          </w:tcPr>
          <w:p w14:paraId="6194AAC3" w14:textId="77777777" w:rsidR="00C65873" w:rsidRPr="00E10875" w:rsidRDefault="00C65873" w:rsidP="00634A4E">
            <w:pPr>
              <w:autoSpaceDE w:val="0"/>
              <w:autoSpaceDN w:val="0"/>
              <w:adjustRightInd w:val="0"/>
              <w:jc w:val="both"/>
              <w:rPr>
                <w:rFonts w:ascii="Arial" w:eastAsia="Times New Roman" w:hAnsi="Arial" w:cs="Arial"/>
                <w:b/>
                <w:bCs/>
                <w:color w:val="000000" w:themeColor="text1"/>
                <w:sz w:val="20"/>
                <w:szCs w:val="20"/>
              </w:rPr>
            </w:pPr>
          </w:p>
        </w:tc>
        <w:tc>
          <w:tcPr>
            <w:tcW w:w="6182" w:type="dxa"/>
            <w:vMerge/>
            <w:shd w:val="clear" w:color="auto" w:fill="D9D9D9" w:themeFill="background1" w:themeFillShade="D9"/>
          </w:tcPr>
          <w:p w14:paraId="1F67D80E" w14:textId="77777777" w:rsidR="00C65873" w:rsidRPr="00E10875" w:rsidRDefault="00C65873" w:rsidP="00634A4E">
            <w:pPr>
              <w:autoSpaceDE w:val="0"/>
              <w:autoSpaceDN w:val="0"/>
              <w:adjustRightInd w:val="0"/>
              <w:jc w:val="both"/>
              <w:rPr>
                <w:rFonts w:ascii="Arial" w:eastAsia="Times New Roman" w:hAnsi="Arial" w:cs="Arial"/>
                <w:b/>
                <w:bCs/>
                <w:color w:val="000000" w:themeColor="text1"/>
                <w:sz w:val="20"/>
                <w:szCs w:val="20"/>
              </w:rPr>
            </w:pPr>
          </w:p>
        </w:tc>
        <w:tc>
          <w:tcPr>
            <w:tcW w:w="851" w:type="dxa"/>
            <w:shd w:val="clear" w:color="auto" w:fill="D9D9D9" w:themeFill="background1" w:themeFillShade="D9"/>
            <w:vAlign w:val="center"/>
          </w:tcPr>
          <w:p w14:paraId="6DD84310" w14:textId="696894AB"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SI</w:t>
            </w:r>
          </w:p>
        </w:tc>
        <w:tc>
          <w:tcPr>
            <w:tcW w:w="850" w:type="dxa"/>
            <w:shd w:val="clear" w:color="auto" w:fill="D9D9D9" w:themeFill="background1" w:themeFillShade="D9"/>
            <w:vAlign w:val="center"/>
          </w:tcPr>
          <w:p w14:paraId="1C919C93" w14:textId="13AFAA76"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w:t>
            </w:r>
          </w:p>
        </w:tc>
        <w:tc>
          <w:tcPr>
            <w:tcW w:w="1134" w:type="dxa"/>
            <w:shd w:val="clear" w:color="auto" w:fill="D9D9D9" w:themeFill="background1" w:themeFillShade="D9"/>
          </w:tcPr>
          <w:p w14:paraId="488DA714" w14:textId="775AC345" w:rsidR="00C65873" w:rsidRPr="00E10875" w:rsidRDefault="00C65873" w:rsidP="001335AC">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 APLICA</w:t>
            </w:r>
          </w:p>
        </w:tc>
      </w:tr>
      <w:tr w:rsidR="00C65873" w:rsidRPr="00E10875" w14:paraId="08FB28BC" w14:textId="4BB7A721" w:rsidTr="00C65873">
        <w:tc>
          <w:tcPr>
            <w:tcW w:w="617" w:type="dxa"/>
            <w:shd w:val="clear" w:color="auto" w:fill="D9D9D9" w:themeFill="background1" w:themeFillShade="D9"/>
            <w:vAlign w:val="center"/>
          </w:tcPr>
          <w:p w14:paraId="756F00DE" w14:textId="47CD082E"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1.</w:t>
            </w:r>
          </w:p>
        </w:tc>
        <w:tc>
          <w:tcPr>
            <w:tcW w:w="6182" w:type="dxa"/>
          </w:tcPr>
          <w:p w14:paraId="3E812A7A" w14:textId="7A9A1F9B"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El contratista cumplió con el objeto y obligaciones contractuales (</w:t>
            </w:r>
            <w:r w:rsidRPr="00E10875">
              <w:rPr>
                <w:rFonts w:ascii="Arial" w:eastAsia="Times New Roman" w:hAnsi="Arial" w:cs="Arial"/>
                <w:i/>
                <w:iCs/>
                <w:color w:val="000000" w:themeColor="text1"/>
                <w:sz w:val="20"/>
                <w:szCs w:val="20"/>
              </w:rPr>
              <w:t>anexos y lineamientos técnicos</w:t>
            </w:r>
            <w:r w:rsidRPr="00E10875">
              <w:rPr>
                <w:rFonts w:ascii="Arial" w:eastAsia="Times New Roman" w:hAnsi="Arial" w:cs="Arial"/>
                <w:color w:val="000000" w:themeColor="text1"/>
                <w:sz w:val="20"/>
                <w:szCs w:val="20"/>
              </w:rPr>
              <w:t>)</w:t>
            </w:r>
          </w:p>
        </w:tc>
        <w:tc>
          <w:tcPr>
            <w:tcW w:w="851" w:type="dxa"/>
            <w:vAlign w:val="center"/>
          </w:tcPr>
          <w:p w14:paraId="7C475E76" w14:textId="48C1E161"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58FFD465"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77E6275A"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6E1FEEB8" w14:textId="36CF79DD" w:rsidTr="00C65873">
        <w:tc>
          <w:tcPr>
            <w:tcW w:w="617" w:type="dxa"/>
            <w:shd w:val="clear" w:color="auto" w:fill="D9D9D9" w:themeFill="background1" w:themeFillShade="D9"/>
            <w:vAlign w:val="center"/>
          </w:tcPr>
          <w:p w14:paraId="5BB5698E" w14:textId="140F5BCC"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2.</w:t>
            </w:r>
          </w:p>
        </w:tc>
        <w:tc>
          <w:tcPr>
            <w:tcW w:w="6182" w:type="dxa"/>
          </w:tcPr>
          <w:p w14:paraId="599F58B5" w14:textId="2E01AA5C"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Durante el plazo de ejecución, el contratista cumplió bajo parámetros legales con el pago periódico de acreencias parafiscales.</w:t>
            </w:r>
          </w:p>
        </w:tc>
        <w:tc>
          <w:tcPr>
            <w:tcW w:w="851" w:type="dxa"/>
            <w:vAlign w:val="center"/>
          </w:tcPr>
          <w:p w14:paraId="511AF5B7" w14:textId="50F01E21"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12513EC8"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6EFC963A"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3ED43A69" w14:textId="45B3A5A1" w:rsidTr="00C65873">
        <w:tc>
          <w:tcPr>
            <w:tcW w:w="617" w:type="dxa"/>
            <w:shd w:val="clear" w:color="auto" w:fill="D9D9D9" w:themeFill="background1" w:themeFillShade="D9"/>
            <w:vAlign w:val="center"/>
          </w:tcPr>
          <w:p w14:paraId="265676E9" w14:textId="633F7A2D"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3.</w:t>
            </w:r>
          </w:p>
        </w:tc>
        <w:tc>
          <w:tcPr>
            <w:tcW w:w="6182" w:type="dxa"/>
          </w:tcPr>
          <w:p w14:paraId="5E1C8E7A" w14:textId="059E7BB0"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Como supervisor verifique el contenido, el monto y las vigencias de las garantías que ampararon el negocio</w:t>
            </w:r>
          </w:p>
        </w:tc>
        <w:tc>
          <w:tcPr>
            <w:tcW w:w="851" w:type="dxa"/>
            <w:vAlign w:val="center"/>
          </w:tcPr>
          <w:p w14:paraId="0892C341" w14:textId="26C0B44D"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01593B6E"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719E8CD5"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166085D6" w14:textId="6C423303" w:rsidTr="00C65873">
        <w:tc>
          <w:tcPr>
            <w:tcW w:w="617" w:type="dxa"/>
            <w:shd w:val="clear" w:color="auto" w:fill="D9D9D9" w:themeFill="background1" w:themeFillShade="D9"/>
            <w:vAlign w:val="center"/>
          </w:tcPr>
          <w:p w14:paraId="6ED1B53E" w14:textId="2DD85500"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4.</w:t>
            </w:r>
          </w:p>
        </w:tc>
        <w:tc>
          <w:tcPr>
            <w:tcW w:w="6182" w:type="dxa"/>
          </w:tcPr>
          <w:p w14:paraId="7E230953" w14:textId="65EF89A0"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Cumplí con mis obligaciones como supervisor (</w:t>
            </w:r>
            <w:r w:rsidRPr="00E10875">
              <w:rPr>
                <w:rFonts w:ascii="Arial" w:eastAsia="Times New Roman" w:hAnsi="Arial" w:cs="Arial"/>
                <w:i/>
                <w:iCs/>
                <w:color w:val="000000" w:themeColor="text1"/>
                <w:sz w:val="20"/>
                <w:szCs w:val="20"/>
              </w:rPr>
              <w:t>Verifiqué que el contratista cumplió con sus obligaciones, bajo los lineamientos de los estudios previos, anexos técnicos, lineamientos técnicos, matriz de riesgos, estudios de sector, manuales de contratación y de supervisión, lineamientos normativos, etc.</w:t>
            </w:r>
            <w:r w:rsidRPr="00E10875">
              <w:rPr>
                <w:rFonts w:ascii="Arial" w:eastAsia="Times New Roman" w:hAnsi="Arial" w:cs="Arial"/>
                <w:color w:val="000000" w:themeColor="text1"/>
                <w:sz w:val="20"/>
                <w:szCs w:val="20"/>
              </w:rPr>
              <w:t xml:space="preserve">) </w:t>
            </w:r>
          </w:p>
        </w:tc>
        <w:tc>
          <w:tcPr>
            <w:tcW w:w="851" w:type="dxa"/>
            <w:vAlign w:val="center"/>
          </w:tcPr>
          <w:p w14:paraId="2129B475" w14:textId="49D1BF6B"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57FCB75B"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12B1C453"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1F623A34" w14:textId="564153F2" w:rsidTr="00C65873">
        <w:tc>
          <w:tcPr>
            <w:tcW w:w="617" w:type="dxa"/>
            <w:shd w:val="clear" w:color="auto" w:fill="D9D9D9" w:themeFill="background1" w:themeFillShade="D9"/>
            <w:vAlign w:val="center"/>
          </w:tcPr>
          <w:p w14:paraId="0FFB32C5" w14:textId="77D1D9F7"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5.</w:t>
            </w:r>
          </w:p>
        </w:tc>
        <w:tc>
          <w:tcPr>
            <w:tcW w:w="6182" w:type="dxa"/>
          </w:tcPr>
          <w:p w14:paraId="32D762BE" w14:textId="21FADAE1"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Verifiqué que el contratista haya cargado en Plan de Pagos todos los informes de actividades y fueron debidamente aprobados</w:t>
            </w:r>
          </w:p>
        </w:tc>
        <w:tc>
          <w:tcPr>
            <w:tcW w:w="851" w:type="dxa"/>
            <w:vAlign w:val="center"/>
          </w:tcPr>
          <w:p w14:paraId="0BF3EF30" w14:textId="0EA956B9"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282BC7F3"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242827FA"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0178F71A" w14:textId="29B7B111" w:rsidTr="00C65873">
        <w:tc>
          <w:tcPr>
            <w:tcW w:w="617" w:type="dxa"/>
            <w:shd w:val="clear" w:color="auto" w:fill="D9D9D9" w:themeFill="background1" w:themeFillShade="D9"/>
            <w:vAlign w:val="center"/>
          </w:tcPr>
          <w:p w14:paraId="16E64157" w14:textId="709ED4BB"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6.</w:t>
            </w:r>
          </w:p>
        </w:tc>
        <w:tc>
          <w:tcPr>
            <w:tcW w:w="6182" w:type="dxa"/>
          </w:tcPr>
          <w:p w14:paraId="1A655237" w14:textId="2AE182F0"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Verifiqué que el Balance de Pagos de la plataforma SECOP II no tenga valores pendientes de pago y su saldo sea cero</w:t>
            </w:r>
          </w:p>
        </w:tc>
        <w:tc>
          <w:tcPr>
            <w:tcW w:w="851" w:type="dxa"/>
            <w:vAlign w:val="center"/>
          </w:tcPr>
          <w:p w14:paraId="3C0FD6E1" w14:textId="1170AB6F"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46B359D8"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2BA10F15"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30DB7EA8" w14:textId="25999EAC" w:rsidTr="00C65873">
        <w:tc>
          <w:tcPr>
            <w:tcW w:w="617" w:type="dxa"/>
            <w:shd w:val="clear" w:color="auto" w:fill="D9D9D9" w:themeFill="background1" w:themeFillShade="D9"/>
            <w:vAlign w:val="center"/>
          </w:tcPr>
          <w:p w14:paraId="0DBE839C" w14:textId="08953BF4"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7.</w:t>
            </w:r>
          </w:p>
        </w:tc>
        <w:tc>
          <w:tcPr>
            <w:tcW w:w="6182" w:type="dxa"/>
          </w:tcPr>
          <w:p w14:paraId="60CBB6E9" w14:textId="7A78A2AE"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 xml:space="preserve">Verifiqué que en la plataforma JSP7 el saldo </w:t>
            </w:r>
            <w:r>
              <w:rPr>
                <w:rFonts w:ascii="Arial" w:eastAsia="Times New Roman" w:hAnsi="Arial" w:cs="Arial"/>
                <w:color w:val="000000" w:themeColor="text1"/>
                <w:sz w:val="20"/>
                <w:szCs w:val="20"/>
              </w:rPr>
              <w:t xml:space="preserve">del contrato </w:t>
            </w:r>
            <w:r w:rsidRPr="00E10875">
              <w:rPr>
                <w:rFonts w:ascii="Arial" w:eastAsia="Times New Roman" w:hAnsi="Arial" w:cs="Arial"/>
                <w:color w:val="000000" w:themeColor="text1"/>
                <w:sz w:val="20"/>
                <w:szCs w:val="20"/>
              </w:rPr>
              <w:t>se encuentre en cero</w:t>
            </w:r>
          </w:p>
        </w:tc>
        <w:tc>
          <w:tcPr>
            <w:tcW w:w="851" w:type="dxa"/>
            <w:vAlign w:val="center"/>
          </w:tcPr>
          <w:p w14:paraId="0234EE2D" w14:textId="2A6D8BF4"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43A1EC8B"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1D4ECCF6"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r w:rsidR="00C65873" w:rsidRPr="00E10875" w14:paraId="2AD2C0F9" w14:textId="01BD7704" w:rsidTr="00C65873">
        <w:tc>
          <w:tcPr>
            <w:tcW w:w="617" w:type="dxa"/>
            <w:shd w:val="clear" w:color="auto" w:fill="D9D9D9" w:themeFill="background1" w:themeFillShade="D9"/>
            <w:vAlign w:val="center"/>
          </w:tcPr>
          <w:p w14:paraId="29CD75EE" w14:textId="43EDB6E4" w:rsidR="00C65873" w:rsidRPr="00E10875" w:rsidRDefault="00C65873" w:rsidP="00BF4950">
            <w:pPr>
              <w:autoSpaceDE w:val="0"/>
              <w:autoSpaceDN w:val="0"/>
              <w:adjustRightInd w:val="0"/>
              <w:jc w:val="center"/>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8.</w:t>
            </w:r>
          </w:p>
        </w:tc>
        <w:tc>
          <w:tcPr>
            <w:tcW w:w="6182" w:type="dxa"/>
          </w:tcPr>
          <w:p w14:paraId="4A31EF0C" w14:textId="65412F5C" w:rsidR="00C65873" w:rsidRPr="00E10875" w:rsidRDefault="00C65873" w:rsidP="00634A4E">
            <w:pPr>
              <w:autoSpaceDE w:val="0"/>
              <w:autoSpaceDN w:val="0"/>
              <w:adjustRightInd w:val="0"/>
              <w:jc w:val="both"/>
              <w:rPr>
                <w:rFonts w:ascii="Arial" w:eastAsia="Times New Roman" w:hAnsi="Arial" w:cs="Arial"/>
                <w:color w:val="000000" w:themeColor="text1"/>
                <w:sz w:val="20"/>
                <w:szCs w:val="20"/>
              </w:rPr>
            </w:pPr>
            <w:r w:rsidRPr="00E10875">
              <w:rPr>
                <w:rFonts w:ascii="Arial" w:eastAsia="Times New Roman" w:hAnsi="Arial" w:cs="Arial"/>
                <w:color w:val="000000" w:themeColor="text1"/>
                <w:sz w:val="20"/>
                <w:szCs w:val="20"/>
              </w:rPr>
              <w:t>Incorporé actas, constancias de cumplimiento, certificaciones, productos, y demás documentos en el expediente virtual del SECOP II</w:t>
            </w:r>
          </w:p>
        </w:tc>
        <w:tc>
          <w:tcPr>
            <w:tcW w:w="851" w:type="dxa"/>
            <w:vAlign w:val="center"/>
          </w:tcPr>
          <w:p w14:paraId="78AC730D" w14:textId="479EE62F" w:rsidR="00C65873" w:rsidRPr="00E10875" w:rsidRDefault="00F51F59" w:rsidP="00976F65">
            <w:pPr>
              <w:autoSpaceDE w:val="0"/>
              <w:autoSpaceDN w:val="0"/>
              <w:adjustRightInd w:val="0"/>
              <w:jc w:val="center"/>
              <w:rPr>
                <w:rFonts w:ascii="Arial" w:eastAsia="Times New Roman" w:hAnsi="Arial" w:cs="Arial"/>
                <w:b/>
                <w:bCs/>
                <w:color w:val="000000" w:themeColor="text1"/>
                <w:sz w:val="20"/>
                <w:szCs w:val="20"/>
              </w:rPr>
            </w:pPr>
            <w:r>
              <w:rPr>
                <w:rFonts w:ascii="Arial" w:eastAsia="Times New Roman" w:hAnsi="Arial" w:cs="Arial"/>
                <w:b/>
                <w:bCs/>
                <w:color w:val="000000" w:themeColor="text1"/>
                <w:sz w:val="20"/>
                <w:szCs w:val="20"/>
              </w:rPr>
              <w:t>X</w:t>
            </w:r>
          </w:p>
        </w:tc>
        <w:tc>
          <w:tcPr>
            <w:tcW w:w="850" w:type="dxa"/>
            <w:vAlign w:val="center"/>
          </w:tcPr>
          <w:p w14:paraId="0AC6B5CF"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c>
          <w:tcPr>
            <w:tcW w:w="1134" w:type="dxa"/>
          </w:tcPr>
          <w:p w14:paraId="5913254B" w14:textId="77777777" w:rsidR="00C65873" w:rsidRPr="00E10875" w:rsidRDefault="00C65873" w:rsidP="00976F65">
            <w:pPr>
              <w:autoSpaceDE w:val="0"/>
              <w:autoSpaceDN w:val="0"/>
              <w:adjustRightInd w:val="0"/>
              <w:jc w:val="center"/>
              <w:rPr>
                <w:rFonts w:ascii="Arial" w:eastAsia="Times New Roman" w:hAnsi="Arial" w:cs="Arial"/>
                <w:b/>
                <w:bCs/>
                <w:color w:val="000000" w:themeColor="text1"/>
                <w:sz w:val="20"/>
                <w:szCs w:val="20"/>
              </w:rPr>
            </w:pPr>
          </w:p>
        </w:tc>
      </w:tr>
    </w:tbl>
    <w:p w14:paraId="116F5AB1" w14:textId="4A852DEB" w:rsidR="002D0E3A" w:rsidRPr="00E10875" w:rsidRDefault="002D0E3A" w:rsidP="00634A4E">
      <w:pPr>
        <w:autoSpaceDE w:val="0"/>
        <w:autoSpaceDN w:val="0"/>
        <w:adjustRightInd w:val="0"/>
        <w:spacing w:after="0" w:line="240" w:lineRule="auto"/>
        <w:jc w:val="both"/>
        <w:rPr>
          <w:rFonts w:ascii="Arial" w:eastAsia="Times New Roman" w:hAnsi="Arial" w:cs="Arial"/>
          <w:color w:val="000000" w:themeColor="text1"/>
          <w:sz w:val="20"/>
          <w:szCs w:val="20"/>
        </w:rPr>
      </w:pPr>
    </w:p>
    <w:p w14:paraId="210FCC34" w14:textId="03C8A323" w:rsidR="00B67BBE" w:rsidRDefault="00B67BBE"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OBSERVACIONES:</w:t>
      </w:r>
    </w:p>
    <w:p w14:paraId="0252FB43" w14:textId="389862D1" w:rsidR="00305D35" w:rsidRDefault="002D7999" w:rsidP="00634A4E">
      <w:pPr>
        <w:autoSpaceDE w:val="0"/>
        <w:autoSpaceDN w:val="0"/>
        <w:adjustRightInd w:val="0"/>
        <w:spacing w:after="0" w:line="240" w:lineRule="auto"/>
        <w:jc w:val="both"/>
        <w:rPr>
          <w:rFonts w:ascii="Arial" w:eastAsia="Times New Roman" w:hAnsi="Arial" w:cs="Arial"/>
          <w:bCs/>
          <w:color w:val="000000" w:themeColor="text1"/>
          <w:sz w:val="20"/>
          <w:szCs w:val="20"/>
        </w:rPr>
      </w:pPr>
      <w:r>
        <w:rPr>
          <w:rFonts w:ascii="Arial" w:eastAsia="Times New Roman" w:hAnsi="Arial" w:cs="Arial"/>
          <w:b/>
          <w:bCs/>
          <w:color w:val="000000" w:themeColor="text1"/>
          <w:sz w:val="20"/>
          <w:szCs w:val="20"/>
        </w:rPr>
        <w:t xml:space="preserve"> </w:t>
      </w:r>
    </w:p>
    <w:p w14:paraId="4913AE3D" w14:textId="6814C468" w:rsidR="00471524" w:rsidRPr="00471524" w:rsidRDefault="00991827" w:rsidP="00991827">
      <w:pPr>
        <w:autoSpaceDE w:val="0"/>
        <w:autoSpaceDN w:val="0"/>
        <w:adjustRightInd w:val="0"/>
        <w:jc w:val="both"/>
        <w:rPr>
          <w:rFonts w:ascii="Arial" w:eastAsia="Times New Roman" w:hAnsi="Arial" w:cs="Arial"/>
          <w:bCs/>
          <w:color w:val="000000" w:themeColor="text1"/>
          <w:sz w:val="20"/>
          <w:szCs w:val="20"/>
        </w:rPr>
      </w:pPr>
      <w:r w:rsidRPr="002D7999">
        <w:rPr>
          <w:rFonts w:ascii="Arial" w:eastAsia="Times New Roman" w:hAnsi="Arial" w:cs="Arial"/>
          <w:bCs/>
          <w:color w:val="000000" w:themeColor="text1"/>
          <w:sz w:val="20"/>
          <w:szCs w:val="20"/>
        </w:rPr>
        <w:t xml:space="preserve">Verificado el Balance de pagos de la plataforma SECOP II, tener en cuenta que para el saldo no ejecutado el cual corresponde a: </w:t>
      </w:r>
      <w:r w:rsidRPr="00690590">
        <w:rPr>
          <w:rFonts w:ascii="Arial" w:eastAsia="Times New Roman" w:hAnsi="Arial" w:cs="Arial"/>
          <w:bCs/>
          <w:color w:val="000000" w:themeColor="text1"/>
          <w:sz w:val="20"/>
          <w:szCs w:val="20"/>
        </w:rPr>
        <w:t>$</w:t>
      </w:r>
      <w:r w:rsidRPr="006A7D1C">
        <w:t xml:space="preserve"> </w:t>
      </w:r>
      <w:r w:rsidR="00BB0368" w:rsidRPr="00BB0368">
        <w:rPr>
          <w:rFonts w:ascii="Arial" w:eastAsia="Times New Roman" w:hAnsi="Arial" w:cs="Arial"/>
          <w:bCs/>
          <w:color w:val="000000" w:themeColor="text1"/>
          <w:sz w:val="20"/>
          <w:szCs w:val="20"/>
        </w:rPr>
        <w:t>5</w:t>
      </w:r>
      <w:r w:rsidR="00BB0368">
        <w:rPr>
          <w:rFonts w:ascii="Arial" w:eastAsia="Times New Roman" w:hAnsi="Arial" w:cs="Arial"/>
          <w:bCs/>
          <w:color w:val="000000" w:themeColor="text1"/>
          <w:sz w:val="20"/>
          <w:szCs w:val="20"/>
        </w:rPr>
        <w:t>.</w:t>
      </w:r>
      <w:r w:rsidR="00BB0368" w:rsidRPr="00BB0368">
        <w:rPr>
          <w:rFonts w:ascii="Arial" w:eastAsia="Times New Roman" w:hAnsi="Arial" w:cs="Arial"/>
          <w:bCs/>
          <w:color w:val="000000" w:themeColor="text1"/>
          <w:sz w:val="20"/>
          <w:szCs w:val="20"/>
        </w:rPr>
        <w:t>334</w:t>
      </w:r>
      <w:r w:rsidR="00BB0368">
        <w:rPr>
          <w:rFonts w:ascii="Arial" w:eastAsia="Times New Roman" w:hAnsi="Arial" w:cs="Arial"/>
          <w:bCs/>
          <w:color w:val="000000" w:themeColor="text1"/>
          <w:sz w:val="20"/>
          <w:szCs w:val="20"/>
        </w:rPr>
        <w:t>.</w:t>
      </w:r>
      <w:r w:rsidR="00BB0368" w:rsidRPr="00BB0368">
        <w:rPr>
          <w:rFonts w:ascii="Arial" w:eastAsia="Times New Roman" w:hAnsi="Arial" w:cs="Arial"/>
          <w:bCs/>
          <w:color w:val="000000" w:themeColor="text1"/>
          <w:sz w:val="20"/>
          <w:szCs w:val="20"/>
        </w:rPr>
        <w:t>621</w:t>
      </w:r>
      <w:r w:rsidRPr="002D7999">
        <w:rPr>
          <w:rFonts w:ascii="Arial" w:eastAsia="Times New Roman" w:hAnsi="Arial" w:cs="Arial"/>
          <w:bCs/>
          <w:color w:val="000000" w:themeColor="text1"/>
          <w:sz w:val="20"/>
          <w:szCs w:val="20"/>
        </w:rPr>
        <w:t>, la novedad por la cual no se ejecutó el saldo en su totalidad, si se libera porque el contratista no asistió al total de las intervenciones programadas, para lo cual se publicó el documento emitido p</w:t>
      </w:r>
      <w:bookmarkStart w:id="0" w:name="_GoBack"/>
      <w:bookmarkEnd w:id="0"/>
      <w:r w:rsidRPr="002D7999">
        <w:rPr>
          <w:rFonts w:ascii="Arial" w:eastAsia="Times New Roman" w:hAnsi="Arial" w:cs="Arial"/>
          <w:bCs/>
          <w:color w:val="000000" w:themeColor="text1"/>
          <w:sz w:val="20"/>
          <w:szCs w:val="20"/>
        </w:rPr>
        <w:t>resupuestalmente de la liberación de saldo en el numeral 7 de SECOP II.</w:t>
      </w:r>
    </w:p>
    <w:p w14:paraId="6DDA0EFB" w14:textId="2B205222" w:rsidR="00B67BBE" w:rsidRPr="00E10875" w:rsidRDefault="00B67BBE"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lastRenderedPageBreak/>
        <w:t>NOTAS:</w:t>
      </w:r>
    </w:p>
    <w:p w14:paraId="3C7D10EF" w14:textId="77777777" w:rsidR="00B67BBE" w:rsidRPr="00E10875" w:rsidRDefault="00B67BBE"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p>
    <w:p w14:paraId="723F6C15" w14:textId="125D3CE9"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r w:rsidRPr="00E10875">
        <w:rPr>
          <w:rFonts w:ascii="Arial" w:eastAsia="Times New Roman" w:hAnsi="Arial" w:cs="Arial"/>
          <w:b/>
          <w:bCs/>
          <w:color w:val="000000" w:themeColor="text1"/>
          <w:sz w:val="20"/>
          <w:szCs w:val="20"/>
        </w:rPr>
        <w:t>Nota 1:</w:t>
      </w:r>
      <w:r w:rsidRPr="00E10875">
        <w:rPr>
          <w:rFonts w:ascii="Arial" w:eastAsia="Times New Roman" w:hAnsi="Arial" w:cs="Arial"/>
          <w:color w:val="000000" w:themeColor="text1"/>
          <w:sz w:val="20"/>
          <w:szCs w:val="20"/>
        </w:rPr>
        <w:t xml:space="preserve"> El único responsable de impulsar el proceso de cierre de expediente en la plataforma SECOP II es el supervisor.</w:t>
      </w:r>
    </w:p>
    <w:p w14:paraId="5D697F42" w14:textId="462CBCC0"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r w:rsidRPr="00E10875">
        <w:rPr>
          <w:rFonts w:ascii="Arial" w:eastAsia="Times New Roman" w:hAnsi="Arial" w:cs="Arial"/>
          <w:b/>
          <w:bCs/>
          <w:color w:val="000000" w:themeColor="text1"/>
          <w:sz w:val="20"/>
          <w:szCs w:val="20"/>
        </w:rPr>
        <w:t>Nota 2:</w:t>
      </w:r>
      <w:r w:rsidRPr="00E10875">
        <w:rPr>
          <w:rFonts w:ascii="Arial" w:eastAsia="Times New Roman" w:hAnsi="Arial" w:cs="Arial"/>
          <w:color w:val="000000" w:themeColor="text1"/>
          <w:sz w:val="20"/>
          <w:szCs w:val="20"/>
        </w:rPr>
        <w:t xml:space="preserve"> En el evento que el contrato a realizar cierre de expediente en plataforma SECOP II sea objeto de </w:t>
      </w:r>
      <w:r w:rsidR="00664D46" w:rsidRPr="00E10875">
        <w:rPr>
          <w:rFonts w:ascii="Arial" w:eastAsia="Times New Roman" w:hAnsi="Arial" w:cs="Arial"/>
          <w:color w:val="000000" w:themeColor="text1"/>
          <w:sz w:val="20"/>
          <w:szCs w:val="20"/>
        </w:rPr>
        <w:t>interventoría</w:t>
      </w:r>
      <w:r w:rsidRPr="00E10875">
        <w:rPr>
          <w:rFonts w:ascii="Arial" w:eastAsia="Times New Roman" w:hAnsi="Arial" w:cs="Arial"/>
          <w:color w:val="000000" w:themeColor="text1"/>
          <w:sz w:val="20"/>
          <w:szCs w:val="20"/>
        </w:rPr>
        <w:t xml:space="preserve">, el funcionario que impulsará el cierre de expediente contractual será el supervisor de la </w:t>
      </w:r>
      <w:r w:rsidR="00664D46" w:rsidRPr="00E10875">
        <w:rPr>
          <w:rFonts w:ascii="Arial" w:eastAsia="Times New Roman" w:hAnsi="Arial" w:cs="Arial"/>
          <w:color w:val="000000" w:themeColor="text1"/>
          <w:sz w:val="20"/>
          <w:szCs w:val="20"/>
        </w:rPr>
        <w:t>interventoría</w:t>
      </w:r>
      <w:r w:rsidRPr="00E10875">
        <w:rPr>
          <w:rFonts w:ascii="Arial" w:eastAsia="Times New Roman" w:hAnsi="Arial" w:cs="Arial"/>
          <w:color w:val="000000" w:themeColor="text1"/>
          <w:sz w:val="20"/>
          <w:szCs w:val="20"/>
        </w:rPr>
        <w:t>.</w:t>
      </w:r>
    </w:p>
    <w:p w14:paraId="7F07846E" w14:textId="2F481C87"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r w:rsidRPr="00E10875">
        <w:rPr>
          <w:rFonts w:ascii="Arial" w:eastAsia="Times New Roman" w:hAnsi="Arial" w:cs="Arial"/>
          <w:b/>
          <w:bCs/>
          <w:color w:val="000000" w:themeColor="text1"/>
          <w:sz w:val="20"/>
          <w:szCs w:val="20"/>
        </w:rPr>
        <w:t>Nota 3</w:t>
      </w:r>
      <w:r w:rsidRPr="00E10875">
        <w:rPr>
          <w:rFonts w:ascii="Arial" w:eastAsia="Times New Roman" w:hAnsi="Arial" w:cs="Arial"/>
          <w:color w:val="000000" w:themeColor="text1"/>
          <w:sz w:val="20"/>
          <w:szCs w:val="20"/>
        </w:rPr>
        <w:t>: El supervisor será el único responsable por las manifestaciones realizadas en el presente formato.</w:t>
      </w:r>
    </w:p>
    <w:p w14:paraId="7C7B2FF2" w14:textId="2A0DD8F1"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r w:rsidRPr="00E10875">
        <w:rPr>
          <w:rFonts w:ascii="Arial" w:eastAsia="Times New Roman" w:hAnsi="Arial" w:cs="Arial"/>
          <w:b/>
          <w:bCs/>
          <w:color w:val="000000" w:themeColor="text1"/>
          <w:sz w:val="20"/>
          <w:szCs w:val="20"/>
        </w:rPr>
        <w:t>Nota 4:</w:t>
      </w:r>
      <w:r w:rsidRPr="00E10875">
        <w:rPr>
          <w:rFonts w:ascii="Arial" w:eastAsia="Times New Roman" w:hAnsi="Arial" w:cs="Arial"/>
          <w:color w:val="000000" w:themeColor="text1"/>
          <w:sz w:val="20"/>
          <w:szCs w:val="20"/>
        </w:rPr>
        <w:t xml:space="preserve"> La Dirección Corporativa para darle tramite al cierre solicitado verificará que el presente formato este diligenciado en su totalidad.</w:t>
      </w:r>
    </w:p>
    <w:p w14:paraId="258D0503" w14:textId="3ACE2A09" w:rsidR="000F1845" w:rsidRPr="00E10875" w:rsidRDefault="000F1845" w:rsidP="000F1845">
      <w:pPr>
        <w:autoSpaceDE w:val="0"/>
        <w:autoSpaceDN w:val="0"/>
        <w:adjustRightInd w:val="0"/>
        <w:spacing w:after="0" w:line="240" w:lineRule="auto"/>
        <w:jc w:val="both"/>
        <w:rPr>
          <w:rFonts w:ascii="Arial" w:eastAsia="Times New Roman" w:hAnsi="Arial" w:cs="Arial"/>
          <w:b/>
          <w:color w:val="000000" w:themeColor="text1"/>
          <w:sz w:val="20"/>
          <w:szCs w:val="20"/>
        </w:rPr>
      </w:pPr>
      <w:r w:rsidRPr="00E10875">
        <w:rPr>
          <w:rFonts w:ascii="Arial" w:eastAsia="Times New Roman" w:hAnsi="Arial" w:cs="Arial"/>
          <w:b/>
          <w:color w:val="000000" w:themeColor="text1"/>
          <w:sz w:val="20"/>
          <w:szCs w:val="20"/>
        </w:rPr>
        <w:t xml:space="preserve">Nota 5: FLUJO DE </w:t>
      </w:r>
      <w:r w:rsidR="00525EE9" w:rsidRPr="00E10875">
        <w:rPr>
          <w:rFonts w:ascii="Arial" w:eastAsia="Times New Roman" w:hAnsi="Arial" w:cs="Arial"/>
          <w:b/>
          <w:color w:val="000000" w:themeColor="text1"/>
          <w:sz w:val="20"/>
          <w:szCs w:val="20"/>
        </w:rPr>
        <w:t>APROBACIÓN</w:t>
      </w:r>
      <w:r w:rsidRPr="00E10875">
        <w:rPr>
          <w:rFonts w:ascii="Arial" w:eastAsia="Times New Roman" w:hAnsi="Arial" w:cs="Arial"/>
          <w:b/>
          <w:color w:val="000000" w:themeColor="text1"/>
          <w:sz w:val="20"/>
          <w:szCs w:val="20"/>
        </w:rPr>
        <w:t xml:space="preserve"> PLATAFORMA SECOP II:</w:t>
      </w:r>
      <w:r w:rsidRPr="00E10875">
        <w:rPr>
          <w:rFonts w:ascii="Arial" w:eastAsia="Times New Roman" w:hAnsi="Arial" w:cs="Arial"/>
          <w:bCs/>
          <w:color w:val="000000" w:themeColor="text1"/>
          <w:sz w:val="20"/>
          <w:szCs w:val="20"/>
        </w:rPr>
        <w:t xml:space="preserve"> Las constancias de aprobación, revisión y verificación se realizarán mediante el flujo de aprobación del presente documento en la plataforma SECOP II, por lo que en el mismo deberán participar el supervisor del contrato, y el competente contractual. </w:t>
      </w:r>
      <w:r w:rsidRPr="00E10875">
        <w:rPr>
          <w:rFonts w:ascii="Arial" w:eastAsia="Times New Roman" w:hAnsi="Arial" w:cs="Arial"/>
          <w:b/>
          <w:color w:val="000000" w:themeColor="text1"/>
          <w:sz w:val="20"/>
          <w:szCs w:val="20"/>
        </w:rPr>
        <w:t>En ese orden de idea</w:t>
      </w:r>
      <w:r w:rsidR="00664D46" w:rsidRPr="00E10875">
        <w:rPr>
          <w:rFonts w:ascii="Arial" w:eastAsia="Times New Roman" w:hAnsi="Arial" w:cs="Arial"/>
          <w:b/>
          <w:color w:val="000000" w:themeColor="text1"/>
          <w:sz w:val="20"/>
          <w:szCs w:val="20"/>
        </w:rPr>
        <w:t>s</w:t>
      </w:r>
      <w:r w:rsidRPr="00E10875">
        <w:rPr>
          <w:rFonts w:ascii="Arial" w:eastAsia="Times New Roman" w:hAnsi="Arial" w:cs="Arial"/>
          <w:b/>
          <w:color w:val="000000" w:themeColor="text1"/>
          <w:sz w:val="20"/>
          <w:szCs w:val="20"/>
        </w:rPr>
        <w:t xml:space="preserve"> el presente documento no requerirá la suscripción física del mismo, por cuanto su refrendación se realiza a través de la firma digital del SECOP II.</w:t>
      </w:r>
    </w:p>
    <w:p w14:paraId="70486D10" w14:textId="77777777"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p>
    <w:p w14:paraId="42889F75" w14:textId="77777777" w:rsidR="000F1845" w:rsidRPr="00E10875" w:rsidRDefault="000F1845" w:rsidP="00634A4E">
      <w:pPr>
        <w:autoSpaceDE w:val="0"/>
        <w:autoSpaceDN w:val="0"/>
        <w:adjustRightInd w:val="0"/>
        <w:spacing w:after="0" w:line="240" w:lineRule="auto"/>
        <w:jc w:val="both"/>
        <w:rPr>
          <w:rFonts w:ascii="Arial" w:eastAsia="Times New Roman" w:hAnsi="Arial" w:cs="Arial"/>
          <w:color w:val="000000" w:themeColor="text1"/>
          <w:sz w:val="20"/>
          <w:szCs w:val="20"/>
        </w:rPr>
      </w:pPr>
    </w:p>
    <w:p w14:paraId="65D611A5" w14:textId="6B800264" w:rsidR="000F5523" w:rsidRPr="00E10875" w:rsidRDefault="000F5523" w:rsidP="00634A4E">
      <w:pPr>
        <w:autoSpaceDE w:val="0"/>
        <w:autoSpaceDN w:val="0"/>
        <w:adjustRightInd w:val="0"/>
        <w:spacing w:after="0" w:line="240" w:lineRule="auto"/>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ATENTAMENTE</w:t>
      </w:r>
    </w:p>
    <w:p w14:paraId="2D52F8A4" w14:textId="77777777" w:rsidR="00F11460" w:rsidRPr="00E10875" w:rsidRDefault="00F11460" w:rsidP="00F11460">
      <w:pPr>
        <w:autoSpaceDE w:val="0"/>
        <w:autoSpaceDN w:val="0"/>
        <w:adjustRightInd w:val="0"/>
        <w:spacing w:after="0" w:line="240" w:lineRule="auto"/>
        <w:jc w:val="both"/>
        <w:rPr>
          <w:rFonts w:ascii="Arial" w:eastAsia="Times New Roman" w:hAnsi="Arial" w:cs="Arial"/>
          <w:color w:val="000000" w:themeColor="text1"/>
          <w:sz w:val="20"/>
          <w:szCs w:val="20"/>
        </w:rPr>
      </w:pPr>
    </w:p>
    <w:tbl>
      <w:tblPr>
        <w:tblStyle w:val="Tablaconcuadrcula"/>
        <w:tblW w:w="0" w:type="auto"/>
        <w:tblLook w:val="04A0" w:firstRow="1" w:lastRow="0" w:firstColumn="1" w:lastColumn="0" w:noHBand="0" w:noVBand="1"/>
      </w:tblPr>
      <w:tblGrid>
        <w:gridCol w:w="4414"/>
        <w:gridCol w:w="4414"/>
      </w:tblGrid>
      <w:tr w:rsidR="00F11460" w:rsidRPr="00E10875" w14:paraId="53600F36" w14:textId="77777777" w:rsidTr="00790B4E">
        <w:tc>
          <w:tcPr>
            <w:tcW w:w="4414" w:type="dxa"/>
          </w:tcPr>
          <w:p w14:paraId="63198531" w14:textId="77777777" w:rsidR="00F11460" w:rsidRPr="00E10875" w:rsidRDefault="00F11460" w:rsidP="00790B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NOMBRE DEL SUPERVISOR:</w:t>
            </w:r>
          </w:p>
        </w:tc>
        <w:tc>
          <w:tcPr>
            <w:tcW w:w="4414" w:type="dxa"/>
          </w:tcPr>
          <w:p w14:paraId="65178BEE" w14:textId="44DED71B" w:rsidR="00F11460" w:rsidRPr="00513785" w:rsidRDefault="00C24229" w:rsidP="00790B4E">
            <w:pPr>
              <w:pStyle w:val="NormalWeb"/>
              <w:spacing w:before="0" w:beforeAutospacing="0" w:after="0" w:afterAutospacing="0"/>
              <w:rPr>
                <w:rFonts w:ascii="Arial" w:hAnsi="Arial" w:cs="Arial"/>
                <w:b/>
                <w:bCs/>
                <w:color w:val="000000" w:themeColor="text1"/>
                <w:sz w:val="20"/>
                <w:szCs w:val="20"/>
                <w:lang w:eastAsia="en-US"/>
              </w:rPr>
            </w:pPr>
            <w:r>
              <w:rPr>
                <w:rFonts w:ascii="Arial" w:hAnsi="Arial" w:cs="Arial"/>
                <w:b/>
                <w:bCs/>
                <w:color w:val="000000" w:themeColor="text1"/>
                <w:sz w:val="20"/>
                <w:szCs w:val="20"/>
                <w:lang w:eastAsia="en-US"/>
              </w:rPr>
              <w:t>CESAR ARTURO ARENAS IBARRA</w:t>
            </w:r>
          </w:p>
        </w:tc>
      </w:tr>
      <w:tr w:rsidR="00F11460" w:rsidRPr="00E10875" w14:paraId="5A7E4458" w14:textId="77777777" w:rsidTr="00790B4E">
        <w:tc>
          <w:tcPr>
            <w:tcW w:w="4414" w:type="dxa"/>
          </w:tcPr>
          <w:p w14:paraId="27347E15" w14:textId="77777777" w:rsidR="00F11460" w:rsidRPr="00E10875" w:rsidRDefault="00F11460" w:rsidP="00790B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CARGO DEL SUPERVISOR:</w:t>
            </w:r>
          </w:p>
        </w:tc>
        <w:tc>
          <w:tcPr>
            <w:tcW w:w="4414" w:type="dxa"/>
          </w:tcPr>
          <w:p w14:paraId="23D5C1F3" w14:textId="1453169E" w:rsidR="00F11460" w:rsidRPr="00E10875" w:rsidRDefault="00C24229" w:rsidP="00C24229">
            <w:pPr>
              <w:autoSpaceDE w:val="0"/>
              <w:autoSpaceDN w:val="0"/>
              <w:adjustRightInd w:val="0"/>
              <w:jc w:val="both"/>
              <w:rPr>
                <w:rFonts w:ascii="Arial" w:eastAsia="Times New Roman" w:hAnsi="Arial" w:cs="Arial"/>
                <w:color w:val="000000" w:themeColor="text1"/>
                <w:sz w:val="20"/>
                <w:szCs w:val="20"/>
              </w:rPr>
            </w:pPr>
            <w:r w:rsidRPr="00D84536">
              <w:rPr>
                <w:rFonts w:ascii="Arial" w:eastAsia="Times New Roman" w:hAnsi="Arial" w:cs="Arial"/>
                <w:bCs/>
                <w:color w:val="000000"/>
                <w:lang w:eastAsia="es-CO"/>
              </w:rPr>
              <w:t>Superviso</w:t>
            </w:r>
            <w:r>
              <w:rPr>
                <w:rFonts w:ascii="Arial" w:eastAsia="Times New Roman" w:hAnsi="Arial" w:cs="Arial"/>
                <w:bCs/>
                <w:color w:val="000000"/>
                <w:lang w:eastAsia="es-CO"/>
              </w:rPr>
              <w:t xml:space="preserve">r </w:t>
            </w:r>
            <w:r w:rsidRPr="00D84536">
              <w:rPr>
                <w:rFonts w:ascii="Arial" w:eastAsia="Times New Roman" w:hAnsi="Arial" w:cs="Arial"/>
                <w:bCs/>
                <w:color w:val="000000"/>
                <w:lang w:eastAsia="es-CO"/>
              </w:rPr>
              <w:t xml:space="preserve">Profesional </w:t>
            </w:r>
            <w:r>
              <w:rPr>
                <w:rFonts w:ascii="Arial" w:eastAsia="Times New Roman" w:hAnsi="Arial" w:cs="Arial"/>
                <w:bCs/>
                <w:color w:val="000000"/>
                <w:lang w:eastAsia="es-CO"/>
              </w:rPr>
              <w:t>Especializado  Grado 6</w:t>
            </w:r>
          </w:p>
        </w:tc>
      </w:tr>
      <w:tr w:rsidR="00F11460" w:rsidRPr="00E10875" w14:paraId="57C64353" w14:textId="77777777" w:rsidTr="00790B4E">
        <w:tc>
          <w:tcPr>
            <w:tcW w:w="4414" w:type="dxa"/>
          </w:tcPr>
          <w:p w14:paraId="3910BF3B" w14:textId="77777777" w:rsidR="00F11460" w:rsidRPr="00E10875" w:rsidRDefault="00F11460" w:rsidP="00790B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CEDULA DEL SUPERVISOR:</w:t>
            </w:r>
          </w:p>
        </w:tc>
        <w:tc>
          <w:tcPr>
            <w:tcW w:w="4414" w:type="dxa"/>
          </w:tcPr>
          <w:p w14:paraId="52851D6A" w14:textId="17D0076C" w:rsidR="00F11460" w:rsidRPr="00E10875" w:rsidRDefault="00C24229" w:rsidP="00790B4E">
            <w:pPr>
              <w:autoSpaceDE w:val="0"/>
              <w:autoSpaceDN w:val="0"/>
              <w:adjustRightInd w:val="0"/>
              <w:jc w:val="both"/>
              <w:rPr>
                <w:rFonts w:ascii="Arial" w:eastAsia="Times New Roman" w:hAnsi="Arial" w:cs="Arial"/>
                <w:color w:val="000000" w:themeColor="text1"/>
                <w:sz w:val="20"/>
                <w:szCs w:val="20"/>
              </w:rPr>
            </w:pPr>
            <w:r w:rsidRPr="00C24229">
              <w:rPr>
                <w:rFonts w:ascii="Arial" w:eastAsia="Times New Roman" w:hAnsi="Arial" w:cs="Arial"/>
                <w:bCs/>
                <w:color w:val="000000"/>
                <w:lang w:eastAsia="es-CO"/>
              </w:rPr>
              <w:t>79.563.364</w:t>
            </w:r>
            <w:r>
              <w:rPr>
                <w:rFonts w:ascii="Arial" w:eastAsia="Times New Roman" w:hAnsi="Arial" w:cs="Arial"/>
                <w:bCs/>
                <w:color w:val="000000"/>
                <w:lang w:eastAsia="es-CO"/>
              </w:rPr>
              <w:t xml:space="preserve"> </w:t>
            </w:r>
            <w:r w:rsidR="00F11460" w:rsidRPr="00C25164">
              <w:rPr>
                <w:rFonts w:ascii="Arial" w:eastAsia="Times New Roman" w:hAnsi="Arial" w:cs="Arial"/>
                <w:bCs/>
                <w:color w:val="000000"/>
                <w:lang w:eastAsia="es-CO"/>
              </w:rPr>
              <w:t>de Bogotá D.C.</w:t>
            </w:r>
          </w:p>
        </w:tc>
      </w:tr>
      <w:tr w:rsidR="00F11460" w:rsidRPr="00E10875" w14:paraId="6E88A903" w14:textId="77777777" w:rsidTr="00790B4E">
        <w:tc>
          <w:tcPr>
            <w:tcW w:w="4414" w:type="dxa"/>
          </w:tcPr>
          <w:p w14:paraId="6C119C7E" w14:textId="77777777" w:rsidR="00F11460" w:rsidRPr="00E10875" w:rsidRDefault="00F11460" w:rsidP="00790B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ÁREA A QUE PERTENECE:</w:t>
            </w:r>
          </w:p>
        </w:tc>
        <w:tc>
          <w:tcPr>
            <w:tcW w:w="4414" w:type="dxa"/>
          </w:tcPr>
          <w:p w14:paraId="7AAD89B4" w14:textId="77777777" w:rsidR="00F11460" w:rsidRPr="00E10875" w:rsidRDefault="00F11460" w:rsidP="00790B4E">
            <w:pPr>
              <w:autoSpaceDE w:val="0"/>
              <w:autoSpaceDN w:val="0"/>
              <w:adjustRightInd w:val="0"/>
              <w:jc w:val="both"/>
              <w:rPr>
                <w:rFonts w:ascii="Arial" w:eastAsia="Times New Roman" w:hAnsi="Arial" w:cs="Arial"/>
                <w:color w:val="000000" w:themeColor="text1"/>
                <w:sz w:val="20"/>
                <w:szCs w:val="20"/>
              </w:rPr>
            </w:pPr>
            <w:r w:rsidRPr="00C25164">
              <w:rPr>
                <w:rFonts w:ascii="Arial" w:eastAsia="Times New Roman" w:hAnsi="Arial" w:cs="Arial"/>
                <w:bCs/>
                <w:color w:val="000000"/>
                <w:lang w:eastAsia="es-CO"/>
              </w:rPr>
              <w:t>Dirección Técnica de Seguridad</w:t>
            </w:r>
          </w:p>
        </w:tc>
      </w:tr>
      <w:tr w:rsidR="00F11460" w:rsidRPr="00E10875" w14:paraId="4376C3EF" w14:textId="77777777" w:rsidTr="00790B4E">
        <w:tc>
          <w:tcPr>
            <w:tcW w:w="4414" w:type="dxa"/>
          </w:tcPr>
          <w:p w14:paraId="0BC8C437" w14:textId="77777777" w:rsidR="00F11460" w:rsidRPr="00E10875" w:rsidRDefault="00F11460" w:rsidP="00790B4E">
            <w:pPr>
              <w:autoSpaceDE w:val="0"/>
              <w:autoSpaceDN w:val="0"/>
              <w:adjustRightInd w:val="0"/>
              <w:jc w:val="both"/>
              <w:rPr>
                <w:rFonts w:ascii="Arial" w:eastAsia="Times New Roman" w:hAnsi="Arial" w:cs="Arial"/>
                <w:b/>
                <w:bCs/>
                <w:color w:val="000000" w:themeColor="text1"/>
                <w:sz w:val="20"/>
                <w:szCs w:val="20"/>
              </w:rPr>
            </w:pPr>
            <w:r w:rsidRPr="00E10875">
              <w:rPr>
                <w:rFonts w:ascii="Arial" w:eastAsia="Times New Roman" w:hAnsi="Arial" w:cs="Arial"/>
                <w:b/>
                <w:bCs/>
                <w:color w:val="000000" w:themeColor="text1"/>
                <w:sz w:val="20"/>
                <w:szCs w:val="20"/>
              </w:rPr>
              <w:t>FECHA:</w:t>
            </w:r>
          </w:p>
        </w:tc>
        <w:tc>
          <w:tcPr>
            <w:tcW w:w="4414" w:type="dxa"/>
          </w:tcPr>
          <w:p w14:paraId="301C29A7" w14:textId="52358AF1" w:rsidR="00F11460" w:rsidRPr="00E10875" w:rsidRDefault="00CE729E" w:rsidP="00790B4E">
            <w:pPr>
              <w:autoSpaceDE w:val="0"/>
              <w:autoSpaceDN w:val="0"/>
              <w:adjustRightInd w:val="0"/>
              <w:jc w:val="both"/>
              <w:rPr>
                <w:rFonts w:ascii="Arial" w:eastAsia="Times New Roman" w:hAnsi="Arial" w:cs="Arial"/>
                <w:color w:val="000000" w:themeColor="text1"/>
                <w:sz w:val="20"/>
                <w:szCs w:val="20"/>
              </w:rPr>
            </w:pPr>
            <w:r>
              <w:rPr>
                <w:rFonts w:ascii="Arial" w:eastAsia="Times New Roman" w:hAnsi="Arial" w:cs="Arial"/>
                <w:bCs/>
                <w:color w:val="000000"/>
                <w:lang w:eastAsia="es-CO"/>
              </w:rPr>
              <w:t>30</w:t>
            </w:r>
            <w:r w:rsidR="00973152">
              <w:rPr>
                <w:rFonts w:ascii="Arial" w:eastAsia="Times New Roman" w:hAnsi="Arial" w:cs="Arial"/>
                <w:bCs/>
                <w:color w:val="000000"/>
                <w:lang w:eastAsia="es-CO"/>
              </w:rPr>
              <w:t>/12</w:t>
            </w:r>
            <w:r w:rsidR="00F11460" w:rsidRPr="00C25164">
              <w:rPr>
                <w:rFonts w:ascii="Arial" w:eastAsia="Times New Roman" w:hAnsi="Arial" w:cs="Arial"/>
                <w:bCs/>
                <w:color w:val="000000"/>
                <w:lang w:eastAsia="es-CO"/>
              </w:rPr>
              <w:t>/2024</w:t>
            </w:r>
          </w:p>
        </w:tc>
      </w:tr>
    </w:tbl>
    <w:p w14:paraId="69E97F9F" w14:textId="77777777" w:rsidR="000F5523" w:rsidRPr="00E10875" w:rsidRDefault="000F5523" w:rsidP="00634A4E">
      <w:pPr>
        <w:autoSpaceDE w:val="0"/>
        <w:autoSpaceDN w:val="0"/>
        <w:adjustRightInd w:val="0"/>
        <w:spacing w:after="0" w:line="240" w:lineRule="auto"/>
        <w:jc w:val="both"/>
        <w:rPr>
          <w:rFonts w:ascii="Arial" w:eastAsia="Times New Roman" w:hAnsi="Arial" w:cs="Arial"/>
          <w:color w:val="000000" w:themeColor="text1"/>
          <w:sz w:val="20"/>
          <w:szCs w:val="20"/>
        </w:rPr>
      </w:pPr>
    </w:p>
    <w:sectPr w:rsidR="000F5523" w:rsidRPr="00E10875" w:rsidSect="000A1754">
      <w:headerReference w:type="default" r:id="rId11"/>
      <w:footerReference w:type="default" r:id="rId12"/>
      <w:pgSz w:w="12240" w:h="15840"/>
      <w:pgMar w:top="1417" w:right="1701" w:bottom="1417" w:left="1701" w:header="708" w:footer="9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124DF2" w14:textId="77777777" w:rsidR="005E50C6" w:rsidRDefault="005E50C6">
      <w:pPr>
        <w:spacing w:after="0" w:line="240" w:lineRule="auto"/>
      </w:pPr>
      <w:r>
        <w:separator/>
      </w:r>
    </w:p>
  </w:endnote>
  <w:endnote w:type="continuationSeparator" w:id="0">
    <w:p w14:paraId="77F21C0F" w14:textId="77777777" w:rsidR="005E50C6" w:rsidRDefault="005E5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D36C71" w14:textId="16F14584" w:rsidR="003C3228" w:rsidRPr="00FE5E90" w:rsidRDefault="00D76998" w:rsidP="00492972">
    <w:pPr>
      <w:pStyle w:val="Piedepgina"/>
      <w:jc w:val="right"/>
      <w:rPr>
        <w:rFonts w:ascii="Arial" w:hAnsi="Arial" w:cs="Arial"/>
        <w:sz w:val="14"/>
        <w:szCs w:val="14"/>
      </w:rPr>
    </w:pPr>
    <w:r w:rsidRPr="00FE5E90">
      <w:rPr>
        <w:rFonts w:ascii="Arial" w:hAnsi="Arial" w:cs="Arial"/>
        <w:sz w:val="14"/>
        <w:szCs w:val="14"/>
        <w:lang w:val="es-ES"/>
      </w:rPr>
      <w:t xml:space="preserve">Página </w:t>
    </w:r>
    <w:r w:rsidRPr="00FE5E90">
      <w:rPr>
        <w:rFonts w:ascii="Arial" w:hAnsi="Arial" w:cs="Arial"/>
        <w:sz w:val="14"/>
        <w:szCs w:val="14"/>
      </w:rPr>
      <w:fldChar w:fldCharType="begin"/>
    </w:r>
    <w:r w:rsidRPr="00FE5E90">
      <w:rPr>
        <w:rFonts w:ascii="Arial" w:hAnsi="Arial" w:cs="Arial"/>
        <w:sz w:val="14"/>
        <w:szCs w:val="14"/>
      </w:rPr>
      <w:instrText>PAGE  \* Arabic  \* MERGEFORMAT</w:instrText>
    </w:r>
    <w:r w:rsidRPr="00FE5E90">
      <w:rPr>
        <w:rFonts w:ascii="Arial" w:hAnsi="Arial" w:cs="Arial"/>
        <w:sz w:val="14"/>
        <w:szCs w:val="14"/>
      </w:rPr>
      <w:fldChar w:fldCharType="separate"/>
    </w:r>
    <w:r w:rsidR="00BB0368" w:rsidRPr="00BB0368">
      <w:rPr>
        <w:rFonts w:ascii="Arial" w:hAnsi="Arial" w:cs="Arial"/>
        <w:noProof/>
        <w:sz w:val="14"/>
        <w:szCs w:val="14"/>
        <w:lang w:val="es-ES"/>
      </w:rPr>
      <w:t>2</w:t>
    </w:r>
    <w:r w:rsidRPr="00FE5E90">
      <w:rPr>
        <w:rFonts w:ascii="Arial" w:hAnsi="Arial" w:cs="Arial"/>
        <w:sz w:val="14"/>
        <w:szCs w:val="14"/>
      </w:rPr>
      <w:fldChar w:fldCharType="end"/>
    </w:r>
    <w:r w:rsidRPr="00FE5E90">
      <w:rPr>
        <w:rFonts w:ascii="Arial" w:hAnsi="Arial" w:cs="Arial"/>
        <w:sz w:val="14"/>
        <w:szCs w:val="14"/>
        <w:lang w:val="es-ES"/>
      </w:rPr>
      <w:t xml:space="preserve"> de </w:t>
    </w:r>
    <w:r w:rsidRPr="00FE5E90">
      <w:rPr>
        <w:rFonts w:ascii="Arial" w:hAnsi="Arial" w:cs="Arial"/>
        <w:sz w:val="14"/>
        <w:szCs w:val="14"/>
      </w:rPr>
      <w:fldChar w:fldCharType="begin"/>
    </w:r>
    <w:r w:rsidRPr="00FE5E90">
      <w:rPr>
        <w:rFonts w:ascii="Arial" w:hAnsi="Arial" w:cs="Arial"/>
        <w:sz w:val="14"/>
        <w:szCs w:val="14"/>
      </w:rPr>
      <w:instrText>NUMPAGES  \* Arabic  \* MERGEFORMAT</w:instrText>
    </w:r>
    <w:r w:rsidRPr="00FE5E90">
      <w:rPr>
        <w:rFonts w:ascii="Arial" w:hAnsi="Arial" w:cs="Arial"/>
        <w:sz w:val="14"/>
        <w:szCs w:val="14"/>
      </w:rPr>
      <w:fldChar w:fldCharType="separate"/>
    </w:r>
    <w:r w:rsidR="00BB0368" w:rsidRPr="00BB0368">
      <w:rPr>
        <w:rFonts w:ascii="Arial" w:hAnsi="Arial" w:cs="Arial"/>
        <w:noProof/>
        <w:sz w:val="14"/>
        <w:szCs w:val="14"/>
        <w:lang w:val="es-ES"/>
      </w:rPr>
      <w:t>2</w:t>
    </w:r>
    <w:r w:rsidRPr="00FE5E90">
      <w:rPr>
        <w:rFonts w:ascii="Arial" w:hAnsi="Arial" w:cs="Arial"/>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15D3A5" w14:textId="77777777" w:rsidR="005E50C6" w:rsidRDefault="005E50C6">
      <w:pPr>
        <w:spacing w:after="0" w:line="240" w:lineRule="auto"/>
      </w:pPr>
      <w:r>
        <w:separator/>
      </w:r>
    </w:p>
  </w:footnote>
  <w:footnote w:type="continuationSeparator" w:id="0">
    <w:p w14:paraId="2D01DD8D" w14:textId="77777777" w:rsidR="005E50C6" w:rsidRDefault="005E50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54"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1466"/>
      <w:gridCol w:w="1804"/>
      <w:gridCol w:w="1880"/>
      <w:gridCol w:w="2497"/>
      <w:gridCol w:w="1270"/>
    </w:tblGrid>
    <w:tr w:rsidR="005E3585" w:rsidRPr="00B51645" w14:paraId="56C02126" w14:textId="77777777" w:rsidTr="009A5C44">
      <w:trPr>
        <w:trHeight w:val="701"/>
      </w:trPr>
      <w:tc>
        <w:tcPr>
          <w:tcW w:w="822" w:type="pct"/>
          <w:vMerge w:val="restart"/>
          <w:shd w:val="clear" w:color="auto" w:fill="auto"/>
          <w:vAlign w:val="center"/>
        </w:tcPr>
        <w:p w14:paraId="5EA1B801" w14:textId="77777777" w:rsidR="005E3585" w:rsidRPr="00B51645" w:rsidRDefault="005E3585" w:rsidP="005E3585">
          <w:pPr>
            <w:pStyle w:val="TableParagraph"/>
            <w:ind w:left="118" w:right="151"/>
            <w:rPr>
              <w:rFonts w:ascii="Tahoma" w:hAnsi="Tahoma" w:cs="Tahoma"/>
              <w:sz w:val="20"/>
              <w:szCs w:val="20"/>
            </w:rPr>
          </w:pPr>
          <w:bookmarkStart w:id="1" w:name="_Hlk142459988"/>
          <w:r w:rsidRPr="00B51645">
            <w:rPr>
              <w:rFonts w:ascii="Tahoma" w:hAnsi="Tahoma" w:cs="Tahoma"/>
              <w:noProof/>
              <w:lang w:val="es-CO" w:eastAsia="es-CO"/>
            </w:rPr>
            <w:drawing>
              <wp:inline distT="0" distB="0" distL="0" distR="0" wp14:anchorId="1C7AD904" wp14:editId="2FE42D52">
                <wp:extent cx="750570" cy="599440"/>
                <wp:effectExtent l="0" t="0" r="0" b="0"/>
                <wp:docPr id="1307149737" name="Imagen 130714973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49737" name="Imagen 130714973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0570" cy="599440"/>
                        </a:xfrm>
                        <a:prstGeom prst="rect">
                          <a:avLst/>
                        </a:prstGeom>
                        <a:noFill/>
                        <a:ln>
                          <a:noFill/>
                        </a:ln>
                      </pic:spPr>
                    </pic:pic>
                  </a:graphicData>
                </a:graphic>
              </wp:inline>
            </w:drawing>
          </w:r>
        </w:p>
      </w:tc>
      <w:tc>
        <w:tcPr>
          <w:tcW w:w="3466" w:type="pct"/>
          <w:gridSpan w:val="3"/>
          <w:shd w:val="clear" w:color="auto" w:fill="auto"/>
          <w:vAlign w:val="center"/>
        </w:tcPr>
        <w:p w14:paraId="7D1CFA71" w14:textId="47800C4B" w:rsidR="005E3585" w:rsidRPr="00BF46D2" w:rsidRDefault="005E3585" w:rsidP="005E3585">
          <w:pPr>
            <w:spacing w:after="0" w:line="240" w:lineRule="auto"/>
            <w:ind w:left="5" w:right="-6"/>
            <w:jc w:val="center"/>
            <w:rPr>
              <w:rFonts w:ascii="Arial" w:hAnsi="Arial" w:cs="Arial"/>
              <w:b/>
              <w:bCs/>
              <w:sz w:val="20"/>
              <w:szCs w:val="20"/>
            </w:rPr>
          </w:pPr>
          <w:r w:rsidRPr="002016BE">
            <w:rPr>
              <w:rFonts w:ascii="Arial" w:hAnsi="Arial" w:cs="Arial"/>
              <w:b/>
              <w:bCs/>
              <w:sz w:val="20"/>
              <w:szCs w:val="20"/>
            </w:rPr>
            <w:t>SOLICITUD DE ACOMPAÑAMIENTO PARA CIERRE DE EXPEDIENTE</w:t>
          </w:r>
        </w:p>
      </w:tc>
      <w:tc>
        <w:tcPr>
          <w:tcW w:w="712" w:type="pct"/>
          <w:vMerge w:val="restart"/>
          <w:shd w:val="clear" w:color="auto" w:fill="auto"/>
          <w:vAlign w:val="center"/>
        </w:tcPr>
        <w:p w14:paraId="5BC0B976" w14:textId="77777777" w:rsidR="005E3585" w:rsidRPr="00B51645" w:rsidRDefault="005E3585" w:rsidP="005E3585">
          <w:pPr>
            <w:pStyle w:val="TableParagraph"/>
            <w:jc w:val="center"/>
            <w:rPr>
              <w:rFonts w:ascii="Tahoma" w:hAnsi="Tahoma" w:cs="Tahoma"/>
              <w:sz w:val="20"/>
              <w:szCs w:val="20"/>
            </w:rPr>
          </w:pPr>
          <w:r w:rsidRPr="00B51645">
            <w:rPr>
              <w:rFonts w:ascii="Tahoma" w:hAnsi="Tahoma" w:cs="Tahoma"/>
              <w:noProof/>
              <w:sz w:val="20"/>
              <w:szCs w:val="20"/>
            </w:rPr>
            <w:object w:dxaOrig="1095" w:dyaOrig="1320" w14:anchorId="50E790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43.5pt" o:ole="">
                <v:imagedata r:id="rId2" o:title=""/>
              </v:shape>
              <o:OLEObject Type="Embed" ProgID="PBrush" ShapeID="_x0000_i1025" DrawAspect="Content" ObjectID="_1797072796" r:id="rId3"/>
            </w:object>
          </w:r>
        </w:p>
        <w:p w14:paraId="0B97B9D0" w14:textId="77777777" w:rsidR="005E3585" w:rsidRPr="00435679" w:rsidRDefault="005E3585" w:rsidP="005E3585">
          <w:pPr>
            <w:pStyle w:val="TableParagraph"/>
            <w:ind w:left="53" w:right="33"/>
            <w:jc w:val="center"/>
            <w:rPr>
              <w:rFonts w:ascii="Arial" w:hAnsi="Arial" w:cs="Arial"/>
              <w:b/>
              <w:sz w:val="20"/>
              <w:szCs w:val="20"/>
            </w:rPr>
          </w:pPr>
          <w:r w:rsidRPr="00435679">
            <w:rPr>
              <w:rFonts w:ascii="Arial" w:hAnsi="Arial" w:cs="Arial"/>
              <w:b/>
              <w:sz w:val="12"/>
              <w:szCs w:val="20"/>
            </w:rPr>
            <w:t>ALCALDÍA</w:t>
          </w:r>
          <w:r w:rsidRPr="00435679">
            <w:rPr>
              <w:rFonts w:ascii="Arial" w:hAnsi="Arial" w:cs="Arial"/>
              <w:b/>
              <w:spacing w:val="-8"/>
              <w:sz w:val="12"/>
              <w:szCs w:val="20"/>
            </w:rPr>
            <w:t xml:space="preserve"> </w:t>
          </w:r>
          <w:r w:rsidRPr="00435679">
            <w:rPr>
              <w:rFonts w:ascii="Arial" w:hAnsi="Arial" w:cs="Arial"/>
              <w:b/>
              <w:sz w:val="12"/>
              <w:szCs w:val="20"/>
            </w:rPr>
            <w:t>MAYOR</w:t>
          </w:r>
          <w:r w:rsidRPr="00435679">
            <w:rPr>
              <w:rFonts w:ascii="Arial" w:hAnsi="Arial" w:cs="Arial"/>
              <w:b/>
              <w:spacing w:val="-7"/>
              <w:sz w:val="12"/>
              <w:szCs w:val="20"/>
            </w:rPr>
            <w:t xml:space="preserve"> </w:t>
          </w:r>
          <w:r w:rsidRPr="00435679">
            <w:rPr>
              <w:rFonts w:ascii="Arial" w:hAnsi="Arial" w:cs="Arial"/>
              <w:b/>
              <w:sz w:val="12"/>
              <w:szCs w:val="20"/>
            </w:rPr>
            <w:t>DE</w:t>
          </w:r>
          <w:r w:rsidRPr="00435679">
            <w:rPr>
              <w:rFonts w:ascii="Arial" w:hAnsi="Arial" w:cs="Arial"/>
              <w:b/>
              <w:spacing w:val="-30"/>
              <w:sz w:val="12"/>
              <w:szCs w:val="20"/>
            </w:rPr>
            <w:t xml:space="preserve"> </w:t>
          </w:r>
          <w:r w:rsidRPr="00435679">
            <w:rPr>
              <w:rFonts w:ascii="Arial" w:hAnsi="Arial" w:cs="Arial"/>
              <w:b/>
              <w:sz w:val="12"/>
              <w:szCs w:val="20"/>
            </w:rPr>
            <w:t>BOGOTÁ</w:t>
          </w:r>
        </w:p>
      </w:tc>
    </w:tr>
    <w:tr w:rsidR="005E3585" w:rsidRPr="00B51645" w14:paraId="36FCD4C2" w14:textId="77777777" w:rsidTr="009A5C44">
      <w:trPr>
        <w:trHeight w:val="594"/>
      </w:trPr>
      <w:tc>
        <w:tcPr>
          <w:tcW w:w="822" w:type="pct"/>
          <w:vMerge/>
          <w:tcBorders>
            <w:top w:val="nil"/>
          </w:tcBorders>
          <w:shd w:val="clear" w:color="auto" w:fill="auto"/>
          <w:vAlign w:val="center"/>
        </w:tcPr>
        <w:p w14:paraId="23C49EAD" w14:textId="77777777" w:rsidR="005E3585" w:rsidRPr="00B51645" w:rsidRDefault="005E3585" w:rsidP="005E3585">
          <w:pPr>
            <w:rPr>
              <w:rFonts w:ascii="Tahoma" w:hAnsi="Tahoma" w:cs="Tahoma"/>
              <w:sz w:val="20"/>
              <w:szCs w:val="20"/>
            </w:rPr>
          </w:pPr>
        </w:p>
      </w:tc>
      <w:tc>
        <w:tcPr>
          <w:tcW w:w="1012" w:type="pct"/>
          <w:shd w:val="clear" w:color="auto" w:fill="auto"/>
          <w:vAlign w:val="center"/>
        </w:tcPr>
        <w:p w14:paraId="49080D97" w14:textId="77777777" w:rsidR="005E3585" w:rsidRPr="00BF46D2" w:rsidRDefault="005E3585" w:rsidP="005E3585">
          <w:pPr>
            <w:pStyle w:val="TableParagraph"/>
            <w:spacing w:line="360" w:lineRule="auto"/>
            <w:ind w:left="71"/>
            <w:rPr>
              <w:rFonts w:ascii="Arial" w:hAnsi="Arial" w:cs="Arial"/>
              <w:b/>
              <w:sz w:val="20"/>
              <w:szCs w:val="20"/>
            </w:rPr>
          </w:pPr>
          <w:r w:rsidRPr="00BF46D2">
            <w:rPr>
              <w:rFonts w:ascii="Arial" w:hAnsi="Arial" w:cs="Arial"/>
              <w:b/>
              <w:sz w:val="20"/>
              <w:szCs w:val="20"/>
            </w:rPr>
            <w:t>Código:</w:t>
          </w:r>
        </w:p>
        <w:p w14:paraId="54FE4347" w14:textId="039F317C" w:rsidR="005E3585" w:rsidRPr="00BF46D2" w:rsidRDefault="005E3585" w:rsidP="005E3585">
          <w:pPr>
            <w:pStyle w:val="TableParagraph"/>
            <w:spacing w:line="360" w:lineRule="auto"/>
            <w:ind w:left="309"/>
            <w:rPr>
              <w:rFonts w:ascii="Arial" w:hAnsi="Arial" w:cs="Arial"/>
              <w:b/>
              <w:sz w:val="20"/>
              <w:szCs w:val="20"/>
            </w:rPr>
          </w:pPr>
          <w:r w:rsidRPr="00BF46D2">
            <w:rPr>
              <w:rFonts w:ascii="Arial" w:hAnsi="Arial" w:cs="Arial"/>
              <w:b/>
              <w:sz w:val="20"/>
              <w:szCs w:val="20"/>
            </w:rPr>
            <w:t>R-</w:t>
          </w:r>
          <w:r>
            <w:rPr>
              <w:rFonts w:ascii="Arial" w:hAnsi="Arial" w:cs="Arial"/>
              <w:b/>
              <w:sz w:val="20"/>
              <w:szCs w:val="20"/>
            </w:rPr>
            <w:t>DA</w:t>
          </w:r>
          <w:r w:rsidRPr="00BF46D2">
            <w:rPr>
              <w:rFonts w:ascii="Arial" w:hAnsi="Arial" w:cs="Arial"/>
              <w:b/>
              <w:sz w:val="20"/>
              <w:szCs w:val="20"/>
            </w:rPr>
            <w:t>-</w:t>
          </w:r>
          <w:r>
            <w:rPr>
              <w:rFonts w:ascii="Arial" w:hAnsi="Arial" w:cs="Arial"/>
              <w:b/>
              <w:sz w:val="20"/>
              <w:szCs w:val="20"/>
            </w:rPr>
            <w:t>144</w:t>
          </w:r>
        </w:p>
      </w:tc>
      <w:tc>
        <w:tcPr>
          <w:tcW w:w="1054" w:type="pct"/>
          <w:shd w:val="clear" w:color="auto" w:fill="auto"/>
          <w:vAlign w:val="center"/>
        </w:tcPr>
        <w:p w14:paraId="3967EA70" w14:textId="77777777" w:rsidR="005E3585" w:rsidRPr="00BF46D2" w:rsidRDefault="005E3585" w:rsidP="005E3585">
          <w:pPr>
            <w:pStyle w:val="TableParagraph"/>
            <w:spacing w:line="360" w:lineRule="auto"/>
            <w:ind w:left="48" w:right="1016"/>
            <w:jc w:val="center"/>
            <w:rPr>
              <w:rFonts w:ascii="Arial" w:hAnsi="Arial" w:cs="Arial"/>
              <w:b/>
              <w:sz w:val="20"/>
              <w:szCs w:val="20"/>
            </w:rPr>
          </w:pPr>
          <w:r w:rsidRPr="00BF46D2">
            <w:rPr>
              <w:rFonts w:ascii="Arial" w:hAnsi="Arial" w:cs="Arial"/>
              <w:b/>
              <w:sz w:val="20"/>
              <w:szCs w:val="20"/>
            </w:rPr>
            <w:t>Versión:</w:t>
          </w:r>
        </w:p>
        <w:p w14:paraId="629996E3" w14:textId="3788ED10" w:rsidR="005E3585" w:rsidRPr="00BF46D2" w:rsidRDefault="00112104" w:rsidP="00112104">
          <w:pPr>
            <w:pStyle w:val="TableParagraph"/>
            <w:spacing w:line="360" w:lineRule="auto"/>
            <w:ind w:left="151"/>
            <w:jc w:val="center"/>
            <w:rPr>
              <w:rFonts w:ascii="Arial" w:hAnsi="Arial" w:cs="Arial"/>
              <w:b/>
              <w:sz w:val="20"/>
              <w:szCs w:val="20"/>
            </w:rPr>
          </w:pPr>
          <w:r>
            <w:rPr>
              <w:rFonts w:ascii="Arial" w:hAnsi="Arial" w:cs="Arial"/>
              <w:b/>
              <w:w w:val="99"/>
              <w:sz w:val="20"/>
              <w:szCs w:val="20"/>
            </w:rPr>
            <w:t>1</w:t>
          </w:r>
        </w:p>
      </w:tc>
      <w:tc>
        <w:tcPr>
          <w:tcW w:w="1400" w:type="pct"/>
          <w:shd w:val="clear" w:color="auto" w:fill="auto"/>
          <w:vAlign w:val="center"/>
        </w:tcPr>
        <w:p w14:paraId="393E7841" w14:textId="77777777" w:rsidR="005E3585" w:rsidRPr="00BF46D2" w:rsidRDefault="005E3585" w:rsidP="005E3585">
          <w:pPr>
            <w:pStyle w:val="TableParagraph"/>
            <w:spacing w:line="360" w:lineRule="auto"/>
            <w:ind w:left="68"/>
            <w:rPr>
              <w:rFonts w:ascii="Arial" w:hAnsi="Arial" w:cs="Arial"/>
              <w:b/>
              <w:sz w:val="20"/>
              <w:szCs w:val="20"/>
            </w:rPr>
          </w:pPr>
          <w:r w:rsidRPr="00BF46D2">
            <w:rPr>
              <w:rFonts w:ascii="Arial" w:hAnsi="Arial" w:cs="Arial"/>
              <w:b/>
              <w:sz w:val="20"/>
              <w:szCs w:val="20"/>
            </w:rPr>
            <w:t>Fecha:</w:t>
          </w:r>
        </w:p>
        <w:p w14:paraId="2C981DC5" w14:textId="3A847141" w:rsidR="005E3585" w:rsidRPr="00BF46D2" w:rsidRDefault="00112104" w:rsidP="005E3585">
          <w:pPr>
            <w:pStyle w:val="TableParagraph"/>
            <w:spacing w:line="360" w:lineRule="auto"/>
            <w:jc w:val="center"/>
            <w:rPr>
              <w:rFonts w:ascii="Arial" w:hAnsi="Arial" w:cs="Arial"/>
              <w:b/>
              <w:sz w:val="20"/>
              <w:szCs w:val="20"/>
            </w:rPr>
          </w:pPr>
          <w:r>
            <w:rPr>
              <w:rFonts w:ascii="Arial" w:hAnsi="Arial" w:cs="Arial"/>
              <w:b/>
              <w:sz w:val="20"/>
              <w:szCs w:val="20"/>
            </w:rPr>
            <w:t>Junio de 2024</w:t>
          </w:r>
        </w:p>
      </w:tc>
      <w:tc>
        <w:tcPr>
          <w:tcW w:w="712" w:type="pct"/>
          <w:vMerge/>
          <w:tcBorders>
            <w:top w:val="nil"/>
          </w:tcBorders>
          <w:shd w:val="clear" w:color="auto" w:fill="auto"/>
          <w:vAlign w:val="center"/>
        </w:tcPr>
        <w:p w14:paraId="62BAE555" w14:textId="77777777" w:rsidR="005E3585" w:rsidRPr="00B51645" w:rsidRDefault="005E3585" w:rsidP="005E3585">
          <w:pPr>
            <w:rPr>
              <w:rFonts w:ascii="Tahoma" w:hAnsi="Tahoma" w:cs="Tahoma"/>
              <w:sz w:val="20"/>
              <w:szCs w:val="20"/>
            </w:rPr>
          </w:pPr>
        </w:p>
      </w:tc>
    </w:tr>
    <w:bookmarkEnd w:id="1"/>
  </w:tbl>
  <w:p w14:paraId="2F55D3E1" w14:textId="77777777" w:rsidR="005E3585" w:rsidRDefault="005E3585" w:rsidP="00CA650F">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0C3"/>
    <w:multiLevelType w:val="hybridMultilevel"/>
    <w:tmpl w:val="B316E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2E222E5"/>
    <w:multiLevelType w:val="hybridMultilevel"/>
    <w:tmpl w:val="2984015E"/>
    <w:lvl w:ilvl="0" w:tplc="66FC5DC8">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798"/>
    <w:rsid w:val="0000750F"/>
    <w:rsid w:val="000121E0"/>
    <w:rsid w:val="00037B0F"/>
    <w:rsid w:val="0005566F"/>
    <w:rsid w:val="00062180"/>
    <w:rsid w:val="0006352F"/>
    <w:rsid w:val="00064DB2"/>
    <w:rsid w:val="000673F8"/>
    <w:rsid w:val="000712F2"/>
    <w:rsid w:val="00082A07"/>
    <w:rsid w:val="00095B70"/>
    <w:rsid w:val="0009786B"/>
    <w:rsid w:val="000A1754"/>
    <w:rsid w:val="000B69AC"/>
    <w:rsid w:val="000B713C"/>
    <w:rsid w:val="000F1845"/>
    <w:rsid w:val="000F2E33"/>
    <w:rsid w:val="000F3798"/>
    <w:rsid w:val="000F5523"/>
    <w:rsid w:val="00103048"/>
    <w:rsid w:val="0010603B"/>
    <w:rsid w:val="00112104"/>
    <w:rsid w:val="001165EF"/>
    <w:rsid w:val="001326BB"/>
    <w:rsid w:val="001335AC"/>
    <w:rsid w:val="001445A2"/>
    <w:rsid w:val="00163437"/>
    <w:rsid w:val="0016508C"/>
    <w:rsid w:val="0018210B"/>
    <w:rsid w:val="00186D73"/>
    <w:rsid w:val="001979E3"/>
    <w:rsid w:val="001A3E7B"/>
    <w:rsid w:val="001B71B1"/>
    <w:rsid w:val="001B7522"/>
    <w:rsid w:val="001D30DB"/>
    <w:rsid w:val="001F1C6F"/>
    <w:rsid w:val="001F6C7E"/>
    <w:rsid w:val="002016BE"/>
    <w:rsid w:val="00222190"/>
    <w:rsid w:val="00234C63"/>
    <w:rsid w:val="00245964"/>
    <w:rsid w:val="002D0E3A"/>
    <w:rsid w:val="002D6CDC"/>
    <w:rsid w:val="002D7999"/>
    <w:rsid w:val="002F2C23"/>
    <w:rsid w:val="002F391A"/>
    <w:rsid w:val="002F3F88"/>
    <w:rsid w:val="003011B6"/>
    <w:rsid w:val="00305D35"/>
    <w:rsid w:val="00326946"/>
    <w:rsid w:val="00326C33"/>
    <w:rsid w:val="003401DC"/>
    <w:rsid w:val="003871EB"/>
    <w:rsid w:val="00392BA5"/>
    <w:rsid w:val="003A45A9"/>
    <w:rsid w:val="003C3228"/>
    <w:rsid w:val="003C39E0"/>
    <w:rsid w:val="003C530D"/>
    <w:rsid w:val="003F4AF7"/>
    <w:rsid w:val="00403804"/>
    <w:rsid w:val="0041076E"/>
    <w:rsid w:val="00413F48"/>
    <w:rsid w:val="00417DCC"/>
    <w:rsid w:val="0042482E"/>
    <w:rsid w:val="00425688"/>
    <w:rsid w:val="00426EBA"/>
    <w:rsid w:val="004452F5"/>
    <w:rsid w:val="0045102C"/>
    <w:rsid w:val="00471524"/>
    <w:rsid w:val="00492972"/>
    <w:rsid w:val="004945A7"/>
    <w:rsid w:val="00494F8E"/>
    <w:rsid w:val="004A6B30"/>
    <w:rsid w:val="004B53D2"/>
    <w:rsid w:val="004C1A33"/>
    <w:rsid w:val="004C1BB7"/>
    <w:rsid w:val="004C6F77"/>
    <w:rsid w:val="004E164D"/>
    <w:rsid w:val="004E1816"/>
    <w:rsid w:val="004F3E6C"/>
    <w:rsid w:val="00502BCF"/>
    <w:rsid w:val="0050330F"/>
    <w:rsid w:val="005132CF"/>
    <w:rsid w:val="00525EE9"/>
    <w:rsid w:val="00531B70"/>
    <w:rsid w:val="00582086"/>
    <w:rsid w:val="005853C1"/>
    <w:rsid w:val="005A181F"/>
    <w:rsid w:val="005A574F"/>
    <w:rsid w:val="005A6A1D"/>
    <w:rsid w:val="005B3D3E"/>
    <w:rsid w:val="005B4AFF"/>
    <w:rsid w:val="005B7471"/>
    <w:rsid w:val="005E3585"/>
    <w:rsid w:val="005E50C6"/>
    <w:rsid w:val="005F41BA"/>
    <w:rsid w:val="0060155A"/>
    <w:rsid w:val="00614506"/>
    <w:rsid w:val="00615E3D"/>
    <w:rsid w:val="00616238"/>
    <w:rsid w:val="0062110F"/>
    <w:rsid w:val="00634A4E"/>
    <w:rsid w:val="006631AA"/>
    <w:rsid w:val="00664D46"/>
    <w:rsid w:val="006711F5"/>
    <w:rsid w:val="006807AD"/>
    <w:rsid w:val="00690590"/>
    <w:rsid w:val="006955A0"/>
    <w:rsid w:val="006A5430"/>
    <w:rsid w:val="006B47E9"/>
    <w:rsid w:val="006C4C96"/>
    <w:rsid w:val="006D75AD"/>
    <w:rsid w:val="007045AA"/>
    <w:rsid w:val="00717B6E"/>
    <w:rsid w:val="007243D5"/>
    <w:rsid w:val="0073685B"/>
    <w:rsid w:val="00752325"/>
    <w:rsid w:val="00765A89"/>
    <w:rsid w:val="0076645F"/>
    <w:rsid w:val="007953E7"/>
    <w:rsid w:val="007979C6"/>
    <w:rsid w:val="007E6D65"/>
    <w:rsid w:val="00804B9A"/>
    <w:rsid w:val="00832CC1"/>
    <w:rsid w:val="00834876"/>
    <w:rsid w:val="00856A10"/>
    <w:rsid w:val="00872CA9"/>
    <w:rsid w:val="0087380D"/>
    <w:rsid w:val="008A6F29"/>
    <w:rsid w:val="008F2263"/>
    <w:rsid w:val="0091391D"/>
    <w:rsid w:val="00922CA7"/>
    <w:rsid w:val="00930524"/>
    <w:rsid w:val="009473A6"/>
    <w:rsid w:val="00973152"/>
    <w:rsid w:val="00976F65"/>
    <w:rsid w:val="0098163B"/>
    <w:rsid w:val="00983DF2"/>
    <w:rsid w:val="0098585C"/>
    <w:rsid w:val="00991827"/>
    <w:rsid w:val="009A183D"/>
    <w:rsid w:val="009A2739"/>
    <w:rsid w:val="009A46DC"/>
    <w:rsid w:val="009B2607"/>
    <w:rsid w:val="009C104E"/>
    <w:rsid w:val="009C70B7"/>
    <w:rsid w:val="009D4AE1"/>
    <w:rsid w:val="00A103EA"/>
    <w:rsid w:val="00A12217"/>
    <w:rsid w:val="00A20D58"/>
    <w:rsid w:val="00A2679C"/>
    <w:rsid w:val="00A679B3"/>
    <w:rsid w:val="00A8186A"/>
    <w:rsid w:val="00A87FC7"/>
    <w:rsid w:val="00A95D1E"/>
    <w:rsid w:val="00AA66D2"/>
    <w:rsid w:val="00AB0188"/>
    <w:rsid w:val="00AB206E"/>
    <w:rsid w:val="00AF57AB"/>
    <w:rsid w:val="00B17D7D"/>
    <w:rsid w:val="00B4335D"/>
    <w:rsid w:val="00B561BA"/>
    <w:rsid w:val="00B650C5"/>
    <w:rsid w:val="00B659C0"/>
    <w:rsid w:val="00B67BBE"/>
    <w:rsid w:val="00B86987"/>
    <w:rsid w:val="00BA33AA"/>
    <w:rsid w:val="00BB0368"/>
    <w:rsid w:val="00BC7906"/>
    <w:rsid w:val="00BE08EA"/>
    <w:rsid w:val="00BE4CC1"/>
    <w:rsid w:val="00BF4950"/>
    <w:rsid w:val="00C10ADC"/>
    <w:rsid w:val="00C24229"/>
    <w:rsid w:val="00C247C3"/>
    <w:rsid w:val="00C24BC2"/>
    <w:rsid w:val="00C372B2"/>
    <w:rsid w:val="00C65802"/>
    <w:rsid w:val="00C65873"/>
    <w:rsid w:val="00C73686"/>
    <w:rsid w:val="00C80BBE"/>
    <w:rsid w:val="00C92E5A"/>
    <w:rsid w:val="00CA3ED6"/>
    <w:rsid w:val="00CA739E"/>
    <w:rsid w:val="00CB6BD9"/>
    <w:rsid w:val="00CC336F"/>
    <w:rsid w:val="00CD1E23"/>
    <w:rsid w:val="00CE729E"/>
    <w:rsid w:val="00CF52F7"/>
    <w:rsid w:val="00D117CA"/>
    <w:rsid w:val="00D1545D"/>
    <w:rsid w:val="00D22D12"/>
    <w:rsid w:val="00D55A1B"/>
    <w:rsid w:val="00D628F4"/>
    <w:rsid w:val="00D754D0"/>
    <w:rsid w:val="00D76998"/>
    <w:rsid w:val="00D770B2"/>
    <w:rsid w:val="00D775AE"/>
    <w:rsid w:val="00DA19A6"/>
    <w:rsid w:val="00DB7838"/>
    <w:rsid w:val="00DC1D80"/>
    <w:rsid w:val="00E10875"/>
    <w:rsid w:val="00E31763"/>
    <w:rsid w:val="00E34203"/>
    <w:rsid w:val="00E51508"/>
    <w:rsid w:val="00E971E2"/>
    <w:rsid w:val="00EA4708"/>
    <w:rsid w:val="00EA52C3"/>
    <w:rsid w:val="00EB21FF"/>
    <w:rsid w:val="00ED7A88"/>
    <w:rsid w:val="00EE0807"/>
    <w:rsid w:val="00EE4043"/>
    <w:rsid w:val="00EF2F03"/>
    <w:rsid w:val="00F008F7"/>
    <w:rsid w:val="00F00E80"/>
    <w:rsid w:val="00F11460"/>
    <w:rsid w:val="00F31D80"/>
    <w:rsid w:val="00F3474E"/>
    <w:rsid w:val="00F45F26"/>
    <w:rsid w:val="00F51F59"/>
    <w:rsid w:val="00F70ABF"/>
    <w:rsid w:val="00F719D2"/>
    <w:rsid w:val="00F76FFB"/>
    <w:rsid w:val="00FC11B3"/>
    <w:rsid w:val="00FE5E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D36BF2"/>
  <w15:docId w15:val="{8093C2EE-35B3-4958-9CF5-347E26CE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379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F37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aliases w:val="Encabezado1,h,h8,h9,h10,h18,encabezado,para doc. Metro"/>
    <w:basedOn w:val="Normal"/>
    <w:link w:val="EncabezadoCar"/>
    <w:uiPriority w:val="99"/>
    <w:unhideWhenUsed/>
    <w:qFormat/>
    <w:rsid w:val="000F3798"/>
    <w:pPr>
      <w:tabs>
        <w:tab w:val="center" w:pos="4419"/>
        <w:tab w:val="right" w:pos="8838"/>
      </w:tabs>
      <w:spacing w:after="0" w:line="240" w:lineRule="auto"/>
    </w:pPr>
  </w:style>
  <w:style w:type="character" w:customStyle="1" w:styleId="EncabezadoCar">
    <w:name w:val="Encabezado Car"/>
    <w:aliases w:val="Encabezado1 Car,h Car,h8 Car,h9 Car,h10 Car,h18 Car,encabezado Car,para doc. Metro Car"/>
    <w:basedOn w:val="Fuentedeprrafopredeter"/>
    <w:link w:val="Encabezado"/>
    <w:uiPriority w:val="99"/>
    <w:rsid w:val="000F3798"/>
  </w:style>
  <w:style w:type="paragraph" w:styleId="Piedepgina">
    <w:name w:val="footer"/>
    <w:basedOn w:val="Normal"/>
    <w:link w:val="PiedepginaCar"/>
    <w:uiPriority w:val="99"/>
    <w:unhideWhenUsed/>
    <w:rsid w:val="000F37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F3798"/>
  </w:style>
  <w:style w:type="paragraph" w:styleId="Textodeglobo">
    <w:name w:val="Balloon Text"/>
    <w:basedOn w:val="Normal"/>
    <w:link w:val="TextodegloboCar"/>
    <w:uiPriority w:val="99"/>
    <w:semiHidden/>
    <w:unhideWhenUsed/>
    <w:rsid w:val="000F37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F3798"/>
    <w:rPr>
      <w:rFonts w:ascii="Tahoma" w:hAnsi="Tahoma" w:cs="Tahoma"/>
      <w:sz w:val="16"/>
      <w:szCs w:val="16"/>
    </w:rPr>
  </w:style>
  <w:style w:type="table" w:customStyle="1" w:styleId="Tablaconcuadrcula1">
    <w:name w:val="Tabla con cuadrícula1"/>
    <w:basedOn w:val="Tablanormal"/>
    <w:next w:val="Tablaconcuadrcula"/>
    <w:uiPriority w:val="39"/>
    <w:rsid w:val="00634A4E"/>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E3585"/>
    <w:pPr>
      <w:widowControl w:val="0"/>
      <w:autoSpaceDE w:val="0"/>
      <w:autoSpaceDN w:val="0"/>
      <w:spacing w:after="0" w:line="240" w:lineRule="auto"/>
    </w:pPr>
    <w:rPr>
      <w:rFonts w:ascii="Arial MT" w:eastAsia="Arial MT" w:hAnsi="Arial MT" w:cs="Arial MT"/>
      <w:lang w:val="es-ES"/>
    </w:rPr>
  </w:style>
  <w:style w:type="paragraph" w:styleId="Revisin">
    <w:name w:val="Revision"/>
    <w:hidden/>
    <w:uiPriority w:val="99"/>
    <w:semiHidden/>
    <w:rsid w:val="003A45A9"/>
    <w:pPr>
      <w:spacing w:after="0" w:line="240" w:lineRule="auto"/>
    </w:pPr>
  </w:style>
  <w:style w:type="paragraph" w:styleId="NormalWeb">
    <w:name w:val="Normal (Web)"/>
    <w:basedOn w:val="Normal"/>
    <w:uiPriority w:val="99"/>
    <w:unhideWhenUsed/>
    <w:rsid w:val="00F1146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rrafodelista">
    <w:name w:val="List Paragraph"/>
    <w:basedOn w:val="Normal"/>
    <w:uiPriority w:val="34"/>
    <w:qFormat/>
    <w:rsid w:val="00FC11B3"/>
    <w:pPr>
      <w:ind w:left="720"/>
      <w:contextualSpacing/>
    </w:pPr>
  </w:style>
  <w:style w:type="character" w:customStyle="1" w:styleId="vortalnumericspan">
    <w:name w:val="vortalnumericspan"/>
    <w:basedOn w:val="Fuentedeprrafopredeter"/>
    <w:rsid w:val="00695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40897">
      <w:bodyDiv w:val="1"/>
      <w:marLeft w:val="0"/>
      <w:marRight w:val="0"/>
      <w:marTop w:val="0"/>
      <w:marBottom w:val="0"/>
      <w:divBdr>
        <w:top w:val="none" w:sz="0" w:space="0" w:color="auto"/>
        <w:left w:val="none" w:sz="0" w:space="0" w:color="auto"/>
        <w:bottom w:val="none" w:sz="0" w:space="0" w:color="auto"/>
        <w:right w:val="none" w:sz="0" w:space="0" w:color="auto"/>
      </w:divBdr>
      <w:divsChild>
        <w:div w:id="1330986315">
          <w:marLeft w:val="0"/>
          <w:marRight w:val="0"/>
          <w:marTop w:val="0"/>
          <w:marBottom w:val="0"/>
          <w:divBdr>
            <w:top w:val="none" w:sz="0" w:space="0" w:color="auto"/>
            <w:left w:val="none" w:sz="0" w:space="0" w:color="auto"/>
            <w:bottom w:val="none" w:sz="0" w:space="0" w:color="auto"/>
            <w:right w:val="none" w:sz="0" w:space="0" w:color="auto"/>
          </w:divBdr>
        </w:div>
      </w:divsChild>
    </w:div>
    <w:div w:id="53823093">
      <w:bodyDiv w:val="1"/>
      <w:marLeft w:val="0"/>
      <w:marRight w:val="0"/>
      <w:marTop w:val="0"/>
      <w:marBottom w:val="0"/>
      <w:divBdr>
        <w:top w:val="none" w:sz="0" w:space="0" w:color="auto"/>
        <w:left w:val="none" w:sz="0" w:space="0" w:color="auto"/>
        <w:bottom w:val="none" w:sz="0" w:space="0" w:color="auto"/>
        <w:right w:val="none" w:sz="0" w:space="0" w:color="auto"/>
      </w:divBdr>
    </w:div>
    <w:div w:id="80567871">
      <w:bodyDiv w:val="1"/>
      <w:marLeft w:val="0"/>
      <w:marRight w:val="0"/>
      <w:marTop w:val="0"/>
      <w:marBottom w:val="0"/>
      <w:divBdr>
        <w:top w:val="none" w:sz="0" w:space="0" w:color="auto"/>
        <w:left w:val="none" w:sz="0" w:space="0" w:color="auto"/>
        <w:bottom w:val="none" w:sz="0" w:space="0" w:color="auto"/>
        <w:right w:val="none" w:sz="0" w:space="0" w:color="auto"/>
      </w:divBdr>
      <w:divsChild>
        <w:div w:id="1650985511">
          <w:marLeft w:val="0"/>
          <w:marRight w:val="0"/>
          <w:marTop w:val="0"/>
          <w:marBottom w:val="0"/>
          <w:divBdr>
            <w:top w:val="none" w:sz="0" w:space="0" w:color="auto"/>
            <w:left w:val="none" w:sz="0" w:space="0" w:color="auto"/>
            <w:bottom w:val="none" w:sz="0" w:space="0" w:color="auto"/>
            <w:right w:val="none" w:sz="0" w:space="0" w:color="auto"/>
          </w:divBdr>
        </w:div>
      </w:divsChild>
    </w:div>
    <w:div w:id="84574204">
      <w:bodyDiv w:val="1"/>
      <w:marLeft w:val="0"/>
      <w:marRight w:val="0"/>
      <w:marTop w:val="0"/>
      <w:marBottom w:val="0"/>
      <w:divBdr>
        <w:top w:val="none" w:sz="0" w:space="0" w:color="auto"/>
        <w:left w:val="none" w:sz="0" w:space="0" w:color="auto"/>
        <w:bottom w:val="none" w:sz="0" w:space="0" w:color="auto"/>
        <w:right w:val="none" w:sz="0" w:space="0" w:color="auto"/>
      </w:divBdr>
      <w:divsChild>
        <w:div w:id="57439117">
          <w:marLeft w:val="0"/>
          <w:marRight w:val="0"/>
          <w:marTop w:val="0"/>
          <w:marBottom w:val="0"/>
          <w:divBdr>
            <w:top w:val="none" w:sz="0" w:space="0" w:color="auto"/>
            <w:left w:val="none" w:sz="0" w:space="0" w:color="auto"/>
            <w:bottom w:val="none" w:sz="0" w:space="0" w:color="auto"/>
            <w:right w:val="none" w:sz="0" w:space="0" w:color="auto"/>
          </w:divBdr>
        </w:div>
      </w:divsChild>
    </w:div>
    <w:div w:id="90321965">
      <w:bodyDiv w:val="1"/>
      <w:marLeft w:val="0"/>
      <w:marRight w:val="0"/>
      <w:marTop w:val="0"/>
      <w:marBottom w:val="0"/>
      <w:divBdr>
        <w:top w:val="none" w:sz="0" w:space="0" w:color="auto"/>
        <w:left w:val="none" w:sz="0" w:space="0" w:color="auto"/>
        <w:bottom w:val="none" w:sz="0" w:space="0" w:color="auto"/>
        <w:right w:val="none" w:sz="0" w:space="0" w:color="auto"/>
      </w:divBdr>
    </w:div>
    <w:div w:id="99877087">
      <w:bodyDiv w:val="1"/>
      <w:marLeft w:val="0"/>
      <w:marRight w:val="0"/>
      <w:marTop w:val="0"/>
      <w:marBottom w:val="0"/>
      <w:divBdr>
        <w:top w:val="none" w:sz="0" w:space="0" w:color="auto"/>
        <w:left w:val="none" w:sz="0" w:space="0" w:color="auto"/>
        <w:bottom w:val="none" w:sz="0" w:space="0" w:color="auto"/>
        <w:right w:val="none" w:sz="0" w:space="0" w:color="auto"/>
      </w:divBdr>
      <w:divsChild>
        <w:div w:id="982660440">
          <w:marLeft w:val="0"/>
          <w:marRight w:val="0"/>
          <w:marTop w:val="0"/>
          <w:marBottom w:val="0"/>
          <w:divBdr>
            <w:top w:val="none" w:sz="0" w:space="0" w:color="auto"/>
            <w:left w:val="none" w:sz="0" w:space="0" w:color="auto"/>
            <w:bottom w:val="none" w:sz="0" w:space="0" w:color="auto"/>
            <w:right w:val="none" w:sz="0" w:space="0" w:color="auto"/>
          </w:divBdr>
        </w:div>
      </w:divsChild>
    </w:div>
    <w:div w:id="132450516">
      <w:bodyDiv w:val="1"/>
      <w:marLeft w:val="0"/>
      <w:marRight w:val="0"/>
      <w:marTop w:val="0"/>
      <w:marBottom w:val="0"/>
      <w:divBdr>
        <w:top w:val="none" w:sz="0" w:space="0" w:color="auto"/>
        <w:left w:val="none" w:sz="0" w:space="0" w:color="auto"/>
        <w:bottom w:val="none" w:sz="0" w:space="0" w:color="auto"/>
        <w:right w:val="none" w:sz="0" w:space="0" w:color="auto"/>
      </w:divBdr>
    </w:div>
    <w:div w:id="201133879">
      <w:bodyDiv w:val="1"/>
      <w:marLeft w:val="0"/>
      <w:marRight w:val="0"/>
      <w:marTop w:val="0"/>
      <w:marBottom w:val="0"/>
      <w:divBdr>
        <w:top w:val="none" w:sz="0" w:space="0" w:color="auto"/>
        <w:left w:val="none" w:sz="0" w:space="0" w:color="auto"/>
        <w:bottom w:val="none" w:sz="0" w:space="0" w:color="auto"/>
        <w:right w:val="none" w:sz="0" w:space="0" w:color="auto"/>
      </w:divBdr>
    </w:div>
    <w:div w:id="213855855">
      <w:bodyDiv w:val="1"/>
      <w:marLeft w:val="0"/>
      <w:marRight w:val="0"/>
      <w:marTop w:val="0"/>
      <w:marBottom w:val="0"/>
      <w:divBdr>
        <w:top w:val="none" w:sz="0" w:space="0" w:color="auto"/>
        <w:left w:val="none" w:sz="0" w:space="0" w:color="auto"/>
        <w:bottom w:val="none" w:sz="0" w:space="0" w:color="auto"/>
        <w:right w:val="none" w:sz="0" w:space="0" w:color="auto"/>
      </w:divBdr>
    </w:div>
    <w:div w:id="278413454">
      <w:bodyDiv w:val="1"/>
      <w:marLeft w:val="0"/>
      <w:marRight w:val="0"/>
      <w:marTop w:val="0"/>
      <w:marBottom w:val="0"/>
      <w:divBdr>
        <w:top w:val="none" w:sz="0" w:space="0" w:color="auto"/>
        <w:left w:val="none" w:sz="0" w:space="0" w:color="auto"/>
        <w:bottom w:val="none" w:sz="0" w:space="0" w:color="auto"/>
        <w:right w:val="none" w:sz="0" w:space="0" w:color="auto"/>
      </w:divBdr>
      <w:divsChild>
        <w:div w:id="616376647">
          <w:marLeft w:val="0"/>
          <w:marRight w:val="0"/>
          <w:marTop w:val="0"/>
          <w:marBottom w:val="0"/>
          <w:divBdr>
            <w:top w:val="none" w:sz="0" w:space="0" w:color="auto"/>
            <w:left w:val="none" w:sz="0" w:space="0" w:color="auto"/>
            <w:bottom w:val="none" w:sz="0" w:space="0" w:color="auto"/>
            <w:right w:val="none" w:sz="0" w:space="0" w:color="auto"/>
          </w:divBdr>
        </w:div>
      </w:divsChild>
    </w:div>
    <w:div w:id="317342669">
      <w:bodyDiv w:val="1"/>
      <w:marLeft w:val="0"/>
      <w:marRight w:val="0"/>
      <w:marTop w:val="0"/>
      <w:marBottom w:val="0"/>
      <w:divBdr>
        <w:top w:val="none" w:sz="0" w:space="0" w:color="auto"/>
        <w:left w:val="none" w:sz="0" w:space="0" w:color="auto"/>
        <w:bottom w:val="none" w:sz="0" w:space="0" w:color="auto"/>
        <w:right w:val="none" w:sz="0" w:space="0" w:color="auto"/>
      </w:divBdr>
    </w:div>
    <w:div w:id="395009668">
      <w:bodyDiv w:val="1"/>
      <w:marLeft w:val="0"/>
      <w:marRight w:val="0"/>
      <w:marTop w:val="0"/>
      <w:marBottom w:val="0"/>
      <w:divBdr>
        <w:top w:val="none" w:sz="0" w:space="0" w:color="auto"/>
        <w:left w:val="none" w:sz="0" w:space="0" w:color="auto"/>
        <w:bottom w:val="none" w:sz="0" w:space="0" w:color="auto"/>
        <w:right w:val="none" w:sz="0" w:space="0" w:color="auto"/>
      </w:divBdr>
      <w:divsChild>
        <w:div w:id="1132790995">
          <w:marLeft w:val="0"/>
          <w:marRight w:val="0"/>
          <w:marTop w:val="0"/>
          <w:marBottom w:val="0"/>
          <w:divBdr>
            <w:top w:val="none" w:sz="0" w:space="0" w:color="auto"/>
            <w:left w:val="none" w:sz="0" w:space="0" w:color="auto"/>
            <w:bottom w:val="none" w:sz="0" w:space="0" w:color="auto"/>
            <w:right w:val="none" w:sz="0" w:space="0" w:color="auto"/>
          </w:divBdr>
        </w:div>
      </w:divsChild>
    </w:div>
    <w:div w:id="406004286">
      <w:bodyDiv w:val="1"/>
      <w:marLeft w:val="0"/>
      <w:marRight w:val="0"/>
      <w:marTop w:val="0"/>
      <w:marBottom w:val="0"/>
      <w:divBdr>
        <w:top w:val="none" w:sz="0" w:space="0" w:color="auto"/>
        <w:left w:val="none" w:sz="0" w:space="0" w:color="auto"/>
        <w:bottom w:val="none" w:sz="0" w:space="0" w:color="auto"/>
        <w:right w:val="none" w:sz="0" w:space="0" w:color="auto"/>
      </w:divBdr>
      <w:divsChild>
        <w:div w:id="2064937292">
          <w:marLeft w:val="0"/>
          <w:marRight w:val="0"/>
          <w:marTop w:val="0"/>
          <w:marBottom w:val="0"/>
          <w:divBdr>
            <w:top w:val="none" w:sz="0" w:space="0" w:color="auto"/>
            <w:left w:val="none" w:sz="0" w:space="0" w:color="auto"/>
            <w:bottom w:val="none" w:sz="0" w:space="0" w:color="auto"/>
            <w:right w:val="none" w:sz="0" w:space="0" w:color="auto"/>
          </w:divBdr>
        </w:div>
      </w:divsChild>
    </w:div>
    <w:div w:id="424619917">
      <w:bodyDiv w:val="1"/>
      <w:marLeft w:val="0"/>
      <w:marRight w:val="0"/>
      <w:marTop w:val="0"/>
      <w:marBottom w:val="0"/>
      <w:divBdr>
        <w:top w:val="none" w:sz="0" w:space="0" w:color="auto"/>
        <w:left w:val="none" w:sz="0" w:space="0" w:color="auto"/>
        <w:bottom w:val="none" w:sz="0" w:space="0" w:color="auto"/>
        <w:right w:val="none" w:sz="0" w:space="0" w:color="auto"/>
      </w:divBdr>
      <w:divsChild>
        <w:div w:id="562983371">
          <w:marLeft w:val="0"/>
          <w:marRight w:val="0"/>
          <w:marTop w:val="0"/>
          <w:marBottom w:val="0"/>
          <w:divBdr>
            <w:top w:val="none" w:sz="0" w:space="0" w:color="auto"/>
            <w:left w:val="none" w:sz="0" w:space="0" w:color="auto"/>
            <w:bottom w:val="none" w:sz="0" w:space="0" w:color="auto"/>
            <w:right w:val="none" w:sz="0" w:space="0" w:color="auto"/>
          </w:divBdr>
        </w:div>
      </w:divsChild>
    </w:div>
    <w:div w:id="426389150">
      <w:bodyDiv w:val="1"/>
      <w:marLeft w:val="0"/>
      <w:marRight w:val="0"/>
      <w:marTop w:val="0"/>
      <w:marBottom w:val="0"/>
      <w:divBdr>
        <w:top w:val="none" w:sz="0" w:space="0" w:color="auto"/>
        <w:left w:val="none" w:sz="0" w:space="0" w:color="auto"/>
        <w:bottom w:val="none" w:sz="0" w:space="0" w:color="auto"/>
        <w:right w:val="none" w:sz="0" w:space="0" w:color="auto"/>
      </w:divBdr>
      <w:divsChild>
        <w:div w:id="677929087">
          <w:marLeft w:val="0"/>
          <w:marRight w:val="0"/>
          <w:marTop w:val="0"/>
          <w:marBottom w:val="0"/>
          <w:divBdr>
            <w:top w:val="none" w:sz="0" w:space="0" w:color="auto"/>
            <w:left w:val="none" w:sz="0" w:space="0" w:color="auto"/>
            <w:bottom w:val="none" w:sz="0" w:space="0" w:color="auto"/>
            <w:right w:val="none" w:sz="0" w:space="0" w:color="auto"/>
          </w:divBdr>
        </w:div>
      </w:divsChild>
    </w:div>
    <w:div w:id="474764908">
      <w:bodyDiv w:val="1"/>
      <w:marLeft w:val="0"/>
      <w:marRight w:val="0"/>
      <w:marTop w:val="0"/>
      <w:marBottom w:val="0"/>
      <w:divBdr>
        <w:top w:val="none" w:sz="0" w:space="0" w:color="auto"/>
        <w:left w:val="none" w:sz="0" w:space="0" w:color="auto"/>
        <w:bottom w:val="none" w:sz="0" w:space="0" w:color="auto"/>
        <w:right w:val="none" w:sz="0" w:space="0" w:color="auto"/>
      </w:divBdr>
    </w:div>
    <w:div w:id="487865514">
      <w:bodyDiv w:val="1"/>
      <w:marLeft w:val="0"/>
      <w:marRight w:val="0"/>
      <w:marTop w:val="0"/>
      <w:marBottom w:val="0"/>
      <w:divBdr>
        <w:top w:val="none" w:sz="0" w:space="0" w:color="auto"/>
        <w:left w:val="none" w:sz="0" w:space="0" w:color="auto"/>
        <w:bottom w:val="none" w:sz="0" w:space="0" w:color="auto"/>
        <w:right w:val="none" w:sz="0" w:space="0" w:color="auto"/>
      </w:divBdr>
      <w:divsChild>
        <w:div w:id="717358508">
          <w:marLeft w:val="0"/>
          <w:marRight w:val="0"/>
          <w:marTop w:val="0"/>
          <w:marBottom w:val="0"/>
          <w:divBdr>
            <w:top w:val="none" w:sz="0" w:space="0" w:color="auto"/>
            <w:left w:val="none" w:sz="0" w:space="0" w:color="auto"/>
            <w:bottom w:val="none" w:sz="0" w:space="0" w:color="auto"/>
            <w:right w:val="none" w:sz="0" w:space="0" w:color="auto"/>
          </w:divBdr>
        </w:div>
      </w:divsChild>
    </w:div>
    <w:div w:id="489252480">
      <w:bodyDiv w:val="1"/>
      <w:marLeft w:val="0"/>
      <w:marRight w:val="0"/>
      <w:marTop w:val="0"/>
      <w:marBottom w:val="0"/>
      <w:divBdr>
        <w:top w:val="none" w:sz="0" w:space="0" w:color="auto"/>
        <w:left w:val="none" w:sz="0" w:space="0" w:color="auto"/>
        <w:bottom w:val="none" w:sz="0" w:space="0" w:color="auto"/>
        <w:right w:val="none" w:sz="0" w:space="0" w:color="auto"/>
      </w:divBdr>
    </w:div>
    <w:div w:id="519049313">
      <w:bodyDiv w:val="1"/>
      <w:marLeft w:val="0"/>
      <w:marRight w:val="0"/>
      <w:marTop w:val="0"/>
      <w:marBottom w:val="0"/>
      <w:divBdr>
        <w:top w:val="none" w:sz="0" w:space="0" w:color="auto"/>
        <w:left w:val="none" w:sz="0" w:space="0" w:color="auto"/>
        <w:bottom w:val="none" w:sz="0" w:space="0" w:color="auto"/>
        <w:right w:val="none" w:sz="0" w:space="0" w:color="auto"/>
      </w:divBdr>
      <w:divsChild>
        <w:div w:id="1427995574">
          <w:marLeft w:val="0"/>
          <w:marRight w:val="0"/>
          <w:marTop w:val="0"/>
          <w:marBottom w:val="0"/>
          <w:divBdr>
            <w:top w:val="none" w:sz="0" w:space="0" w:color="auto"/>
            <w:left w:val="none" w:sz="0" w:space="0" w:color="auto"/>
            <w:bottom w:val="none" w:sz="0" w:space="0" w:color="auto"/>
            <w:right w:val="none" w:sz="0" w:space="0" w:color="auto"/>
          </w:divBdr>
        </w:div>
      </w:divsChild>
    </w:div>
    <w:div w:id="523789619">
      <w:bodyDiv w:val="1"/>
      <w:marLeft w:val="0"/>
      <w:marRight w:val="0"/>
      <w:marTop w:val="0"/>
      <w:marBottom w:val="0"/>
      <w:divBdr>
        <w:top w:val="none" w:sz="0" w:space="0" w:color="auto"/>
        <w:left w:val="none" w:sz="0" w:space="0" w:color="auto"/>
        <w:bottom w:val="none" w:sz="0" w:space="0" w:color="auto"/>
        <w:right w:val="none" w:sz="0" w:space="0" w:color="auto"/>
      </w:divBdr>
    </w:div>
    <w:div w:id="523984508">
      <w:bodyDiv w:val="1"/>
      <w:marLeft w:val="0"/>
      <w:marRight w:val="0"/>
      <w:marTop w:val="0"/>
      <w:marBottom w:val="0"/>
      <w:divBdr>
        <w:top w:val="none" w:sz="0" w:space="0" w:color="auto"/>
        <w:left w:val="none" w:sz="0" w:space="0" w:color="auto"/>
        <w:bottom w:val="none" w:sz="0" w:space="0" w:color="auto"/>
        <w:right w:val="none" w:sz="0" w:space="0" w:color="auto"/>
      </w:divBdr>
      <w:divsChild>
        <w:div w:id="2053574654">
          <w:marLeft w:val="0"/>
          <w:marRight w:val="0"/>
          <w:marTop w:val="0"/>
          <w:marBottom w:val="0"/>
          <w:divBdr>
            <w:top w:val="none" w:sz="0" w:space="0" w:color="auto"/>
            <w:left w:val="none" w:sz="0" w:space="0" w:color="auto"/>
            <w:bottom w:val="none" w:sz="0" w:space="0" w:color="auto"/>
            <w:right w:val="none" w:sz="0" w:space="0" w:color="auto"/>
          </w:divBdr>
        </w:div>
      </w:divsChild>
    </w:div>
    <w:div w:id="548684583">
      <w:bodyDiv w:val="1"/>
      <w:marLeft w:val="0"/>
      <w:marRight w:val="0"/>
      <w:marTop w:val="0"/>
      <w:marBottom w:val="0"/>
      <w:divBdr>
        <w:top w:val="none" w:sz="0" w:space="0" w:color="auto"/>
        <w:left w:val="none" w:sz="0" w:space="0" w:color="auto"/>
        <w:bottom w:val="none" w:sz="0" w:space="0" w:color="auto"/>
        <w:right w:val="none" w:sz="0" w:space="0" w:color="auto"/>
      </w:divBdr>
      <w:divsChild>
        <w:div w:id="1359283234">
          <w:marLeft w:val="0"/>
          <w:marRight w:val="0"/>
          <w:marTop w:val="0"/>
          <w:marBottom w:val="0"/>
          <w:divBdr>
            <w:top w:val="none" w:sz="0" w:space="0" w:color="auto"/>
            <w:left w:val="none" w:sz="0" w:space="0" w:color="auto"/>
            <w:bottom w:val="none" w:sz="0" w:space="0" w:color="auto"/>
            <w:right w:val="none" w:sz="0" w:space="0" w:color="auto"/>
          </w:divBdr>
        </w:div>
      </w:divsChild>
    </w:div>
    <w:div w:id="557516951">
      <w:bodyDiv w:val="1"/>
      <w:marLeft w:val="0"/>
      <w:marRight w:val="0"/>
      <w:marTop w:val="0"/>
      <w:marBottom w:val="0"/>
      <w:divBdr>
        <w:top w:val="none" w:sz="0" w:space="0" w:color="auto"/>
        <w:left w:val="none" w:sz="0" w:space="0" w:color="auto"/>
        <w:bottom w:val="none" w:sz="0" w:space="0" w:color="auto"/>
        <w:right w:val="none" w:sz="0" w:space="0" w:color="auto"/>
      </w:divBdr>
    </w:div>
    <w:div w:id="639653746">
      <w:bodyDiv w:val="1"/>
      <w:marLeft w:val="0"/>
      <w:marRight w:val="0"/>
      <w:marTop w:val="0"/>
      <w:marBottom w:val="0"/>
      <w:divBdr>
        <w:top w:val="none" w:sz="0" w:space="0" w:color="auto"/>
        <w:left w:val="none" w:sz="0" w:space="0" w:color="auto"/>
        <w:bottom w:val="none" w:sz="0" w:space="0" w:color="auto"/>
        <w:right w:val="none" w:sz="0" w:space="0" w:color="auto"/>
      </w:divBdr>
    </w:div>
    <w:div w:id="653798175">
      <w:bodyDiv w:val="1"/>
      <w:marLeft w:val="0"/>
      <w:marRight w:val="0"/>
      <w:marTop w:val="0"/>
      <w:marBottom w:val="0"/>
      <w:divBdr>
        <w:top w:val="none" w:sz="0" w:space="0" w:color="auto"/>
        <w:left w:val="none" w:sz="0" w:space="0" w:color="auto"/>
        <w:bottom w:val="none" w:sz="0" w:space="0" w:color="auto"/>
        <w:right w:val="none" w:sz="0" w:space="0" w:color="auto"/>
      </w:divBdr>
      <w:divsChild>
        <w:div w:id="492836776">
          <w:marLeft w:val="0"/>
          <w:marRight w:val="0"/>
          <w:marTop w:val="0"/>
          <w:marBottom w:val="0"/>
          <w:divBdr>
            <w:top w:val="none" w:sz="0" w:space="0" w:color="auto"/>
            <w:left w:val="none" w:sz="0" w:space="0" w:color="auto"/>
            <w:bottom w:val="none" w:sz="0" w:space="0" w:color="auto"/>
            <w:right w:val="none" w:sz="0" w:space="0" w:color="auto"/>
          </w:divBdr>
        </w:div>
      </w:divsChild>
    </w:div>
    <w:div w:id="720398753">
      <w:bodyDiv w:val="1"/>
      <w:marLeft w:val="0"/>
      <w:marRight w:val="0"/>
      <w:marTop w:val="0"/>
      <w:marBottom w:val="0"/>
      <w:divBdr>
        <w:top w:val="none" w:sz="0" w:space="0" w:color="auto"/>
        <w:left w:val="none" w:sz="0" w:space="0" w:color="auto"/>
        <w:bottom w:val="none" w:sz="0" w:space="0" w:color="auto"/>
        <w:right w:val="none" w:sz="0" w:space="0" w:color="auto"/>
      </w:divBdr>
    </w:div>
    <w:div w:id="788161404">
      <w:bodyDiv w:val="1"/>
      <w:marLeft w:val="0"/>
      <w:marRight w:val="0"/>
      <w:marTop w:val="0"/>
      <w:marBottom w:val="0"/>
      <w:divBdr>
        <w:top w:val="none" w:sz="0" w:space="0" w:color="auto"/>
        <w:left w:val="none" w:sz="0" w:space="0" w:color="auto"/>
        <w:bottom w:val="none" w:sz="0" w:space="0" w:color="auto"/>
        <w:right w:val="none" w:sz="0" w:space="0" w:color="auto"/>
      </w:divBdr>
    </w:div>
    <w:div w:id="794106415">
      <w:bodyDiv w:val="1"/>
      <w:marLeft w:val="0"/>
      <w:marRight w:val="0"/>
      <w:marTop w:val="0"/>
      <w:marBottom w:val="0"/>
      <w:divBdr>
        <w:top w:val="none" w:sz="0" w:space="0" w:color="auto"/>
        <w:left w:val="none" w:sz="0" w:space="0" w:color="auto"/>
        <w:bottom w:val="none" w:sz="0" w:space="0" w:color="auto"/>
        <w:right w:val="none" w:sz="0" w:space="0" w:color="auto"/>
      </w:divBdr>
    </w:div>
    <w:div w:id="796068969">
      <w:bodyDiv w:val="1"/>
      <w:marLeft w:val="0"/>
      <w:marRight w:val="0"/>
      <w:marTop w:val="0"/>
      <w:marBottom w:val="0"/>
      <w:divBdr>
        <w:top w:val="none" w:sz="0" w:space="0" w:color="auto"/>
        <w:left w:val="none" w:sz="0" w:space="0" w:color="auto"/>
        <w:bottom w:val="none" w:sz="0" w:space="0" w:color="auto"/>
        <w:right w:val="none" w:sz="0" w:space="0" w:color="auto"/>
      </w:divBdr>
    </w:div>
    <w:div w:id="825558170">
      <w:bodyDiv w:val="1"/>
      <w:marLeft w:val="0"/>
      <w:marRight w:val="0"/>
      <w:marTop w:val="0"/>
      <w:marBottom w:val="0"/>
      <w:divBdr>
        <w:top w:val="none" w:sz="0" w:space="0" w:color="auto"/>
        <w:left w:val="none" w:sz="0" w:space="0" w:color="auto"/>
        <w:bottom w:val="none" w:sz="0" w:space="0" w:color="auto"/>
        <w:right w:val="none" w:sz="0" w:space="0" w:color="auto"/>
      </w:divBdr>
    </w:div>
    <w:div w:id="849569528">
      <w:bodyDiv w:val="1"/>
      <w:marLeft w:val="0"/>
      <w:marRight w:val="0"/>
      <w:marTop w:val="0"/>
      <w:marBottom w:val="0"/>
      <w:divBdr>
        <w:top w:val="none" w:sz="0" w:space="0" w:color="auto"/>
        <w:left w:val="none" w:sz="0" w:space="0" w:color="auto"/>
        <w:bottom w:val="none" w:sz="0" w:space="0" w:color="auto"/>
        <w:right w:val="none" w:sz="0" w:space="0" w:color="auto"/>
      </w:divBdr>
      <w:divsChild>
        <w:div w:id="1143691992">
          <w:marLeft w:val="0"/>
          <w:marRight w:val="0"/>
          <w:marTop w:val="0"/>
          <w:marBottom w:val="0"/>
          <w:divBdr>
            <w:top w:val="none" w:sz="0" w:space="0" w:color="auto"/>
            <w:left w:val="none" w:sz="0" w:space="0" w:color="auto"/>
            <w:bottom w:val="none" w:sz="0" w:space="0" w:color="auto"/>
            <w:right w:val="none" w:sz="0" w:space="0" w:color="auto"/>
          </w:divBdr>
        </w:div>
      </w:divsChild>
    </w:div>
    <w:div w:id="856699663">
      <w:bodyDiv w:val="1"/>
      <w:marLeft w:val="0"/>
      <w:marRight w:val="0"/>
      <w:marTop w:val="0"/>
      <w:marBottom w:val="0"/>
      <w:divBdr>
        <w:top w:val="none" w:sz="0" w:space="0" w:color="auto"/>
        <w:left w:val="none" w:sz="0" w:space="0" w:color="auto"/>
        <w:bottom w:val="none" w:sz="0" w:space="0" w:color="auto"/>
        <w:right w:val="none" w:sz="0" w:space="0" w:color="auto"/>
      </w:divBdr>
      <w:divsChild>
        <w:div w:id="1298603532">
          <w:marLeft w:val="0"/>
          <w:marRight w:val="0"/>
          <w:marTop w:val="0"/>
          <w:marBottom w:val="0"/>
          <w:divBdr>
            <w:top w:val="none" w:sz="0" w:space="0" w:color="auto"/>
            <w:left w:val="none" w:sz="0" w:space="0" w:color="auto"/>
            <w:bottom w:val="none" w:sz="0" w:space="0" w:color="auto"/>
            <w:right w:val="none" w:sz="0" w:space="0" w:color="auto"/>
          </w:divBdr>
        </w:div>
      </w:divsChild>
    </w:div>
    <w:div w:id="920143709">
      <w:bodyDiv w:val="1"/>
      <w:marLeft w:val="0"/>
      <w:marRight w:val="0"/>
      <w:marTop w:val="0"/>
      <w:marBottom w:val="0"/>
      <w:divBdr>
        <w:top w:val="none" w:sz="0" w:space="0" w:color="auto"/>
        <w:left w:val="none" w:sz="0" w:space="0" w:color="auto"/>
        <w:bottom w:val="none" w:sz="0" w:space="0" w:color="auto"/>
        <w:right w:val="none" w:sz="0" w:space="0" w:color="auto"/>
      </w:divBdr>
      <w:divsChild>
        <w:div w:id="210194759">
          <w:marLeft w:val="0"/>
          <w:marRight w:val="0"/>
          <w:marTop w:val="0"/>
          <w:marBottom w:val="0"/>
          <w:divBdr>
            <w:top w:val="none" w:sz="0" w:space="0" w:color="auto"/>
            <w:left w:val="none" w:sz="0" w:space="0" w:color="auto"/>
            <w:bottom w:val="none" w:sz="0" w:space="0" w:color="auto"/>
            <w:right w:val="none" w:sz="0" w:space="0" w:color="auto"/>
          </w:divBdr>
        </w:div>
      </w:divsChild>
    </w:div>
    <w:div w:id="946080290">
      <w:bodyDiv w:val="1"/>
      <w:marLeft w:val="0"/>
      <w:marRight w:val="0"/>
      <w:marTop w:val="0"/>
      <w:marBottom w:val="0"/>
      <w:divBdr>
        <w:top w:val="none" w:sz="0" w:space="0" w:color="auto"/>
        <w:left w:val="none" w:sz="0" w:space="0" w:color="auto"/>
        <w:bottom w:val="none" w:sz="0" w:space="0" w:color="auto"/>
        <w:right w:val="none" w:sz="0" w:space="0" w:color="auto"/>
      </w:divBdr>
    </w:div>
    <w:div w:id="1043093581">
      <w:bodyDiv w:val="1"/>
      <w:marLeft w:val="0"/>
      <w:marRight w:val="0"/>
      <w:marTop w:val="0"/>
      <w:marBottom w:val="0"/>
      <w:divBdr>
        <w:top w:val="none" w:sz="0" w:space="0" w:color="auto"/>
        <w:left w:val="none" w:sz="0" w:space="0" w:color="auto"/>
        <w:bottom w:val="none" w:sz="0" w:space="0" w:color="auto"/>
        <w:right w:val="none" w:sz="0" w:space="0" w:color="auto"/>
      </w:divBdr>
      <w:divsChild>
        <w:div w:id="2123499238">
          <w:marLeft w:val="0"/>
          <w:marRight w:val="0"/>
          <w:marTop w:val="0"/>
          <w:marBottom w:val="0"/>
          <w:divBdr>
            <w:top w:val="none" w:sz="0" w:space="0" w:color="auto"/>
            <w:left w:val="none" w:sz="0" w:space="0" w:color="auto"/>
            <w:bottom w:val="none" w:sz="0" w:space="0" w:color="auto"/>
            <w:right w:val="none" w:sz="0" w:space="0" w:color="auto"/>
          </w:divBdr>
        </w:div>
      </w:divsChild>
    </w:div>
    <w:div w:id="1064183891">
      <w:bodyDiv w:val="1"/>
      <w:marLeft w:val="0"/>
      <w:marRight w:val="0"/>
      <w:marTop w:val="0"/>
      <w:marBottom w:val="0"/>
      <w:divBdr>
        <w:top w:val="none" w:sz="0" w:space="0" w:color="auto"/>
        <w:left w:val="none" w:sz="0" w:space="0" w:color="auto"/>
        <w:bottom w:val="none" w:sz="0" w:space="0" w:color="auto"/>
        <w:right w:val="none" w:sz="0" w:space="0" w:color="auto"/>
      </w:divBdr>
    </w:div>
    <w:div w:id="1064329221">
      <w:bodyDiv w:val="1"/>
      <w:marLeft w:val="0"/>
      <w:marRight w:val="0"/>
      <w:marTop w:val="0"/>
      <w:marBottom w:val="0"/>
      <w:divBdr>
        <w:top w:val="none" w:sz="0" w:space="0" w:color="auto"/>
        <w:left w:val="none" w:sz="0" w:space="0" w:color="auto"/>
        <w:bottom w:val="none" w:sz="0" w:space="0" w:color="auto"/>
        <w:right w:val="none" w:sz="0" w:space="0" w:color="auto"/>
      </w:divBdr>
      <w:divsChild>
        <w:div w:id="258220977">
          <w:marLeft w:val="0"/>
          <w:marRight w:val="0"/>
          <w:marTop w:val="0"/>
          <w:marBottom w:val="0"/>
          <w:divBdr>
            <w:top w:val="none" w:sz="0" w:space="0" w:color="auto"/>
            <w:left w:val="none" w:sz="0" w:space="0" w:color="auto"/>
            <w:bottom w:val="none" w:sz="0" w:space="0" w:color="auto"/>
            <w:right w:val="none" w:sz="0" w:space="0" w:color="auto"/>
          </w:divBdr>
        </w:div>
      </w:divsChild>
    </w:div>
    <w:div w:id="1091857420">
      <w:bodyDiv w:val="1"/>
      <w:marLeft w:val="0"/>
      <w:marRight w:val="0"/>
      <w:marTop w:val="0"/>
      <w:marBottom w:val="0"/>
      <w:divBdr>
        <w:top w:val="none" w:sz="0" w:space="0" w:color="auto"/>
        <w:left w:val="none" w:sz="0" w:space="0" w:color="auto"/>
        <w:bottom w:val="none" w:sz="0" w:space="0" w:color="auto"/>
        <w:right w:val="none" w:sz="0" w:space="0" w:color="auto"/>
      </w:divBdr>
      <w:divsChild>
        <w:div w:id="1775782732">
          <w:marLeft w:val="0"/>
          <w:marRight w:val="0"/>
          <w:marTop w:val="0"/>
          <w:marBottom w:val="0"/>
          <w:divBdr>
            <w:top w:val="none" w:sz="0" w:space="0" w:color="auto"/>
            <w:left w:val="none" w:sz="0" w:space="0" w:color="auto"/>
            <w:bottom w:val="none" w:sz="0" w:space="0" w:color="auto"/>
            <w:right w:val="none" w:sz="0" w:space="0" w:color="auto"/>
          </w:divBdr>
        </w:div>
      </w:divsChild>
    </w:div>
    <w:div w:id="1095172615">
      <w:bodyDiv w:val="1"/>
      <w:marLeft w:val="0"/>
      <w:marRight w:val="0"/>
      <w:marTop w:val="0"/>
      <w:marBottom w:val="0"/>
      <w:divBdr>
        <w:top w:val="none" w:sz="0" w:space="0" w:color="auto"/>
        <w:left w:val="none" w:sz="0" w:space="0" w:color="auto"/>
        <w:bottom w:val="none" w:sz="0" w:space="0" w:color="auto"/>
        <w:right w:val="none" w:sz="0" w:space="0" w:color="auto"/>
      </w:divBdr>
      <w:divsChild>
        <w:div w:id="1515149053">
          <w:marLeft w:val="0"/>
          <w:marRight w:val="0"/>
          <w:marTop w:val="0"/>
          <w:marBottom w:val="0"/>
          <w:divBdr>
            <w:top w:val="none" w:sz="0" w:space="0" w:color="auto"/>
            <w:left w:val="none" w:sz="0" w:space="0" w:color="auto"/>
            <w:bottom w:val="none" w:sz="0" w:space="0" w:color="auto"/>
            <w:right w:val="none" w:sz="0" w:space="0" w:color="auto"/>
          </w:divBdr>
        </w:div>
      </w:divsChild>
    </w:div>
    <w:div w:id="1160997591">
      <w:bodyDiv w:val="1"/>
      <w:marLeft w:val="0"/>
      <w:marRight w:val="0"/>
      <w:marTop w:val="0"/>
      <w:marBottom w:val="0"/>
      <w:divBdr>
        <w:top w:val="none" w:sz="0" w:space="0" w:color="auto"/>
        <w:left w:val="none" w:sz="0" w:space="0" w:color="auto"/>
        <w:bottom w:val="none" w:sz="0" w:space="0" w:color="auto"/>
        <w:right w:val="none" w:sz="0" w:space="0" w:color="auto"/>
      </w:divBdr>
    </w:div>
    <w:div w:id="1165780611">
      <w:bodyDiv w:val="1"/>
      <w:marLeft w:val="0"/>
      <w:marRight w:val="0"/>
      <w:marTop w:val="0"/>
      <w:marBottom w:val="0"/>
      <w:divBdr>
        <w:top w:val="none" w:sz="0" w:space="0" w:color="auto"/>
        <w:left w:val="none" w:sz="0" w:space="0" w:color="auto"/>
        <w:bottom w:val="none" w:sz="0" w:space="0" w:color="auto"/>
        <w:right w:val="none" w:sz="0" w:space="0" w:color="auto"/>
      </w:divBdr>
      <w:divsChild>
        <w:div w:id="1632175586">
          <w:marLeft w:val="0"/>
          <w:marRight w:val="0"/>
          <w:marTop w:val="0"/>
          <w:marBottom w:val="0"/>
          <w:divBdr>
            <w:top w:val="none" w:sz="0" w:space="0" w:color="auto"/>
            <w:left w:val="none" w:sz="0" w:space="0" w:color="auto"/>
            <w:bottom w:val="none" w:sz="0" w:space="0" w:color="auto"/>
            <w:right w:val="none" w:sz="0" w:space="0" w:color="auto"/>
          </w:divBdr>
        </w:div>
      </w:divsChild>
    </w:div>
    <w:div w:id="1181552447">
      <w:bodyDiv w:val="1"/>
      <w:marLeft w:val="0"/>
      <w:marRight w:val="0"/>
      <w:marTop w:val="0"/>
      <w:marBottom w:val="0"/>
      <w:divBdr>
        <w:top w:val="none" w:sz="0" w:space="0" w:color="auto"/>
        <w:left w:val="none" w:sz="0" w:space="0" w:color="auto"/>
        <w:bottom w:val="none" w:sz="0" w:space="0" w:color="auto"/>
        <w:right w:val="none" w:sz="0" w:space="0" w:color="auto"/>
      </w:divBdr>
    </w:div>
    <w:div w:id="1199246903">
      <w:bodyDiv w:val="1"/>
      <w:marLeft w:val="0"/>
      <w:marRight w:val="0"/>
      <w:marTop w:val="0"/>
      <w:marBottom w:val="0"/>
      <w:divBdr>
        <w:top w:val="none" w:sz="0" w:space="0" w:color="auto"/>
        <w:left w:val="none" w:sz="0" w:space="0" w:color="auto"/>
        <w:bottom w:val="none" w:sz="0" w:space="0" w:color="auto"/>
        <w:right w:val="none" w:sz="0" w:space="0" w:color="auto"/>
      </w:divBdr>
    </w:div>
    <w:div w:id="1242913456">
      <w:bodyDiv w:val="1"/>
      <w:marLeft w:val="0"/>
      <w:marRight w:val="0"/>
      <w:marTop w:val="0"/>
      <w:marBottom w:val="0"/>
      <w:divBdr>
        <w:top w:val="none" w:sz="0" w:space="0" w:color="auto"/>
        <w:left w:val="none" w:sz="0" w:space="0" w:color="auto"/>
        <w:bottom w:val="none" w:sz="0" w:space="0" w:color="auto"/>
        <w:right w:val="none" w:sz="0" w:space="0" w:color="auto"/>
      </w:divBdr>
    </w:div>
    <w:div w:id="1255895164">
      <w:bodyDiv w:val="1"/>
      <w:marLeft w:val="0"/>
      <w:marRight w:val="0"/>
      <w:marTop w:val="0"/>
      <w:marBottom w:val="0"/>
      <w:divBdr>
        <w:top w:val="none" w:sz="0" w:space="0" w:color="auto"/>
        <w:left w:val="none" w:sz="0" w:space="0" w:color="auto"/>
        <w:bottom w:val="none" w:sz="0" w:space="0" w:color="auto"/>
        <w:right w:val="none" w:sz="0" w:space="0" w:color="auto"/>
      </w:divBdr>
      <w:divsChild>
        <w:div w:id="1568997898">
          <w:marLeft w:val="0"/>
          <w:marRight w:val="0"/>
          <w:marTop w:val="0"/>
          <w:marBottom w:val="0"/>
          <w:divBdr>
            <w:top w:val="none" w:sz="0" w:space="0" w:color="auto"/>
            <w:left w:val="none" w:sz="0" w:space="0" w:color="auto"/>
            <w:bottom w:val="none" w:sz="0" w:space="0" w:color="auto"/>
            <w:right w:val="none" w:sz="0" w:space="0" w:color="auto"/>
          </w:divBdr>
        </w:div>
      </w:divsChild>
    </w:div>
    <w:div w:id="1257906415">
      <w:bodyDiv w:val="1"/>
      <w:marLeft w:val="0"/>
      <w:marRight w:val="0"/>
      <w:marTop w:val="0"/>
      <w:marBottom w:val="0"/>
      <w:divBdr>
        <w:top w:val="none" w:sz="0" w:space="0" w:color="auto"/>
        <w:left w:val="none" w:sz="0" w:space="0" w:color="auto"/>
        <w:bottom w:val="none" w:sz="0" w:space="0" w:color="auto"/>
        <w:right w:val="none" w:sz="0" w:space="0" w:color="auto"/>
      </w:divBdr>
      <w:divsChild>
        <w:div w:id="209851892">
          <w:marLeft w:val="0"/>
          <w:marRight w:val="0"/>
          <w:marTop w:val="0"/>
          <w:marBottom w:val="0"/>
          <w:divBdr>
            <w:top w:val="none" w:sz="0" w:space="0" w:color="auto"/>
            <w:left w:val="none" w:sz="0" w:space="0" w:color="auto"/>
            <w:bottom w:val="none" w:sz="0" w:space="0" w:color="auto"/>
            <w:right w:val="none" w:sz="0" w:space="0" w:color="auto"/>
          </w:divBdr>
        </w:div>
      </w:divsChild>
    </w:div>
    <w:div w:id="1297033202">
      <w:bodyDiv w:val="1"/>
      <w:marLeft w:val="0"/>
      <w:marRight w:val="0"/>
      <w:marTop w:val="0"/>
      <w:marBottom w:val="0"/>
      <w:divBdr>
        <w:top w:val="none" w:sz="0" w:space="0" w:color="auto"/>
        <w:left w:val="none" w:sz="0" w:space="0" w:color="auto"/>
        <w:bottom w:val="none" w:sz="0" w:space="0" w:color="auto"/>
        <w:right w:val="none" w:sz="0" w:space="0" w:color="auto"/>
      </w:divBdr>
      <w:divsChild>
        <w:div w:id="591546605">
          <w:marLeft w:val="0"/>
          <w:marRight w:val="0"/>
          <w:marTop w:val="0"/>
          <w:marBottom w:val="0"/>
          <w:divBdr>
            <w:top w:val="none" w:sz="0" w:space="0" w:color="auto"/>
            <w:left w:val="none" w:sz="0" w:space="0" w:color="auto"/>
            <w:bottom w:val="none" w:sz="0" w:space="0" w:color="auto"/>
            <w:right w:val="none" w:sz="0" w:space="0" w:color="auto"/>
          </w:divBdr>
        </w:div>
      </w:divsChild>
    </w:div>
    <w:div w:id="1330215188">
      <w:bodyDiv w:val="1"/>
      <w:marLeft w:val="0"/>
      <w:marRight w:val="0"/>
      <w:marTop w:val="0"/>
      <w:marBottom w:val="0"/>
      <w:divBdr>
        <w:top w:val="none" w:sz="0" w:space="0" w:color="auto"/>
        <w:left w:val="none" w:sz="0" w:space="0" w:color="auto"/>
        <w:bottom w:val="none" w:sz="0" w:space="0" w:color="auto"/>
        <w:right w:val="none" w:sz="0" w:space="0" w:color="auto"/>
      </w:divBdr>
      <w:divsChild>
        <w:div w:id="796601579">
          <w:marLeft w:val="0"/>
          <w:marRight w:val="0"/>
          <w:marTop w:val="0"/>
          <w:marBottom w:val="0"/>
          <w:divBdr>
            <w:top w:val="none" w:sz="0" w:space="0" w:color="auto"/>
            <w:left w:val="none" w:sz="0" w:space="0" w:color="auto"/>
            <w:bottom w:val="none" w:sz="0" w:space="0" w:color="auto"/>
            <w:right w:val="none" w:sz="0" w:space="0" w:color="auto"/>
          </w:divBdr>
        </w:div>
      </w:divsChild>
    </w:div>
    <w:div w:id="1333526752">
      <w:bodyDiv w:val="1"/>
      <w:marLeft w:val="0"/>
      <w:marRight w:val="0"/>
      <w:marTop w:val="0"/>
      <w:marBottom w:val="0"/>
      <w:divBdr>
        <w:top w:val="none" w:sz="0" w:space="0" w:color="auto"/>
        <w:left w:val="none" w:sz="0" w:space="0" w:color="auto"/>
        <w:bottom w:val="none" w:sz="0" w:space="0" w:color="auto"/>
        <w:right w:val="none" w:sz="0" w:space="0" w:color="auto"/>
      </w:divBdr>
    </w:div>
    <w:div w:id="1355110326">
      <w:bodyDiv w:val="1"/>
      <w:marLeft w:val="0"/>
      <w:marRight w:val="0"/>
      <w:marTop w:val="0"/>
      <w:marBottom w:val="0"/>
      <w:divBdr>
        <w:top w:val="none" w:sz="0" w:space="0" w:color="auto"/>
        <w:left w:val="none" w:sz="0" w:space="0" w:color="auto"/>
        <w:bottom w:val="none" w:sz="0" w:space="0" w:color="auto"/>
        <w:right w:val="none" w:sz="0" w:space="0" w:color="auto"/>
      </w:divBdr>
    </w:div>
    <w:div w:id="1413697346">
      <w:bodyDiv w:val="1"/>
      <w:marLeft w:val="0"/>
      <w:marRight w:val="0"/>
      <w:marTop w:val="0"/>
      <w:marBottom w:val="0"/>
      <w:divBdr>
        <w:top w:val="none" w:sz="0" w:space="0" w:color="auto"/>
        <w:left w:val="none" w:sz="0" w:space="0" w:color="auto"/>
        <w:bottom w:val="none" w:sz="0" w:space="0" w:color="auto"/>
        <w:right w:val="none" w:sz="0" w:space="0" w:color="auto"/>
      </w:divBdr>
      <w:divsChild>
        <w:div w:id="2024627008">
          <w:marLeft w:val="0"/>
          <w:marRight w:val="0"/>
          <w:marTop w:val="0"/>
          <w:marBottom w:val="0"/>
          <w:divBdr>
            <w:top w:val="none" w:sz="0" w:space="0" w:color="auto"/>
            <w:left w:val="none" w:sz="0" w:space="0" w:color="auto"/>
            <w:bottom w:val="none" w:sz="0" w:space="0" w:color="auto"/>
            <w:right w:val="none" w:sz="0" w:space="0" w:color="auto"/>
          </w:divBdr>
        </w:div>
      </w:divsChild>
    </w:div>
    <w:div w:id="1430270374">
      <w:bodyDiv w:val="1"/>
      <w:marLeft w:val="0"/>
      <w:marRight w:val="0"/>
      <w:marTop w:val="0"/>
      <w:marBottom w:val="0"/>
      <w:divBdr>
        <w:top w:val="none" w:sz="0" w:space="0" w:color="auto"/>
        <w:left w:val="none" w:sz="0" w:space="0" w:color="auto"/>
        <w:bottom w:val="none" w:sz="0" w:space="0" w:color="auto"/>
        <w:right w:val="none" w:sz="0" w:space="0" w:color="auto"/>
      </w:divBdr>
    </w:div>
    <w:div w:id="1469518619">
      <w:bodyDiv w:val="1"/>
      <w:marLeft w:val="0"/>
      <w:marRight w:val="0"/>
      <w:marTop w:val="0"/>
      <w:marBottom w:val="0"/>
      <w:divBdr>
        <w:top w:val="none" w:sz="0" w:space="0" w:color="auto"/>
        <w:left w:val="none" w:sz="0" w:space="0" w:color="auto"/>
        <w:bottom w:val="none" w:sz="0" w:space="0" w:color="auto"/>
        <w:right w:val="none" w:sz="0" w:space="0" w:color="auto"/>
      </w:divBdr>
      <w:divsChild>
        <w:div w:id="1065378331">
          <w:marLeft w:val="0"/>
          <w:marRight w:val="0"/>
          <w:marTop w:val="0"/>
          <w:marBottom w:val="0"/>
          <w:divBdr>
            <w:top w:val="none" w:sz="0" w:space="0" w:color="auto"/>
            <w:left w:val="none" w:sz="0" w:space="0" w:color="auto"/>
            <w:bottom w:val="none" w:sz="0" w:space="0" w:color="auto"/>
            <w:right w:val="none" w:sz="0" w:space="0" w:color="auto"/>
          </w:divBdr>
        </w:div>
      </w:divsChild>
    </w:div>
    <w:div w:id="1517845327">
      <w:bodyDiv w:val="1"/>
      <w:marLeft w:val="0"/>
      <w:marRight w:val="0"/>
      <w:marTop w:val="0"/>
      <w:marBottom w:val="0"/>
      <w:divBdr>
        <w:top w:val="none" w:sz="0" w:space="0" w:color="auto"/>
        <w:left w:val="none" w:sz="0" w:space="0" w:color="auto"/>
        <w:bottom w:val="none" w:sz="0" w:space="0" w:color="auto"/>
        <w:right w:val="none" w:sz="0" w:space="0" w:color="auto"/>
      </w:divBdr>
    </w:div>
    <w:div w:id="1550067353">
      <w:bodyDiv w:val="1"/>
      <w:marLeft w:val="0"/>
      <w:marRight w:val="0"/>
      <w:marTop w:val="0"/>
      <w:marBottom w:val="0"/>
      <w:divBdr>
        <w:top w:val="none" w:sz="0" w:space="0" w:color="auto"/>
        <w:left w:val="none" w:sz="0" w:space="0" w:color="auto"/>
        <w:bottom w:val="none" w:sz="0" w:space="0" w:color="auto"/>
        <w:right w:val="none" w:sz="0" w:space="0" w:color="auto"/>
      </w:divBdr>
    </w:div>
    <w:div w:id="1557812221">
      <w:bodyDiv w:val="1"/>
      <w:marLeft w:val="0"/>
      <w:marRight w:val="0"/>
      <w:marTop w:val="0"/>
      <w:marBottom w:val="0"/>
      <w:divBdr>
        <w:top w:val="none" w:sz="0" w:space="0" w:color="auto"/>
        <w:left w:val="none" w:sz="0" w:space="0" w:color="auto"/>
        <w:bottom w:val="none" w:sz="0" w:space="0" w:color="auto"/>
        <w:right w:val="none" w:sz="0" w:space="0" w:color="auto"/>
      </w:divBdr>
    </w:div>
    <w:div w:id="1561018862">
      <w:bodyDiv w:val="1"/>
      <w:marLeft w:val="0"/>
      <w:marRight w:val="0"/>
      <w:marTop w:val="0"/>
      <w:marBottom w:val="0"/>
      <w:divBdr>
        <w:top w:val="none" w:sz="0" w:space="0" w:color="auto"/>
        <w:left w:val="none" w:sz="0" w:space="0" w:color="auto"/>
        <w:bottom w:val="none" w:sz="0" w:space="0" w:color="auto"/>
        <w:right w:val="none" w:sz="0" w:space="0" w:color="auto"/>
      </w:divBdr>
      <w:divsChild>
        <w:div w:id="459762221">
          <w:marLeft w:val="0"/>
          <w:marRight w:val="0"/>
          <w:marTop w:val="0"/>
          <w:marBottom w:val="0"/>
          <w:divBdr>
            <w:top w:val="none" w:sz="0" w:space="0" w:color="auto"/>
            <w:left w:val="none" w:sz="0" w:space="0" w:color="auto"/>
            <w:bottom w:val="none" w:sz="0" w:space="0" w:color="auto"/>
            <w:right w:val="none" w:sz="0" w:space="0" w:color="auto"/>
          </w:divBdr>
        </w:div>
      </w:divsChild>
    </w:div>
    <w:div w:id="1610622994">
      <w:bodyDiv w:val="1"/>
      <w:marLeft w:val="0"/>
      <w:marRight w:val="0"/>
      <w:marTop w:val="0"/>
      <w:marBottom w:val="0"/>
      <w:divBdr>
        <w:top w:val="none" w:sz="0" w:space="0" w:color="auto"/>
        <w:left w:val="none" w:sz="0" w:space="0" w:color="auto"/>
        <w:bottom w:val="none" w:sz="0" w:space="0" w:color="auto"/>
        <w:right w:val="none" w:sz="0" w:space="0" w:color="auto"/>
      </w:divBdr>
    </w:div>
    <w:div w:id="1633094018">
      <w:bodyDiv w:val="1"/>
      <w:marLeft w:val="0"/>
      <w:marRight w:val="0"/>
      <w:marTop w:val="0"/>
      <w:marBottom w:val="0"/>
      <w:divBdr>
        <w:top w:val="none" w:sz="0" w:space="0" w:color="auto"/>
        <w:left w:val="none" w:sz="0" w:space="0" w:color="auto"/>
        <w:bottom w:val="none" w:sz="0" w:space="0" w:color="auto"/>
        <w:right w:val="none" w:sz="0" w:space="0" w:color="auto"/>
      </w:divBdr>
      <w:divsChild>
        <w:div w:id="1449663426">
          <w:marLeft w:val="0"/>
          <w:marRight w:val="0"/>
          <w:marTop w:val="0"/>
          <w:marBottom w:val="0"/>
          <w:divBdr>
            <w:top w:val="none" w:sz="0" w:space="0" w:color="auto"/>
            <w:left w:val="none" w:sz="0" w:space="0" w:color="auto"/>
            <w:bottom w:val="none" w:sz="0" w:space="0" w:color="auto"/>
            <w:right w:val="none" w:sz="0" w:space="0" w:color="auto"/>
          </w:divBdr>
        </w:div>
      </w:divsChild>
    </w:div>
    <w:div w:id="1633779400">
      <w:bodyDiv w:val="1"/>
      <w:marLeft w:val="0"/>
      <w:marRight w:val="0"/>
      <w:marTop w:val="0"/>
      <w:marBottom w:val="0"/>
      <w:divBdr>
        <w:top w:val="none" w:sz="0" w:space="0" w:color="auto"/>
        <w:left w:val="none" w:sz="0" w:space="0" w:color="auto"/>
        <w:bottom w:val="none" w:sz="0" w:space="0" w:color="auto"/>
        <w:right w:val="none" w:sz="0" w:space="0" w:color="auto"/>
      </w:divBdr>
    </w:div>
    <w:div w:id="1687945880">
      <w:bodyDiv w:val="1"/>
      <w:marLeft w:val="0"/>
      <w:marRight w:val="0"/>
      <w:marTop w:val="0"/>
      <w:marBottom w:val="0"/>
      <w:divBdr>
        <w:top w:val="none" w:sz="0" w:space="0" w:color="auto"/>
        <w:left w:val="none" w:sz="0" w:space="0" w:color="auto"/>
        <w:bottom w:val="none" w:sz="0" w:space="0" w:color="auto"/>
        <w:right w:val="none" w:sz="0" w:space="0" w:color="auto"/>
      </w:divBdr>
      <w:divsChild>
        <w:div w:id="1906916342">
          <w:marLeft w:val="0"/>
          <w:marRight w:val="0"/>
          <w:marTop w:val="0"/>
          <w:marBottom w:val="0"/>
          <w:divBdr>
            <w:top w:val="none" w:sz="0" w:space="0" w:color="auto"/>
            <w:left w:val="none" w:sz="0" w:space="0" w:color="auto"/>
            <w:bottom w:val="none" w:sz="0" w:space="0" w:color="auto"/>
            <w:right w:val="none" w:sz="0" w:space="0" w:color="auto"/>
          </w:divBdr>
        </w:div>
      </w:divsChild>
    </w:div>
    <w:div w:id="1713073565">
      <w:bodyDiv w:val="1"/>
      <w:marLeft w:val="0"/>
      <w:marRight w:val="0"/>
      <w:marTop w:val="0"/>
      <w:marBottom w:val="0"/>
      <w:divBdr>
        <w:top w:val="none" w:sz="0" w:space="0" w:color="auto"/>
        <w:left w:val="none" w:sz="0" w:space="0" w:color="auto"/>
        <w:bottom w:val="none" w:sz="0" w:space="0" w:color="auto"/>
        <w:right w:val="none" w:sz="0" w:space="0" w:color="auto"/>
      </w:divBdr>
      <w:divsChild>
        <w:div w:id="2106725977">
          <w:marLeft w:val="0"/>
          <w:marRight w:val="0"/>
          <w:marTop w:val="0"/>
          <w:marBottom w:val="0"/>
          <w:divBdr>
            <w:top w:val="none" w:sz="0" w:space="0" w:color="auto"/>
            <w:left w:val="none" w:sz="0" w:space="0" w:color="auto"/>
            <w:bottom w:val="none" w:sz="0" w:space="0" w:color="auto"/>
            <w:right w:val="none" w:sz="0" w:space="0" w:color="auto"/>
          </w:divBdr>
        </w:div>
      </w:divsChild>
    </w:div>
    <w:div w:id="1716545082">
      <w:bodyDiv w:val="1"/>
      <w:marLeft w:val="0"/>
      <w:marRight w:val="0"/>
      <w:marTop w:val="0"/>
      <w:marBottom w:val="0"/>
      <w:divBdr>
        <w:top w:val="none" w:sz="0" w:space="0" w:color="auto"/>
        <w:left w:val="none" w:sz="0" w:space="0" w:color="auto"/>
        <w:bottom w:val="none" w:sz="0" w:space="0" w:color="auto"/>
        <w:right w:val="none" w:sz="0" w:space="0" w:color="auto"/>
      </w:divBdr>
      <w:divsChild>
        <w:div w:id="879784884">
          <w:marLeft w:val="0"/>
          <w:marRight w:val="0"/>
          <w:marTop w:val="0"/>
          <w:marBottom w:val="0"/>
          <w:divBdr>
            <w:top w:val="none" w:sz="0" w:space="0" w:color="auto"/>
            <w:left w:val="none" w:sz="0" w:space="0" w:color="auto"/>
            <w:bottom w:val="none" w:sz="0" w:space="0" w:color="auto"/>
            <w:right w:val="none" w:sz="0" w:space="0" w:color="auto"/>
          </w:divBdr>
        </w:div>
      </w:divsChild>
    </w:div>
    <w:div w:id="1721780874">
      <w:bodyDiv w:val="1"/>
      <w:marLeft w:val="0"/>
      <w:marRight w:val="0"/>
      <w:marTop w:val="0"/>
      <w:marBottom w:val="0"/>
      <w:divBdr>
        <w:top w:val="none" w:sz="0" w:space="0" w:color="auto"/>
        <w:left w:val="none" w:sz="0" w:space="0" w:color="auto"/>
        <w:bottom w:val="none" w:sz="0" w:space="0" w:color="auto"/>
        <w:right w:val="none" w:sz="0" w:space="0" w:color="auto"/>
      </w:divBdr>
    </w:div>
    <w:div w:id="1796176834">
      <w:bodyDiv w:val="1"/>
      <w:marLeft w:val="0"/>
      <w:marRight w:val="0"/>
      <w:marTop w:val="0"/>
      <w:marBottom w:val="0"/>
      <w:divBdr>
        <w:top w:val="none" w:sz="0" w:space="0" w:color="auto"/>
        <w:left w:val="none" w:sz="0" w:space="0" w:color="auto"/>
        <w:bottom w:val="none" w:sz="0" w:space="0" w:color="auto"/>
        <w:right w:val="none" w:sz="0" w:space="0" w:color="auto"/>
      </w:divBdr>
    </w:div>
    <w:div w:id="1813476392">
      <w:bodyDiv w:val="1"/>
      <w:marLeft w:val="0"/>
      <w:marRight w:val="0"/>
      <w:marTop w:val="0"/>
      <w:marBottom w:val="0"/>
      <w:divBdr>
        <w:top w:val="none" w:sz="0" w:space="0" w:color="auto"/>
        <w:left w:val="none" w:sz="0" w:space="0" w:color="auto"/>
        <w:bottom w:val="none" w:sz="0" w:space="0" w:color="auto"/>
        <w:right w:val="none" w:sz="0" w:space="0" w:color="auto"/>
      </w:divBdr>
    </w:div>
    <w:div w:id="1853765077">
      <w:bodyDiv w:val="1"/>
      <w:marLeft w:val="0"/>
      <w:marRight w:val="0"/>
      <w:marTop w:val="0"/>
      <w:marBottom w:val="0"/>
      <w:divBdr>
        <w:top w:val="none" w:sz="0" w:space="0" w:color="auto"/>
        <w:left w:val="none" w:sz="0" w:space="0" w:color="auto"/>
        <w:bottom w:val="none" w:sz="0" w:space="0" w:color="auto"/>
        <w:right w:val="none" w:sz="0" w:space="0" w:color="auto"/>
      </w:divBdr>
    </w:div>
    <w:div w:id="1860852200">
      <w:bodyDiv w:val="1"/>
      <w:marLeft w:val="0"/>
      <w:marRight w:val="0"/>
      <w:marTop w:val="0"/>
      <w:marBottom w:val="0"/>
      <w:divBdr>
        <w:top w:val="none" w:sz="0" w:space="0" w:color="auto"/>
        <w:left w:val="none" w:sz="0" w:space="0" w:color="auto"/>
        <w:bottom w:val="none" w:sz="0" w:space="0" w:color="auto"/>
        <w:right w:val="none" w:sz="0" w:space="0" w:color="auto"/>
      </w:divBdr>
    </w:div>
    <w:div w:id="1862278118">
      <w:bodyDiv w:val="1"/>
      <w:marLeft w:val="0"/>
      <w:marRight w:val="0"/>
      <w:marTop w:val="0"/>
      <w:marBottom w:val="0"/>
      <w:divBdr>
        <w:top w:val="none" w:sz="0" w:space="0" w:color="auto"/>
        <w:left w:val="none" w:sz="0" w:space="0" w:color="auto"/>
        <w:bottom w:val="none" w:sz="0" w:space="0" w:color="auto"/>
        <w:right w:val="none" w:sz="0" w:space="0" w:color="auto"/>
      </w:divBdr>
      <w:divsChild>
        <w:div w:id="463501897">
          <w:marLeft w:val="0"/>
          <w:marRight w:val="0"/>
          <w:marTop w:val="0"/>
          <w:marBottom w:val="0"/>
          <w:divBdr>
            <w:top w:val="none" w:sz="0" w:space="0" w:color="auto"/>
            <w:left w:val="none" w:sz="0" w:space="0" w:color="auto"/>
            <w:bottom w:val="none" w:sz="0" w:space="0" w:color="auto"/>
            <w:right w:val="none" w:sz="0" w:space="0" w:color="auto"/>
          </w:divBdr>
        </w:div>
      </w:divsChild>
    </w:div>
    <w:div w:id="1888492140">
      <w:bodyDiv w:val="1"/>
      <w:marLeft w:val="0"/>
      <w:marRight w:val="0"/>
      <w:marTop w:val="0"/>
      <w:marBottom w:val="0"/>
      <w:divBdr>
        <w:top w:val="none" w:sz="0" w:space="0" w:color="auto"/>
        <w:left w:val="none" w:sz="0" w:space="0" w:color="auto"/>
        <w:bottom w:val="none" w:sz="0" w:space="0" w:color="auto"/>
        <w:right w:val="none" w:sz="0" w:space="0" w:color="auto"/>
      </w:divBdr>
    </w:div>
    <w:div w:id="2001300613">
      <w:bodyDiv w:val="1"/>
      <w:marLeft w:val="0"/>
      <w:marRight w:val="0"/>
      <w:marTop w:val="0"/>
      <w:marBottom w:val="0"/>
      <w:divBdr>
        <w:top w:val="none" w:sz="0" w:space="0" w:color="auto"/>
        <w:left w:val="none" w:sz="0" w:space="0" w:color="auto"/>
        <w:bottom w:val="none" w:sz="0" w:space="0" w:color="auto"/>
        <w:right w:val="none" w:sz="0" w:space="0" w:color="auto"/>
      </w:divBdr>
      <w:divsChild>
        <w:div w:id="818958792">
          <w:marLeft w:val="0"/>
          <w:marRight w:val="0"/>
          <w:marTop w:val="0"/>
          <w:marBottom w:val="0"/>
          <w:divBdr>
            <w:top w:val="none" w:sz="0" w:space="0" w:color="auto"/>
            <w:left w:val="none" w:sz="0" w:space="0" w:color="auto"/>
            <w:bottom w:val="none" w:sz="0" w:space="0" w:color="auto"/>
            <w:right w:val="none" w:sz="0" w:space="0" w:color="auto"/>
          </w:divBdr>
        </w:div>
      </w:divsChild>
    </w:div>
    <w:div w:id="2059744929">
      <w:bodyDiv w:val="1"/>
      <w:marLeft w:val="0"/>
      <w:marRight w:val="0"/>
      <w:marTop w:val="0"/>
      <w:marBottom w:val="0"/>
      <w:divBdr>
        <w:top w:val="none" w:sz="0" w:space="0" w:color="auto"/>
        <w:left w:val="none" w:sz="0" w:space="0" w:color="auto"/>
        <w:bottom w:val="none" w:sz="0" w:space="0" w:color="auto"/>
        <w:right w:val="none" w:sz="0" w:space="0" w:color="auto"/>
      </w:divBdr>
    </w:div>
    <w:div w:id="2060586267">
      <w:bodyDiv w:val="1"/>
      <w:marLeft w:val="0"/>
      <w:marRight w:val="0"/>
      <w:marTop w:val="0"/>
      <w:marBottom w:val="0"/>
      <w:divBdr>
        <w:top w:val="none" w:sz="0" w:space="0" w:color="auto"/>
        <w:left w:val="none" w:sz="0" w:space="0" w:color="auto"/>
        <w:bottom w:val="none" w:sz="0" w:space="0" w:color="auto"/>
        <w:right w:val="none" w:sz="0" w:space="0" w:color="auto"/>
      </w:divBdr>
    </w:div>
    <w:div w:id="2075198724">
      <w:bodyDiv w:val="1"/>
      <w:marLeft w:val="0"/>
      <w:marRight w:val="0"/>
      <w:marTop w:val="0"/>
      <w:marBottom w:val="0"/>
      <w:divBdr>
        <w:top w:val="none" w:sz="0" w:space="0" w:color="auto"/>
        <w:left w:val="none" w:sz="0" w:space="0" w:color="auto"/>
        <w:bottom w:val="none" w:sz="0" w:space="0" w:color="auto"/>
        <w:right w:val="none" w:sz="0" w:space="0" w:color="auto"/>
      </w:divBdr>
    </w:div>
    <w:div w:id="2082481784">
      <w:bodyDiv w:val="1"/>
      <w:marLeft w:val="0"/>
      <w:marRight w:val="0"/>
      <w:marTop w:val="0"/>
      <w:marBottom w:val="0"/>
      <w:divBdr>
        <w:top w:val="none" w:sz="0" w:space="0" w:color="auto"/>
        <w:left w:val="none" w:sz="0" w:space="0" w:color="auto"/>
        <w:bottom w:val="none" w:sz="0" w:space="0" w:color="auto"/>
        <w:right w:val="none" w:sz="0" w:space="0" w:color="auto"/>
      </w:divBdr>
    </w:div>
    <w:div w:id="2110075103">
      <w:bodyDiv w:val="1"/>
      <w:marLeft w:val="0"/>
      <w:marRight w:val="0"/>
      <w:marTop w:val="0"/>
      <w:marBottom w:val="0"/>
      <w:divBdr>
        <w:top w:val="none" w:sz="0" w:space="0" w:color="auto"/>
        <w:left w:val="none" w:sz="0" w:space="0" w:color="auto"/>
        <w:bottom w:val="none" w:sz="0" w:space="0" w:color="auto"/>
        <w:right w:val="none" w:sz="0" w:space="0" w:color="auto"/>
      </w:divBdr>
    </w:div>
    <w:div w:id="211832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446bb1b1576604d330b2250252cc54d2">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898c729d5ed9cc6682df84f99d533baa"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6FC56-FEE4-470B-9DE9-E519EF6D1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587434-8BDF-49AC-90DE-2677BEB9E63F}">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3.xml><?xml version="1.0" encoding="utf-8"?>
<ds:datastoreItem xmlns:ds="http://schemas.openxmlformats.org/officeDocument/2006/customXml" ds:itemID="{99F6B9B8-9379-4352-B73C-CF833E49EBB6}">
  <ds:schemaRefs>
    <ds:schemaRef ds:uri="http://schemas.microsoft.com/sharepoint/v3/contenttype/forms"/>
  </ds:schemaRefs>
</ds:datastoreItem>
</file>

<file path=customXml/itemProps4.xml><?xml version="1.0" encoding="utf-8"?>
<ds:datastoreItem xmlns:ds="http://schemas.openxmlformats.org/officeDocument/2006/customXml" ds:itemID="{7AD1E1E8-D462-4ADA-ACF0-8A4AA0CA3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Pages>
  <Words>550</Words>
  <Characters>3031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Jorge Hernando Pardo Jimenez</dc:creator>
  <cp:lastModifiedBy>JAVIER</cp:lastModifiedBy>
  <cp:revision>247</cp:revision>
  <cp:lastPrinted>2014-10-28T16:04:00Z</cp:lastPrinted>
  <dcterms:created xsi:type="dcterms:W3CDTF">2024-07-10T19:37:00Z</dcterms:created>
  <dcterms:modified xsi:type="dcterms:W3CDTF">2024-12-30T19:07:00Z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166200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SIP_Label_6d4a1d0b-1085-4621-a04c-793d50865184_Enabled">
    <vt:lpwstr>true</vt:lpwstr>
  </property>
  <property fmtid="{D5CDD505-2E9C-101B-9397-08002B2CF9AE}" pid="9" name="MSIP_Label_6d4a1d0b-1085-4621-a04c-793d50865184_SetDate">
    <vt:lpwstr>2023-07-24T16:44:08Z</vt:lpwstr>
  </property>
  <property fmtid="{D5CDD505-2E9C-101B-9397-08002B2CF9AE}" pid="10" name="MSIP_Label_6d4a1d0b-1085-4621-a04c-793d50865184_Method">
    <vt:lpwstr>Standard</vt:lpwstr>
  </property>
  <property fmtid="{D5CDD505-2E9C-101B-9397-08002B2CF9AE}" pid="11" name="MSIP_Label_6d4a1d0b-1085-4621-a04c-793d50865184_Name">
    <vt:lpwstr>Criticidad media</vt:lpwstr>
  </property>
  <property fmtid="{D5CDD505-2E9C-101B-9397-08002B2CF9AE}" pid="12" name="MSIP_Label_6d4a1d0b-1085-4621-a04c-793d50865184_SiteId">
    <vt:lpwstr>052126ec-16f8-47eb-ae56-6886b94a9358</vt:lpwstr>
  </property>
  <property fmtid="{D5CDD505-2E9C-101B-9397-08002B2CF9AE}" pid="13" name="MSIP_Label_6d4a1d0b-1085-4621-a04c-793d50865184_ActionId">
    <vt:lpwstr>5b1fd79b-8196-429f-9fc9-028d65f10307</vt:lpwstr>
  </property>
  <property fmtid="{D5CDD505-2E9C-101B-9397-08002B2CF9AE}" pid="14" name="MSIP_Label_6d4a1d0b-1085-4621-a04c-793d50865184_ContentBits">
    <vt:lpwstr>0</vt:lpwstr>
  </property>
  <property fmtid="{D5CDD505-2E9C-101B-9397-08002B2CF9AE}" pid="15" name="GrammarlyDocumentId">
    <vt:lpwstr>fedca9ea36d07dfce5b1aba2dba2ac7a23f4a1d8c9ae8fc7e16abea1035708c1</vt:lpwstr>
  </property>
</Properties>
</file>