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F6388" w14:textId="77777777" w:rsidR="00D3442D" w:rsidRDefault="00D3442D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5FD145FE" w14:textId="541B2BE2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7A293538" w14:textId="77777777" w:rsidR="009E30FA" w:rsidRPr="009626F4" w:rsidRDefault="009E30FA" w:rsidP="009E30FA">
      <w:pPr>
        <w:jc w:val="both"/>
        <w:rPr>
          <w:rFonts w:ascii="Arial" w:hAnsi="Arial" w:cs="Arial"/>
          <w:spacing w:val="-3"/>
          <w:sz w:val="20"/>
          <w:szCs w:val="20"/>
          <w:lang w:eastAsia="es-ES"/>
        </w:rPr>
      </w:pPr>
      <w:r w:rsidRPr="009626F4">
        <w:rPr>
          <w:rFonts w:ascii="Arial" w:hAnsi="Arial" w:cs="Arial"/>
          <w:spacing w:val="-3"/>
          <w:sz w:val="20"/>
          <w:szCs w:val="20"/>
          <w:lang w:eastAsia="es-ES"/>
        </w:rPr>
        <w:t xml:space="preserve">San </w:t>
      </w:r>
      <w:r>
        <w:rPr>
          <w:rFonts w:ascii="Arial" w:hAnsi="Arial" w:cs="Arial"/>
          <w:spacing w:val="-3"/>
          <w:sz w:val="20"/>
          <w:szCs w:val="20"/>
          <w:lang w:eastAsia="es-ES"/>
        </w:rPr>
        <w:t>Andrés de Tumaco</w:t>
      </w:r>
      <w:r w:rsidRPr="009626F4">
        <w:rPr>
          <w:rFonts w:ascii="Arial" w:hAnsi="Arial" w:cs="Arial"/>
          <w:spacing w:val="-3"/>
          <w:sz w:val="20"/>
          <w:szCs w:val="20"/>
          <w:lang w:eastAsia="es-ES"/>
        </w:rPr>
        <w:t xml:space="preserve">,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61A47033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9E30FA" w:rsidRPr="009E30FA">
        <w:rPr>
          <w:rFonts w:ascii="Arial" w:hAnsi="Arial" w:cs="Arial"/>
          <w:b/>
          <w:bCs/>
          <w:sz w:val="20"/>
          <w:szCs w:val="20"/>
        </w:rPr>
        <w:t>IMC-40-</w:t>
      </w:r>
      <w:r w:rsidR="00470941">
        <w:rPr>
          <w:rFonts w:ascii="Arial" w:hAnsi="Arial" w:cs="Arial"/>
          <w:b/>
          <w:bCs/>
          <w:sz w:val="20"/>
          <w:szCs w:val="20"/>
        </w:rPr>
        <w:t>0</w:t>
      </w:r>
      <w:r w:rsidR="00991A17">
        <w:rPr>
          <w:rFonts w:ascii="Arial" w:hAnsi="Arial" w:cs="Arial"/>
          <w:b/>
          <w:bCs/>
          <w:sz w:val="20"/>
          <w:szCs w:val="20"/>
        </w:rPr>
        <w:t>0</w:t>
      </w:r>
      <w:r w:rsidR="00E021E9">
        <w:rPr>
          <w:rFonts w:ascii="Arial" w:hAnsi="Arial" w:cs="Arial"/>
          <w:b/>
          <w:bCs/>
          <w:sz w:val="20"/>
          <w:szCs w:val="20"/>
        </w:rPr>
        <w:t>3</w:t>
      </w:r>
      <w:r w:rsidR="009E30FA" w:rsidRPr="009E30FA">
        <w:rPr>
          <w:rFonts w:ascii="Arial" w:hAnsi="Arial" w:cs="Arial"/>
          <w:b/>
          <w:bCs/>
          <w:sz w:val="20"/>
          <w:szCs w:val="20"/>
        </w:rPr>
        <w:t>-202</w:t>
      </w:r>
      <w:r w:rsidR="00991A17">
        <w:rPr>
          <w:rFonts w:ascii="Arial" w:hAnsi="Arial" w:cs="Arial"/>
          <w:b/>
          <w:bCs/>
          <w:sz w:val="20"/>
          <w:szCs w:val="20"/>
        </w:rPr>
        <w:t>5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53F631A" w14:textId="0212FFC7" w:rsidR="007F57C2" w:rsidRDefault="007F57C2" w:rsidP="00846D47">
      <w:pPr>
        <w:pStyle w:val="Textoindependiente"/>
        <w:spacing w:after="0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</w:t>
      </w:r>
      <w:r w:rsidR="009E30FA" w:rsidRPr="009E30FA">
        <w:rPr>
          <w:rFonts w:ascii="Arial" w:hAnsi="Arial" w:cs="Arial"/>
          <w:sz w:val="20"/>
        </w:rPr>
        <w:t xml:space="preserve"> </w:t>
      </w:r>
      <w:r w:rsidR="0086266C" w:rsidRPr="0086266C">
        <w:rPr>
          <w:rFonts w:ascii="Arial" w:hAnsi="Arial" w:cs="Arial"/>
          <w:b/>
          <w:bCs/>
          <w:i/>
          <w:iCs/>
          <w:sz w:val="20"/>
          <w:szCs w:val="20"/>
          <w:shd w:val="clear" w:color="auto" w:fill="FFFFFF"/>
        </w:rPr>
        <w:t>Servicio logístico para la estructuración, organización y ejecución de las actividades establecidas en el Programa de Bienestar 2025 de la DIAN, para la Dirección Seccional de Impuestos y Aduanas de Tumaco</w:t>
      </w:r>
      <w:r w:rsidR="007F2FF5">
        <w:rPr>
          <w:rFonts w:ascii="Arial" w:hAnsi="Arial" w:cs="Arial"/>
          <w:b/>
          <w:bCs/>
          <w:i/>
          <w:iCs/>
          <w:sz w:val="20"/>
          <w:szCs w:val="20"/>
          <w:shd w:val="clear" w:color="auto" w:fill="FFFFFF"/>
        </w:rPr>
        <w:t>.</w:t>
      </w:r>
    </w:p>
    <w:p w14:paraId="6566CC64" w14:textId="77777777" w:rsidR="00846D47" w:rsidRPr="00897CF1" w:rsidRDefault="00846D47" w:rsidP="00846D47">
      <w:pPr>
        <w:pStyle w:val="Textoindependiente"/>
        <w:spacing w:after="0"/>
        <w:contextualSpacing/>
        <w:jc w:val="both"/>
        <w:rPr>
          <w:rFonts w:ascii="Arial" w:hAnsi="Arial" w:cs="Arial"/>
          <w:bCs/>
          <w:iCs/>
          <w:sz w:val="20"/>
        </w:rPr>
      </w:pPr>
    </w:p>
    <w:p w14:paraId="053796A0" w14:textId="2E2F44B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</w:t>
      </w:r>
      <w:r w:rsidRPr="00897CF1">
        <w:rPr>
          <w:rFonts w:ascii="Arial" w:hAnsi="Arial" w:cs="Arial"/>
          <w:sz w:val="20"/>
          <w:szCs w:val="20"/>
        </w:rPr>
        <w:lastRenderedPageBreak/>
        <w:t xml:space="preserve">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1F18B9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</w:t>
      </w:r>
      <w:r w:rsidR="00334A87" w:rsidRPr="00334A87">
        <w:rPr>
          <w:rFonts w:ascii="Arial" w:hAnsi="Arial" w:cs="Arial"/>
          <w:sz w:val="20"/>
          <w:szCs w:val="20"/>
        </w:rPr>
        <w:lastRenderedPageBreak/>
        <w:t xml:space="preserve">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0FA5048B" w:rsidR="00D93EB6" w:rsidRDefault="003015AA" w:rsidP="00525EC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48ABF694" w14:textId="436F6FA8" w:rsidR="009E30FA" w:rsidRPr="009E30FA" w:rsidRDefault="009E30FA" w:rsidP="00525EC2">
      <w:pPr>
        <w:pStyle w:val="Prrafodelista"/>
        <w:ind w:left="0"/>
        <w:jc w:val="both"/>
        <w:rPr>
          <w:rFonts w:ascii="Arial" w:hAnsi="Arial" w:cs="Arial"/>
        </w:rPr>
      </w:pPr>
    </w:p>
    <w:p w14:paraId="251B6483" w14:textId="1B2199A8" w:rsidR="009E30FA" w:rsidRPr="009E30FA" w:rsidRDefault="009E30F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9E30FA">
        <w:rPr>
          <w:rFonts w:ascii="Arial" w:hAnsi="Arial" w:cs="Arial"/>
        </w:rPr>
        <w:t xml:space="preserve">12.9 </w:t>
      </w:r>
      <w:r w:rsidRPr="009E30FA">
        <w:rPr>
          <w:rStyle w:val="ui-provider"/>
          <w:rFonts w:ascii="Arial" w:hAnsi="Arial" w:cs="Arial"/>
        </w:rPr>
        <w:t xml:space="preserve">Que (el proponente o los integrantes del proponente si el mismo es un Consorcio o Unión Temporal) no se encuentra(n) incurso(s) en las causales de inhabilidad, incompatibilidad, prohibición o conflicto de interés para contratar con el Estado, establecidos en la Constitución Política y Legislación vigente, entre otras Art.126 y 127 de la Constitución Política; Art.8, 9 y 58, </w:t>
      </w:r>
      <w:proofErr w:type="gramStart"/>
      <w:r w:rsidRPr="009E30FA">
        <w:rPr>
          <w:rStyle w:val="ui-provider"/>
          <w:rFonts w:ascii="Arial" w:hAnsi="Arial" w:cs="Arial"/>
        </w:rPr>
        <w:t>Núm..</w:t>
      </w:r>
      <w:proofErr w:type="gramEnd"/>
      <w:r w:rsidRPr="009E30FA">
        <w:rPr>
          <w:rStyle w:val="ui-provider"/>
          <w:rFonts w:ascii="Arial" w:hAnsi="Arial" w:cs="Arial"/>
        </w:rPr>
        <w:t xml:space="preserve"> 6 de la Ley 80 de 1993; Art. 91 de la Ley 418 de 1997, Art.60 de la Ley 610 de 2000; Art.5 de la Ley 828 de 2003; Art.18 de la Ley 1150 de 2007, Ley 1296 de 2009, Art.1, 2, 3, 4, 5, 84 y 90 de la Ley 1474 de 2011; Art.31 y 33 de la Ley 1778 de 2016; y Art. 183, Num.4 de la Ley 1801 de 2016, Num.1 del Art.6 de la Ley 2097 de 2021 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</w:t>
      </w:r>
    </w:p>
    <w:p w14:paraId="7AA5A9BB" w14:textId="77777777" w:rsidR="007F57C2" w:rsidRPr="009E30FA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1F18B9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1F18B9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2FC11752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DA86B73" w14:textId="77777777" w:rsidR="007F2FF5" w:rsidRPr="00897CF1" w:rsidRDefault="007F2FF5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25122DC" w14:textId="3D54DC2B" w:rsidR="007F57C2" w:rsidRPr="00897CF1" w:rsidRDefault="007F57C2" w:rsidP="007F2FF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991A17">
      <w:pPr>
        <w:rPr>
          <w:sz w:val="20"/>
          <w:szCs w:val="20"/>
        </w:rPr>
      </w:pPr>
    </w:p>
    <w:sectPr w:rsidR="00205CA6" w:rsidRPr="00897CF1" w:rsidSect="007F2FF5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447" w:right="1701" w:bottom="1418" w:left="1701" w:header="56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FD10EE" w14:textId="77777777" w:rsidR="00EA311C" w:rsidRDefault="00EA311C">
      <w:r>
        <w:separator/>
      </w:r>
    </w:p>
  </w:endnote>
  <w:endnote w:type="continuationSeparator" w:id="0">
    <w:p w14:paraId="5A4E53A2" w14:textId="77777777" w:rsidR="00EA311C" w:rsidRDefault="00EA3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5A423" w14:textId="40557D5F" w:rsidR="00991A17" w:rsidRDefault="00991A1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AB78306" wp14:editId="0AAB5E4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6307921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0A624B" w14:textId="2169B642" w:rsidR="00991A17" w:rsidRPr="00991A17" w:rsidRDefault="00991A17" w:rsidP="00991A1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91A1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7830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580A624B" w14:textId="2169B642" w:rsidR="00991A17" w:rsidRPr="00991A17" w:rsidRDefault="00991A17" w:rsidP="00991A1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91A1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F10E4" w14:textId="7049336B" w:rsidR="009E30FA" w:rsidRPr="004F349B" w:rsidRDefault="00991A17" w:rsidP="009E30FA">
    <w:pPr>
      <w:rPr>
        <w:rFonts w:ascii="Calibri Light" w:hAnsi="Calibri Light"/>
        <w:sz w:val="12"/>
      </w:rPr>
    </w:pPr>
    <w:r>
      <w:rPr>
        <w:rFonts w:ascii="Calibri Light" w:hAnsi="Calibri Light"/>
        <w:noProof/>
        <w:sz w:val="12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346788C" wp14:editId="31323403">
              <wp:simplePos x="1078173" y="9075761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6108895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D71EE32" w14:textId="26CBC503" w:rsidR="00991A17" w:rsidRPr="00991A17" w:rsidRDefault="00991A17" w:rsidP="00991A1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91A1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46788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4D71EE32" w14:textId="26CBC503" w:rsidR="00991A17" w:rsidRPr="00991A17" w:rsidRDefault="00991A17" w:rsidP="00991A1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91A1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E30FA" w:rsidRPr="004F349B">
      <w:rPr>
        <w:rFonts w:ascii="Calibri Light" w:hAnsi="Calibri Light"/>
        <w:sz w:val="12"/>
      </w:rPr>
      <w:t>Formule su petición, queja, sugerencia o reclamo en el Sistema PQSR de la DIAN</w:t>
    </w:r>
  </w:p>
  <w:p w14:paraId="1757D8F1" w14:textId="77777777" w:rsidR="009E30FA" w:rsidRDefault="009E30FA" w:rsidP="009E30FA">
    <w:r w:rsidRPr="004F349B">
      <w:rPr>
        <w:rFonts w:ascii="Calibri Light" w:hAnsi="Calibri Light"/>
        <w:sz w:val="18"/>
      </w:rPr>
      <w:t xml:space="preserve">Dirección Seccional de </w:t>
    </w:r>
    <w:r w:rsidRPr="004F349B">
      <w:rPr>
        <w:rFonts w:ascii="Calibri Light" w:hAnsi="Calibri Light"/>
        <w:b/>
        <w:sz w:val="20"/>
      </w:rPr>
      <w:t>Impuestos y Aduanas de Tumaco</w:t>
    </w:r>
  </w:p>
  <w:p w14:paraId="202A4E6C" w14:textId="77777777" w:rsidR="009E30FA" w:rsidRPr="004F349B" w:rsidRDefault="009E30FA" w:rsidP="009E30FA">
    <w:pPr>
      <w:rPr>
        <w:rFonts w:ascii="Calibri Light" w:hAnsi="Calibri Light"/>
        <w:sz w:val="18"/>
      </w:rPr>
    </w:pPr>
    <w:r w:rsidRPr="004F349B">
      <w:rPr>
        <w:rFonts w:ascii="Calibri Light" w:hAnsi="Calibri Light"/>
        <w:sz w:val="18"/>
      </w:rPr>
      <w:t xml:space="preserve">Parque Colón </w:t>
    </w:r>
    <w:proofErr w:type="gramStart"/>
    <w:r w:rsidRPr="004F349B">
      <w:rPr>
        <w:rFonts w:ascii="Calibri Light" w:hAnsi="Calibri Light"/>
        <w:sz w:val="18"/>
      </w:rPr>
      <w:t>esquina  PBX</w:t>
    </w:r>
    <w:proofErr w:type="gramEnd"/>
    <w:r w:rsidRPr="004F349B">
      <w:rPr>
        <w:rFonts w:ascii="Calibri Light" w:hAnsi="Calibri Light"/>
        <w:sz w:val="18"/>
      </w:rPr>
      <w:t xml:space="preserve"> 072-727 24 55</w:t>
    </w:r>
  </w:p>
  <w:p w14:paraId="120F59E8" w14:textId="77777777" w:rsidR="009E30FA" w:rsidRPr="004F349B" w:rsidRDefault="009E30FA" w:rsidP="009E30FA">
    <w:pPr>
      <w:rPr>
        <w:rFonts w:ascii="Calibri Light" w:hAnsi="Calibri Light"/>
        <w:sz w:val="18"/>
      </w:rPr>
    </w:pPr>
    <w:r w:rsidRPr="004F349B">
      <w:rPr>
        <w:rFonts w:ascii="Calibri Light" w:hAnsi="Calibri Light"/>
        <w:sz w:val="18"/>
      </w:rPr>
      <w:t>Código postal 528502</w:t>
    </w:r>
  </w:p>
  <w:p w14:paraId="71F8D67F" w14:textId="77777777" w:rsidR="009E30FA" w:rsidRDefault="009E30FA" w:rsidP="009E30FA">
    <w:r w:rsidRPr="004F349B">
      <w:rPr>
        <w:rFonts w:ascii="Calibri Light" w:hAnsi="Calibri Light"/>
        <w:sz w:val="18"/>
      </w:rPr>
      <w:t xml:space="preserve">www.dian.gov.co  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4DA8C" w14:textId="629E888B" w:rsidR="00991A17" w:rsidRDefault="00991A1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6E91CED" wp14:editId="49E17A3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5929283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512CDD" w14:textId="2633012A" w:rsidR="00991A17" w:rsidRPr="00991A17" w:rsidRDefault="00991A17" w:rsidP="00991A1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91A1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E91CE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55512CDD" w14:textId="2633012A" w:rsidR="00991A17" w:rsidRPr="00991A17" w:rsidRDefault="00991A17" w:rsidP="00991A1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91A1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4F062" w14:textId="77777777" w:rsidR="00EA311C" w:rsidRDefault="00EA311C">
      <w:r>
        <w:separator/>
      </w:r>
    </w:p>
  </w:footnote>
  <w:footnote w:type="continuationSeparator" w:id="0">
    <w:p w14:paraId="6741D589" w14:textId="77777777" w:rsidR="00EA311C" w:rsidRDefault="00EA3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718E0" w14:textId="3C50C227" w:rsidR="00205CA6" w:rsidRDefault="00991A17">
    <w:pPr>
      <w:pStyle w:val="Encabezad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A8CE921" wp14:editId="7836E36A">
          <wp:simplePos x="0" y="0"/>
          <wp:positionH relativeFrom="column">
            <wp:posOffset>-477709</wp:posOffset>
          </wp:positionH>
          <wp:positionV relativeFrom="paragraph">
            <wp:posOffset>-249688</wp:posOffset>
          </wp:positionV>
          <wp:extent cx="787400" cy="790575"/>
          <wp:effectExtent l="0" t="0" r="0" b="9525"/>
          <wp:wrapNone/>
          <wp:docPr id="108955237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FB3CB04C"/>
    <w:lvl w:ilvl="0" w:tplc="D082A7BA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833837654">
    <w:abstractNumId w:val="9"/>
  </w:num>
  <w:num w:numId="2" w16cid:durableId="1561405885">
    <w:abstractNumId w:val="4"/>
  </w:num>
  <w:num w:numId="3" w16cid:durableId="593441226">
    <w:abstractNumId w:val="3"/>
  </w:num>
  <w:num w:numId="4" w16cid:durableId="345405159">
    <w:abstractNumId w:val="2"/>
  </w:num>
  <w:num w:numId="5" w16cid:durableId="1474057540">
    <w:abstractNumId w:val="1"/>
  </w:num>
  <w:num w:numId="6" w16cid:durableId="116071740">
    <w:abstractNumId w:val="10"/>
  </w:num>
  <w:num w:numId="7" w16cid:durableId="606234005">
    <w:abstractNumId w:val="8"/>
  </w:num>
  <w:num w:numId="8" w16cid:durableId="169220844">
    <w:abstractNumId w:val="7"/>
  </w:num>
  <w:num w:numId="9" w16cid:durableId="429619327">
    <w:abstractNumId w:val="6"/>
  </w:num>
  <w:num w:numId="10" w16cid:durableId="1372461163">
    <w:abstractNumId w:val="5"/>
  </w:num>
  <w:num w:numId="11" w16cid:durableId="1088574595">
    <w:abstractNumId w:val="0"/>
  </w:num>
  <w:num w:numId="12" w16cid:durableId="2029480215">
    <w:abstractNumId w:val="17"/>
  </w:num>
  <w:num w:numId="13" w16cid:durableId="490756195">
    <w:abstractNumId w:val="13"/>
  </w:num>
  <w:num w:numId="14" w16cid:durableId="65930241">
    <w:abstractNumId w:val="18"/>
  </w:num>
  <w:num w:numId="15" w16cid:durableId="1381244977">
    <w:abstractNumId w:val="19"/>
  </w:num>
  <w:num w:numId="16" w16cid:durableId="1386224357">
    <w:abstractNumId w:val="14"/>
  </w:num>
  <w:num w:numId="17" w16cid:durableId="80103493">
    <w:abstractNumId w:val="20"/>
  </w:num>
  <w:num w:numId="18" w16cid:durableId="1142966220">
    <w:abstractNumId w:val="15"/>
  </w:num>
  <w:num w:numId="19" w16cid:durableId="1928415600">
    <w:abstractNumId w:val="16"/>
  </w:num>
  <w:num w:numId="20" w16cid:durableId="1919826197">
    <w:abstractNumId w:val="12"/>
  </w:num>
  <w:num w:numId="21" w16cid:durableId="1453137339">
    <w:abstractNumId w:val="11"/>
  </w:num>
  <w:num w:numId="22" w16cid:durableId="20901536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1813"/>
    <w:rsid w:val="00112872"/>
    <w:rsid w:val="001404F0"/>
    <w:rsid w:val="00174F87"/>
    <w:rsid w:val="00176270"/>
    <w:rsid w:val="00181755"/>
    <w:rsid w:val="00185350"/>
    <w:rsid w:val="00197EB5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07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C16B2"/>
    <w:rsid w:val="003D1018"/>
    <w:rsid w:val="003E6C38"/>
    <w:rsid w:val="0041334A"/>
    <w:rsid w:val="004138F3"/>
    <w:rsid w:val="00415C1B"/>
    <w:rsid w:val="00422607"/>
    <w:rsid w:val="00426B18"/>
    <w:rsid w:val="00470941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97224"/>
    <w:rsid w:val="006B4F2E"/>
    <w:rsid w:val="006D4E84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A4E75"/>
    <w:rsid w:val="007C1CBB"/>
    <w:rsid w:val="007C3330"/>
    <w:rsid w:val="007C6AFB"/>
    <w:rsid w:val="007C7E2C"/>
    <w:rsid w:val="007D5213"/>
    <w:rsid w:val="007D622B"/>
    <w:rsid w:val="007E45E3"/>
    <w:rsid w:val="007E4E76"/>
    <w:rsid w:val="007E6466"/>
    <w:rsid w:val="007F265A"/>
    <w:rsid w:val="007F2FF5"/>
    <w:rsid w:val="007F57C2"/>
    <w:rsid w:val="008027B9"/>
    <w:rsid w:val="00807C2C"/>
    <w:rsid w:val="008161B0"/>
    <w:rsid w:val="00824994"/>
    <w:rsid w:val="00827536"/>
    <w:rsid w:val="0082790E"/>
    <w:rsid w:val="00841049"/>
    <w:rsid w:val="008429D1"/>
    <w:rsid w:val="00846D47"/>
    <w:rsid w:val="00847092"/>
    <w:rsid w:val="00847732"/>
    <w:rsid w:val="008554EB"/>
    <w:rsid w:val="0086266C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91A17"/>
    <w:rsid w:val="009A1245"/>
    <w:rsid w:val="009A12C8"/>
    <w:rsid w:val="009C2B96"/>
    <w:rsid w:val="009C56B8"/>
    <w:rsid w:val="009D5BB4"/>
    <w:rsid w:val="009D704D"/>
    <w:rsid w:val="009E30FA"/>
    <w:rsid w:val="009F10C2"/>
    <w:rsid w:val="009F17B3"/>
    <w:rsid w:val="00A0111B"/>
    <w:rsid w:val="00A2144B"/>
    <w:rsid w:val="00A35F89"/>
    <w:rsid w:val="00A46922"/>
    <w:rsid w:val="00A469D0"/>
    <w:rsid w:val="00A759E0"/>
    <w:rsid w:val="00A778AC"/>
    <w:rsid w:val="00A84728"/>
    <w:rsid w:val="00A87F12"/>
    <w:rsid w:val="00AA28BD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A5CD9"/>
    <w:rsid w:val="00CB048D"/>
    <w:rsid w:val="00CB3473"/>
    <w:rsid w:val="00CC6B7B"/>
    <w:rsid w:val="00CD0445"/>
    <w:rsid w:val="00D16C29"/>
    <w:rsid w:val="00D21A01"/>
    <w:rsid w:val="00D24235"/>
    <w:rsid w:val="00D3198A"/>
    <w:rsid w:val="00D326F6"/>
    <w:rsid w:val="00D3442D"/>
    <w:rsid w:val="00D475A7"/>
    <w:rsid w:val="00D5142B"/>
    <w:rsid w:val="00D57431"/>
    <w:rsid w:val="00D82AA7"/>
    <w:rsid w:val="00D862C7"/>
    <w:rsid w:val="00D91FD8"/>
    <w:rsid w:val="00D93EB6"/>
    <w:rsid w:val="00DA1353"/>
    <w:rsid w:val="00DA67A4"/>
    <w:rsid w:val="00DD54C1"/>
    <w:rsid w:val="00DE423C"/>
    <w:rsid w:val="00DF1F6E"/>
    <w:rsid w:val="00DF648D"/>
    <w:rsid w:val="00E021E9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57045"/>
    <w:rsid w:val="00E624E1"/>
    <w:rsid w:val="00E94188"/>
    <w:rsid w:val="00E948BB"/>
    <w:rsid w:val="00EA0359"/>
    <w:rsid w:val="00EA311C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654E1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  <w:rsid w:val="00FE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ui-provider">
    <w:name w:val="ui-provider"/>
    <w:basedOn w:val="Fuentedeprrafopredeter"/>
    <w:rsid w:val="009E3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E5F92"/>
    <w:rsid w:val="00150E53"/>
    <w:rsid w:val="001B0321"/>
    <w:rsid w:val="00262DC0"/>
    <w:rsid w:val="002D208E"/>
    <w:rsid w:val="006D4489"/>
    <w:rsid w:val="006D4E84"/>
    <w:rsid w:val="00775B09"/>
    <w:rsid w:val="007A4E75"/>
    <w:rsid w:val="00946B27"/>
    <w:rsid w:val="00B86FA8"/>
    <w:rsid w:val="00C21AE8"/>
    <w:rsid w:val="00C3457C"/>
    <w:rsid w:val="00C83BB3"/>
    <w:rsid w:val="00D21A01"/>
    <w:rsid w:val="00DA451A"/>
    <w:rsid w:val="00DB3F8A"/>
    <w:rsid w:val="00DC6266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2351</Words>
  <Characters>12933</Characters>
  <Application>Microsoft Office Word</Application>
  <DocSecurity>0</DocSecurity>
  <Lines>107</Lines>
  <Paragraphs>30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15254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Andrea Patricia Benitez Paredes</cp:lastModifiedBy>
  <cp:revision>2</cp:revision>
  <cp:lastPrinted>2012-03-30T20:28:00Z</cp:lastPrinted>
  <dcterms:created xsi:type="dcterms:W3CDTF">2025-04-23T00:24:00Z</dcterms:created>
  <dcterms:modified xsi:type="dcterms:W3CDTF">2025-04-23T00:24:00Z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6ed28ea1,6f0c552b,99a05b6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2025-03-01T20:26:22Z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8095506c-26a5-40fa-abfb-16edf65beb78</vt:lpwstr>
  </property>
  <property fmtid="{D5CDD505-2E9C-101B-9397-08002B2CF9AE}" pid="14" name="MSIP_Label_9238af61-cfb1-43e3-a724-fe68a71eee05_ContentBits">
    <vt:lpwstr>2</vt:lpwstr>
  </property>
</Properties>
</file>