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6EBD0" w14:textId="77777777" w:rsidR="000B3D76" w:rsidRPr="000B3D76" w:rsidRDefault="000B3D76" w:rsidP="000B3D76">
      <w:pPr>
        <w:autoSpaceDE w:val="0"/>
        <w:autoSpaceDN w:val="0"/>
        <w:adjustRightInd w:val="0"/>
        <w:spacing w:after="0" w:line="240" w:lineRule="auto"/>
        <w:jc w:val="both"/>
        <w:rPr>
          <w:rFonts w:ascii="Arial" w:eastAsia="Times New Roman" w:hAnsi="Arial" w:cs="Arial"/>
          <w:sz w:val="20"/>
          <w:szCs w:val="20"/>
        </w:rPr>
      </w:pPr>
      <w:r w:rsidRPr="000B3D76">
        <w:rPr>
          <w:rFonts w:ascii="Arial" w:eastAsia="MS Mincho" w:hAnsi="Arial" w:cs="Arial"/>
          <w:sz w:val="20"/>
          <w:szCs w:val="20"/>
          <w:lang w:eastAsia="es-CO"/>
        </w:rPr>
        <w:t xml:space="preserve">Entre los suscritos a saber </w:t>
      </w:r>
      <w:r w:rsidRPr="000B3D76">
        <w:rPr>
          <w:rFonts w:ascii="Arial" w:eastAsia="MS Mincho" w:hAnsi="Arial" w:cs="Arial"/>
          <w:b/>
          <w:bCs/>
          <w:sz w:val="20"/>
          <w:szCs w:val="20"/>
        </w:rPr>
        <w:t xml:space="preserve">ALBA AURORA COLINA, </w:t>
      </w:r>
      <w:r w:rsidRPr="000B3D76">
        <w:rPr>
          <w:rFonts w:ascii="Arial" w:eastAsia="MS Mincho" w:hAnsi="Arial" w:cs="Arial"/>
          <w:sz w:val="20"/>
          <w:szCs w:val="20"/>
        </w:rPr>
        <w:t>identificada con cedula de ciudadanía N.º. 40.379.378 de Villavicencio (Meta), en su carácter de jefe de la Oficina de Contratación, nombrada mediante Decreto 1000-24/001 del 02 de enero de 2024 y Acta de Posesión N.º. 1100-04-82/011 del 02 de enero de 2024, delegada para contratar de conformidad con la Resolución N.º 067 del 16 de Mayo de 2022, quien para los efectos del presente acto se llamará</w:t>
      </w:r>
      <w:r w:rsidRPr="000B3D76">
        <w:rPr>
          <w:rFonts w:ascii="Arial" w:eastAsia="MS Mincho" w:hAnsi="Arial" w:cs="Arial"/>
          <w:b/>
          <w:bCs/>
          <w:sz w:val="20"/>
          <w:szCs w:val="20"/>
        </w:rPr>
        <w:t xml:space="preserve"> EL MUNICIPIO</w:t>
      </w:r>
      <w:r w:rsidRPr="000B3D76">
        <w:rPr>
          <w:rFonts w:ascii="Arial" w:eastAsia="Times New Roman" w:hAnsi="Arial" w:cs="Arial"/>
          <w:sz w:val="20"/>
          <w:szCs w:val="20"/>
          <w:shd w:val="clear" w:color="auto" w:fill="FFFFFF"/>
        </w:rPr>
        <w:t>, de conformidad</w:t>
      </w:r>
      <w:r w:rsidRPr="000B3D76">
        <w:rPr>
          <w:rFonts w:ascii="Arial" w:eastAsia="Times New Roman" w:hAnsi="Arial" w:cs="Arial"/>
          <w:bCs/>
          <w:sz w:val="20"/>
          <w:szCs w:val="20"/>
        </w:rPr>
        <w:t xml:space="preserve"> con lo previsto en el Artículo 2.2.1.2.1.5.2. Decreto 1082 de 2015, comunico la aceptación expresa e incondicional de la oferta presentada </w:t>
      </w:r>
      <w:r w:rsidRPr="000B3D76">
        <w:rPr>
          <w:rFonts w:ascii="Arial" w:eastAsia="Times New Roman" w:hAnsi="Arial" w:cs="Arial"/>
          <w:bCs/>
          <w:color w:val="FF0000"/>
          <w:sz w:val="20"/>
          <w:szCs w:val="20"/>
        </w:rPr>
        <w:t>JUAN AGUSTIN SANTOS CEDEÑO</w:t>
      </w:r>
      <w:r w:rsidRPr="000B3D76">
        <w:rPr>
          <w:rFonts w:ascii="Arial" w:eastAsia="Times New Roman" w:hAnsi="Arial" w:cs="Arial"/>
          <w:bCs/>
          <w:sz w:val="20"/>
          <w:szCs w:val="20"/>
        </w:rPr>
        <w:t xml:space="preserve">, </w:t>
      </w:r>
      <w:r w:rsidRPr="000B3D76">
        <w:rPr>
          <w:rFonts w:ascii="Arial Narrow" w:eastAsia="Times New Roman" w:hAnsi="Arial Narrow" w:cs="Arial"/>
          <w:color w:val="FF0000"/>
          <w:sz w:val="24"/>
          <w:szCs w:val="24"/>
        </w:rPr>
        <w:t>C.C. 18.262.613 Puerto Carreño (V)</w:t>
      </w:r>
      <w:r w:rsidRPr="000B3D76">
        <w:rPr>
          <w:rFonts w:ascii="Arial" w:eastAsia="Times New Roman" w:hAnsi="Arial" w:cs="Arial"/>
          <w:sz w:val="20"/>
          <w:szCs w:val="20"/>
          <w:shd w:val="clear" w:color="auto" w:fill="FFFFFF"/>
        </w:rPr>
        <w:t>, en las condiciones de la oferta y las que se indican a continuación:</w:t>
      </w:r>
    </w:p>
    <w:p w14:paraId="1F213A38"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bl>
      <w:tblPr>
        <w:tblW w:w="485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95"/>
        <w:gridCol w:w="385"/>
        <w:gridCol w:w="2691"/>
        <w:gridCol w:w="1026"/>
        <w:gridCol w:w="2796"/>
      </w:tblGrid>
      <w:tr w:rsidR="000B3D76" w:rsidRPr="000B3D76" w14:paraId="5C554774" w14:textId="77777777" w:rsidTr="004D68C3">
        <w:trPr>
          <w:trHeight w:val="737"/>
        </w:trPr>
        <w:tc>
          <w:tcPr>
            <w:tcW w:w="1032" w:type="pct"/>
            <w:vAlign w:val="center"/>
          </w:tcPr>
          <w:p w14:paraId="58C33DE6"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OBJETO:</w:t>
            </w:r>
          </w:p>
        </w:tc>
        <w:tc>
          <w:tcPr>
            <w:tcW w:w="3968" w:type="pct"/>
            <w:gridSpan w:val="4"/>
            <w:vAlign w:val="center"/>
          </w:tcPr>
          <w:p w14:paraId="552A8C4D" w14:textId="77777777" w:rsidR="000B3D76" w:rsidRPr="000B3D76" w:rsidRDefault="000B3D76" w:rsidP="000B3D76">
            <w:pPr>
              <w:spacing w:after="0" w:line="240" w:lineRule="auto"/>
              <w:jc w:val="both"/>
              <w:rPr>
                <w:rFonts w:ascii="Arial" w:eastAsia="Times New Roman" w:hAnsi="Arial" w:cs="Arial"/>
                <w:b/>
                <w:sz w:val="20"/>
                <w:szCs w:val="20"/>
                <w:lang w:val="es-ES" w:eastAsia="es-CO"/>
              </w:rPr>
            </w:pPr>
            <w:r w:rsidRPr="000B3D76">
              <w:rPr>
                <w:rFonts w:ascii="Arial" w:eastAsia="Times New Roman" w:hAnsi="Arial" w:cs="Arial"/>
                <w:b/>
                <w:sz w:val="20"/>
                <w:szCs w:val="20"/>
                <w:lang w:val="es-ES_tradnl" w:eastAsia="es-CO"/>
              </w:rPr>
              <w:t>PRESTACIÓN DE SERVICIOS PARA LA DIVULGACION Y PROMOCIÓN RADIAL EN FRECUENCIA MODULADA (FM) DE LOS PROGRAMAS, PROYECTOS Y DEMAS TEMAS DE INTERES PUBLICO DE LA ALCALDIA DE VILLAVICENCIO</w:t>
            </w:r>
          </w:p>
        </w:tc>
      </w:tr>
      <w:tr w:rsidR="000B3D76" w:rsidRPr="000B3D76" w14:paraId="611E6808" w14:textId="77777777" w:rsidTr="004D68C3">
        <w:trPr>
          <w:trHeight w:val="200"/>
        </w:trPr>
        <w:tc>
          <w:tcPr>
            <w:tcW w:w="5000" w:type="pct"/>
            <w:gridSpan w:val="5"/>
            <w:vAlign w:val="center"/>
          </w:tcPr>
          <w:p w14:paraId="4EA3130B"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DATOS DEL CONTRATISTA</w:t>
            </w:r>
          </w:p>
        </w:tc>
      </w:tr>
      <w:tr w:rsidR="000B3D76" w:rsidRPr="000B3D76" w14:paraId="15EE20A7" w14:textId="77777777" w:rsidTr="004D68C3">
        <w:trPr>
          <w:trHeight w:val="2022"/>
        </w:trPr>
        <w:tc>
          <w:tcPr>
            <w:tcW w:w="1032" w:type="pct"/>
          </w:tcPr>
          <w:p w14:paraId="6689EF58"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NOMBRE: </w:t>
            </w:r>
          </w:p>
          <w:p w14:paraId="54AFE726"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7B437105"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6553D350"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5BDE7FB3"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01D5D57D"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DIRECCIÓN:  </w:t>
            </w:r>
          </w:p>
          <w:p w14:paraId="036BDFA0"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5C6EADFB"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1D155124"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CELULAR:</w:t>
            </w:r>
          </w:p>
          <w:p w14:paraId="55D689E6" w14:textId="77777777" w:rsidR="000B3D76" w:rsidRPr="000B3D76" w:rsidRDefault="000B3D76" w:rsidP="000B3D76">
            <w:pPr>
              <w:spacing w:after="0" w:line="240" w:lineRule="auto"/>
              <w:rPr>
                <w:rFonts w:ascii="Arial" w:eastAsia="Times New Roman" w:hAnsi="Arial" w:cs="Arial"/>
                <w:sz w:val="20"/>
                <w:szCs w:val="20"/>
                <w:lang w:val="es-ES_tradnl" w:eastAsia="es-CO"/>
              </w:rPr>
            </w:pPr>
          </w:p>
          <w:p w14:paraId="227522C2"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CORREO ELECTRONICO</w:t>
            </w:r>
          </w:p>
        </w:tc>
        <w:tc>
          <w:tcPr>
            <w:tcW w:w="2360" w:type="pct"/>
            <w:gridSpan w:val="3"/>
          </w:tcPr>
          <w:p w14:paraId="02C33D07" w14:textId="77777777" w:rsidR="000B3D76" w:rsidRPr="000B3D76" w:rsidRDefault="000B3D76" w:rsidP="000B3D76">
            <w:pPr>
              <w:spacing w:after="0" w:line="240" w:lineRule="auto"/>
              <w:jc w:val="both"/>
              <w:rPr>
                <w:rFonts w:ascii="Arial" w:eastAsia="Times New Roman" w:hAnsi="Arial" w:cs="Arial"/>
                <w:bCs/>
                <w:color w:val="FF0000"/>
                <w:sz w:val="20"/>
                <w:szCs w:val="20"/>
                <w:lang w:eastAsia="es-CO"/>
              </w:rPr>
            </w:pPr>
            <w:bookmarkStart w:id="0" w:name="_Hlk196809172"/>
            <w:r w:rsidRPr="000B3D76">
              <w:rPr>
                <w:rFonts w:ascii="Arial" w:eastAsia="Times New Roman" w:hAnsi="Arial" w:cs="Arial"/>
                <w:bCs/>
                <w:color w:val="FF0000"/>
                <w:sz w:val="20"/>
                <w:szCs w:val="20"/>
                <w:lang w:eastAsia="es-CO"/>
              </w:rPr>
              <w:t>JUAN AGUSTIN SANTOS CEDEÑO</w:t>
            </w:r>
          </w:p>
          <w:p w14:paraId="1708F323" w14:textId="77777777" w:rsidR="000B3D76" w:rsidRPr="000B3D76" w:rsidRDefault="000B3D76" w:rsidP="000B3D76">
            <w:pPr>
              <w:spacing w:after="0" w:line="240" w:lineRule="auto"/>
              <w:jc w:val="both"/>
              <w:rPr>
                <w:rFonts w:ascii="Arial" w:eastAsia="MS Mincho" w:hAnsi="Arial" w:cs="Arial"/>
                <w:sz w:val="20"/>
                <w:szCs w:val="20"/>
              </w:rPr>
            </w:pPr>
            <w:bookmarkStart w:id="1" w:name="_Hlk196809184"/>
            <w:bookmarkEnd w:id="0"/>
            <w:r w:rsidRPr="000B3D76">
              <w:rPr>
                <w:rFonts w:ascii="Arial" w:eastAsia="Times New Roman" w:hAnsi="Arial" w:cs="Arial"/>
                <w:color w:val="FF0000"/>
                <w:sz w:val="20"/>
                <w:szCs w:val="20"/>
                <w:lang w:eastAsia="es-CO"/>
              </w:rPr>
              <w:t>C.C.</w:t>
            </w:r>
            <w:r w:rsidRPr="000B3D76">
              <w:rPr>
                <w:rFonts w:ascii="Arial Narrow" w:eastAsia="Times New Roman" w:hAnsi="Arial Narrow" w:cs="Cambria"/>
                <w:color w:val="FF0000"/>
                <w:sz w:val="24"/>
                <w:szCs w:val="24"/>
                <w:lang w:eastAsia="es-CO"/>
              </w:rPr>
              <w:t xml:space="preserve"> 18.262.613 Puerto Carreño (V</w:t>
            </w:r>
            <w:proofErr w:type="gramStart"/>
            <w:r w:rsidRPr="000B3D76">
              <w:rPr>
                <w:rFonts w:ascii="Arial Narrow" w:eastAsia="Times New Roman" w:hAnsi="Arial Narrow" w:cs="Cambria"/>
                <w:color w:val="FF0000"/>
                <w:sz w:val="24"/>
                <w:szCs w:val="24"/>
                <w:lang w:eastAsia="es-CO"/>
              </w:rPr>
              <w:t>)</w:t>
            </w:r>
            <w:bookmarkEnd w:id="1"/>
            <w:r w:rsidRPr="000B3D76">
              <w:rPr>
                <w:rFonts w:ascii="Arial" w:eastAsia="Times New Roman" w:hAnsi="Arial" w:cs="Arial"/>
                <w:color w:val="FF0000"/>
                <w:sz w:val="20"/>
                <w:szCs w:val="20"/>
                <w:lang w:eastAsia="es-CO"/>
              </w:rPr>
              <w:t xml:space="preserve"> </w:t>
            </w:r>
            <w:r w:rsidRPr="000B3D76">
              <w:rPr>
                <w:rFonts w:ascii="Arial" w:eastAsia="Times New Roman" w:hAnsi="Arial" w:cs="Arial"/>
                <w:color w:val="FF0000"/>
                <w:sz w:val="20"/>
                <w:szCs w:val="20"/>
                <w:shd w:val="clear" w:color="auto" w:fill="FFFFFF"/>
                <w:lang w:eastAsia="es-CO"/>
              </w:rPr>
              <w:t>.</w:t>
            </w:r>
            <w:proofErr w:type="gramEnd"/>
          </w:p>
          <w:p w14:paraId="4D644508" w14:textId="77777777" w:rsidR="000B3D76" w:rsidRPr="000B3D76" w:rsidRDefault="000B3D76" w:rsidP="000B3D76">
            <w:pPr>
              <w:spacing w:after="0" w:line="240" w:lineRule="auto"/>
              <w:jc w:val="both"/>
              <w:rPr>
                <w:rFonts w:ascii="Arial" w:eastAsia="Times New Roman" w:hAnsi="Arial" w:cs="Arial"/>
                <w:b/>
                <w:sz w:val="20"/>
                <w:szCs w:val="20"/>
                <w:lang w:val="es-ES_tradnl" w:eastAsia="es-CO"/>
              </w:rPr>
            </w:pPr>
          </w:p>
          <w:p w14:paraId="1AB9210B" w14:textId="77777777" w:rsidR="000B3D76" w:rsidRPr="000B3D76" w:rsidRDefault="000B3D76" w:rsidP="000B3D76">
            <w:pPr>
              <w:spacing w:after="0" w:line="240" w:lineRule="auto"/>
              <w:jc w:val="both"/>
              <w:rPr>
                <w:rFonts w:ascii="Arial" w:eastAsia="Times New Roman" w:hAnsi="Arial" w:cs="Arial"/>
                <w:sz w:val="20"/>
                <w:szCs w:val="20"/>
              </w:rPr>
            </w:pPr>
            <w:r w:rsidRPr="000B3D76">
              <w:rPr>
                <w:rFonts w:ascii="Arial" w:eastAsia="Times New Roman" w:hAnsi="Arial" w:cs="Arial"/>
                <w:sz w:val="20"/>
                <w:szCs w:val="20"/>
                <w:lang w:val="es-ES_tradnl" w:eastAsia="es-CO"/>
              </w:rPr>
              <w:t xml:space="preserve">Cr 51 42 42 Barrio Doce de Octubre </w:t>
            </w:r>
          </w:p>
          <w:p w14:paraId="4B35745E" w14:textId="77777777" w:rsidR="000B3D76" w:rsidRPr="000B3D76" w:rsidRDefault="000B3D76" w:rsidP="000B3D76">
            <w:pPr>
              <w:spacing w:after="0" w:line="240" w:lineRule="auto"/>
              <w:jc w:val="both"/>
              <w:rPr>
                <w:rFonts w:ascii="Arial" w:eastAsia="Times New Roman" w:hAnsi="Arial" w:cs="Arial"/>
                <w:sz w:val="20"/>
                <w:szCs w:val="20"/>
              </w:rPr>
            </w:pPr>
          </w:p>
          <w:p w14:paraId="5CBE1E07" w14:textId="77777777" w:rsidR="000B3D76" w:rsidRPr="000B3D76" w:rsidRDefault="000B3D76" w:rsidP="000B3D76">
            <w:pPr>
              <w:spacing w:after="0" w:line="240" w:lineRule="auto"/>
              <w:jc w:val="both"/>
              <w:rPr>
                <w:rFonts w:ascii="Arial" w:eastAsia="Times New Roman" w:hAnsi="Arial" w:cs="Arial"/>
                <w:sz w:val="20"/>
                <w:szCs w:val="20"/>
              </w:rPr>
            </w:pPr>
          </w:p>
          <w:p w14:paraId="0492D142" w14:textId="77777777" w:rsidR="000B3D76" w:rsidRPr="000B3D76" w:rsidRDefault="000B3D76" w:rsidP="000B3D76">
            <w:pPr>
              <w:spacing w:after="0" w:line="240" w:lineRule="auto"/>
              <w:jc w:val="both"/>
              <w:rPr>
                <w:rFonts w:ascii="Arial" w:eastAsia="Times New Roman" w:hAnsi="Arial" w:cs="Arial"/>
                <w:sz w:val="20"/>
                <w:szCs w:val="20"/>
              </w:rPr>
            </w:pPr>
            <w:r w:rsidRPr="000B3D76">
              <w:rPr>
                <w:rFonts w:ascii="Arial" w:eastAsia="Times New Roman" w:hAnsi="Arial" w:cs="Arial"/>
                <w:sz w:val="20"/>
                <w:szCs w:val="20"/>
              </w:rPr>
              <w:t>3133540482</w:t>
            </w:r>
          </w:p>
          <w:p w14:paraId="0F7274DF" w14:textId="77777777" w:rsidR="000B3D76" w:rsidRPr="000B3D76" w:rsidRDefault="000B3D76" w:rsidP="000B3D76">
            <w:pPr>
              <w:spacing w:after="0" w:line="240" w:lineRule="auto"/>
              <w:jc w:val="both"/>
              <w:rPr>
                <w:rFonts w:ascii="Arial" w:eastAsia="Times New Roman" w:hAnsi="Arial" w:cs="Arial"/>
                <w:b/>
                <w:sz w:val="20"/>
                <w:szCs w:val="20"/>
                <w:lang w:val="es-ES_tradnl" w:eastAsia="es-CO"/>
              </w:rPr>
            </w:pPr>
          </w:p>
          <w:p w14:paraId="34FA42B7" w14:textId="77777777" w:rsidR="000B3D76" w:rsidRPr="000B3D76" w:rsidRDefault="000B3D76" w:rsidP="000B3D76">
            <w:pPr>
              <w:spacing w:after="0" w:line="240" w:lineRule="auto"/>
              <w:jc w:val="both"/>
              <w:rPr>
                <w:rFonts w:ascii="Arial" w:eastAsia="Times New Roman" w:hAnsi="Arial" w:cs="Arial"/>
                <w:b/>
                <w:sz w:val="20"/>
                <w:szCs w:val="20"/>
                <w:lang w:val="es-ES_tradnl" w:eastAsia="es-CO"/>
              </w:rPr>
            </w:pPr>
            <w:r w:rsidRPr="000B3D76">
              <w:rPr>
                <w:rFonts w:ascii="Arial" w:eastAsia="Times New Roman" w:hAnsi="Arial" w:cs="Arial"/>
                <w:sz w:val="20"/>
                <w:szCs w:val="20"/>
                <w:lang w:val="es-ES_tradnl" w:eastAsia="es-CO"/>
              </w:rPr>
              <w:t>Jaspublicidad1@hotmail.com</w:t>
            </w:r>
          </w:p>
        </w:tc>
        <w:tc>
          <w:tcPr>
            <w:tcW w:w="1608" w:type="pct"/>
            <w:vAlign w:val="center"/>
          </w:tcPr>
          <w:p w14:paraId="7FDE26B1"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La presente aceptación de oferta se regirá por las condiciones contenidas en la Selección Mínima Cuantía </w:t>
            </w:r>
            <w:proofErr w:type="spellStart"/>
            <w:r w:rsidRPr="000B3D76">
              <w:rPr>
                <w:rFonts w:ascii="Arial" w:eastAsia="Times New Roman" w:hAnsi="Arial" w:cs="Arial"/>
                <w:sz w:val="20"/>
                <w:szCs w:val="20"/>
                <w:lang w:val="es-ES_tradnl" w:eastAsia="es-CO"/>
              </w:rPr>
              <w:t>N°</w:t>
            </w:r>
            <w:proofErr w:type="spellEnd"/>
            <w:r w:rsidRPr="000B3D76">
              <w:rPr>
                <w:rFonts w:ascii="Arial" w:eastAsia="Times New Roman" w:hAnsi="Arial" w:cs="Arial"/>
                <w:sz w:val="20"/>
                <w:szCs w:val="20"/>
                <w:lang w:val="es-ES_tradnl" w:eastAsia="es-CO"/>
              </w:rPr>
              <w:t xml:space="preserve"> 024 de 2025 y por la oferta presentada por el proponente el 25/0</w:t>
            </w:r>
            <w:r w:rsidRPr="000B3D76">
              <w:rPr>
                <w:rFonts w:ascii="Cambria" w:eastAsia="Times New Roman" w:hAnsi="Cambria" w:cs="Cambria"/>
                <w:sz w:val="24"/>
                <w:szCs w:val="24"/>
                <w:lang w:val="es-ES_tradnl" w:eastAsia="es-CO"/>
              </w:rPr>
              <w:t>4</w:t>
            </w:r>
            <w:r w:rsidRPr="000B3D76">
              <w:rPr>
                <w:rFonts w:ascii="Arial" w:eastAsia="Times New Roman" w:hAnsi="Arial" w:cs="Arial"/>
                <w:sz w:val="20"/>
                <w:szCs w:val="20"/>
                <w:lang w:val="es-ES_tradnl" w:eastAsia="es-CO"/>
              </w:rPr>
              <w:t>/2025 a</w:t>
            </w:r>
            <w:r w:rsidRPr="000B3D76">
              <w:rPr>
                <w:rFonts w:ascii="Cambria" w:eastAsia="Times New Roman" w:hAnsi="Cambria" w:cs="Cambria"/>
                <w:sz w:val="24"/>
                <w:szCs w:val="24"/>
                <w:lang w:val="es-ES_tradnl" w:eastAsia="es-CO"/>
              </w:rPr>
              <w:t xml:space="preserve"> las </w:t>
            </w:r>
            <w:r w:rsidRPr="000B3D76">
              <w:rPr>
                <w:rFonts w:ascii="Arial" w:eastAsia="Times New Roman" w:hAnsi="Arial" w:cs="Arial"/>
                <w:sz w:val="20"/>
                <w:szCs w:val="20"/>
                <w:lang w:val="es-ES_tradnl" w:eastAsia="es-CO"/>
              </w:rPr>
              <w:t>8:3</w:t>
            </w:r>
            <w:r w:rsidRPr="000B3D76">
              <w:rPr>
                <w:rFonts w:ascii="Cambria" w:eastAsia="Times New Roman" w:hAnsi="Cambria" w:cs="Cambria"/>
                <w:sz w:val="24"/>
                <w:szCs w:val="24"/>
                <w:lang w:val="es-ES_tradnl" w:eastAsia="es-CO"/>
              </w:rPr>
              <w:t>9</w:t>
            </w:r>
            <w:r w:rsidRPr="000B3D76">
              <w:rPr>
                <w:rFonts w:ascii="Arial" w:eastAsia="Times New Roman" w:hAnsi="Arial" w:cs="Arial"/>
                <w:sz w:val="20"/>
                <w:szCs w:val="20"/>
                <w:lang w:val="es-ES_tradnl" w:eastAsia="es-CO"/>
              </w:rPr>
              <w:t xml:space="preserve"> AM</w:t>
            </w:r>
          </w:p>
          <w:p w14:paraId="087F47B2"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c>
      </w:tr>
      <w:tr w:rsidR="000B3D76" w:rsidRPr="000B3D76" w14:paraId="79081772" w14:textId="77777777" w:rsidTr="004D68C3">
        <w:trPr>
          <w:trHeight w:val="294"/>
        </w:trPr>
        <w:tc>
          <w:tcPr>
            <w:tcW w:w="5000" w:type="pct"/>
            <w:gridSpan w:val="5"/>
            <w:shd w:val="clear" w:color="auto" w:fill="D9D9D9"/>
            <w:vAlign w:val="center"/>
          </w:tcPr>
          <w:p w14:paraId="6B6767DA" w14:textId="77777777" w:rsidR="000B3D76" w:rsidRPr="000B3D76" w:rsidRDefault="000B3D76" w:rsidP="000B3D76">
            <w:pPr>
              <w:spacing w:after="0" w:line="240" w:lineRule="auto"/>
              <w:jc w:val="center"/>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ESPECIFICACIONES OFERTA ECONOMICA</w:t>
            </w:r>
          </w:p>
        </w:tc>
      </w:tr>
      <w:tr w:rsidR="000B3D76" w:rsidRPr="000B3D76" w14:paraId="50735EE1" w14:textId="77777777" w:rsidTr="004D68C3">
        <w:trPr>
          <w:trHeight w:val="258"/>
        </w:trPr>
        <w:tc>
          <w:tcPr>
            <w:tcW w:w="5000" w:type="pct"/>
            <w:gridSpan w:val="5"/>
            <w:shd w:val="clear" w:color="auto" w:fill="FFFFFF"/>
            <w:vAlign w:val="center"/>
          </w:tcPr>
          <w:p w14:paraId="467856FE" w14:textId="77777777" w:rsidR="000B3D76" w:rsidRPr="000B3D76" w:rsidRDefault="000B3D76" w:rsidP="000B3D76">
            <w:pPr>
              <w:spacing w:after="0" w:line="240" w:lineRule="auto"/>
              <w:jc w:val="center"/>
              <w:rPr>
                <w:rFonts w:ascii="Arial" w:eastAsia="Times New Roman" w:hAnsi="Arial" w:cs="Arial"/>
                <w:sz w:val="20"/>
                <w:szCs w:val="20"/>
              </w:rPr>
            </w:pPr>
          </w:p>
          <w:p w14:paraId="11AE1B61" w14:textId="77777777" w:rsidR="000B3D76" w:rsidRPr="000B3D76" w:rsidRDefault="000B3D76" w:rsidP="000B3D76">
            <w:pPr>
              <w:spacing w:after="0" w:line="240" w:lineRule="auto"/>
              <w:jc w:val="center"/>
              <w:rPr>
                <w:rFonts w:ascii="Arial" w:eastAsia="Times New Roman" w:hAnsi="Arial" w:cs="Arial"/>
                <w:sz w:val="20"/>
                <w:szCs w:val="20"/>
              </w:rPr>
            </w:pPr>
          </w:p>
          <w:p w14:paraId="5F5D0831" w14:textId="77777777" w:rsidR="000B3D76" w:rsidRPr="000B3D76" w:rsidRDefault="000B3D76" w:rsidP="000B3D76">
            <w:pPr>
              <w:spacing w:after="0" w:line="240" w:lineRule="auto"/>
              <w:jc w:val="center"/>
              <w:rPr>
                <w:rFonts w:ascii="Arial" w:eastAsia="Times New Roman" w:hAnsi="Arial" w:cs="Arial"/>
                <w:sz w:val="20"/>
                <w:szCs w:val="20"/>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443"/>
              <w:gridCol w:w="947"/>
              <w:gridCol w:w="1882"/>
              <w:gridCol w:w="947"/>
              <w:gridCol w:w="1082"/>
              <w:gridCol w:w="1083"/>
              <w:gridCol w:w="1082"/>
            </w:tblGrid>
            <w:tr w:rsidR="000B3D76" w:rsidRPr="000B3D76" w14:paraId="32A33163" w14:textId="77777777" w:rsidTr="004D68C3">
              <w:trPr>
                <w:trHeight w:val="279"/>
                <w:jc w:val="center"/>
              </w:trPr>
              <w:tc>
                <w:tcPr>
                  <w:tcW w:w="1443" w:type="dxa"/>
                  <w:tcBorders>
                    <w:top w:val="single" w:sz="4" w:space="0" w:color="auto"/>
                    <w:left w:val="single" w:sz="4" w:space="0" w:color="auto"/>
                    <w:bottom w:val="single" w:sz="4" w:space="0" w:color="auto"/>
                    <w:right w:val="single" w:sz="4" w:space="0" w:color="auto"/>
                  </w:tcBorders>
                </w:tcPr>
                <w:p w14:paraId="0F10233C"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bookmarkStart w:id="2" w:name="_Hlk177984226"/>
                  <w:r w:rsidRPr="000B3D76">
                    <w:rPr>
                      <w:rFonts w:ascii="Arial" w:eastAsia="Times New Roman" w:hAnsi="Arial" w:cs="Arial"/>
                      <w:b/>
                      <w:sz w:val="16"/>
                      <w:szCs w:val="16"/>
                      <w:lang w:val="es-ES_tradnl" w:eastAsia="es-CO"/>
                    </w:rPr>
                    <w:t>ITEM</w:t>
                  </w:r>
                </w:p>
              </w:tc>
              <w:tc>
                <w:tcPr>
                  <w:tcW w:w="947" w:type="dxa"/>
                  <w:tcBorders>
                    <w:top w:val="single" w:sz="4" w:space="0" w:color="auto"/>
                    <w:left w:val="single" w:sz="4" w:space="0" w:color="auto"/>
                    <w:bottom w:val="single" w:sz="4" w:space="0" w:color="auto"/>
                    <w:right w:val="single" w:sz="4" w:space="0" w:color="auto"/>
                  </w:tcBorders>
                </w:tcPr>
                <w:p w14:paraId="792469B1"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CÒDIGO UNSPSC</w:t>
                  </w:r>
                </w:p>
              </w:tc>
              <w:tc>
                <w:tcPr>
                  <w:tcW w:w="1882" w:type="dxa"/>
                  <w:tcBorders>
                    <w:top w:val="single" w:sz="4" w:space="0" w:color="auto"/>
                    <w:left w:val="single" w:sz="4" w:space="0" w:color="auto"/>
                    <w:bottom w:val="single" w:sz="4" w:space="0" w:color="auto"/>
                    <w:right w:val="single" w:sz="4" w:space="0" w:color="auto"/>
                  </w:tcBorders>
                </w:tcPr>
                <w:p w14:paraId="04F7B4A6"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DESCRIPCIÓN</w:t>
                  </w:r>
                </w:p>
              </w:tc>
              <w:tc>
                <w:tcPr>
                  <w:tcW w:w="947" w:type="dxa"/>
                  <w:tcBorders>
                    <w:top w:val="single" w:sz="4" w:space="0" w:color="auto"/>
                    <w:left w:val="single" w:sz="4" w:space="0" w:color="auto"/>
                    <w:bottom w:val="single" w:sz="4" w:space="0" w:color="auto"/>
                    <w:right w:val="single" w:sz="4" w:space="0" w:color="auto"/>
                  </w:tcBorders>
                </w:tcPr>
                <w:p w14:paraId="2DD9F5D5"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UNIDAD</w:t>
                  </w:r>
                </w:p>
              </w:tc>
              <w:tc>
                <w:tcPr>
                  <w:tcW w:w="1082" w:type="dxa"/>
                  <w:tcBorders>
                    <w:top w:val="single" w:sz="4" w:space="0" w:color="auto"/>
                    <w:left w:val="single" w:sz="4" w:space="0" w:color="auto"/>
                    <w:bottom w:val="single" w:sz="4" w:space="0" w:color="auto"/>
                    <w:right w:val="single" w:sz="4" w:space="0" w:color="auto"/>
                  </w:tcBorders>
                </w:tcPr>
                <w:p w14:paraId="1DB8C8B1"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CANTIDAD</w:t>
                  </w:r>
                </w:p>
              </w:tc>
              <w:tc>
                <w:tcPr>
                  <w:tcW w:w="1083" w:type="dxa"/>
                  <w:tcBorders>
                    <w:top w:val="single" w:sz="4" w:space="0" w:color="auto"/>
                    <w:left w:val="single" w:sz="4" w:space="0" w:color="auto"/>
                    <w:bottom w:val="single" w:sz="4" w:space="0" w:color="auto"/>
                    <w:right w:val="single" w:sz="4" w:space="0" w:color="auto"/>
                  </w:tcBorders>
                </w:tcPr>
                <w:p w14:paraId="54F7FFBF"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VALOR UNITARIO</w:t>
                  </w:r>
                </w:p>
              </w:tc>
              <w:tc>
                <w:tcPr>
                  <w:tcW w:w="1082" w:type="dxa"/>
                  <w:tcBorders>
                    <w:top w:val="single" w:sz="4" w:space="0" w:color="auto"/>
                    <w:left w:val="single" w:sz="4" w:space="0" w:color="auto"/>
                    <w:bottom w:val="single" w:sz="4" w:space="0" w:color="auto"/>
                    <w:right w:val="single" w:sz="4" w:space="0" w:color="auto"/>
                  </w:tcBorders>
                </w:tcPr>
                <w:p w14:paraId="491B2D3C" w14:textId="77777777" w:rsidR="000B3D76" w:rsidRPr="000B3D76" w:rsidRDefault="000B3D76" w:rsidP="000B3D76">
                  <w:pPr>
                    <w:spacing w:after="0" w:line="240" w:lineRule="auto"/>
                    <w:jc w:val="center"/>
                    <w:rPr>
                      <w:rFonts w:ascii="Arial" w:eastAsia="Times New Roman" w:hAnsi="Arial" w:cs="Arial"/>
                      <w:b/>
                      <w:sz w:val="16"/>
                      <w:szCs w:val="16"/>
                      <w:lang w:val="es-ES_tradnl" w:eastAsia="es-CO"/>
                    </w:rPr>
                  </w:pPr>
                  <w:r w:rsidRPr="000B3D76">
                    <w:rPr>
                      <w:rFonts w:ascii="Arial" w:eastAsia="Times New Roman" w:hAnsi="Arial" w:cs="Arial"/>
                      <w:b/>
                      <w:sz w:val="16"/>
                      <w:szCs w:val="16"/>
                      <w:lang w:val="es-ES_tradnl" w:eastAsia="es-CO"/>
                    </w:rPr>
                    <w:t>VALOR TOTAL</w:t>
                  </w:r>
                </w:p>
              </w:tc>
            </w:tr>
            <w:tr w:rsidR="000B3D76" w:rsidRPr="000B3D76" w14:paraId="43DA8802" w14:textId="77777777" w:rsidTr="004D68C3">
              <w:trPr>
                <w:trHeight w:val="838"/>
                <w:jc w:val="center"/>
              </w:trPr>
              <w:tc>
                <w:tcPr>
                  <w:tcW w:w="1443" w:type="dxa"/>
                  <w:tcBorders>
                    <w:top w:val="single" w:sz="4" w:space="0" w:color="auto"/>
                    <w:left w:val="single" w:sz="4" w:space="0" w:color="auto"/>
                    <w:bottom w:val="single" w:sz="4" w:space="0" w:color="auto"/>
                    <w:right w:val="single" w:sz="4" w:space="0" w:color="auto"/>
                  </w:tcBorders>
                </w:tcPr>
                <w:p w14:paraId="39AA6D98"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p w14:paraId="5A3B36C2" w14:textId="77777777" w:rsidR="000B3D76" w:rsidRPr="000B3D76" w:rsidRDefault="000B3D76" w:rsidP="000B3D76">
                  <w:pPr>
                    <w:spacing w:after="0" w:line="240" w:lineRule="auto"/>
                    <w:jc w:val="center"/>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1</w:t>
                  </w:r>
                </w:p>
                <w:p w14:paraId="2CB0A8D0" w14:textId="77777777" w:rsidR="000B3D76" w:rsidRPr="000B3D76" w:rsidRDefault="000B3D76" w:rsidP="000B3D76">
                  <w:pPr>
                    <w:spacing w:after="0" w:line="240" w:lineRule="auto"/>
                    <w:jc w:val="center"/>
                    <w:rPr>
                      <w:rFonts w:ascii="Arial" w:eastAsia="Times New Roman" w:hAnsi="Arial" w:cs="Arial"/>
                      <w:color w:val="000000"/>
                      <w:sz w:val="16"/>
                      <w:szCs w:val="16"/>
                      <w:lang w:val="es-ES_tradnl" w:eastAsia="es-CO"/>
                    </w:rPr>
                  </w:pPr>
                </w:p>
                <w:p w14:paraId="10490277"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tc>
              <w:tc>
                <w:tcPr>
                  <w:tcW w:w="947" w:type="dxa"/>
                  <w:tcBorders>
                    <w:top w:val="single" w:sz="4" w:space="0" w:color="auto"/>
                    <w:left w:val="single" w:sz="4" w:space="0" w:color="auto"/>
                    <w:bottom w:val="single" w:sz="4" w:space="0" w:color="auto"/>
                    <w:right w:val="single" w:sz="4" w:space="0" w:color="auto"/>
                  </w:tcBorders>
                </w:tcPr>
                <w:p w14:paraId="5BF04CF8"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p w14:paraId="2CC5B9B6"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82101601</w:t>
                  </w:r>
                </w:p>
              </w:tc>
              <w:tc>
                <w:tcPr>
                  <w:tcW w:w="1882" w:type="dxa"/>
                  <w:tcBorders>
                    <w:top w:val="single" w:sz="4" w:space="0" w:color="auto"/>
                    <w:left w:val="single" w:sz="4" w:space="0" w:color="auto"/>
                    <w:bottom w:val="single" w:sz="4" w:space="0" w:color="auto"/>
                    <w:right w:val="single" w:sz="4" w:space="0" w:color="auto"/>
                  </w:tcBorders>
                </w:tcPr>
                <w:tbl>
                  <w:tblPr>
                    <w:tblW w:w="0" w:type="auto"/>
                    <w:tblLook w:val="0000" w:firstRow="0" w:lastRow="0" w:firstColumn="0" w:lastColumn="0" w:noHBand="0" w:noVBand="0"/>
                  </w:tblPr>
                  <w:tblGrid>
                    <w:gridCol w:w="1666"/>
                  </w:tblGrid>
                  <w:tr w:rsidR="000B3D76" w:rsidRPr="000B3D76" w14:paraId="768670C0" w14:textId="77777777" w:rsidTr="004D68C3">
                    <w:tblPrEx>
                      <w:tblCellMar>
                        <w:top w:w="0" w:type="dxa"/>
                        <w:bottom w:w="0" w:type="dxa"/>
                      </w:tblCellMar>
                    </w:tblPrEx>
                    <w:trPr>
                      <w:trHeight w:val="1129"/>
                    </w:trPr>
                    <w:tc>
                      <w:tcPr>
                        <w:tcW w:w="0" w:type="auto"/>
                        <w:tcBorders>
                          <w:top w:val="nil"/>
                          <w:left w:val="nil"/>
                          <w:bottom w:val="nil"/>
                          <w:right w:val="nil"/>
                        </w:tcBorders>
                      </w:tcPr>
                      <w:p w14:paraId="38723902" w14:textId="77777777" w:rsidR="000B3D76" w:rsidRPr="000B3D76" w:rsidRDefault="000B3D76" w:rsidP="000B3D76">
                        <w:pPr>
                          <w:autoSpaceDE w:val="0"/>
                          <w:autoSpaceDN w:val="0"/>
                          <w:adjustRightInd w:val="0"/>
                          <w:spacing w:after="0" w:line="240" w:lineRule="auto"/>
                          <w:rPr>
                            <w:rFonts w:ascii="Arial" w:eastAsia="Times New Roman" w:hAnsi="Arial" w:cs="Arial"/>
                            <w:sz w:val="14"/>
                            <w:szCs w:val="14"/>
                            <w:lang w:eastAsia="es-CO"/>
                          </w:rPr>
                        </w:pPr>
                        <w:r w:rsidRPr="000B3D76">
                          <w:rPr>
                            <w:rFonts w:ascii="Arial" w:eastAsia="Times New Roman" w:hAnsi="Arial" w:cs="Arial"/>
                            <w:sz w:val="14"/>
                            <w:szCs w:val="14"/>
                            <w:lang w:eastAsia="es-CO"/>
                          </w:rPr>
                          <w:t>Divulgación de comerciales</w:t>
                        </w:r>
                      </w:p>
                      <w:p w14:paraId="1101DCEB" w14:textId="77777777" w:rsidR="000B3D76" w:rsidRPr="000B3D76" w:rsidRDefault="000B3D76" w:rsidP="000B3D76">
                        <w:pPr>
                          <w:autoSpaceDE w:val="0"/>
                          <w:autoSpaceDN w:val="0"/>
                          <w:adjustRightInd w:val="0"/>
                          <w:spacing w:after="0" w:line="240" w:lineRule="auto"/>
                          <w:rPr>
                            <w:rFonts w:ascii="Arial" w:eastAsia="Times New Roman" w:hAnsi="Arial" w:cs="Arial"/>
                            <w:sz w:val="14"/>
                            <w:szCs w:val="14"/>
                            <w:lang w:eastAsia="es-CO"/>
                          </w:rPr>
                        </w:pPr>
                        <w:r w:rsidRPr="000B3D76">
                          <w:rPr>
                            <w:rFonts w:ascii="Arial" w:eastAsia="Times New Roman" w:hAnsi="Arial" w:cs="Arial"/>
                            <w:sz w:val="14"/>
                            <w:szCs w:val="14"/>
                            <w:lang w:eastAsia="es-CO"/>
                          </w:rPr>
                          <w:t>de treinta (30) segundos, relacionado con información institucional de lunes a</w:t>
                        </w:r>
                      </w:p>
                      <w:p w14:paraId="0F84D906" w14:textId="77777777" w:rsidR="000B3D76" w:rsidRPr="000B3D76" w:rsidRDefault="000B3D76" w:rsidP="000B3D76">
                        <w:pPr>
                          <w:autoSpaceDE w:val="0"/>
                          <w:autoSpaceDN w:val="0"/>
                          <w:adjustRightInd w:val="0"/>
                          <w:spacing w:after="0" w:line="240" w:lineRule="auto"/>
                          <w:rPr>
                            <w:rFonts w:ascii="Cambria" w:eastAsia="Times New Roman" w:hAnsi="Cambria" w:cs="Cambria"/>
                            <w:sz w:val="18"/>
                            <w:szCs w:val="18"/>
                            <w:lang w:eastAsia="es-CO"/>
                          </w:rPr>
                        </w:pPr>
                        <w:r w:rsidRPr="000B3D76">
                          <w:rPr>
                            <w:rFonts w:ascii="Arial" w:eastAsia="Times New Roman" w:hAnsi="Arial" w:cs="Arial"/>
                            <w:sz w:val="14"/>
                            <w:szCs w:val="14"/>
                            <w:lang w:eastAsia="es-CO"/>
                          </w:rPr>
                          <w:t>viernes en el horario de 7:00 p.m. a 8:00 p.m. En Frecuencia Modulada (FM).</w:t>
                        </w:r>
                      </w:p>
                    </w:tc>
                  </w:tr>
                </w:tbl>
                <w:p w14:paraId="1EA07116" w14:textId="77777777" w:rsidR="000B3D76" w:rsidRPr="000B3D76" w:rsidRDefault="000B3D76" w:rsidP="000B3D76">
                  <w:pPr>
                    <w:spacing w:after="0" w:line="240" w:lineRule="auto"/>
                    <w:jc w:val="both"/>
                    <w:rPr>
                      <w:rFonts w:ascii="Arial" w:eastAsia="Times New Roman" w:hAnsi="Arial" w:cs="Arial"/>
                      <w:color w:val="000000"/>
                      <w:sz w:val="16"/>
                      <w:szCs w:val="16"/>
                      <w:lang w:val="es-ES_tradnl" w:eastAsia="es-CO"/>
                    </w:rPr>
                  </w:pPr>
                </w:p>
              </w:tc>
              <w:tc>
                <w:tcPr>
                  <w:tcW w:w="947" w:type="dxa"/>
                  <w:tcBorders>
                    <w:top w:val="single" w:sz="4" w:space="0" w:color="auto"/>
                    <w:left w:val="single" w:sz="4" w:space="0" w:color="auto"/>
                    <w:bottom w:val="single" w:sz="4" w:space="0" w:color="auto"/>
                    <w:right w:val="single" w:sz="4" w:space="0" w:color="auto"/>
                  </w:tcBorders>
                </w:tcPr>
                <w:p w14:paraId="0C1F0BDF" w14:textId="77777777" w:rsidR="000B3D76" w:rsidRPr="000B3D76" w:rsidRDefault="000B3D76" w:rsidP="000B3D76">
                  <w:pPr>
                    <w:spacing w:after="0" w:line="240" w:lineRule="auto"/>
                    <w:rPr>
                      <w:rFonts w:ascii="Arial" w:eastAsia="Times New Roman" w:hAnsi="Arial" w:cs="Arial"/>
                      <w:sz w:val="16"/>
                      <w:szCs w:val="16"/>
                      <w:lang w:val="es-ES_tradnl" w:eastAsia="es-CO"/>
                    </w:rPr>
                  </w:pPr>
                </w:p>
                <w:p w14:paraId="1E172A4D" w14:textId="77777777" w:rsidR="000B3D76" w:rsidRPr="000B3D76" w:rsidRDefault="000B3D76" w:rsidP="000B3D76">
                  <w:pPr>
                    <w:spacing w:after="0" w:line="240" w:lineRule="auto"/>
                    <w:jc w:val="center"/>
                    <w:rPr>
                      <w:rFonts w:ascii="Arial" w:eastAsia="Times New Roman" w:hAnsi="Arial" w:cs="Arial"/>
                      <w:sz w:val="16"/>
                      <w:szCs w:val="16"/>
                      <w:lang w:val="es-ES_tradnl" w:eastAsia="es-CO"/>
                    </w:rPr>
                  </w:pPr>
                  <w:r w:rsidRPr="000B3D76">
                    <w:rPr>
                      <w:rFonts w:ascii="Arial" w:eastAsia="Times New Roman" w:hAnsi="Arial" w:cs="Arial"/>
                      <w:sz w:val="16"/>
                      <w:szCs w:val="16"/>
                      <w:lang w:val="es-ES_tradnl" w:eastAsia="es-CO"/>
                    </w:rPr>
                    <w:t>UND</w:t>
                  </w:r>
                </w:p>
              </w:tc>
              <w:tc>
                <w:tcPr>
                  <w:tcW w:w="1082" w:type="dxa"/>
                  <w:tcBorders>
                    <w:top w:val="single" w:sz="4" w:space="0" w:color="auto"/>
                    <w:left w:val="single" w:sz="4" w:space="0" w:color="auto"/>
                    <w:bottom w:val="single" w:sz="4" w:space="0" w:color="auto"/>
                    <w:right w:val="single" w:sz="4" w:space="0" w:color="auto"/>
                  </w:tcBorders>
                </w:tcPr>
                <w:p w14:paraId="79BE9FF7"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p w14:paraId="210BB853" w14:textId="77777777" w:rsidR="000B3D76" w:rsidRPr="000B3D76" w:rsidRDefault="000B3D76" w:rsidP="000B3D76">
                  <w:pPr>
                    <w:spacing w:after="0" w:line="240" w:lineRule="auto"/>
                    <w:jc w:val="center"/>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225</w:t>
                  </w:r>
                </w:p>
                <w:p w14:paraId="59AB09B7" w14:textId="77777777" w:rsidR="000B3D76" w:rsidRPr="000B3D76" w:rsidRDefault="000B3D76" w:rsidP="000B3D76">
                  <w:pPr>
                    <w:spacing w:after="0" w:line="240" w:lineRule="auto"/>
                    <w:jc w:val="center"/>
                    <w:rPr>
                      <w:rFonts w:ascii="Arial" w:eastAsia="Times New Roman" w:hAnsi="Arial" w:cs="Arial"/>
                      <w:color w:val="000000"/>
                      <w:sz w:val="16"/>
                      <w:szCs w:val="16"/>
                      <w:lang w:val="es-ES_tradnl" w:eastAsia="es-CO"/>
                    </w:rPr>
                  </w:pPr>
                </w:p>
              </w:tc>
              <w:tc>
                <w:tcPr>
                  <w:tcW w:w="1083" w:type="dxa"/>
                  <w:tcBorders>
                    <w:top w:val="single" w:sz="4" w:space="0" w:color="auto"/>
                    <w:left w:val="single" w:sz="4" w:space="0" w:color="auto"/>
                    <w:bottom w:val="single" w:sz="4" w:space="0" w:color="auto"/>
                    <w:right w:val="single" w:sz="4" w:space="0" w:color="auto"/>
                  </w:tcBorders>
                </w:tcPr>
                <w:p w14:paraId="11A088DA"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p w14:paraId="56AEBEBA"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$40.000</w:t>
                  </w:r>
                </w:p>
              </w:tc>
              <w:tc>
                <w:tcPr>
                  <w:tcW w:w="1082" w:type="dxa"/>
                  <w:tcBorders>
                    <w:top w:val="single" w:sz="4" w:space="0" w:color="auto"/>
                    <w:left w:val="single" w:sz="4" w:space="0" w:color="auto"/>
                    <w:bottom w:val="single" w:sz="4" w:space="0" w:color="auto"/>
                    <w:right w:val="single" w:sz="4" w:space="0" w:color="auto"/>
                  </w:tcBorders>
                </w:tcPr>
                <w:p w14:paraId="08D7D3DE"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p w14:paraId="5AE7AD82"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$9.000.000</w:t>
                  </w:r>
                </w:p>
                <w:p w14:paraId="04F84778"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p>
              </w:tc>
            </w:tr>
            <w:tr w:rsidR="000B3D76" w:rsidRPr="000B3D76" w14:paraId="3317F3AB" w14:textId="77777777" w:rsidTr="004D68C3">
              <w:trPr>
                <w:trHeight w:val="838"/>
                <w:jc w:val="center"/>
              </w:trPr>
              <w:tc>
                <w:tcPr>
                  <w:tcW w:w="7384" w:type="dxa"/>
                  <w:gridSpan w:val="6"/>
                  <w:tcBorders>
                    <w:top w:val="single" w:sz="4" w:space="0" w:color="auto"/>
                    <w:left w:val="single" w:sz="4" w:space="0" w:color="auto"/>
                    <w:bottom w:val="single" w:sz="4" w:space="0" w:color="auto"/>
                    <w:right w:val="single" w:sz="4" w:space="0" w:color="auto"/>
                  </w:tcBorders>
                </w:tcPr>
                <w:p w14:paraId="31A07E28" w14:textId="77777777" w:rsidR="000B3D76" w:rsidRPr="000B3D76" w:rsidRDefault="000B3D76" w:rsidP="000B3D76">
                  <w:pPr>
                    <w:spacing w:after="0" w:line="240" w:lineRule="auto"/>
                    <w:rPr>
                      <w:rFonts w:ascii="Arial" w:eastAsia="Times New Roman" w:hAnsi="Arial" w:cs="Arial"/>
                      <w:b/>
                      <w:color w:val="000000"/>
                      <w:sz w:val="16"/>
                      <w:szCs w:val="16"/>
                      <w:lang w:val="es-ES_tradnl" w:eastAsia="es-CO"/>
                    </w:rPr>
                  </w:pPr>
                  <w:r w:rsidRPr="000B3D76">
                    <w:rPr>
                      <w:rFonts w:ascii="Arial" w:eastAsia="Times New Roman" w:hAnsi="Arial" w:cs="Arial"/>
                      <w:b/>
                      <w:color w:val="000000"/>
                      <w:sz w:val="16"/>
                      <w:szCs w:val="16"/>
                      <w:lang w:val="es-ES_tradnl" w:eastAsia="es-CO"/>
                    </w:rPr>
                    <w:t>VALOR TOTAL: NUEVE MILLONES DE PESOS MCTE</w:t>
                  </w:r>
                </w:p>
              </w:tc>
              <w:tc>
                <w:tcPr>
                  <w:tcW w:w="1082" w:type="dxa"/>
                  <w:tcBorders>
                    <w:top w:val="single" w:sz="4" w:space="0" w:color="auto"/>
                    <w:left w:val="single" w:sz="4" w:space="0" w:color="auto"/>
                    <w:bottom w:val="single" w:sz="4" w:space="0" w:color="auto"/>
                    <w:right w:val="single" w:sz="4" w:space="0" w:color="auto"/>
                  </w:tcBorders>
                </w:tcPr>
                <w:p w14:paraId="75149EAB" w14:textId="77777777" w:rsidR="000B3D76" w:rsidRPr="000B3D76" w:rsidRDefault="000B3D76" w:rsidP="000B3D76">
                  <w:pPr>
                    <w:spacing w:after="0" w:line="240" w:lineRule="auto"/>
                    <w:rPr>
                      <w:rFonts w:ascii="Arial" w:eastAsia="Times New Roman" w:hAnsi="Arial" w:cs="Arial"/>
                      <w:color w:val="000000"/>
                      <w:sz w:val="16"/>
                      <w:szCs w:val="16"/>
                      <w:lang w:val="es-ES_tradnl" w:eastAsia="es-CO"/>
                    </w:rPr>
                  </w:pPr>
                  <w:r w:rsidRPr="000B3D76">
                    <w:rPr>
                      <w:rFonts w:ascii="Arial" w:eastAsia="Times New Roman" w:hAnsi="Arial" w:cs="Arial"/>
                      <w:color w:val="000000"/>
                      <w:sz w:val="16"/>
                      <w:szCs w:val="16"/>
                      <w:lang w:val="es-ES_tradnl" w:eastAsia="es-CO"/>
                    </w:rPr>
                    <w:t>$9.000.000</w:t>
                  </w:r>
                </w:p>
              </w:tc>
            </w:tr>
            <w:bookmarkEnd w:id="2"/>
          </w:tbl>
          <w:p w14:paraId="38EBB02D" w14:textId="77777777" w:rsidR="000B3D76" w:rsidRPr="000B3D76" w:rsidRDefault="000B3D76" w:rsidP="000B3D76">
            <w:pPr>
              <w:spacing w:after="0" w:line="240" w:lineRule="auto"/>
              <w:jc w:val="center"/>
              <w:rPr>
                <w:rFonts w:ascii="Arial" w:eastAsia="Times New Roman" w:hAnsi="Arial" w:cs="Arial"/>
                <w:b/>
                <w:bCs/>
                <w:sz w:val="20"/>
                <w:szCs w:val="20"/>
              </w:rPr>
            </w:pPr>
          </w:p>
          <w:p w14:paraId="44D28C02" w14:textId="77777777" w:rsidR="000B3D76" w:rsidRPr="000B3D76" w:rsidRDefault="000B3D76" w:rsidP="000B3D76">
            <w:pPr>
              <w:spacing w:after="0" w:line="240" w:lineRule="auto"/>
              <w:rPr>
                <w:rFonts w:ascii="Arial" w:eastAsia="Times New Roman" w:hAnsi="Arial" w:cs="Arial"/>
                <w:sz w:val="20"/>
                <w:szCs w:val="20"/>
              </w:rPr>
            </w:pPr>
            <w:r w:rsidRPr="000B3D76">
              <w:rPr>
                <w:rFonts w:ascii="Arial" w:eastAsia="Times New Roman" w:hAnsi="Arial" w:cs="Arial"/>
                <w:b/>
                <w:bCs/>
                <w:sz w:val="20"/>
                <w:szCs w:val="20"/>
              </w:rPr>
              <w:t>VALOR TOTAL DE LA PROPUESTA:</w:t>
            </w:r>
            <w:r w:rsidRPr="000B3D76">
              <w:rPr>
                <w:rFonts w:ascii="Arial" w:eastAsia="Times New Roman" w:hAnsi="Arial" w:cs="Arial"/>
                <w:sz w:val="20"/>
                <w:szCs w:val="20"/>
              </w:rPr>
              <w:t xml:space="preserve"> </w:t>
            </w:r>
            <w:r w:rsidRPr="000B3D76">
              <w:rPr>
                <w:rFonts w:ascii="Arial" w:eastAsia="Times New Roman" w:hAnsi="Arial" w:cs="Arial"/>
                <w:b/>
                <w:bCs/>
                <w:sz w:val="20"/>
                <w:szCs w:val="20"/>
              </w:rPr>
              <w:t>NUEVE</w:t>
            </w:r>
            <w:r w:rsidRPr="000B3D76">
              <w:rPr>
                <w:rFonts w:ascii="Arial" w:eastAsia="Times New Roman" w:hAnsi="Arial" w:cs="Arial"/>
                <w:sz w:val="20"/>
                <w:szCs w:val="20"/>
              </w:rPr>
              <w:t xml:space="preserve"> </w:t>
            </w:r>
            <w:r w:rsidRPr="000B3D76">
              <w:rPr>
                <w:rFonts w:ascii="Arial" w:eastAsia="Times New Roman" w:hAnsi="Arial" w:cs="Arial"/>
                <w:b/>
                <w:color w:val="000000"/>
                <w:sz w:val="20"/>
                <w:szCs w:val="20"/>
                <w:lang w:val="es-MX"/>
              </w:rPr>
              <w:t>MILLONES DE PESOS MCTE ($9.000.000)</w:t>
            </w:r>
          </w:p>
          <w:p w14:paraId="5C520483" w14:textId="77777777" w:rsidR="000B3D76" w:rsidRPr="000B3D76" w:rsidRDefault="000B3D76" w:rsidP="000B3D76">
            <w:pPr>
              <w:spacing w:after="0" w:line="240" w:lineRule="auto"/>
              <w:rPr>
                <w:rFonts w:ascii="Arial" w:eastAsia="Times New Roman" w:hAnsi="Arial" w:cs="Arial"/>
                <w:b/>
                <w:sz w:val="20"/>
                <w:szCs w:val="20"/>
                <w:lang w:val="es-MX"/>
              </w:rPr>
            </w:pPr>
          </w:p>
          <w:p w14:paraId="518402FC" w14:textId="77777777" w:rsidR="000B3D76" w:rsidRPr="000B3D76" w:rsidRDefault="000B3D76" w:rsidP="000B3D76">
            <w:pPr>
              <w:spacing w:after="0" w:line="240" w:lineRule="auto"/>
              <w:jc w:val="both"/>
              <w:rPr>
                <w:rFonts w:ascii="Arial" w:eastAsia="Times New Roman" w:hAnsi="Arial" w:cs="Arial"/>
                <w:sz w:val="20"/>
                <w:szCs w:val="20"/>
                <w:lang w:eastAsia="es-CO"/>
              </w:rPr>
            </w:pPr>
          </w:p>
        </w:tc>
      </w:tr>
      <w:tr w:rsidR="000B3D76" w:rsidRPr="000B3D76" w14:paraId="5D469DAB" w14:textId="77777777" w:rsidTr="004D68C3">
        <w:trPr>
          <w:trHeight w:val="270"/>
        </w:trPr>
        <w:tc>
          <w:tcPr>
            <w:tcW w:w="5000" w:type="pct"/>
            <w:gridSpan w:val="5"/>
            <w:shd w:val="clear" w:color="auto" w:fill="D9D9D9"/>
            <w:vAlign w:val="center"/>
          </w:tcPr>
          <w:p w14:paraId="750BB5B4" w14:textId="77777777" w:rsidR="000B3D76" w:rsidRPr="000B3D76" w:rsidRDefault="000B3D76" w:rsidP="000B3D76">
            <w:pPr>
              <w:spacing w:after="0" w:line="240" w:lineRule="auto"/>
              <w:jc w:val="center"/>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CONDICIONES DE EJECUCIÓN</w:t>
            </w:r>
          </w:p>
        </w:tc>
      </w:tr>
      <w:tr w:rsidR="000B3D76" w:rsidRPr="000B3D76" w14:paraId="1FED6090" w14:textId="77777777" w:rsidTr="004D68C3">
        <w:trPr>
          <w:trHeight w:val="398"/>
        </w:trPr>
        <w:tc>
          <w:tcPr>
            <w:tcW w:w="1254" w:type="pct"/>
            <w:gridSpan w:val="2"/>
            <w:vAlign w:val="center"/>
          </w:tcPr>
          <w:p w14:paraId="791B9CE2"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VALOR DEL CONTRATO</w:t>
            </w:r>
          </w:p>
        </w:tc>
        <w:tc>
          <w:tcPr>
            <w:tcW w:w="3746" w:type="pct"/>
            <w:gridSpan w:val="3"/>
            <w:tcBorders>
              <w:bottom w:val="single" w:sz="4" w:space="0" w:color="auto"/>
            </w:tcBorders>
            <w:vAlign w:val="center"/>
          </w:tcPr>
          <w:p w14:paraId="335E7C4B" w14:textId="77777777" w:rsidR="000B3D76" w:rsidRPr="000B3D76" w:rsidRDefault="000B3D76" w:rsidP="000B3D76">
            <w:pPr>
              <w:tabs>
                <w:tab w:val="left" w:pos="480"/>
              </w:tabs>
              <w:autoSpaceDE w:val="0"/>
              <w:autoSpaceDN w:val="0"/>
              <w:adjustRightInd w:val="0"/>
              <w:spacing w:after="0" w:line="240" w:lineRule="auto"/>
              <w:jc w:val="both"/>
              <w:rPr>
                <w:rFonts w:ascii="Arial" w:eastAsia="Times New Roman" w:hAnsi="Arial" w:cs="Arial"/>
                <w:sz w:val="20"/>
                <w:szCs w:val="20"/>
                <w:lang w:val="es-ES_tradnl" w:eastAsia="es-CO"/>
              </w:rPr>
            </w:pPr>
          </w:p>
          <w:p w14:paraId="4AD31C31" w14:textId="77777777" w:rsidR="000B3D76" w:rsidRPr="000B3D76" w:rsidRDefault="000B3D76" w:rsidP="000B3D76">
            <w:pPr>
              <w:spacing w:after="0" w:line="240" w:lineRule="auto"/>
              <w:jc w:val="both"/>
              <w:rPr>
                <w:rFonts w:ascii="Arial" w:eastAsia="Times New Roman" w:hAnsi="Arial" w:cs="Arial"/>
                <w:b/>
                <w:sz w:val="20"/>
                <w:szCs w:val="20"/>
                <w:highlight w:val="yellow"/>
                <w:lang w:val="es-MX"/>
              </w:rPr>
            </w:pPr>
            <w:r w:rsidRPr="000B3D76">
              <w:rPr>
                <w:rFonts w:ascii="Arial" w:eastAsia="Times New Roman" w:hAnsi="Arial" w:cs="Arial"/>
                <w:sz w:val="20"/>
                <w:szCs w:val="20"/>
                <w:lang w:val="es-MX"/>
              </w:rPr>
              <w:t xml:space="preserve">Para los efectos fiscales y legales se estima el valor total de la presente aceptación la suma de </w:t>
            </w:r>
            <w:r w:rsidRPr="000B3D76">
              <w:rPr>
                <w:rFonts w:ascii="Arial" w:eastAsia="Times New Roman" w:hAnsi="Arial" w:cs="Arial"/>
                <w:b/>
                <w:bCs/>
                <w:sz w:val="20"/>
                <w:szCs w:val="20"/>
              </w:rPr>
              <w:t>NUEVE</w:t>
            </w:r>
            <w:r w:rsidRPr="000B3D76">
              <w:rPr>
                <w:rFonts w:ascii="Arial" w:eastAsia="Times New Roman" w:hAnsi="Arial" w:cs="Arial"/>
                <w:sz w:val="20"/>
                <w:szCs w:val="20"/>
              </w:rPr>
              <w:t xml:space="preserve"> </w:t>
            </w:r>
            <w:r w:rsidRPr="000B3D76">
              <w:rPr>
                <w:rFonts w:ascii="Arial" w:eastAsia="Times New Roman" w:hAnsi="Arial" w:cs="Arial"/>
                <w:b/>
                <w:color w:val="000000"/>
                <w:sz w:val="20"/>
                <w:szCs w:val="20"/>
                <w:lang w:val="es-MX"/>
              </w:rPr>
              <w:t>MILLONES DE PESOS MCTE ($9.000.000)</w:t>
            </w:r>
            <w:r w:rsidRPr="000B3D76">
              <w:rPr>
                <w:rFonts w:ascii="Arial" w:eastAsia="Times New Roman" w:hAnsi="Arial" w:cs="Arial"/>
                <w:b/>
                <w:sz w:val="20"/>
                <w:szCs w:val="20"/>
                <w:lang w:val="es-MX"/>
              </w:rPr>
              <w:t>,</w:t>
            </w:r>
            <w:r w:rsidRPr="000B3D76">
              <w:rPr>
                <w:rFonts w:ascii="Arial" w:eastAsia="Times New Roman" w:hAnsi="Arial" w:cs="Arial"/>
                <w:sz w:val="20"/>
                <w:szCs w:val="20"/>
                <w:lang w:val="es-MX"/>
              </w:rPr>
              <w:t xml:space="preserve"> en los términos y cubrimientos presentados en la propuesta, la cual hace parte integral de este documento.</w:t>
            </w:r>
          </w:p>
        </w:tc>
      </w:tr>
      <w:tr w:rsidR="000B3D76" w:rsidRPr="000B3D76" w14:paraId="1313EE58" w14:textId="77777777" w:rsidTr="004D68C3">
        <w:trPr>
          <w:trHeight w:val="853"/>
        </w:trPr>
        <w:tc>
          <w:tcPr>
            <w:tcW w:w="1254" w:type="pct"/>
            <w:gridSpan w:val="2"/>
            <w:tcBorders>
              <w:right w:val="single" w:sz="4" w:space="0" w:color="auto"/>
            </w:tcBorders>
            <w:vAlign w:val="center"/>
          </w:tcPr>
          <w:p w14:paraId="709E4934"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lastRenderedPageBreak/>
              <w:t>FORMA DE PAGO</w:t>
            </w:r>
          </w:p>
        </w:tc>
        <w:tc>
          <w:tcPr>
            <w:tcW w:w="3746" w:type="pct"/>
            <w:gridSpan w:val="3"/>
            <w:tcBorders>
              <w:top w:val="single" w:sz="4" w:space="0" w:color="auto"/>
              <w:left w:val="single" w:sz="4" w:space="0" w:color="auto"/>
              <w:bottom w:val="single" w:sz="4" w:space="0" w:color="auto"/>
              <w:right w:val="single" w:sz="4" w:space="0" w:color="auto"/>
            </w:tcBorders>
            <w:vAlign w:val="center"/>
          </w:tcPr>
          <w:p w14:paraId="036B4861" w14:textId="77777777" w:rsidR="000B3D76" w:rsidRPr="000B3D76" w:rsidRDefault="000B3D76" w:rsidP="000B3D76">
            <w:pPr>
              <w:spacing w:after="0" w:line="276" w:lineRule="auto"/>
              <w:jc w:val="both"/>
              <w:rPr>
                <w:rFonts w:ascii="Arial" w:eastAsia="Times New Roman" w:hAnsi="Arial" w:cs="Arial"/>
                <w:sz w:val="20"/>
                <w:szCs w:val="20"/>
                <w:lang w:val="es-ES_tradnl" w:eastAsia="es-CO"/>
              </w:rPr>
            </w:pPr>
          </w:p>
          <w:p w14:paraId="45C467B6" w14:textId="77777777" w:rsidR="000B3D76" w:rsidRPr="000B3D76" w:rsidRDefault="000B3D76" w:rsidP="000B3D76">
            <w:pPr>
              <w:spacing w:after="0" w:line="276" w:lineRule="auto"/>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El MUNICIPIO pagará al CONTRATISTA el presente contrato así</w:t>
            </w:r>
          </w:p>
          <w:p w14:paraId="1ACB8CFB"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p w14:paraId="0DEC4730" w14:textId="77777777" w:rsidR="000B3D76" w:rsidRPr="000B3D76" w:rsidRDefault="000B3D76" w:rsidP="000B3D76">
            <w:pPr>
              <w:spacing w:after="0" w:line="240" w:lineRule="auto"/>
              <w:contextualSpacing/>
              <w:jc w:val="both"/>
              <w:rPr>
                <w:rFonts w:ascii="Arial" w:eastAsia="MS Mincho" w:hAnsi="Arial" w:cs="Arial"/>
                <w:color w:val="000000"/>
                <w:sz w:val="18"/>
                <w:szCs w:val="18"/>
                <w:lang w:val="es-ES" w:eastAsia="es-CO"/>
              </w:rPr>
            </w:pPr>
            <w:r w:rsidRPr="000B3D76">
              <w:rPr>
                <w:rFonts w:ascii="Arial" w:eastAsia="MS Mincho" w:hAnsi="Arial" w:cs="Arial"/>
                <w:color w:val="000000"/>
                <w:sz w:val="18"/>
                <w:szCs w:val="18"/>
                <w:lang w:val="es-ES" w:eastAsia="es-CO"/>
              </w:rPr>
              <w:t>Tres (3) Pagos mensuales vencidos por concepto de 75 comerciales por mes previo informe de actividades del contratista</w:t>
            </w:r>
            <w:r w:rsidRPr="000B3D76">
              <w:rPr>
                <w:rFonts w:ascii="Arial" w:eastAsia="Times New Roman" w:hAnsi="Arial" w:cs="Arial"/>
                <w:sz w:val="18"/>
                <w:szCs w:val="18"/>
                <w:lang w:val="es-ES_tradnl" w:eastAsia="es-CO"/>
              </w:rPr>
              <w:t xml:space="preserve"> soportes (incluyendo CD o USB con los comerciales emitidos)</w:t>
            </w:r>
            <w:r w:rsidRPr="000B3D76">
              <w:rPr>
                <w:rFonts w:ascii="Arial" w:eastAsia="MS Mincho" w:hAnsi="Arial" w:cs="Arial"/>
                <w:color w:val="000000"/>
                <w:sz w:val="18"/>
                <w:szCs w:val="18"/>
                <w:lang w:val="es-ES" w:eastAsia="es-CO"/>
              </w:rPr>
              <w:t xml:space="preserve"> y la entrega de soportes de pago de seguridad social correspondiente al mes ejecutado, cuenta de cobro, informe del supervisor de cumplimiento a cabalidad de las obligaciones a cargo del contratista. El Ultimo pago se realizará además con la presentación del acta de terminación y liquidación del contrato.</w:t>
            </w:r>
          </w:p>
          <w:p w14:paraId="3C73B349" w14:textId="77777777" w:rsidR="000B3D76" w:rsidRPr="000B3D76" w:rsidRDefault="000B3D76" w:rsidP="000B3D76">
            <w:pPr>
              <w:spacing w:after="0" w:line="240" w:lineRule="auto"/>
              <w:jc w:val="both"/>
              <w:rPr>
                <w:rFonts w:ascii="Arial" w:eastAsia="Times New Roman" w:hAnsi="Arial" w:cs="Arial"/>
                <w:sz w:val="18"/>
                <w:szCs w:val="18"/>
                <w:lang w:val="es-ES_tradnl" w:eastAsia="es-CO"/>
              </w:rPr>
            </w:pPr>
          </w:p>
          <w:p w14:paraId="3DB1CFDC" w14:textId="77777777" w:rsidR="000B3D76" w:rsidRPr="000B3D76" w:rsidRDefault="000B3D76" w:rsidP="000B3D76">
            <w:pPr>
              <w:spacing w:after="0" w:line="240" w:lineRule="auto"/>
              <w:jc w:val="both"/>
              <w:rPr>
                <w:rFonts w:ascii="Arial" w:eastAsia="Times New Roman" w:hAnsi="Arial" w:cs="Arial"/>
                <w:sz w:val="18"/>
                <w:szCs w:val="18"/>
                <w:lang w:val="es-ES_tradnl" w:eastAsia="es-CO"/>
              </w:rPr>
            </w:pPr>
            <w:r w:rsidRPr="000B3D76">
              <w:rPr>
                <w:rFonts w:ascii="Arial" w:eastAsia="Times New Roman" w:hAnsi="Arial" w:cs="Arial"/>
                <w:b/>
                <w:bCs/>
                <w:sz w:val="18"/>
                <w:szCs w:val="18"/>
                <w:lang w:val="es-ES_tradnl" w:eastAsia="es-CO"/>
              </w:rPr>
              <w:t>Nota:</w:t>
            </w:r>
            <w:r w:rsidRPr="000B3D76">
              <w:rPr>
                <w:rFonts w:ascii="Arial" w:eastAsia="Times New Roman" w:hAnsi="Arial" w:cs="Arial"/>
                <w:sz w:val="18"/>
                <w:szCs w:val="18"/>
                <w:lang w:val="es-ES_tradnl" w:eastAsia="es-CO"/>
              </w:rPr>
              <w:t xml:space="preserve"> El pago deberá estar soportado con evidencias fotográficas, informe del supervisor certificando el cumplimiento de cada una de las actividades por parte del contratista, soportes de pago de seguridad social y acta de terminación y liquidación.</w:t>
            </w:r>
          </w:p>
          <w:p w14:paraId="69800AAE"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p w14:paraId="7026944B"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c>
      </w:tr>
      <w:tr w:rsidR="000B3D76" w:rsidRPr="000B3D76" w14:paraId="55EDFB3B" w14:textId="77777777" w:rsidTr="004D68C3">
        <w:trPr>
          <w:trHeight w:val="214"/>
        </w:trPr>
        <w:tc>
          <w:tcPr>
            <w:tcW w:w="1254" w:type="pct"/>
            <w:gridSpan w:val="2"/>
            <w:tcBorders>
              <w:right w:val="single" w:sz="4" w:space="0" w:color="auto"/>
            </w:tcBorders>
            <w:vAlign w:val="center"/>
          </w:tcPr>
          <w:p w14:paraId="7EAB6B6C"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SUJECION A LAS APROPIACIONES PRESUPUESTALES</w:t>
            </w:r>
          </w:p>
        </w:tc>
        <w:tc>
          <w:tcPr>
            <w:tcW w:w="3746" w:type="pct"/>
            <w:gridSpan w:val="3"/>
            <w:tcBorders>
              <w:top w:val="single" w:sz="4" w:space="0" w:color="auto"/>
              <w:left w:val="single" w:sz="4" w:space="0" w:color="auto"/>
              <w:bottom w:val="single" w:sz="4" w:space="0" w:color="auto"/>
              <w:right w:val="single" w:sz="4" w:space="0" w:color="auto"/>
            </w:tcBorders>
            <w:vAlign w:val="center"/>
          </w:tcPr>
          <w:p w14:paraId="11451D0D" w14:textId="77777777" w:rsidR="000B3D76" w:rsidRPr="000B3D76" w:rsidRDefault="000B3D76" w:rsidP="000B3D76">
            <w:pPr>
              <w:tabs>
                <w:tab w:val="left" w:pos="480"/>
              </w:tabs>
              <w:spacing w:after="0" w:line="240" w:lineRule="auto"/>
              <w:jc w:val="both"/>
              <w:rPr>
                <w:rFonts w:ascii="Arial" w:eastAsia="Times New Roman" w:hAnsi="Arial" w:cs="Arial"/>
                <w:sz w:val="20"/>
                <w:szCs w:val="20"/>
                <w:lang w:val="es-ES_tradnl" w:eastAsia="es-ES"/>
              </w:rPr>
            </w:pPr>
          </w:p>
          <w:p w14:paraId="2378374B" w14:textId="77777777" w:rsidR="000B3D76" w:rsidRPr="000B3D76" w:rsidRDefault="000B3D76" w:rsidP="000B3D76">
            <w:pPr>
              <w:tabs>
                <w:tab w:val="left" w:pos="480"/>
              </w:tabs>
              <w:spacing w:after="0" w:line="240" w:lineRule="auto"/>
              <w:jc w:val="both"/>
              <w:rPr>
                <w:rFonts w:ascii="Arial" w:eastAsia="Times New Roman" w:hAnsi="Arial" w:cs="Arial"/>
                <w:sz w:val="20"/>
                <w:szCs w:val="20"/>
                <w:lang w:val="es-ES_tradnl"/>
              </w:rPr>
            </w:pPr>
            <w:r w:rsidRPr="000B3D76">
              <w:rPr>
                <w:rFonts w:ascii="Arial" w:eastAsia="Times New Roman" w:hAnsi="Arial" w:cs="Arial"/>
                <w:sz w:val="20"/>
                <w:szCs w:val="20"/>
                <w:lang w:val="es-ES_tradnl" w:eastAsia="es-ES"/>
              </w:rPr>
              <w:t xml:space="preserve">El valor de este contrato   se pagará de acuerdo al presupuesto del Municipio, con cargo al Certificado de Disponibilidad Presupuestal </w:t>
            </w:r>
            <w:r w:rsidRPr="000B3D76">
              <w:rPr>
                <w:rFonts w:ascii="Arial" w:eastAsia="Times New Roman" w:hAnsi="Arial" w:cs="Arial"/>
                <w:bCs/>
                <w:sz w:val="20"/>
                <w:szCs w:val="20"/>
                <w:lang w:val="es-ES_tradnl"/>
              </w:rPr>
              <w:t>No. 2071 del 08 de abril de 2025</w:t>
            </w:r>
            <w:r w:rsidRPr="000B3D76">
              <w:rPr>
                <w:rFonts w:ascii="Arial" w:eastAsia="Times New Roman" w:hAnsi="Arial" w:cs="Arial"/>
                <w:sz w:val="20"/>
                <w:szCs w:val="20"/>
                <w:lang w:val="es-ES_tradnl"/>
              </w:rPr>
              <w:t xml:space="preserve">, rubro presupuestal </w:t>
            </w:r>
            <w:r w:rsidRPr="000B3D76">
              <w:rPr>
                <w:rFonts w:ascii="Arial" w:eastAsia="Times New Roman" w:hAnsi="Arial" w:cs="Arial"/>
                <w:b/>
                <w:bCs/>
                <w:sz w:val="20"/>
                <w:szCs w:val="20"/>
                <w:lang w:val="es-ES_tradnl"/>
              </w:rPr>
              <w:t>0401-2-3.23.01.0400.012-2024500010024-1.2.4.3.03-92</w:t>
            </w:r>
            <w:r w:rsidRPr="000B3D76">
              <w:rPr>
                <w:rFonts w:ascii="Arial" w:eastAsia="Times New Roman" w:hAnsi="Arial" w:cs="Arial"/>
                <w:sz w:val="16"/>
                <w:szCs w:val="16"/>
                <w:lang w:val="es-ES_tradnl"/>
              </w:rPr>
              <w:t xml:space="preserve"> </w:t>
            </w:r>
            <w:r w:rsidRPr="000B3D76">
              <w:rPr>
                <w:rFonts w:ascii="Arial" w:eastAsia="Times New Roman" w:hAnsi="Arial" w:cs="Arial"/>
                <w:sz w:val="20"/>
                <w:szCs w:val="20"/>
                <w:lang w:val="es-ES_tradnl"/>
              </w:rPr>
              <w:t xml:space="preserve">de la cuenta denominada “Actualización e implementación del Plan Estratégico de Comunicaciones de la Administración Municipal de Villavicencio Meta”. Recursos </w:t>
            </w:r>
            <w:proofErr w:type="spellStart"/>
            <w:r w:rsidRPr="000B3D76">
              <w:rPr>
                <w:rFonts w:ascii="Arial" w:eastAsia="Times New Roman" w:hAnsi="Arial" w:cs="Arial"/>
                <w:sz w:val="20"/>
                <w:szCs w:val="20"/>
                <w:lang w:val="es-ES_tradnl"/>
              </w:rPr>
              <w:t>Recursos</w:t>
            </w:r>
            <w:proofErr w:type="spellEnd"/>
            <w:r w:rsidRPr="000B3D76">
              <w:rPr>
                <w:rFonts w:ascii="Arial" w:eastAsia="Times New Roman" w:hAnsi="Arial" w:cs="Arial"/>
                <w:sz w:val="20"/>
                <w:szCs w:val="20"/>
                <w:lang w:val="es-ES_tradnl"/>
              </w:rPr>
              <w:t xml:space="preserve"> de la Nación - Destinación específica - SGP Libre inversión </w:t>
            </w:r>
          </w:p>
        </w:tc>
      </w:tr>
      <w:tr w:rsidR="000B3D76" w:rsidRPr="000B3D76" w14:paraId="0917551E" w14:textId="77777777" w:rsidTr="004D68C3">
        <w:trPr>
          <w:trHeight w:val="423"/>
        </w:trPr>
        <w:tc>
          <w:tcPr>
            <w:tcW w:w="1254" w:type="pct"/>
            <w:gridSpan w:val="2"/>
            <w:vAlign w:val="center"/>
          </w:tcPr>
          <w:p w14:paraId="25CBEF1C"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LUGAR DE EJECUCION</w:t>
            </w:r>
          </w:p>
        </w:tc>
        <w:tc>
          <w:tcPr>
            <w:tcW w:w="3746" w:type="pct"/>
            <w:gridSpan w:val="3"/>
            <w:vAlign w:val="center"/>
          </w:tcPr>
          <w:p w14:paraId="1BA0D57F" w14:textId="77777777" w:rsidR="000B3D76" w:rsidRPr="000B3D76" w:rsidRDefault="000B3D76" w:rsidP="000B3D76">
            <w:pPr>
              <w:tabs>
                <w:tab w:val="left" w:pos="480"/>
              </w:tabs>
              <w:spacing w:after="0" w:line="240" w:lineRule="auto"/>
              <w:jc w:val="both"/>
              <w:rPr>
                <w:rFonts w:ascii="Arial" w:eastAsia="Times New Roman" w:hAnsi="Arial" w:cs="Arial"/>
                <w:sz w:val="20"/>
                <w:szCs w:val="20"/>
                <w:lang w:val="es-ES_tradnl" w:eastAsia="es-ES"/>
              </w:rPr>
            </w:pPr>
          </w:p>
          <w:p w14:paraId="042B3831" w14:textId="77777777" w:rsidR="000B3D76" w:rsidRPr="000B3D76" w:rsidRDefault="000B3D76" w:rsidP="000B3D76">
            <w:pPr>
              <w:tabs>
                <w:tab w:val="left" w:pos="480"/>
              </w:tabs>
              <w:spacing w:after="0" w:line="240" w:lineRule="auto"/>
              <w:jc w:val="both"/>
              <w:rPr>
                <w:rFonts w:ascii="Arial" w:eastAsia="Times New Roman" w:hAnsi="Arial" w:cs="Arial"/>
                <w:sz w:val="20"/>
                <w:szCs w:val="20"/>
                <w:lang w:val="es-ES_tradnl" w:eastAsia="es-ES"/>
              </w:rPr>
            </w:pPr>
            <w:r w:rsidRPr="000B3D76">
              <w:rPr>
                <w:rFonts w:ascii="Arial" w:eastAsia="Times New Roman" w:hAnsi="Arial" w:cs="Arial"/>
                <w:sz w:val="20"/>
                <w:szCs w:val="20"/>
                <w:lang w:val="es-ES_tradnl" w:eastAsia="es-ES"/>
              </w:rPr>
              <w:t>El CONTRATISTA ejecutará el contrato en el Municipio de Villavicencio. La suscripción del contrato no implica relación laboral, por lo tanto, EL CONTRATISTA podrá adelantar sus actividades con plena independencia y bajo su propia responsabilidad siguiendo los lineamientos propios que determinan las actividades del contrato y aquellos indicados por la administración.</w:t>
            </w:r>
          </w:p>
        </w:tc>
      </w:tr>
      <w:tr w:rsidR="000B3D76" w:rsidRPr="000B3D76" w14:paraId="44FEEBEC" w14:textId="77777777" w:rsidTr="004D68C3">
        <w:trPr>
          <w:trHeight w:val="431"/>
        </w:trPr>
        <w:tc>
          <w:tcPr>
            <w:tcW w:w="1254" w:type="pct"/>
            <w:gridSpan w:val="2"/>
            <w:vAlign w:val="center"/>
          </w:tcPr>
          <w:p w14:paraId="5F2924E8"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 xml:space="preserve">TERMINO DE EJECUCION </w:t>
            </w:r>
          </w:p>
        </w:tc>
        <w:tc>
          <w:tcPr>
            <w:tcW w:w="3746" w:type="pct"/>
            <w:gridSpan w:val="3"/>
            <w:vAlign w:val="center"/>
          </w:tcPr>
          <w:p w14:paraId="4879BD49" w14:textId="77777777" w:rsidR="000B3D76" w:rsidRPr="000B3D76" w:rsidRDefault="000B3D76" w:rsidP="000B3D76">
            <w:pPr>
              <w:spacing w:after="0" w:line="276" w:lineRule="auto"/>
              <w:jc w:val="both"/>
              <w:rPr>
                <w:rFonts w:ascii="Arial" w:eastAsia="Times New Roman" w:hAnsi="Arial" w:cs="Arial"/>
                <w:sz w:val="20"/>
                <w:szCs w:val="20"/>
                <w:lang w:val="es-ES_tradnl" w:eastAsia="es-ES"/>
              </w:rPr>
            </w:pPr>
          </w:p>
          <w:p w14:paraId="015F6DAB" w14:textId="77777777" w:rsidR="000B3D76" w:rsidRPr="000B3D76" w:rsidRDefault="000B3D76" w:rsidP="000B3D76">
            <w:pPr>
              <w:spacing w:after="0" w:line="276" w:lineRule="auto"/>
              <w:jc w:val="both"/>
              <w:rPr>
                <w:rFonts w:ascii="Arial" w:eastAsia="Times New Roman" w:hAnsi="Arial" w:cs="Arial"/>
                <w:bCs/>
                <w:sz w:val="20"/>
                <w:szCs w:val="20"/>
                <w:lang w:val="es-ES_tradnl" w:eastAsia="es-CO"/>
              </w:rPr>
            </w:pPr>
            <w:r w:rsidRPr="000B3D76">
              <w:rPr>
                <w:rFonts w:ascii="Arial" w:eastAsia="Times New Roman" w:hAnsi="Arial" w:cs="Arial"/>
                <w:sz w:val="20"/>
                <w:szCs w:val="20"/>
                <w:lang w:val="es-ES_tradnl" w:eastAsia="es-ES"/>
              </w:rPr>
              <w:t>El término para la ejecución del contrato será por tres (3) meses contados a partir de la suscripción del acta de inicio.</w:t>
            </w:r>
          </w:p>
        </w:tc>
      </w:tr>
      <w:tr w:rsidR="000B3D76" w:rsidRPr="000B3D76" w14:paraId="59569873" w14:textId="77777777" w:rsidTr="004D68C3">
        <w:trPr>
          <w:trHeight w:val="254"/>
        </w:trPr>
        <w:tc>
          <w:tcPr>
            <w:tcW w:w="5000" w:type="pct"/>
            <w:gridSpan w:val="5"/>
            <w:shd w:val="clear" w:color="auto" w:fill="D9D9D9"/>
            <w:vAlign w:val="center"/>
          </w:tcPr>
          <w:p w14:paraId="02AD9C6C"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b/>
                <w:sz w:val="20"/>
                <w:szCs w:val="20"/>
                <w:lang w:val="es-ES_tradnl" w:eastAsia="es-CO"/>
              </w:rPr>
              <w:t>REQUISITOS DE EJECUCIÓN</w:t>
            </w:r>
            <w:r w:rsidRPr="000B3D76">
              <w:rPr>
                <w:rFonts w:ascii="Arial" w:eastAsia="Times New Roman" w:hAnsi="Arial" w:cs="Arial"/>
                <w:sz w:val="20"/>
                <w:szCs w:val="20"/>
                <w:lang w:val="es-ES_tradnl" w:eastAsia="es-CO"/>
              </w:rPr>
              <w:t>:</w:t>
            </w:r>
          </w:p>
        </w:tc>
      </w:tr>
      <w:tr w:rsidR="000B3D76" w:rsidRPr="000B3D76" w14:paraId="1171E396" w14:textId="77777777" w:rsidTr="004D68C3">
        <w:tc>
          <w:tcPr>
            <w:tcW w:w="1254" w:type="pct"/>
            <w:gridSpan w:val="2"/>
            <w:vAlign w:val="center"/>
          </w:tcPr>
          <w:p w14:paraId="6A235CFA"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GARANTIAS</w:t>
            </w:r>
          </w:p>
          <w:p w14:paraId="69B2D48F"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c>
        <w:tc>
          <w:tcPr>
            <w:tcW w:w="3746" w:type="pct"/>
            <w:gridSpan w:val="3"/>
            <w:vAlign w:val="center"/>
          </w:tcPr>
          <w:p w14:paraId="0C9167D1" w14:textId="77777777" w:rsidR="000B3D76" w:rsidRPr="000B3D76" w:rsidRDefault="000B3D76" w:rsidP="000B3D76">
            <w:pPr>
              <w:autoSpaceDE w:val="0"/>
              <w:autoSpaceDN w:val="0"/>
              <w:adjustRightInd w:val="0"/>
              <w:spacing w:after="0" w:line="240" w:lineRule="auto"/>
              <w:jc w:val="both"/>
              <w:rPr>
                <w:rFonts w:ascii="Arial" w:eastAsia="Times New Roman" w:hAnsi="Arial" w:cs="Arial"/>
                <w:sz w:val="20"/>
                <w:szCs w:val="20"/>
                <w:lang w:val="es-ES_tradnl" w:eastAsia="es-ES"/>
              </w:rPr>
            </w:pPr>
          </w:p>
          <w:p w14:paraId="414865B0" w14:textId="77777777" w:rsidR="000B3D76" w:rsidRPr="000B3D76" w:rsidRDefault="000B3D76" w:rsidP="000B3D76">
            <w:pPr>
              <w:autoSpaceDE w:val="0"/>
              <w:autoSpaceDN w:val="0"/>
              <w:adjustRightInd w:val="0"/>
              <w:spacing w:after="0" w:line="240" w:lineRule="auto"/>
              <w:jc w:val="both"/>
              <w:rPr>
                <w:rFonts w:ascii="Arial" w:eastAsia="Times New Roman" w:hAnsi="Arial" w:cs="Arial"/>
                <w:b/>
                <w:sz w:val="20"/>
                <w:szCs w:val="20"/>
              </w:rPr>
            </w:pPr>
            <w:r w:rsidRPr="000B3D76">
              <w:rPr>
                <w:rFonts w:ascii="Arial" w:eastAsia="Times New Roman" w:hAnsi="Arial" w:cs="Arial"/>
                <w:sz w:val="20"/>
                <w:szCs w:val="20"/>
                <w:lang w:val="es-ES_tradnl" w:eastAsia="es-ES"/>
              </w:rPr>
              <w:t>Teniendo en cuenta la naturaleza del proceso, el presupuesto estimado, así como el histórico de contratación y el análisis del riesgo, el Municipio de Villavicencio considera pertinente prescindir de la exigencia correspondiente a las garantías atendiendo lo dispuesto en el artículo 2.2.1.2.1.5.5.  del DECRETO 1082 de 2015.</w:t>
            </w:r>
          </w:p>
        </w:tc>
      </w:tr>
      <w:tr w:rsidR="000B3D76" w:rsidRPr="000B3D76" w14:paraId="0C5B001E" w14:textId="77777777" w:rsidTr="004D68C3">
        <w:tc>
          <w:tcPr>
            <w:tcW w:w="1254" w:type="pct"/>
            <w:gridSpan w:val="2"/>
            <w:vAlign w:val="center"/>
          </w:tcPr>
          <w:p w14:paraId="5934B261" w14:textId="77777777" w:rsidR="000B3D76" w:rsidRPr="000B3D76" w:rsidRDefault="000B3D76" w:rsidP="000B3D76">
            <w:pPr>
              <w:spacing w:after="0" w:line="240" w:lineRule="auto"/>
              <w:jc w:val="center"/>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OTRAS CLÁUSULAS</w:t>
            </w:r>
          </w:p>
        </w:tc>
        <w:tc>
          <w:tcPr>
            <w:tcW w:w="3746" w:type="pct"/>
            <w:gridSpan w:val="3"/>
            <w:vAlign w:val="center"/>
          </w:tcPr>
          <w:p w14:paraId="55AC189E" w14:textId="77777777" w:rsidR="000B3D76" w:rsidRPr="000B3D76" w:rsidRDefault="000B3D76" w:rsidP="000B3D76">
            <w:pPr>
              <w:spacing w:after="0" w:line="276" w:lineRule="auto"/>
              <w:ind w:left="426"/>
              <w:jc w:val="both"/>
              <w:rPr>
                <w:rFonts w:ascii="Arial" w:eastAsia="Times New Roman" w:hAnsi="Arial" w:cs="Arial"/>
                <w:color w:val="000000"/>
                <w:sz w:val="20"/>
                <w:szCs w:val="20"/>
                <w:lang w:val="es-ES_tradnl" w:eastAsia="es-CO"/>
              </w:rPr>
            </w:pPr>
          </w:p>
          <w:p w14:paraId="46393605" w14:textId="77777777" w:rsidR="000B3D76" w:rsidRPr="000B3D76" w:rsidRDefault="000B3D76" w:rsidP="000B3D76">
            <w:pPr>
              <w:numPr>
                <w:ilvl w:val="0"/>
                <w:numId w:val="2"/>
              </w:numPr>
              <w:spacing w:after="0" w:line="276" w:lineRule="auto"/>
              <w:ind w:left="426" w:hanging="426"/>
              <w:jc w:val="both"/>
              <w:rPr>
                <w:rFonts w:ascii="Arial" w:eastAsia="Times New Roman" w:hAnsi="Arial" w:cs="Arial"/>
                <w:color w:val="000000"/>
                <w:sz w:val="20"/>
                <w:szCs w:val="20"/>
                <w:lang w:val="es-ES_tradnl" w:eastAsia="es-CO"/>
              </w:rPr>
            </w:pPr>
            <w:r w:rsidRPr="000B3D76">
              <w:rPr>
                <w:rFonts w:ascii="Arial" w:eastAsia="Times New Roman" w:hAnsi="Arial" w:cs="Arial"/>
                <w:b/>
                <w:color w:val="000000"/>
                <w:sz w:val="20"/>
                <w:szCs w:val="20"/>
                <w:lang w:val="es-ES_tradnl" w:eastAsia="es-CO"/>
              </w:rPr>
              <w:t xml:space="preserve">CLÁUSULA DE MULTAS. </w:t>
            </w:r>
            <w:r w:rsidRPr="000B3D76">
              <w:rPr>
                <w:rFonts w:ascii="Arial" w:eastAsia="Times New Roman" w:hAnsi="Arial" w:cs="Arial"/>
                <w:color w:val="000000"/>
                <w:sz w:val="20"/>
                <w:szCs w:val="20"/>
                <w:lang w:val="es-ES_tradnl" w:eastAsia="es-CO"/>
              </w:rPr>
              <w:t xml:space="preserve">En caso de incumplimiento parcial demostrado de las obligaciones a cargo del contratista en virtud del contrato que se suscriba, el Municipio estaría facultado para imponer multas diarias y sucesivas equivalentes al 1X1.000 del valor total del contrato, por cada día de incumplimiento de sus obligaciones, si a juicio del Municipio de ello se derivan perjuicios para la administración, sin  que el monto total exceda del VEINTE POR CIENTO (20%) el valor total del contrato, cantidad que se </w:t>
            </w:r>
            <w:r w:rsidRPr="000B3D76">
              <w:rPr>
                <w:rFonts w:ascii="Arial" w:eastAsia="Times New Roman" w:hAnsi="Arial" w:cs="Arial"/>
                <w:color w:val="000000"/>
                <w:sz w:val="20"/>
                <w:szCs w:val="20"/>
                <w:lang w:val="es-ES_tradnl" w:eastAsia="es-CO"/>
              </w:rPr>
              <w:lastRenderedPageBreak/>
              <w:t>imputará a la de los perjuicios que reciba el Municipio por el incumplimiento.</w:t>
            </w:r>
          </w:p>
          <w:p w14:paraId="1BDA48BE" w14:textId="77777777" w:rsidR="000B3D76" w:rsidRPr="000B3D76" w:rsidRDefault="000B3D76" w:rsidP="000B3D76">
            <w:pPr>
              <w:spacing w:after="0" w:line="276" w:lineRule="auto"/>
              <w:ind w:left="426"/>
              <w:jc w:val="both"/>
              <w:rPr>
                <w:rFonts w:ascii="Arial" w:eastAsia="Times New Roman" w:hAnsi="Arial" w:cs="Arial"/>
                <w:color w:val="000000"/>
                <w:sz w:val="20"/>
                <w:szCs w:val="20"/>
                <w:lang w:val="es-ES_tradnl" w:eastAsia="es-CO"/>
              </w:rPr>
            </w:pPr>
          </w:p>
          <w:p w14:paraId="20255C38" w14:textId="77777777" w:rsidR="000B3D76" w:rsidRPr="000B3D76" w:rsidRDefault="000B3D76" w:rsidP="000B3D76">
            <w:pPr>
              <w:numPr>
                <w:ilvl w:val="0"/>
                <w:numId w:val="2"/>
              </w:numPr>
              <w:spacing w:after="0" w:line="276" w:lineRule="auto"/>
              <w:ind w:left="426" w:hanging="426"/>
              <w:jc w:val="both"/>
              <w:rPr>
                <w:rFonts w:ascii="Arial" w:eastAsia="Times New Roman" w:hAnsi="Arial" w:cs="Arial"/>
                <w:color w:val="000000"/>
                <w:sz w:val="20"/>
                <w:szCs w:val="20"/>
                <w:lang w:val="es-ES_tradnl" w:eastAsia="es-CO"/>
              </w:rPr>
            </w:pPr>
            <w:r w:rsidRPr="000B3D76">
              <w:rPr>
                <w:rFonts w:ascii="Arial" w:eastAsia="Times New Roman" w:hAnsi="Arial" w:cs="Arial"/>
                <w:b/>
                <w:color w:val="000000"/>
                <w:sz w:val="20"/>
                <w:szCs w:val="20"/>
                <w:lang w:val="es-ES_tradnl" w:eastAsia="es-CO"/>
              </w:rPr>
              <w:t xml:space="preserve">CLÁUSULA DE PENAL PECUNIARIA. </w:t>
            </w:r>
            <w:r w:rsidRPr="000B3D76">
              <w:rPr>
                <w:rFonts w:ascii="Arial" w:eastAsia="Times New Roman" w:hAnsi="Arial" w:cs="Arial"/>
                <w:color w:val="000000"/>
                <w:sz w:val="20"/>
                <w:szCs w:val="20"/>
                <w:lang w:val="es-ES_tradnl" w:eastAsia="es-CO"/>
              </w:rPr>
              <w:t>En caso de incumplimiento definitivo por parte del contratista de cualquiera de las obligaciones contraídas con el contrato o de declaratoria de caducidad, el contratista deberá pagar al Municipio, a título de pena, una suma equivalente al VEINTE POR CIENTO (20%) del valor total del contrato, suma que el Municipio hará efectiva mediante el cobro de los saldos que adeude el contratista, si los hubiere, para lo cual se entiende expresamente autorizado con la suscripción del contrato; si esto no fuere posible, se cobrará por vía judicial. La aplicación de la cláusula penal no excluye la indemnización de perjuicios.</w:t>
            </w:r>
          </w:p>
          <w:p w14:paraId="544F96DA" w14:textId="77777777" w:rsidR="000B3D76" w:rsidRPr="000B3D76" w:rsidRDefault="000B3D76" w:rsidP="000B3D76">
            <w:pPr>
              <w:autoSpaceDE w:val="0"/>
              <w:autoSpaceDN w:val="0"/>
              <w:adjustRightInd w:val="0"/>
              <w:spacing w:after="0" w:line="240" w:lineRule="auto"/>
              <w:jc w:val="both"/>
              <w:rPr>
                <w:rFonts w:ascii="Arial" w:eastAsia="Times New Roman" w:hAnsi="Arial" w:cs="Arial"/>
                <w:sz w:val="20"/>
                <w:szCs w:val="20"/>
                <w:lang w:val="es-ES_tradnl" w:eastAsia="es-ES"/>
              </w:rPr>
            </w:pPr>
          </w:p>
        </w:tc>
      </w:tr>
      <w:tr w:rsidR="000B3D76" w:rsidRPr="000B3D76" w14:paraId="5E847234" w14:textId="77777777" w:rsidTr="004D68C3">
        <w:trPr>
          <w:trHeight w:val="491"/>
        </w:trPr>
        <w:tc>
          <w:tcPr>
            <w:tcW w:w="5000" w:type="pct"/>
            <w:gridSpan w:val="5"/>
            <w:shd w:val="clear" w:color="auto" w:fill="E0E0E0"/>
            <w:vAlign w:val="center"/>
          </w:tcPr>
          <w:p w14:paraId="1A2026FD"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b/>
                <w:sz w:val="20"/>
                <w:szCs w:val="20"/>
                <w:shd w:val="clear" w:color="auto" w:fill="E0E0E0"/>
                <w:lang w:val="es-ES_tradnl" w:eastAsia="es-CO"/>
              </w:rPr>
              <w:lastRenderedPageBreak/>
              <w:t>OBLIGACIONES DEL MUNICIPIO</w:t>
            </w:r>
            <w:r w:rsidRPr="000B3D76">
              <w:rPr>
                <w:rFonts w:ascii="Arial" w:eastAsia="Times New Roman" w:hAnsi="Arial" w:cs="Arial"/>
                <w:sz w:val="20"/>
                <w:szCs w:val="20"/>
                <w:lang w:val="es-ES_tradnl" w:eastAsia="es-CO"/>
              </w:rPr>
              <w:t xml:space="preserve">    </w:t>
            </w:r>
          </w:p>
        </w:tc>
      </w:tr>
      <w:tr w:rsidR="000B3D76" w:rsidRPr="000B3D76" w14:paraId="79C89ACF" w14:textId="77777777" w:rsidTr="004D68C3">
        <w:trPr>
          <w:trHeight w:val="286"/>
        </w:trPr>
        <w:tc>
          <w:tcPr>
            <w:tcW w:w="5000" w:type="pct"/>
            <w:gridSpan w:val="5"/>
            <w:shd w:val="clear" w:color="auto" w:fill="FFFFFF"/>
            <w:vAlign w:val="center"/>
          </w:tcPr>
          <w:p w14:paraId="1A1E1ADF" w14:textId="77777777" w:rsidR="000B3D76" w:rsidRPr="000B3D76" w:rsidRDefault="000B3D76" w:rsidP="000B3D76">
            <w:pPr>
              <w:spacing w:after="0" w:line="276" w:lineRule="auto"/>
              <w:jc w:val="both"/>
              <w:rPr>
                <w:rFonts w:ascii="Arial" w:eastAsia="Times New Roman" w:hAnsi="Arial" w:cs="Arial"/>
                <w:b/>
                <w:color w:val="000000"/>
                <w:sz w:val="20"/>
                <w:szCs w:val="20"/>
                <w:lang w:val="es-ES_tradnl" w:eastAsia="es-CO"/>
              </w:rPr>
            </w:pPr>
          </w:p>
          <w:p w14:paraId="0FF998A8" w14:textId="77777777" w:rsidR="000B3D76" w:rsidRPr="000B3D76" w:rsidRDefault="000B3D76" w:rsidP="000B3D76">
            <w:pPr>
              <w:spacing w:after="0" w:line="276" w:lineRule="auto"/>
              <w:jc w:val="both"/>
              <w:rPr>
                <w:rFonts w:ascii="Arial" w:eastAsia="Times New Roman" w:hAnsi="Arial" w:cs="Arial"/>
                <w:color w:val="000000"/>
                <w:sz w:val="20"/>
                <w:szCs w:val="20"/>
                <w:lang w:val="es-ES_tradnl" w:eastAsia="es-CO"/>
              </w:rPr>
            </w:pPr>
            <w:r w:rsidRPr="000B3D76">
              <w:rPr>
                <w:rFonts w:ascii="Arial" w:eastAsia="Times New Roman" w:hAnsi="Arial" w:cs="Arial"/>
                <w:b/>
                <w:color w:val="000000"/>
                <w:sz w:val="20"/>
                <w:szCs w:val="20"/>
                <w:lang w:val="es-ES_tradnl" w:eastAsia="es-CO"/>
              </w:rPr>
              <w:t xml:space="preserve">Obligaciones del municipio de Villavicencio. </w:t>
            </w:r>
            <w:r w:rsidRPr="000B3D76">
              <w:rPr>
                <w:rFonts w:ascii="Arial" w:eastAsia="Times New Roman" w:hAnsi="Arial" w:cs="Arial"/>
                <w:color w:val="000000"/>
                <w:sz w:val="20"/>
                <w:szCs w:val="20"/>
                <w:lang w:val="es-ES_tradnl" w:eastAsia="es-CO"/>
              </w:rPr>
              <w:t>En desarrollo y cumplimiento del objeto del contrato el Municipio se obliga a:</w:t>
            </w:r>
          </w:p>
          <w:p w14:paraId="75622EFC" w14:textId="77777777" w:rsidR="000B3D76" w:rsidRPr="000B3D76" w:rsidRDefault="000B3D76" w:rsidP="000B3D76">
            <w:pPr>
              <w:spacing w:after="0" w:line="276" w:lineRule="auto"/>
              <w:ind w:left="227"/>
              <w:jc w:val="both"/>
              <w:rPr>
                <w:rFonts w:ascii="Arial" w:eastAsia="Times New Roman" w:hAnsi="Arial" w:cs="Arial"/>
                <w:b/>
                <w:color w:val="000000"/>
                <w:sz w:val="20"/>
                <w:szCs w:val="20"/>
                <w:lang w:val="es-ES_tradnl" w:eastAsia="es-CO"/>
              </w:rPr>
            </w:pPr>
          </w:p>
          <w:p w14:paraId="52B15E1A" w14:textId="77777777" w:rsidR="000B3D76" w:rsidRPr="000B3D76" w:rsidRDefault="000B3D76" w:rsidP="000B3D76">
            <w:pPr>
              <w:numPr>
                <w:ilvl w:val="0"/>
                <w:numId w:val="3"/>
              </w:numPr>
              <w:spacing w:after="0" w:line="276" w:lineRule="auto"/>
              <w:ind w:right="-108"/>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Constituir el registro presupuestal una vez firmado el contrato.</w:t>
            </w:r>
          </w:p>
          <w:p w14:paraId="7973DC4A" w14:textId="77777777" w:rsidR="000B3D76" w:rsidRPr="000B3D76" w:rsidRDefault="000B3D76" w:rsidP="000B3D76">
            <w:pPr>
              <w:numPr>
                <w:ilvl w:val="0"/>
                <w:numId w:val="3"/>
              </w:numPr>
              <w:spacing w:after="0" w:line="276" w:lineRule="auto"/>
              <w:ind w:right="-108"/>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 xml:space="preserve">Efectuar la supervisión y seguimiento del contrato. </w:t>
            </w:r>
          </w:p>
          <w:p w14:paraId="6CD702B5" w14:textId="77777777" w:rsidR="000B3D76" w:rsidRPr="000B3D76" w:rsidRDefault="000B3D76" w:rsidP="000B3D76">
            <w:pPr>
              <w:numPr>
                <w:ilvl w:val="0"/>
                <w:numId w:val="3"/>
              </w:numPr>
              <w:spacing w:after="0" w:line="276" w:lineRule="auto"/>
              <w:ind w:right="-108"/>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 xml:space="preserve">Exigir a EL CONTRATISTA la ejecución idónea y oportuna de las obligaciones del contrato. </w:t>
            </w:r>
          </w:p>
          <w:p w14:paraId="0F8FD577" w14:textId="77777777" w:rsidR="000B3D76" w:rsidRPr="000B3D76" w:rsidRDefault="000B3D76" w:rsidP="000B3D76">
            <w:pPr>
              <w:numPr>
                <w:ilvl w:val="0"/>
                <w:numId w:val="3"/>
              </w:numPr>
              <w:spacing w:after="0" w:line="276" w:lineRule="auto"/>
              <w:ind w:right="-108"/>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Realizar los pagos del contrato de conformidad con la viabilidad o autorización de pago expedida por el supervisor del contrato.</w:t>
            </w:r>
          </w:p>
          <w:p w14:paraId="1BFCE583" w14:textId="77777777" w:rsidR="000B3D76" w:rsidRPr="000B3D76" w:rsidRDefault="000B3D76" w:rsidP="000B3D76">
            <w:pPr>
              <w:numPr>
                <w:ilvl w:val="0"/>
                <w:numId w:val="3"/>
              </w:numPr>
              <w:tabs>
                <w:tab w:val="left" w:pos="284"/>
              </w:tabs>
              <w:spacing w:after="0" w:line="276" w:lineRule="auto"/>
              <w:ind w:left="284" w:hanging="284"/>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Verificar a través del supervisor, el cumplimiento de pago de seguridad y salud en el trabajo, y los demás que exija la normatividad vigente. </w:t>
            </w:r>
          </w:p>
          <w:p w14:paraId="4FFD9DAB" w14:textId="77777777" w:rsidR="000B3D76" w:rsidRPr="000B3D76" w:rsidRDefault="000B3D76" w:rsidP="000B3D76">
            <w:pPr>
              <w:numPr>
                <w:ilvl w:val="0"/>
                <w:numId w:val="3"/>
              </w:numPr>
              <w:tabs>
                <w:tab w:val="left" w:pos="284"/>
              </w:tabs>
              <w:spacing w:after="0" w:line="276" w:lineRule="auto"/>
              <w:ind w:left="284" w:hanging="284"/>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Revisar y aprobar las garantías Constituidas a favor del municipio de Villavicencio</w:t>
            </w:r>
          </w:p>
          <w:p w14:paraId="4F96831C" w14:textId="77777777" w:rsidR="000B3D76" w:rsidRPr="000B3D76" w:rsidRDefault="000B3D76" w:rsidP="000B3D76">
            <w:pPr>
              <w:numPr>
                <w:ilvl w:val="0"/>
                <w:numId w:val="3"/>
              </w:numPr>
              <w:tabs>
                <w:tab w:val="left" w:pos="284"/>
              </w:tabs>
              <w:spacing w:after="0" w:line="276" w:lineRule="auto"/>
              <w:ind w:left="284" w:hanging="284"/>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En los casos necesarios, la entidad adelantará trámites de reservas presupuestales, vigencias expiradas, y demás que se requieran.</w:t>
            </w:r>
          </w:p>
          <w:p w14:paraId="5C30A8C7" w14:textId="77777777" w:rsidR="000B3D76" w:rsidRPr="000B3D76" w:rsidRDefault="000B3D76" w:rsidP="000B3D76">
            <w:pPr>
              <w:numPr>
                <w:ilvl w:val="0"/>
                <w:numId w:val="3"/>
              </w:numPr>
              <w:tabs>
                <w:tab w:val="left" w:pos="284"/>
              </w:tabs>
              <w:spacing w:after="0" w:line="276" w:lineRule="auto"/>
              <w:ind w:left="227" w:hanging="284"/>
              <w:jc w:val="both"/>
              <w:rPr>
                <w:rFonts w:ascii="Arial" w:eastAsia="Times New Roman" w:hAnsi="Arial" w:cs="Arial"/>
                <w:b/>
                <w:color w:val="000000"/>
                <w:sz w:val="20"/>
                <w:szCs w:val="20"/>
                <w:lang w:val="es-ES_tradnl" w:eastAsia="es-CO"/>
              </w:rPr>
            </w:pPr>
            <w:r w:rsidRPr="000B3D76">
              <w:rPr>
                <w:rFonts w:ascii="Arial" w:eastAsia="Times New Roman" w:hAnsi="Arial" w:cs="Arial"/>
                <w:color w:val="000000"/>
                <w:sz w:val="20"/>
                <w:szCs w:val="20"/>
                <w:lang w:val="es-ES_tradnl" w:eastAsia="es-CO"/>
              </w:rPr>
              <w:t xml:space="preserve">Producir y entregar al contratista las piezas radiales previa aprobación de la Secretaría de las Tecnologías de la Información y Comunicaciones. </w:t>
            </w:r>
          </w:p>
          <w:p w14:paraId="51C7D1CE" w14:textId="77777777" w:rsidR="000B3D76" w:rsidRPr="000B3D76" w:rsidRDefault="000B3D76" w:rsidP="000B3D76">
            <w:pPr>
              <w:spacing w:after="0" w:line="276" w:lineRule="auto"/>
              <w:contextualSpacing/>
              <w:jc w:val="both"/>
              <w:rPr>
                <w:rFonts w:ascii="Arial" w:eastAsia="Times New Roman" w:hAnsi="Arial" w:cs="Arial"/>
                <w:sz w:val="20"/>
                <w:szCs w:val="20"/>
                <w:lang w:eastAsia="es-CO"/>
              </w:rPr>
            </w:pPr>
          </w:p>
        </w:tc>
      </w:tr>
      <w:tr w:rsidR="000B3D76" w:rsidRPr="000B3D76" w14:paraId="1DE060A3" w14:textId="77777777" w:rsidTr="004D68C3">
        <w:trPr>
          <w:trHeight w:val="491"/>
        </w:trPr>
        <w:tc>
          <w:tcPr>
            <w:tcW w:w="5000" w:type="pct"/>
            <w:gridSpan w:val="5"/>
            <w:shd w:val="clear" w:color="auto" w:fill="E0E0E0"/>
            <w:vAlign w:val="center"/>
          </w:tcPr>
          <w:p w14:paraId="1FE7E246" w14:textId="77777777" w:rsidR="000B3D76" w:rsidRPr="000B3D76" w:rsidRDefault="000B3D76" w:rsidP="000B3D76">
            <w:pPr>
              <w:spacing w:after="0" w:line="240" w:lineRule="auto"/>
              <w:rPr>
                <w:rFonts w:ascii="Arial" w:eastAsia="Times New Roman" w:hAnsi="Arial" w:cs="Arial"/>
                <w:b/>
                <w:sz w:val="20"/>
                <w:szCs w:val="20"/>
                <w:shd w:val="clear" w:color="auto" w:fill="E0E0E0"/>
                <w:lang w:eastAsia="es-CO"/>
              </w:rPr>
            </w:pPr>
            <w:r w:rsidRPr="000B3D76">
              <w:rPr>
                <w:rFonts w:ascii="Arial" w:eastAsia="Times New Roman" w:hAnsi="Arial" w:cs="Arial"/>
                <w:b/>
                <w:sz w:val="20"/>
                <w:szCs w:val="20"/>
                <w:shd w:val="clear" w:color="auto" w:fill="E0E0E0"/>
                <w:lang w:val="es-ES_tradnl" w:eastAsia="es-CO"/>
              </w:rPr>
              <w:t>OBLIGACIONES DEL CONTRATISTA</w:t>
            </w:r>
            <w:r w:rsidRPr="000B3D76">
              <w:rPr>
                <w:rFonts w:ascii="Arial" w:eastAsia="Times New Roman" w:hAnsi="Arial" w:cs="Arial"/>
                <w:sz w:val="20"/>
                <w:szCs w:val="20"/>
                <w:lang w:val="es-ES_tradnl" w:eastAsia="es-CO"/>
              </w:rPr>
              <w:t xml:space="preserve">:    </w:t>
            </w:r>
          </w:p>
        </w:tc>
      </w:tr>
      <w:tr w:rsidR="000B3D76" w:rsidRPr="000B3D76" w14:paraId="39189953" w14:textId="77777777" w:rsidTr="004D68C3">
        <w:trPr>
          <w:trHeight w:val="491"/>
        </w:trPr>
        <w:tc>
          <w:tcPr>
            <w:tcW w:w="5000" w:type="pct"/>
            <w:gridSpan w:val="5"/>
            <w:shd w:val="clear" w:color="auto" w:fill="E0E0E0"/>
            <w:vAlign w:val="center"/>
          </w:tcPr>
          <w:p w14:paraId="43E81273"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b/>
                <w:sz w:val="20"/>
                <w:szCs w:val="20"/>
                <w:shd w:val="clear" w:color="auto" w:fill="E0E0E0"/>
                <w:lang w:val="es-ES_tradnl" w:eastAsia="es-CO"/>
              </w:rPr>
              <w:t>OBLIGACIONES GENERALES</w:t>
            </w:r>
          </w:p>
        </w:tc>
      </w:tr>
      <w:tr w:rsidR="000B3D76" w:rsidRPr="000B3D76" w14:paraId="3D224374" w14:textId="77777777" w:rsidTr="004D68C3">
        <w:trPr>
          <w:trHeight w:val="286"/>
        </w:trPr>
        <w:tc>
          <w:tcPr>
            <w:tcW w:w="5000" w:type="pct"/>
            <w:gridSpan w:val="5"/>
            <w:shd w:val="clear" w:color="auto" w:fill="FFFFFF"/>
            <w:vAlign w:val="center"/>
          </w:tcPr>
          <w:p w14:paraId="7FBECCEE" w14:textId="77777777" w:rsidR="000B3D76" w:rsidRPr="000B3D76" w:rsidRDefault="000B3D76" w:rsidP="000B3D76">
            <w:pPr>
              <w:spacing w:after="0" w:line="276" w:lineRule="auto"/>
              <w:ind w:left="360"/>
              <w:jc w:val="both"/>
              <w:rPr>
                <w:rFonts w:ascii="Arial" w:eastAsia="Times New Roman" w:hAnsi="Arial" w:cs="Arial"/>
                <w:color w:val="000000"/>
                <w:sz w:val="20"/>
                <w:szCs w:val="20"/>
                <w:lang w:val="es-ES_tradnl" w:eastAsia="es-CO"/>
              </w:rPr>
            </w:pPr>
          </w:p>
          <w:p w14:paraId="55C8C71D"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Las demás contenidas en la propuesta y que hacen parte integral del presente contrato. Si plica</w:t>
            </w:r>
          </w:p>
          <w:p w14:paraId="128B78BB"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Iniciar la ejecución del contrato, sólo cuando se hayan cumplido los requisitos para la ejecución del mismo, en el marco de lo dispuesto en el inciso 1 del artículo 41 de la Ley 80 de 1993.</w:t>
            </w:r>
          </w:p>
          <w:p w14:paraId="0BA36592"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sz w:val="20"/>
                <w:szCs w:val="20"/>
                <w:lang w:val="es-ES_tradnl" w:eastAsia="es-CO"/>
              </w:rPr>
              <w:t>Una vez firmada el acta de inicio el supervisor comunicará al contratista las referencias de los comerciales que se deben difundir a través del medio de comunicación radial.</w:t>
            </w:r>
          </w:p>
          <w:p w14:paraId="167C3808"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lastRenderedPageBreak/>
              <w:t>Utilizar todos sus conocimientos en el apoyo al municipio y ejercer sus actividades con honestidad, eficiencia y calidad, dentro de un ambiente de cordialidad y respeto para los demás.</w:t>
            </w:r>
          </w:p>
          <w:p w14:paraId="367E41E8"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Guardar la debida reserva y confidencialidad sobre los documentos que le sean entregados o tenga conocimiento con ocasión de la ejecución del contrato. Además, abstenerse de hacer declaraciones, representaciones o compromisos en nombre de la alcaldía de Villavicencio y/o sus entidades descentralizadas, ni de tomar decisiones o iniciar acciones que generen obligaciones a cargo de la entidad.</w:t>
            </w:r>
          </w:p>
          <w:p w14:paraId="24B32132"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Entregar al supervisor del contrato informes periódicos con soportes de las actividades adjuntando copia legible de la(as) planilla(s) pagada(s) de aporte al Sistema de Seguridad Social integral en los términos señalados en la Ley.</w:t>
            </w:r>
          </w:p>
          <w:p w14:paraId="070D52AF"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 xml:space="preserve">Suscribir las actas correspondientes para el desarrollo del objeto contractual y atender los requerimientos realizados por el supervisor. </w:t>
            </w:r>
          </w:p>
          <w:p w14:paraId="2529BD0C"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Dar cumplimiento a la Ley 594 del 2000 (Ley General de archivo).</w:t>
            </w:r>
          </w:p>
          <w:p w14:paraId="4D46350C"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Prestar los servicios con el personal y elementos propuestos, cualquier cambio será previamente autorizado por el Supervisor siempre que no sea de perfil inferior al ofertado (según aplique).</w:t>
            </w:r>
          </w:p>
          <w:p w14:paraId="196DF656"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Las actividades no se pueden realizar con personas o material que pueda interpretarse como mensajes de inclinación política, social, racial o religiosa.</w:t>
            </w:r>
          </w:p>
          <w:p w14:paraId="2A900714"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 xml:space="preserve"> Cobrar los servicios suministrados y certificados por el Supervisor, con cargo al contrato, para lo cual deberá radicar cuenta, con todos los soportes documentales requeridos. </w:t>
            </w:r>
          </w:p>
          <w:p w14:paraId="726C48D4"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Pagar y asumir los impuestos a que haya lugar, así como las demás obligaciones legales y tributarias que le competan de acuerdo con el marco normativo.</w:t>
            </w:r>
          </w:p>
          <w:p w14:paraId="3F32E08E"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Dar cumplimiento a los planteamientos del Manual del Sistema de Seguridad y Salud en el Trabajo y Gestión Ambiental para Proveedores, vigente para la entidad, y lo que exigiera la norma de acuerdo al tipo de actividad del proveedor si en el manual no estuviera contemplado.</w:t>
            </w:r>
          </w:p>
          <w:p w14:paraId="1DDD8506"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El contratista deberá destinar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5644FE10" w14:textId="77777777" w:rsidR="000B3D76" w:rsidRPr="000B3D76" w:rsidRDefault="000B3D76" w:rsidP="000B3D76">
            <w:pPr>
              <w:numPr>
                <w:ilvl w:val="0"/>
                <w:numId w:val="4"/>
              </w:numPr>
              <w:spacing w:after="0" w:line="276" w:lineRule="auto"/>
              <w:ind w:left="360"/>
              <w:jc w:val="both"/>
              <w:rPr>
                <w:rFonts w:ascii="Arial" w:eastAsia="Times New Roman" w:hAnsi="Arial" w:cs="Arial"/>
                <w:color w:val="000000"/>
                <w:sz w:val="20"/>
                <w:szCs w:val="20"/>
                <w:lang w:val="es-ES_tradnl" w:eastAsia="es-CO"/>
              </w:rPr>
            </w:pPr>
            <w:r w:rsidRPr="000B3D76">
              <w:rPr>
                <w:rFonts w:ascii="Arial" w:eastAsia="Times New Roman" w:hAnsi="Arial" w:cs="Arial"/>
                <w:color w:val="000000"/>
                <w:sz w:val="20"/>
                <w:szCs w:val="20"/>
                <w:lang w:val="es-ES_tradnl" w:eastAsia="es-CO"/>
              </w:rPr>
              <w:t>En caso de tratarse de un proceso que incluya la compra de alimentos, el contratista deberá garantizar la compra mínima del treinta por ciento (30%) del valor total de los recursos a pequeños productores agropecuarios locales y/o productores de la agricultura campesina, familiar, o comunitarias locales y sus organizaciones. (Ley 204 y Decreto 248 de 2021) (SI APLICA)</w:t>
            </w:r>
          </w:p>
          <w:p w14:paraId="2FD37F36" w14:textId="77777777" w:rsidR="000B3D76" w:rsidRPr="000B3D76" w:rsidRDefault="000B3D76" w:rsidP="000B3D76">
            <w:pPr>
              <w:numPr>
                <w:ilvl w:val="0"/>
                <w:numId w:val="4"/>
              </w:numPr>
              <w:spacing w:after="0" w:line="276" w:lineRule="auto"/>
              <w:ind w:left="360"/>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No acceder a peticiones o amenazas de quienes actúen por fuera de la ley con el fin de hacer u omitir algún hecho. </w:t>
            </w:r>
          </w:p>
          <w:p w14:paraId="5FC3F476" w14:textId="77777777" w:rsidR="000B3D76" w:rsidRPr="000B3D76" w:rsidRDefault="000B3D76" w:rsidP="000B3D76">
            <w:pPr>
              <w:numPr>
                <w:ilvl w:val="0"/>
                <w:numId w:val="4"/>
              </w:numPr>
              <w:spacing w:after="0" w:line="276" w:lineRule="auto"/>
              <w:ind w:left="360"/>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Responder por sus actuaciones u omisiones derivadas de la celebración del contrato y de la ejecución de este. </w:t>
            </w:r>
          </w:p>
          <w:p w14:paraId="7B863565" w14:textId="77777777" w:rsidR="000B3D76" w:rsidRPr="000B3D76" w:rsidRDefault="000B3D76" w:rsidP="000B3D76">
            <w:pPr>
              <w:numPr>
                <w:ilvl w:val="0"/>
                <w:numId w:val="4"/>
              </w:numPr>
              <w:spacing w:after="0" w:line="276" w:lineRule="auto"/>
              <w:ind w:left="360"/>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Informar al supervisor de las novedades que puedan ocasionar la parálisis en la ejecución del contrato.</w:t>
            </w:r>
          </w:p>
          <w:p w14:paraId="66BB5E6C" w14:textId="77777777" w:rsidR="000B3D76" w:rsidRPr="000B3D76" w:rsidRDefault="000B3D76" w:rsidP="000B3D76">
            <w:pPr>
              <w:numPr>
                <w:ilvl w:val="0"/>
                <w:numId w:val="4"/>
              </w:numPr>
              <w:spacing w:after="0" w:line="276" w:lineRule="auto"/>
              <w:ind w:left="360"/>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Realizar las demás obligaciones de acuerdo con su competencia y que sean inherentes al objeto contractual.</w:t>
            </w:r>
          </w:p>
        </w:tc>
      </w:tr>
      <w:tr w:rsidR="000B3D76" w:rsidRPr="000B3D76" w14:paraId="3B6A0C0E" w14:textId="77777777" w:rsidTr="004D68C3">
        <w:trPr>
          <w:trHeight w:val="286"/>
        </w:trPr>
        <w:tc>
          <w:tcPr>
            <w:tcW w:w="5000" w:type="pct"/>
            <w:gridSpan w:val="5"/>
            <w:shd w:val="clear" w:color="auto" w:fill="FFFFFF"/>
            <w:vAlign w:val="center"/>
          </w:tcPr>
          <w:p w14:paraId="66829A65" w14:textId="77777777" w:rsidR="000B3D76" w:rsidRPr="000B3D76" w:rsidRDefault="000B3D76" w:rsidP="000B3D76">
            <w:pPr>
              <w:spacing w:after="0" w:line="240" w:lineRule="auto"/>
              <w:rPr>
                <w:rFonts w:ascii="Arial" w:eastAsia="Times New Roman" w:hAnsi="Arial" w:cs="Arial"/>
                <w:b/>
                <w:sz w:val="20"/>
                <w:szCs w:val="20"/>
                <w:shd w:val="clear" w:color="auto" w:fill="E0E0E0"/>
                <w:lang w:val="es-ES_tradnl" w:eastAsia="es-CO"/>
              </w:rPr>
            </w:pPr>
            <w:r w:rsidRPr="000B3D76">
              <w:rPr>
                <w:rFonts w:ascii="Arial" w:eastAsia="Times New Roman" w:hAnsi="Arial" w:cs="Arial"/>
                <w:b/>
                <w:sz w:val="20"/>
                <w:szCs w:val="20"/>
                <w:shd w:val="clear" w:color="auto" w:fill="E0E0E0"/>
                <w:lang w:val="es-ES_tradnl" w:eastAsia="es-CO"/>
              </w:rPr>
              <w:lastRenderedPageBreak/>
              <w:t>OBLIGACIONES ESPECIFICAS:</w:t>
            </w:r>
          </w:p>
        </w:tc>
      </w:tr>
      <w:tr w:rsidR="000B3D76" w:rsidRPr="000B3D76" w14:paraId="02FDB1A3" w14:textId="77777777" w:rsidTr="004D68C3">
        <w:trPr>
          <w:trHeight w:val="286"/>
        </w:trPr>
        <w:tc>
          <w:tcPr>
            <w:tcW w:w="5000" w:type="pct"/>
            <w:gridSpan w:val="5"/>
            <w:shd w:val="clear" w:color="auto" w:fill="FFFFFF"/>
            <w:vAlign w:val="center"/>
          </w:tcPr>
          <w:p w14:paraId="6E5D361F" w14:textId="77777777" w:rsidR="000B3D76" w:rsidRPr="000B3D76" w:rsidRDefault="000B3D76" w:rsidP="000B3D76">
            <w:pPr>
              <w:spacing w:after="0" w:line="276" w:lineRule="auto"/>
              <w:jc w:val="both"/>
              <w:rPr>
                <w:rFonts w:ascii="Arial" w:eastAsia="Times New Roman" w:hAnsi="Arial" w:cs="Arial"/>
                <w:color w:val="000000"/>
                <w:sz w:val="20"/>
                <w:szCs w:val="20"/>
                <w:lang w:val="es-419" w:eastAsia="es-CO"/>
              </w:rPr>
            </w:pPr>
            <w:r w:rsidRPr="000B3D76">
              <w:rPr>
                <w:rFonts w:ascii="Arial" w:eastAsia="Times New Roman" w:hAnsi="Arial" w:cs="Arial"/>
                <w:color w:val="000000"/>
                <w:sz w:val="20"/>
                <w:szCs w:val="20"/>
                <w:lang w:val="es-419" w:eastAsia="es-CO"/>
              </w:rPr>
              <w:lastRenderedPageBreak/>
              <w:t xml:space="preserve">Además de todo lo anteriormente señalado, para el cabal cumplimiento del objeto contractual el contratista deberá: </w:t>
            </w:r>
          </w:p>
          <w:p w14:paraId="08F23694" w14:textId="77777777" w:rsidR="000B3D76" w:rsidRPr="000B3D76" w:rsidRDefault="000B3D76" w:rsidP="000B3D76">
            <w:pPr>
              <w:tabs>
                <w:tab w:val="left" w:pos="284"/>
                <w:tab w:val="left" w:pos="2560"/>
                <w:tab w:val="left" w:pos="8222"/>
              </w:tabs>
              <w:spacing w:after="0" w:line="276" w:lineRule="auto"/>
              <w:ind w:left="360" w:right="51"/>
              <w:jc w:val="both"/>
              <w:rPr>
                <w:rFonts w:ascii="Arial" w:eastAsia="Times New Roman" w:hAnsi="Arial" w:cs="Arial"/>
                <w:b/>
                <w:bCs/>
                <w:sz w:val="20"/>
                <w:szCs w:val="20"/>
                <w:lang w:val="es-419" w:eastAsia="es-CO"/>
              </w:rPr>
            </w:pPr>
          </w:p>
          <w:p w14:paraId="4F249438" w14:textId="77777777" w:rsidR="000B3D76" w:rsidRPr="000B3D76" w:rsidRDefault="000B3D76" w:rsidP="000B3D76">
            <w:pPr>
              <w:numPr>
                <w:ilvl w:val="0"/>
                <w:numId w:val="1"/>
              </w:numPr>
              <w:spacing w:after="0" w:line="276" w:lineRule="auto"/>
              <w:contextualSpacing/>
              <w:jc w:val="both"/>
              <w:rPr>
                <w:rFonts w:ascii="Arial" w:eastAsia="MS Mincho" w:hAnsi="Arial" w:cs="Arial"/>
                <w:sz w:val="20"/>
                <w:szCs w:val="20"/>
                <w:lang w:val="es-ES_tradnl" w:eastAsia="es-CO"/>
              </w:rPr>
            </w:pPr>
            <w:r w:rsidRPr="000B3D76">
              <w:rPr>
                <w:rFonts w:ascii="Arial" w:eastAsia="MS Mincho" w:hAnsi="Arial" w:cs="Arial"/>
                <w:sz w:val="18"/>
                <w:szCs w:val="18"/>
                <w:lang w:val="es-ES_tradnl" w:eastAsia="es-CO"/>
              </w:rPr>
              <w:t xml:space="preserve">Realizar la emisión de (225) comerciales de (30) segundos cada uno, </w:t>
            </w:r>
            <w:r w:rsidRPr="000B3D76">
              <w:rPr>
                <w:rFonts w:ascii="Arial" w:eastAsia="MS Mincho" w:hAnsi="Arial" w:cs="Arial"/>
                <w:sz w:val="18"/>
                <w:szCs w:val="18"/>
                <w:lang w:val="es-ES" w:eastAsia="es-CO"/>
              </w:rPr>
              <w:t>con información institucional</w:t>
            </w:r>
            <w:r w:rsidRPr="000B3D76">
              <w:rPr>
                <w:rFonts w:ascii="Arial" w:eastAsia="MS Mincho" w:hAnsi="Arial" w:cs="Arial"/>
                <w:color w:val="000000"/>
                <w:sz w:val="18"/>
                <w:szCs w:val="18"/>
                <w:lang w:eastAsia="es-CO"/>
              </w:rPr>
              <w:t xml:space="preserve"> de lunes a viernes en el horario de </w:t>
            </w:r>
            <w:r w:rsidRPr="000B3D76">
              <w:rPr>
                <w:rFonts w:ascii="Arial" w:eastAsia="Times New Roman" w:hAnsi="Arial" w:cs="Arial"/>
                <w:sz w:val="18"/>
                <w:szCs w:val="18"/>
                <w:lang w:val="es-ES_tradnl" w:eastAsia="es-CO"/>
              </w:rPr>
              <w:t xml:space="preserve">7:00 </w:t>
            </w:r>
            <w:proofErr w:type="spellStart"/>
            <w:proofErr w:type="gramStart"/>
            <w:r w:rsidRPr="000B3D76">
              <w:rPr>
                <w:rFonts w:ascii="Arial" w:eastAsia="Times New Roman" w:hAnsi="Arial" w:cs="Arial"/>
                <w:sz w:val="18"/>
                <w:szCs w:val="18"/>
                <w:lang w:val="es-ES_tradnl" w:eastAsia="es-CO"/>
              </w:rPr>
              <w:t>p.m</w:t>
            </w:r>
            <w:proofErr w:type="spellEnd"/>
            <w:r w:rsidRPr="000B3D76">
              <w:rPr>
                <w:rFonts w:ascii="Arial" w:eastAsia="Times New Roman" w:hAnsi="Arial" w:cs="Arial"/>
                <w:sz w:val="18"/>
                <w:szCs w:val="18"/>
                <w:lang w:val="es-ES_tradnl" w:eastAsia="es-CO"/>
              </w:rPr>
              <w:t xml:space="preserve">  a</w:t>
            </w:r>
            <w:proofErr w:type="gramEnd"/>
            <w:r w:rsidRPr="000B3D76">
              <w:rPr>
                <w:rFonts w:ascii="Arial" w:eastAsia="Times New Roman" w:hAnsi="Arial" w:cs="Arial"/>
                <w:sz w:val="18"/>
                <w:szCs w:val="18"/>
                <w:lang w:val="es-ES_tradnl" w:eastAsia="es-CO"/>
              </w:rPr>
              <w:t xml:space="preserve"> 8:00 </w:t>
            </w:r>
            <w:proofErr w:type="spellStart"/>
            <w:r w:rsidRPr="000B3D76">
              <w:rPr>
                <w:rFonts w:ascii="Arial" w:eastAsia="Times New Roman" w:hAnsi="Arial" w:cs="Arial"/>
                <w:sz w:val="18"/>
                <w:szCs w:val="18"/>
                <w:lang w:val="es-ES_tradnl" w:eastAsia="es-CO"/>
              </w:rPr>
              <w:t>p.m</w:t>
            </w:r>
            <w:proofErr w:type="spellEnd"/>
            <w:r w:rsidRPr="000B3D76">
              <w:rPr>
                <w:rFonts w:ascii="Arial" w:eastAsia="Times New Roman" w:hAnsi="Arial" w:cs="Arial"/>
                <w:sz w:val="16"/>
                <w:szCs w:val="16"/>
                <w:lang w:val="es-ES_tradnl" w:eastAsia="es-CO"/>
              </w:rPr>
              <w:t>,  e</w:t>
            </w:r>
            <w:r w:rsidRPr="000B3D76">
              <w:rPr>
                <w:rFonts w:ascii="Arial" w:eastAsia="MS Mincho" w:hAnsi="Arial" w:cs="Arial"/>
                <w:color w:val="000000"/>
                <w:sz w:val="18"/>
                <w:szCs w:val="18"/>
                <w:lang w:eastAsia="es-CO"/>
              </w:rPr>
              <w:t xml:space="preserve">n Frecuencia Modulada (FM). </w:t>
            </w:r>
            <w:r w:rsidRPr="000B3D76">
              <w:rPr>
                <w:rFonts w:ascii="Arial" w:eastAsia="MS Mincho" w:hAnsi="Arial" w:cs="Arial"/>
                <w:sz w:val="18"/>
                <w:szCs w:val="18"/>
                <w:lang w:val="es-ES" w:eastAsia="es-CO"/>
              </w:rPr>
              <w:t>según la información enviada por la Secretaría de las Tecnologías de la Información y las Comunicaciones – TIC, de acuerdo al cronograma acordado con el supervisor</w:t>
            </w:r>
            <w:r w:rsidRPr="000B3D76">
              <w:rPr>
                <w:rFonts w:ascii="Arial" w:eastAsia="MS Mincho" w:hAnsi="Arial" w:cs="Arial"/>
                <w:sz w:val="20"/>
                <w:szCs w:val="20"/>
                <w:lang w:val="es-ES" w:eastAsia="es-CO"/>
              </w:rPr>
              <w:t xml:space="preserve">. </w:t>
            </w:r>
          </w:p>
          <w:p w14:paraId="49571AFC" w14:textId="77777777" w:rsidR="000B3D76" w:rsidRPr="000B3D76" w:rsidRDefault="000B3D76" w:rsidP="000B3D76">
            <w:pPr>
              <w:numPr>
                <w:ilvl w:val="0"/>
                <w:numId w:val="1"/>
              </w:numPr>
              <w:spacing w:after="0" w:line="276" w:lineRule="auto"/>
              <w:contextualSpacing/>
              <w:jc w:val="both"/>
              <w:rPr>
                <w:rFonts w:ascii="Arial" w:eastAsia="MS Mincho" w:hAnsi="Arial" w:cs="Arial"/>
                <w:sz w:val="20"/>
                <w:szCs w:val="20"/>
                <w:lang w:val="es-ES_tradnl" w:eastAsia="es-CO"/>
              </w:rPr>
            </w:pPr>
            <w:r w:rsidRPr="000B3D76">
              <w:rPr>
                <w:rFonts w:ascii="Arial" w:eastAsia="MS Mincho" w:hAnsi="Arial" w:cs="Arial"/>
                <w:sz w:val="20"/>
                <w:szCs w:val="20"/>
                <w:lang w:val="es-ES_tradnl" w:eastAsia="es-CO"/>
              </w:rPr>
              <w:t>Garantizar la continuidad del programa periodístico a través del cual se emitirán los comerciales del Municipio.</w:t>
            </w:r>
          </w:p>
          <w:p w14:paraId="2DB30BF1" w14:textId="77777777" w:rsidR="000B3D76" w:rsidRPr="000B3D76" w:rsidRDefault="000B3D76" w:rsidP="000B3D76">
            <w:pPr>
              <w:numPr>
                <w:ilvl w:val="0"/>
                <w:numId w:val="1"/>
              </w:numPr>
              <w:spacing w:after="0" w:line="240" w:lineRule="auto"/>
              <w:contextualSpacing/>
              <w:jc w:val="both"/>
              <w:rPr>
                <w:rFonts w:ascii="Arial" w:eastAsia="MS Mincho" w:hAnsi="Arial" w:cs="Arial"/>
                <w:sz w:val="20"/>
                <w:szCs w:val="20"/>
                <w:lang w:val="es-ES" w:eastAsia="es-CO"/>
              </w:rPr>
            </w:pPr>
            <w:r w:rsidRPr="000B3D76">
              <w:rPr>
                <w:rFonts w:ascii="Arial" w:eastAsia="MS Mincho" w:hAnsi="Arial" w:cs="Arial"/>
                <w:sz w:val="20"/>
                <w:szCs w:val="20"/>
                <w:lang w:val="es-ES" w:eastAsia="es-CO"/>
              </w:rPr>
              <w:t>Presentar al supervisor informe en físico y en CD o USB relacionando los comerciales emitidos</w:t>
            </w:r>
          </w:p>
          <w:p w14:paraId="48DDE096" w14:textId="77777777" w:rsidR="000B3D76" w:rsidRPr="000B3D76" w:rsidRDefault="000B3D76" w:rsidP="000B3D76">
            <w:pPr>
              <w:spacing w:after="0" w:line="240" w:lineRule="auto"/>
              <w:ind w:left="283"/>
              <w:jc w:val="both"/>
              <w:rPr>
                <w:rFonts w:ascii="Arial" w:eastAsia="Times New Roman" w:hAnsi="Arial" w:cs="Arial"/>
                <w:snapToGrid w:val="0"/>
                <w:sz w:val="20"/>
                <w:szCs w:val="20"/>
                <w:lang w:val="es-ES" w:eastAsia="es-CO"/>
              </w:rPr>
            </w:pPr>
          </w:p>
        </w:tc>
      </w:tr>
      <w:tr w:rsidR="000B3D76" w:rsidRPr="000B3D76" w14:paraId="66F6EA1A" w14:textId="77777777" w:rsidTr="004D68C3">
        <w:trPr>
          <w:trHeight w:val="356"/>
        </w:trPr>
        <w:tc>
          <w:tcPr>
            <w:tcW w:w="5000" w:type="pct"/>
            <w:gridSpan w:val="5"/>
            <w:vAlign w:val="center"/>
          </w:tcPr>
          <w:p w14:paraId="59947735"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p w14:paraId="2FAE008D"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Dejar constancia que la Aceptación de la Oferta es Expresa e Incondicional, de conformidad con el Decreto 1082 de 2015, por lo tanto, obliga al oferente aceptado a cumplir pronta, oportuna, y cabalmente con la necesidad del Municipio. En caso de incumplimiento total o parcial de las obligaciones a cargo del oferente aceptado, el Municipio ejercerá las facultades exorbitantes otorgadas en la Ley 80 de 1993 artículos 14 a 18, que se entienden establecidas de conformidad con la dirección del contrato radicada en la Entidad Estatal; así como las demás condiciones establecidas en la Invitación.</w:t>
            </w:r>
          </w:p>
          <w:p w14:paraId="4157F8F7"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c>
      </w:tr>
      <w:tr w:rsidR="000B3D76" w:rsidRPr="000B3D76" w14:paraId="4272887C" w14:textId="77777777" w:rsidTr="004D68C3">
        <w:trPr>
          <w:trHeight w:val="454"/>
        </w:trPr>
        <w:tc>
          <w:tcPr>
            <w:tcW w:w="1254" w:type="pct"/>
            <w:gridSpan w:val="2"/>
            <w:vAlign w:val="center"/>
          </w:tcPr>
          <w:p w14:paraId="297FE780"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Supervisión:</w:t>
            </w:r>
          </w:p>
        </w:tc>
        <w:tc>
          <w:tcPr>
            <w:tcW w:w="3746" w:type="pct"/>
            <w:gridSpan w:val="3"/>
            <w:vAlign w:val="center"/>
          </w:tcPr>
          <w:p w14:paraId="2AE0DD3D"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p w14:paraId="0F94286F"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 xml:space="preserve">La supervisión para el control de la ejecución del presente contrato será ejercida por </w:t>
            </w:r>
            <w:r w:rsidRPr="000B3D76">
              <w:rPr>
                <w:rFonts w:ascii="Arial" w:eastAsia="Times New Roman" w:hAnsi="Arial" w:cs="Arial"/>
                <w:b/>
                <w:bCs/>
                <w:sz w:val="20"/>
                <w:szCs w:val="20"/>
                <w:lang w:val="es-ES_tradnl" w:eastAsia="es-CO"/>
              </w:rPr>
              <w:t>JUAN CARLOS AGUILAR VELASQUEZ,</w:t>
            </w:r>
            <w:r w:rsidRPr="000B3D76">
              <w:rPr>
                <w:rFonts w:ascii="Arial" w:eastAsia="Times New Roman" w:hAnsi="Arial" w:cs="Arial"/>
                <w:sz w:val="20"/>
                <w:szCs w:val="20"/>
                <w:lang w:val="es-ES_tradnl" w:eastAsia="es-CO"/>
              </w:rPr>
              <w:t xml:space="preserve"> </w:t>
            </w:r>
            <w:proofErr w:type="gramStart"/>
            <w:r w:rsidRPr="000B3D76">
              <w:rPr>
                <w:rFonts w:ascii="Arial" w:eastAsia="Times New Roman" w:hAnsi="Arial" w:cs="Arial"/>
                <w:sz w:val="20"/>
                <w:szCs w:val="20"/>
                <w:lang w:val="es-ES_tradnl" w:eastAsia="es-CO"/>
              </w:rPr>
              <w:t>Secretario</w:t>
            </w:r>
            <w:proofErr w:type="gramEnd"/>
            <w:r w:rsidRPr="000B3D76">
              <w:rPr>
                <w:rFonts w:ascii="Arial" w:eastAsia="Times New Roman" w:hAnsi="Arial" w:cs="Arial"/>
                <w:sz w:val="20"/>
                <w:szCs w:val="20"/>
                <w:lang w:val="es-ES_tradnl" w:eastAsia="es-CO"/>
              </w:rPr>
              <w:t xml:space="preserve"> de las Tecnologías de la Información y Comunicaciones – TIC - de conformidad con la designación realizada por el ordenador de gasto.</w:t>
            </w:r>
          </w:p>
          <w:p w14:paraId="41DFD170" w14:textId="77777777" w:rsidR="000B3D76" w:rsidRPr="000B3D76" w:rsidRDefault="000B3D76" w:rsidP="000B3D76">
            <w:pPr>
              <w:spacing w:after="0" w:line="240" w:lineRule="auto"/>
              <w:jc w:val="both"/>
              <w:rPr>
                <w:rFonts w:ascii="Arial" w:eastAsia="Times New Roman" w:hAnsi="Arial" w:cs="Arial"/>
                <w:sz w:val="20"/>
                <w:szCs w:val="20"/>
                <w:lang w:val="es-ES_tradnl" w:eastAsia="es-CO"/>
              </w:rPr>
            </w:pPr>
          </w:p>
        </w:tc>
      </w:tr>
      <w:tr w:rsidR="000B3D76" w:rsidRPr="000B3D76" w14:paraId="64EBB83A" w14:textId="77777777" w:rsidTr="004D68C3">
        <w:trPr>
          <w:trHeight w:val="429"/>
        </w:trPr>
        <w:tc>
          <w:tcPr>
            <w:tcW w:w="2802" w:type="pct"/>
            <w:gridSpan w:val="3"/>
            <w:vAlign w:val="center"/>
          </w:tcPr>
          <w:p w14:paraId="3EEACBDF"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NOMBRE DEL FUNCIONARIO QUE SUSCRIBE:</w:t>
            </w:r>
          </w:p>
        </w:tc>
        <w:tc>
          <w:tcPr>
            <w:tcW w:w="590" w:type="pct"/>
            <w:tcBorders>
              <w:right w:val="single" w:sz="4" w:space="0" w:color="auto"/>
            </w:tcBorders>
            <w:vAlign w:val="center"/>
          </w:tcPr>
          <w:p w14:paraId="509C0726" w14:textId="77777777" w:rsidR="000B3D76" w:rsidRPr="000B3D76" w:rsidRDefault="000B3D76" w:rsidP="000B3D76">
            <w:pPr>
              <w:spacing w:after="0" w:line="240" w:lineRule="auto"/>
              <w:rPr>
                <w:rFonts w:ascii="Arial" w:eastAsia="Times New Roman" w:hAnsi="Arial" w:cs="Arial"/>
                <w:b/>
                <w:sz w:val="20"/>
                <w:szCs w:val="20"/>
                <w:lang w:val="es-ES_tradnl" w:eastAsia="es-CO"/>
              </w:rPr>
            </w:pPr>
            <w:r w:rsidRPr="000B3D76">
              <w:rPr>
                <w:rFonts w:ascii="Arial" w:eastAsia="Times New Roman" w:hAnsi="Arial" w:cs="Arial"/>
                <w:b/>
                <w:sz w:val="20"/>
                <w:szCs w:val="20"/>
                <w:lang w:val="es-ES_tradnl" w:eastAsia="es-CO"/>
              </w:rPr>
              <w:t>FECHA:</w:t>
            </w:r>
          </w:p>
        </w:tc>
        <w:tc>
          <w:tcPr>
            <w:tcW w:w="1608" w:type="pct"/>
            <w:tcBorders>
              <w:left w:val="single" w:sz="4" w:space="0" w:color="auto"/>
            </w:tcBorders>
            <w:vAlign w:val="center"/>
          </w:tcPr>
          <w:p w14:paraId="0CCB0E2E" w14:textId="77777777" w:rsidR="000B3D76" w:rsidRPr="000B3D76" w:rsidRDefault="000B3D76" w:rsidP="000B3D76">
            <w:pPr>
              <w:spacing w:after="0" w:line="240" w:lineRule="auto"/>
              <w:rPr>
                <w:rFonts w:ascii="Arial" w:eastAsia="Times New Roman" w:hAnsi="Arial" w:cs="Arial"/>
                <w:sz w:val="20"/>
                <w:szCs w:val="20"/>
                <w:lang w:val="es-ES_tradnl" w:eastAsia="es-CO"/>
              </w:rPr>
            </w:pPr>
            <w:r w:rsidRPr="000B3D76">
              <w:rPr>
                <w:rFonts w:ascii="Arial" w:eastAsia="Times New Roman" w:hAnsi="Arial" w:cs="Arial"/>
                <w:sz w:val="20"/>
                <w:szCs w:val="20"/>
                <w:lang w:val="es-ES_tradnl" w:eastAsia="es-CO"/>
              </w:rPr>
              <w:t>29 de abril de 2025</w:t>
            </w:r>
          </w:p>
        </w:tc>
      </w:tr>
    </w:tbl>
    <w:p w14:paraId="4C14554D" w14:textId="77777777" w:rsidR="006D2622" w:rsidRDefault="006D2622"/>
    <w:sectPr w:rsidR="006D262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FEB3C" w14:textId="77777777" w:rsidR="00852715" w:rsidRDefault="00852715" w:rsidP="000B3D76">
      <w:pPr>
        <w:spacing w:after="0" w:line="240" w:lineRule="auto"/>
      </w:pPr>
      <w:r>
        <w:separator/>
      </w:r>
    </w:p>
  </w:endnote>
  <w:endnote w:type="continuationSeparator" w:id="0">
    <w:p w14:paraId="49B80119" w14:textId="77777777" w:rsidR="00852715" w:rsidRDefault="00852715" w:rsidP="000B3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6A0E2" w14:textId="77777777" w:rsidR="00852715" w:rsidRDefault="00852715" w:rsidP="000B3D76">
      <w:pPr>
        <w:spacing w:after="0" w:line="240" w:lineRule="auto"/>
      </w:pPr>
      <w:r>
        <w:separator/>
      </w:r>
    </w:p>
  </w:footnote>
  <w:footnote w:type="continuationSeparator" w:id="0">
    <w:p w14:paraId="15E13BD5" w14:textId="77777777" w:rsidR="00852715" w:rsidRDefault="00852715" w:rsidP="000B3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7047"/>
      <w:gridCol w:w="1599"/>
    </w:tblGrid>
    <w:tr w:rsidR="000B3D76" w:rsidRPr="000B3D76" w14:paraId="2E1F5641" w14:textId="77777777" w:rsidTr="004D68C3">
      <w:trPr>
        <w:trHeight w:val="889"/>
      </w:trPr>
      <w:tc>
        <w:tcPr>
          <w:tcW w:w="1101" w:type="dxa"/>
        </w:tcPr>
        <w:p w14:paraId="5B9EEAF7" w14:textId="4A9A50FF" w:rsidR="000B3D76" w:rsidRPr="000B3D76" w:rsidRDefault="000B3D76" w:rsidP="000B3D76">
          <w:pPr>
            <w:tabs>
              <w:tab w:val="center" w:pos="4252"/>
              <w:tab w:val="right" w:pos="8504"/>
            </w:tabs>
            <w:spacing w:after="0" w:line="240" w:lineRule="auto"/>
            <w:jc w:val="center"/>
            <w:rPr>
              <w:rFonts w:ascii="Arial Narrow" w:eastAsia="Times New Roman" w:hAnsi="Arial Narrow" w:cs="Arial Narrow"/>
              <w:sz w:val="4"/>
              <w:szCs w:val="4"/>
              <w:lang w:val="es-ES" w:eastAsia="es-ES"/>
            </w:rPr>
          </w:pPr>
          <w:r w:rsidRPr="000B3D76">
            <w:rPr>
              <w:rFonts w:ascii="Cambria" w:eastAsia="Times New Roman" w:hAnsi="Cambria" w:cs="Times New Roman"/>
              <w:noProof/>
              <w:sz w:val="24"/>
              <w:szCs w:val="24"/>
              <w:lang w:eastAsia="es-CO"/>
            </w:rPr>
            <w:drawing>
              <wp:anchor distT="0" distB="0" distL="0" distR="0" simplePos="0" relativeHeight="251659264" behindDoc="1" locked="0" layoutInCell="1" allowOverlap="1" wp14:anchorId="271E974B" wp14:editId="6C1707FC">
                <wp:simplePos x="0" y="0"/>
                <wp:positionH relativeFrom="margin">
                  <wp:posOffset>-635</wp:posOffset>
                </wp:positionH>
                <wp:positionV relativeFrom="margin">
                  <wp:posOffset>8890</wp:posOffset>
                </wp:positionV>
                <wp:extent cx="490220" cy="529590"/>
                <wp:effectExtent l="0" t="0" r="508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220"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8F3F2" w14:textId="77777777" w:rsidR="000B3D76" w:rsidRPr="000B3D76" w:rsidRDefault="000B3D76" w:rsidP="000B3D76">
          <w:pPr>
            <w:tabs>
              <w:tab w:val="center" w:pos="4252"/>
              <w:tab w:val="right" w:pos="8504"/>
            </w:tabs>
            <w:spacing w:after="0" w:line="240" w:lineRule="auto"/>
            <w:jc w:val="center"/>
            <w:rPr>
              <w:rFonts w:ascii="Arial Narrow" w:eastAsia="Times New Roman" w:hAnsi="Arial Narrow" w:cs="Arial Narrow"/>
              <w:sz w:val="24"/>
              <w:szCs w:val="24"/>
              <w:lang w:val="es-ES" w:eastAsia="es-ES"/>
            </w:rPr>
          </w:pPr>
        </w:p>
        <w:p w14:paraId="3EA39289" w14:textId="77777777" w:rsidR="000B3D76" w:rsidRPr="000B3D76" w:rsidRDefault="000B3D76" w:rsidP="000B3D76">
          <w:pPr>
            <w:tabs>
              <w:tab w:val="center" w:pos="4252"/>
              <w:tab w:val="right" w:pos="8504"/>
            </w:tabs>
            <w:spacing w:after="0" w:line="240" w:lineRule="auto"/>
            <w:jc w:val="center"/>
            <w:rPr>
              <w:rFonts w:ascii="Arial Narrow" w:eastAsia="Times New Roman" w:hAnsi="Arial Narrow" w:cs="Arial Narrow"/>
              <w:sz w:val="16"/>
              <w:szCs w:val="16"/>
              <w:lang w:val="es-ES" w:eastAsia="es-ES"/>
            </w:rPr>
          </w:pPr>
        </w:p>
      </w:tc>
      <w:tc>
        <w:tcPr>
          <w:tcW w:w="7047" w:type="dxa"/>
          <w:vAlign w:val="center"/>
        </w:tcPr>
        <w:p w14:paraId="243962EB" w14:textId="523AE61B" w:rsidR="000B3D76" w:rsidRPr="000B3D76" w:rsidRDefault="000B3D76" w:rsidP="000B3D76">
          <w:pPr>
            <w:tabs>
              <w:tab w:val="center" w:pos="4252"/>
              <w:tab w:val="right" w:pos="8504"/>
            </w:tabs>
            <w:spacing w:after="0" w:line="240" w:lineRule="auto"/>
            <w:jc w:val="center"/>
            <w:rPr>
              <w:rFonts w:ascii="Arial" w:eastAsia="Times New Roman" w:hAnsi="Arial" w:cs="Arial"/>
              <w:b/>
              <w:sz w:val="20"/>
              <w:szCs w:val="20"/>
              <w:lang w:val="es-ES" w:eastAsia="es-ES"/>
            </w:rPr>
          </w:pPr>
          <w:r w:rsidRPr="000B3D76">
            <w:rPr>
              <w:rFonts w:ascii="Arial" w:eastAsia="Times New Roman" w:hAnsi="Arial" w:cs="Arial"/>
              <w:b/>
              <w:sz w:val="20"/>
              <w:szCs w:val="20"/>
              <w:lang w:val="es-ES" w:eastAsia="es-ES"/>
            </w:rPr>
            <w:t xml:space="preserve">ACEPTACION DE OFERTA </w:t>
          </w:r>
          <w:proofErr w:type="spellStart"/>
          <w:r w:rsidRPr="000B3D76">
            <w:rPr>
              <w:rFonts w:ascii="Arial" w:eastAsia="Times New Roman" w:hAnsi="Arial" w:cs="Arial"/>
              <w:b/>
              <w:sz w:val="20"/>
              <w:szCs w:val="20"/>
              <w:lang w:val="es-ES" w:eastAsia="es-ES"/>
            </w:rPr>
            <w:t>N°</w:t>
          </w:r>
          <w:proofErr w:type="spellEnd"/>
          <w:r w:rsidRPr="000B3D76">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XXXX</w:t>
          </w:r>
          <w:r w:rsidRPr="000B3D76">
            <w:rPr>
              <w:rFonts w:ascii="Arial" w:eastAsia="Times New Roman" w:hAnsi="Arial" w:cs="Arial"/>
              <w:b/>
              <w:color w:val="FF0000"/>
              <w:sz w:val="20"/>
              <w:szCs w:val="20"/>
              <w:lang w:val="es-ES" w:eastAsia="es-ES"/>
            </w:rPr>
            <w:t xml:space="preserve"> DE 2025</w:t>
          </w:r>
          <w:r w:rsidRPr="000B3D76">
            <w:rPr>
              <w:rFonts w:ascii="Arial" w:eastAsia="Times New Roman" w:hAnsi="Arial" w:cs="Arial"/>
              <w:sz w:val="20"/>
              <w:szCs w:val="20"/>
              <w:lang w:val="es-ES" w:eastAsia="es-ES"/>
            </w:rPr>
            <w:t xml:space="preserve"> </w:t>
          </w:r>
        </w:p>
        <w:p w14:paraId="4894A058" w14:textId="77777777" w:rsidR="000B3D76" w:rsidRPr="000B3D76" w:rsidRDefault="000B3D76" w:rsidP="000B3D76">
          <w:pPr>
            <w:tabs>
              <w:tab w:val="center" w:pos="4252"/>
              <w:tab w:val="right" w:pos="8504"/>
            </w:tabs>
            <w:spacing w:after="0" w:line="240" w:lineRule="auto"/>
            <w:jc w:val="center"/>
            <w:rPr>
              <w:rFonts w:ascii="Cambria" w:eastAsia="Times New Roman" w:hAnsi="Cambria" w:cs="Arial"/>
              <w:b/>
              <w:sz w:val="26"/>
              <w:szCs w:val="26"/>
              <w:lang w:val="es-ES" w:eastAsia="es-ES"/>
            </w:rPr>
          </w:pPr>
          <w:r w:rsidRPr="000B3D76">
            <w:rPr>
              <w:rFonts w:ascii="Arial" w:eastAsia="Times New Roman" w:hAnsi="Arial" w:cs="Arial"/>
              <w:sz w:val="20"/>
              <w:szCs w:val="20"/>
              <w:lang w:val="es-ES" w:eastAsia="es-ES"/>
            </w:rPr>
            <w:t xml:space="preserve">PROCESO DE SELECCIÓN DE MINIMA CUANTIA </w:t>
          </w:r>
          <w:proofErr w:type="spellStart"/>
          <w:r w:rsidRPr="000B3D76">
            <w:rPr>
              <w:rFonts w:ascii="Arial" w:eastAsia="Times New Roman" w:hAnsi="Arial" w:cs="Arial"/>
              <w:sz w:val="20"/>
              <w:szCs w:val="20"/>
              <w:lang w:val="es-ES" w:eastAsia="es-ES"/>
            </w:rPr>
            <w:t>N°</w:t>
          </w:r>
          <w:proofErr w:type="spellEnd"/>
          <w:r w:rsidRPr="000B3D76">
            <w:rPr>
              <w:rFonts w:ascii="Arial" w:eastAsia="Times New Roman" w:hAnsi="Arial" w:cs="Arial"/>
              <w:sz w:val="20"/>
              <w:szCs w:val="20"/>
              <w:lang w:val="es-ES" w:eastAsia="es-ES"/>
            </w:rPr>
            <w:t xml:space="preserve"> 024 DE 2025</w:t>
          </w:r>
        </w:p>
      </w:tc>
      <w:tc>
        <w:tcPr>
          <w:tcW w:w="1599" w:type="dxa"/>
        </w:tcPr>
        <w:p w14:paraId="08D83B0C" w14:textId="77777777" w:rsidR="000B3D76" w:rsidRPr="000B3D76" w:rsidRDefault="000B3D76" w:rsidP="000B3D76">
          <w:pPr>
            <w:tabs>
              <w:tab w:val="center" w:pos="4252"/>
              <w:tab w:val="right" w:pos="8504"/>
            </w:tabs>
            <w:spacing w:after="0" w:line="240" w:lineRule="auto"/>
            <w:jc w:val="center"/>
            <w:rPr>
              <w:rFonts w:ascii="Cambria" w:eastAsia="Times New Roman" w:hAnsi="Cambria" w:cs="Arial"/>
              <w:sz w:val="24"/>
              <w:szCs w:val="24"/>
              <w:lang w:val="es-ES" w:eastAsia="es-ES"/>
            </w:rPr>
          </w:pPr>
        </w:p>
        <w:p w14:paraId="6A5DDE20" w14:textId="77777777" w:rsidR="000B3D76" w:rsidRPr="000B3D76" w:rsidRDefault="000B3D76" w:rsidP="000B3D76">
          <w:pPr>
            <w:tabs>
              <w:tab w:val="center" w:pos="4252"/>
              <w:tab w:val="right" w:pos="8504"/>
            </w:tabs>
            <w:spacing w:after="0" w:line="240" w:lineRule="auto"/>
            <w:jc w:val="center"/>
            <w:rPr>
              <w:rFonts w:ascii="Cambria" w:eastAsia="Times New Roman" w:hAnsi="Cambria" w:cs="Arial"/>
              <w:sz w:val="24"/>
              <w:szCs w:val="24"/>
              <w:lang w:val="es-ES" w:eastAsia="es-ES"/>
            </w:rPr>
          </w:pPr>
          <w:r w:rsidRPr="000B3D76">
            <w:rPr>
              <w:rFonts w:ascii="Cambria" w:eastAsia="Times New Roman" w:hAnsi="Cambria" w:cs="Arial"/>
              <w:sz w:val="24"/>
              <w:szCs w:val="24"/>
              <w:lang w:val="es-ES" w:eastAsia="es-ES"/>
            </w:rPr>
            <w:t xml:space="preserve">Página </w:t>
          </w:r>
          <w:r w:rsidRPr="000B3D76">
            <w:rPr>
              <w:rFonts w:ascii="Cambria" w:eastAsia="Times New Roman" w:hAnsi="Cambria" w:cs="Arial"/>
              <w:b/>
              <w:sz w:val="24"/>
              <w:szCs w:val="24"/>
              <w:lang w:val="es-ES" w:eastAsia="es-ES"/>
            </w:rPr>
            <w:fldChar w:fldCharType="begin"/>
          </w:r>
          <w:r w:rsidRPr="000B3D76">
            <w:rPr>
              <w:rFonts w:ascii="Cambria" w:eastAsia="Times New Roman" w:hAnsi="Cambria" w:cs="Arial"/>
              <w:b/>
              <w:sz w:val="24"/>
              <w:szCs w:val="24"/>
              <w:lang w:val="es-ES" w:eastAsia="es-ES"/>
            </w:rPr>
            <w:instrText>PAGE  \* Arabic  \* MERGEFORMAT</w:instrText>
          </w:r>
          <w:r w:rsidRPr="000B3D76">
            <w:rPr>
              <w:rFonts w:ascii="Cambria" w:eastAsia="Times New Roman" w:hAnsi="Cambria" w:cs="Arial"/>
              <w:b/>
              <w:sz w:val="24"/>
              <w:szCs w:val="24"/>
              <w:lang w:val="es-ES" w:eastAsia="es-ES"/>
            </w:rPr>
            <w:fldChar w:fldCharType="separate"/>
          </w:r>
          <w:r w:rsidRPr="000B3D76">
            <w:rPr>
              <w:rFonts w:ascii="Cambria" w:eastAsia="Times New Roman" w:hAnsi="Cambria" w:cs="Arial"/>
              <w:b/>
              <w:noProof/>
              <w:sz w:val="24"/>
              <w:szCs w:val="24"/>
              <w:lang w:val="es-ES" w:eastAsia="es-ES"/>
            </w:rPr>
            <w:t>2</w:t>
          </w:r>
          <w:r w:rsidRPr="000B3D76">
            <w:rPr>
              <w:rFonts w:ascii="Cambria" w:eastAsia="Times New Roman" w:hAnsi="Cambria" w:cs="Arial"/>
              <w:b/>
              <w:sz w:val="24"/>
              <w:szCs w:val="24"/>
              <w:lang w:val="es-ES" w:eastAsia="es-ES"/>
            </w:rPr>
            <w:fldChar w:fldCharType="end"/>
          </w:r>
          <w:r w:rsidRPr="000B3D76">
            <w:rPr>
              <w:rFonts w:ascii="Cambria" w:eastAsia="Times New Roman" w:hAnsi="Cambria" w:cs="Arial"/>
              <w:sz w:val="24"/>
              <w:szCs w:val="24"/>
              <w:lang w:val="es-ES" w:eastAsia="es-ES"/>
            </w:rPr>
            <w:t xml:space="preserve"> de </w:t>
          </w:r>
          <w:r w:rsidRPr="000B3D76">
            <w:rPr>
              <w:rFonts w:ascii="Cambria" w:eastAsia="Times New Roman" w:hAnsi="Cambria" w:cs="Arial"/>
              <w:b/>
              <w:sz w:val="24"/>
              <w:szCs w:val="24"/>
              <w:lang w:val="es-ES" w:eastAsia="es-ES"/>
            </w:rPr>
            <w:fldChar w:fldCharType="begin"/>
          </w:r>
          <w:r w:rsidRPr="000B3D76">
            <w:rPr>
              <w:rFonts w:ascii="Cambria" w:eastAsia="Times New Roman" w:hAnsi="Cambria" w:cs="Arial"/>
              <w:b/>
              <w:sz w:val="24"/>
              <w:szCs w:val="24"/>
              <w:lang w:val="es-ES" w:eastAsia="es-ES"/>
            </w:rPr>
            <w:instrText>NUMPAGES  \* Arabic  \* MERGEFORMAT</w:instrText>
          </w:r>
          <w:r w:rsidRPr="000B3D76">
            <w:rPr>
              <w:rFonts w:ascii="Cambria" w:eastAsia="Times New Roman" w:hAnsi="Cambria" w:cs="Arial"/>
              <w:b/>
              <w:sz w:val="24"/>
              <w:szCs w:val="24"/>
              <w:lang w:val="es-ES" w:eastAsia="es-ES"/>
            </w:rPr>
            <w:fldChar w:fldCharType="separate"/>
          </w:r>
          <w:r w:rsidRPr="000B3D76">
            <w:rPr>
              <w:rFonts w:ascii="Cambria" w:eastAsia="Times New Roman" w:hAnsi="Cambria" w:cs="Arial"/>
              <w:b/>
              <w:noProof/>
              <w:sz w:val="24"/>
              <w:szCs w:val="24"/>
              <w:lang w:val="es-ES" w:eastAsia="es-ES"/>
            </w:rPr>
            <w:t>4</w:t>
          </w:r>
          <w:r w:rsidRPr="000B3D76">
            <w:rPr>
              <w:rFonts w:ascii="Cambria" w:eastAsia="Times New Roman" w:hAnsi="Cambria" w:cs="Arial"/>
              <w:b/>
              <w:sz w:val="24"/>
              <w:szCs w:val="24"/>
              <w:lang w:val="es-ES" w:eastAsia="es-ES"/>
            </w:rPr>
            <w:fldChar w:fldCharType="end"/>
          </w:r>
        </w:p>
      </w:tc>
    </w:tr>
  </w:tbl>
  <w:p w14:paraId="17816A04" w14:textId="68C6A115" w:rsidR="000B3D76" w:rsidRPr="000B3D76" w:rsidRDefault="000B3D76" w:rsidP="000B3D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744B4"/>
    <w:multiLevelType w:val="multilevel"/>
    <w:tmpl w:val="D4043E3E"/>
    <w:lvl w:ilvl="0">
      <w:start w:val="1"/>
      <w:numFmt w:val="lowerLetter"/>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509C2667"/>
    <w:multiLevelType w:val="hybridMultilevel"/>
    <w:tmpl w:val="08ECA5EE"/>
    <w:lvl w:ilvl="0" w:tplc="FFFFFFFF">
      <w:start w:val="1"/>
      <w:numFmt w:val="lowerLetter"/>
      <w:lvlText w:val="%1."/>
      <w:lvlJc w:val="left"/>
      <w:pPr>
        <w:ind w:left="643"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52264E2C"/>
    <w:multiLevelType w:val="multilevel"/>
    <w:tmpl w:val="7D9C692E"/>
    <w:lvl w:ilvl="0">
      <w:start w:val="1"/>
      <w:numFmt w:val="decimal"/>
      <w:lvlText w:val="%1)"/>
      <w:lvlJc w:val="left"/>
      <w:pPr>
        <w:ind w:left="720" w:hanging="360"/>
      </w:pPr>
      <w:rPr>
        <w:rFonts w:cs="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 w15:restartNumberingAfterBreak="0">
    <w:nsid w:val="5A716A59"/>
    <w:multiLevelType w:val="multilevel"/>
    <w:tmpl w:val="424850F2"/>
    <w:lvl w:ilvl="0">
      <w:start w:val="1"/>
      <w:numFmt w:val="decimal"/>
      <w:lvlText w:val="%1)"/>
      <w:lvlJc w:val="left"/>
      <w:pPr>
        <w:ind w:left="360" w:hanging="360"/>
      </w:pPr>
      <w:rPr>
        <w:rFonts w:cs="Times New Roman"/>
        <w:b w:val="0"/>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76"/>
    <w:rsid w:val="000B3D76"/>
    <w:rsid w:val="0024529B"/>
    <w:rsid w:val="006D2622"/>
    <w:rsid w:val="008244AA"/>
    <w:rsid w:val="008527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3CE43"/>
  <w15:chartTrackingRefBased/>
  <w15:docId w15:val="{C2F95CC0-3A50-45B4-B304-E30937D56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0B3D76"/>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Sinespaciado">
    <w:name w:val="No Spacing"/>
    <w:uiPriority w:val="1"/>
    <w:qFormat/>
    <w:rsid w:val="000B3D76"/>
    <w:pPr>
      <w:spacing w:after="0" w:line="240" w:lineRule="auto"/>
    </w:pPr>
    <w:rPr>
      <w:rFonts w:ascii="Calibri" w:eastAsia="Times New Roman" w:hAnsi="Calibri" w:cs="Times New Roman"/>
      <w:lang w:val="es-MX"/>
    </w:rPr>
  </w:style>
  <w:style w:type="paragraph" w:customStyle="1" w:styleId="Prrafodelista3">
    <w:name w:val="Párrafo de lista3"/>
    <w:basedOn w:val="Normal"/>
    <w:rsid w:val="000B3D76"/>
    <w:pPr>
      <w:spacing w:after="0" w:line="240" w:lineRule="auto"/>
      <w:ind w:left="720"/>
    </w:pPr>
    <w:rPr>
      <w:rFonts w:ascii="Calibri" w:eastAsia="Times New Roman" w:hAnsi="Calibri" w:cs="Calibri"/>
      <w:lang w:val="es-ES_tradnl"/>
    </w:rPr>
  </w:style>
  <w:style w:type="character" w:customStyle="1" w:styleId="DefaultCar">
    <w:name w:val="Default Car"/>
    <w:link w:val="Default"/>
    <w:locked/>
    <w:rsid w:val="000B3D76"/>
    <w:rPr>
      <w:rFonts w:ascii="Arial" w:eastAsia="Times New Roman" w:hAnsi="Arial" w:cs="Arial"/>
      <w:color w:val="000000"/>
      <w:sz w:val="24"/>
      <w:szCs w:val="24"/>
      <w:lang w:val="en-US"/>
    </w:rPr>
  </w:style>
  <w:style w:type="character" w:customStyle="1" w:styleId="nowraptext">
    <w:name w:val="nowraptext"/>
    <w:rsid w:val="000B3D76"/>
  </w:style>
  <w:style w:type="paragraph" w:styleId="Encabezado">
    <w:name w:val="header"/>
    <w:basedOn w:val="Normal"/>
    <w:link w:val="EncabezadoCar"/>
    <w:uiPriority w:val="99"/>
    <w:unhideWhenUsed/>
    <w:rsid w:val="000B3D7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3D76"/>
  </w:style>
  <w:style w:type="paragraph" w:styleId="Piedepgina">
    <w:name w:val="footer"/>
    <w:basedOn w:val="Normal"/>
    <w:link w:val="PiedepginaCar"/>
    <w:uiPriority w:val="99"/>
    <w:unhideWhenUsed/>
    <w:rsid w:val="000B3D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3D76"/>
  </w:style>
  <w:style w:type="character" w:styleId="Nmerodepgina">
    <w:name w:val="page number"/>
    <w:basedOn w:val="Fuentedeprrafopredeter"/>
    <w:uiPriority w:val="99"/>
    <w:rsid w:val="000B3D7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1855</Words>
  <Characters>10205</Characters>
  <Application>Microsoft Office Word</Application>
  <DocSecurity>0</DocSecurity>
  <Lines>85</Lines>
  <Paragraphs>24</Paragraphs>
  <ScaleCrop>false</ScaleCrop>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Yamile Rey Nieto</dc:creator>
  <cp:keywords/>
  <dc:description/>
  <cp:lastModifiedBy>Sandra Yamile Rey Nieto</cp:lastModifiedBy>
  <cp:revision>1</cp:revision>
  <dcterms:created xsi:type="dcterms:W3CDTF">2025-04-29T20:20:00Z</dcterms:created>
  <dcterms:modified xsi:type="dcterms:W3CDTF">2025-04-29T20:21:00Z</dcterms:modified>
</cp:coreProperties>
</file>