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PROCESO DE SE</w:t>
      </w:r>
      <w:bookmarkStart w:id="0" w:name="_GoBack"/>
      <w:bookmarkEnd w:id="0"/>
      <w:r w:rsidR="00705325" w:rsidRPr="00EC559A">
        <w:rPr>
          <w:rFonts w:ascii="Arial Narrow" w:hAnsi="Arial Narrow" w:cs="Arial"/>
        </w:rPr>
        <w:t xml:space="preserv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245020">
        <w:rPr>
          <w:rFonts w:ascii="Arial Narrow" w:hAnsi="Arial Narrow" w:cs="Arial"/>
        </w:rPr>
        <w:t xml:space="preserve"> 304</w:t>
      </w:r>
      <w:r w:rsidR="00AE2C49">
        <w:rPr>
          <w:rFonts w:ascii="Arial Narrow" w:hAnsi="Arial Narrow" w:cs="Arial"/>
        </w:rPr>
        <w:t>-DIGSA</w:t>
      </w:r>
      <w:r w:rsidR="00CE0C13">
        <w:rPr>
          <w:rFonts w:ascii="Arial Narrow" w:hAnsi="Arial Narrow" w:cs="Arial"/>
        </w:rPr>
        <w:t>/DMCAL-2025</w:t>
      </w:r>
    </w:p>
    <w:p w:rsidR="00C2139A" w:rsidRDefault="00C2139A" w:rsidP="009E388B">
      <w:pPr>
        <w:ind w:right="-234"/>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EA3BDF">
        <w:rPr>
          <w:rFonts w:ascii="Arial Narrow" w:hAnsi="Arial Narrow" w:cs="Arial"/>
          <w:iCs/>
          <w:color w:val="000000" w:themeColor="text1"/>
        </w:rPr>
        <w:t>6</w:t>
      </w:r>
      <w:r w:rsidR="00245020">
        <w:rPr>
          <w:rFonts w:ascii="Arial Narrow" w:hAnsi="Arial Narrow" w:cs="Arial"/>
          <w:iCs/>
          <w:color w:val="000000" w:themeColor="text1"/>
        </w:rPr>
        <w:t>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rsidR="00CB5ADD" w:rsidRDefault="00CB5ADD" w:rsidP="00CB5ADD">
      <w:pPr>
        <w:pStyle w:val="Sinespaciado"/>
        <w:jc w:val="both"/>
        <w:rPr>
          <w:rFonts w:ascii="Arial Narrow" w:hAnsi="Arial Narrow" w:cs="Arial"/>
          <w:b/>
          <w:sz w:val="22"/>
          <w:szCs w:val="22"/>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
        <w:gridCol w:w="866"/>
        <w:gridCol w:w="992"/>
        <w:gridCol w:w="850"/>
        <w:gridCol w:w="3969"/>
        <w:gridCol w:w="993"/>
        <w:gridCol w:w="728"/>
        <w:gridCol w:w="1681"/>
      </w:tblGrid>
      <w:tr w:rsidR="00EA3BDF" w:rsidRPr="00EA3BDF" w:rsidTr="00EA3BDF">
        <w:trPr>
          <w:trHeight w:val="20"/>
        </w:trPr>
        <w:tc>
          <w:tcPr>
            <w:tcW w:w="411" w:type="dxa"/>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ITEM</w:t>
            </w:r>
          </w:p>
        </w:tc>
        <w:tc>
          <w:tcPr>
            <w:tcW w:w="866" w:type="dxa"/>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CODIGO DANE</w:t>
            </w:r>
          </w:p>
        </w:tc>
        <w:tc>
          <w:tcPr>
            <w:tcW w:w="992" w:type="dxa"/>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CODIGO UNSPSC</w:t>
            </w:r>
          </w:p>
        </w:tc>
        <w:tc>
          <w:tcPr>
            <w:tcW w:w="850" w:type="dxa"/>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CODIGO CUPS</w:t>
            </w:r>
          </w:p>
        </w:tc>
        <w:tc>
          <w:tcPr>
            <w:tcW w:w="3969" w:type="dxa"/>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DESCRIPCION DEL SERVICIO </w:t>
            </w:r>
          </w:p>
        </w:tc>
        <w:tc>
          <w:tcPr>
            <w:tcW w:w="993" w:type="dxa"/>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UNIDAD MEDIDA</w:t>
            </w:r>
          </w:p>
        </w:tc>
        <w:tc>
          <w:tcPr>
            <w:tcW w:w="728" w:type="dxa"/>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CANT.</w:t>
            </w:r>
          </w:p>
        </w:tc>
        <w:tc>
          <w:tcPr>
            <w:tcW w:w="1681" w:type="dxa"/>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 xml:space="preserve"> </w:t>
            </w:r>
            <w:r>
              <w:rPr>
                <w:rFonts w:ascii="Arial Narrow" w:eastAsia="Times New Roman" w:hAnsi="Arial Narrow" w:cs="Calibri"/>
                <w:b/>
                <w:bCs/>
                <w:color w:val="000000"/>
                <w:sz w:val="18"/>
                <w:szCs w:val="18"/>
                <w:lang w:eastAsia="es-CO"/>
              </w:rPr>
              <w:t>VALOR</w:t>
            </w:r>
            <w:r w:rsidRPr="00EA3BDF">
              <w:rPr>
                <w:rFonts w:ascii="Arial Narrow" w:eastAsia="Times New Roman" w:hAnsi="Arial Narrow" w:cs="Calibri"/>
                <w:b/>
                <w:bCs/>
                <w:color w:val="000000"/>
                <w:sz w:val="18"/>
                <w:szCs w:val="18"/>
                <w:lang w:eastAsia="es-CO"/>
              </w:rPr>
              <w:t xml:space="preserve"> </w:t>
            </w:r>
          </w:p>
        </w:tc>
      </w:tr>
      <w:tr w:rsidR="00EA3BDF" w:rsidRPr="00EA3BDF" w:rsidTr="00EA3BDF">
        <w:trPr>
          <w:trHeight w:val="20"/>
        </w:trPr>
        <w:tc>
          <w:tcPr>
            <w:tcW w:w="10490" w:type="dxa"/>
            <w:gridSpan w:val="8"/>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CONSULTA E IMÁGENES DIAGNOSTICAS</w:t>
            </w: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ESPECIALIZADA ( ODONTOPEDIATRIA-ENDODONCIA- PERIODONCIA-REHABILITACION ORAL- CIRUGIA MAXILOFACIAL)</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93196</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870450</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RADIOGRAFÍAS INTRAORALES PERIAPICALES MILIMETRADAS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93196</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870114</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RADIOGRAFÍA PANORÁMICA DE MAXILARES, SUPERIOR E INFERIOR [ORTOPANTOMOGRAFÍA]</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890704</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URGENCIAS ( PARA SOLUCION DE PROBLEMAS AGUDOS,DOLOROSOS,HEMORRAGICOS,TRAUMATICOS O INFECCIOSOS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93196</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870440</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RADIOGRAFIAS INTRAORALES ( OCLUSALES)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870131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RADIOGRAFÍA DE ARTICULACIÓN TEMPOROMAXILAR [ATM]</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7</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890131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IMPRESIÓN DE ARCODENTARIO SUPERIOR INFERIOR CON MODELO DE ESTUDIO Y CONCEPTO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93196</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870101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RADIOGRAFIA INTRAORAL PERFIL DE CARA CON CEFALOSTATO</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870456</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870456</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RADIOGRAFIAS INTRAORALES PERIAPICALES JUEGO COMPLETO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10</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890304</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CONTROL O SEGUIMIENTO POR ODONTOLOGIA ESPECIALIZADA</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10490" w:type="dxa"/>
            <w:gridSpan w:val="8"/>
            <w:shd w:val="clear" w:color="000000" w:fill="D9D9D9"/>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ENDODONCIA</w:t>
            </w: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11</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TRATAMIENTO DE CONDUCTOS EN DIENTES UNIRRADICULARES CON RADIOGRAFÍA PREVIA Y DE CONTROL; NO INCLUYE VALOR DE RX</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12</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237302</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TRATAMIENTO DE CONDUCTOS EN DIENTES BIRRADICULARES CON RADIOGRAFÍA PREVIA Y DE CONTROL; NO INCLUYE VALOR DE RX</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13</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237303</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TRATAMIENTO DE CONDUCTOS EN DIENTES MULTIRRADICULARES CON RADIOGRAFÍA PREVIA Y  DE CONTROL; NO INCLUYE VALOR DE RX</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14</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237401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CURETAJE APICAL CON APICECTOMIA Y OBTURACION RETROGRADA (CIRUGIA PERIRADICULAR ) UNI, BI Y MULTIRADICULARES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15</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237307</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DESOBTURACION DE CONDUCTO RADICULAR</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lastRenderedPageBreak/>
              <w:t>16</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PRIMERA VEZ POR OTRAS ESPECIALIDADES EN ODONTOLOGIA</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10490" w:type="dxa"/>
            <w:gridSpan w:val="8"/>
            <w:shd w:val="clear" w:color="000000" w:fill="D9D9D9"/>
            <w:noWrap/>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PERIODONCIA</w:t>
            </w: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17</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240200</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DETARTRAJE ( POR CUADRANTE)</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18</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242102</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PLASTIA MUCOGINGIVAL CON INGERTO GINGIVAL LIBRE ( CADA DIENTE)</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19</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243400</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GINGIVECTOMIA  ( CADA DIENTE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20</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242201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CURETAJE Y/O ALISADO RADICULAR CAMPO ABIERTO (CADA DIENTE)</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21</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240300</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CURETAJE Y/O ALISADO RADICULAR CAMPO CERRADO (CADA DIENTE)</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22</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274101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FRENILLECTOMIA LABIAL VIA ABIERTA</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255006</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PLASTIA FRENILLO LINGUAL</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245100</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REGULARIZACIÓN DE REBORDES SOD CADA ARCADA NO INCLUYE RX PREVIA NI DE CONTROL</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25</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PRIMERA VEZ DE ESPECIALIDADES ODONTOLOGICAS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10490" w:type="dxa"/>
            <w:gridSpan w:val="8"/>
            <w:shd w:val="clear" w:color="000000" w:fill="D9D9D9"/>
            <w:noWrap/>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CIRUGIA ORAL</w:t>
            </w: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26</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231303</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EXODONCIA DIENTE INCLUIDO</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27</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231301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EXODONCIA DIENTE INCLUIDO EN POSICON ECTOPICA CON ABORDAJE INTRAORAL</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28</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231302</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EXODONCIA DIENTE INCLUIDO EN POSICON ECTOPICA CON ABORDAJE EXTRAORAL</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29</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237703</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RADECTOMIA (AMPUTACION RADICULAR)</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30</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768110</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INGERTO OSEO AUTOLOGO O HETEROLOGO POR REBORDE ALVEOLAR</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31</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236200</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IMPLANTE DENTAL ALOPLÁSTICO ÓSEOINTEGRACIÓN SOD</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32</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247403</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FERULIZACION POR CUADRANTE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33</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235100</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REIMPLANTE DE DIENTE</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34</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230102</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EXODONCIA DE DIENTE PERMANENTE MULTIRADICULAR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35</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243502</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OPERCULECTOMIA</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36</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236300</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IMPLANTE DENTAL ALOPLÁSTICO ÓSEOINTEGRACIÓN SOD</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37</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PRIMERA VEZ DE ESPECIALIDADES ODONTOLOGICAS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10490" w:type="dxa"/>
            <w:gridSpan w:val="8"/>
            <w:shd w:val="clear" w:color="000000" w:fill="D9D9D9"/>
            <w:noWrap/>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REHABILITACION ORAL</w:t>
            </w: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38</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234401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PRÓTESIS TOTAL 1/2 CASO (SUPERIOR O INFERIOR); CON RADIOGRAFÍA PANORAMICA: NO INCLUYE VALOR DE RX; NO INCLUYE MODELOS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39</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234301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PROTESIS REMOVIBLE ( SUPERIOR O INFERIOR) ;  NO INCLUYE MODELOS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40</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234201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PROTESIS FIJA, CADA UNIDAD ( SOPORTES Y PONTICOS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41</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248200</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AJUSTAMIENTO OCLUSAL SOD</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42</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PRIMERA VEZ DE ESPECIALIDADES ODONTOLOGICAS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43</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890304</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CONSULTA DE CONTROL O DE SEGUIMIENTO POR ODONTOLOGIA ESPECIALIZADA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10490" w:type="dxa"/>
            <w:gridSpan w:val="8"/>
            <w:shd w:val="clear" w:color="000000" w:fill="D9D9D9"/>
            <w:noWrap/>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ODONTOPEDIATRIA</w:t>
            </w: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44</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234101</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COLOCACION O APLICACIÓN DE CORONA DE ACERO EN DIENTES TEMPORALES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45</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234103</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CORONA EN POLICARBONATO O FORMA PLASTICA</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46</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237102</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PULPOTOMIA</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47</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230202</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EXODONCIA DIENTE TEMPORAL</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48</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237103</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PULPECTOMIA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49</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232102</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OBTURACION RESINA EN FOTOCURADO</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50</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237304</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TERAPIA DE CONDUCTO RADICULAR EN DIENTES TEMPORAL UNIRRADICULAR</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lastRenderedPageBreak/>
              <w:t>51</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237305</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TERAPIA DE CONDUCTO RADICULAR EN DIENTES TEMPORAL MULTIRRADICULAR</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52</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ESPECIALIZADA ODONTOPEDIATRIA</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53</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890304</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CONSULTA DE CONTROL O DE SEGUIMIENTO POR ODONTOLOGIA ESPECIALIZADA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54</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232103</w:t>
            </w:r>
          </w:p>
        </w:tc>
        <w:tc>
          <w:tcPr>
            <w:tcW w:w="3969" w:type="dxa"/>
            <w:shd w:val="clear" w:color="auto" w:fill="auto"/>
            <w:noWrap/>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OBTURACIÓN DENTAL CON IONÓMERO DE VIDRIO</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10490" w:type="dxa"/>
            <w:gridSpan w:val="8"/>
            <w:shd w:val="clear" w:color="000000" w:fill="D9D9D9"/>
            <w:noWrap/>
            <w:vAlign w:val="center"/>
            <w:hideMark/>
          </w:tcPr>
          <w:p w:rsidR="00EA3BDF" w:rsidRPr="00EA3BDF" w:rsidRDefault="00EA3BDF" w:rsidP="00EA3BDF">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ORTODONCIA</w:t>
            </w: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55</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PLACA REMOVIBLE CON ACCESORIOS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56</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MANTENEDOR FIJO DE ESPACIOS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57</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ARCO LINGUAL Y BOTON DE NANCE</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58</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EXTRACCION SERIADA, PREVIO ESTUDIO DEL CASO</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59</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MENTONERA COMO TRATAMIENTO UNICO</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60</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PLANO INCLINADO</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61</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CONTROL DE CRECIMIENTO Y DESARROLLO, SESION</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62</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REJILLA FINA PARA CONTROL DE HABITOS</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63</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PLACA CON TORNILLO DE EXPANSION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64</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ORTODONCIA CORRECTIVA - AMERICANO</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65</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APARATO CRANEO MAXILAR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66</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CONTROL MENSUAL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67</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MASCARA FACIAL COMO TRATAMIENTO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r w:rsidR="00EA3BDF" w:rsidRPr="00EA3BDF" w:rsidTr="00EA3BDF">
        <w:trPr>
          <w:trHeight w:val="20"/>
        </w:trPr>
        <w:tc>
          <w:tcPr>
            <w:tcW w:w="411"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68</w:t>
            </w:r>
          </w:p>
        </w:tc>
        <w:tc>
          <w:tcPr>
            <w:tcW w:w="866"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EA3BDF">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PROTACTOR </w:t>
            </w:r>
          </w:p>
        </w:tc>
        <w:tc>
          <w:tcPr>
            <w:tcW w:w="993"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tcPr>
          <w:p w:rsidR="00EA3BDF" w:rsidRPr="00EA3BDF" w:rsidRDefault="00EA3BDF" w:rsidP="00EA3BDF">
            <w:pPr>
              <w:spacing w:after="0" w:line="240" w:lineRule="auto"/>
              <w:jc w:val="center"/>
              <w:rPr>
                <w:rFonts w:ascii="Arial Narrow" w:eastAsia="Times New Roman" w:hAnsi="Arial Narrow" w:cs="Calibri"/>
                <w:color w:val="000000"/>
                <w:sz w:val="18"/>
                <w:szCs w:val="18"/>
                <w:lang w:eastAsia="es-CO"/>
              </w:rPr>
            </w:pPr>
          </w:p>
        </w:tc>
      </w:tr>
    </w:tbl>
    <w:p w:rsidR="00C142FA" w:rsidRDefault="00C142FA"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557145" w:rsidRDefault="00557145" w:rsidP="00AC22C4">
      <w:pPr>
        <w:pStyle w:val="Sinespaciado"/>
        <w:jc w:val="both"/>
        <w:rPr>
          <w:rFonts w:ascii="Arial Narrow" w:hAnsi="Arial Narrow" w:cs="Arial"/>
          <w:b/>
          <w:sz w:val="22"/>
          <w:szCs w:val="22"/>
        </w:rPr>
      </w:pP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rsidR="00CB5ADD" w:rsidRDefault="00CB5ADD" w:rsidP="00CB5ADD">
      <w:pPr>
        <w:pStyle w:val="Sinespaciado"/>
        <w:jc w:val="both"/>
        <w:rPr>
          <w:rFonts w:ascii="Arial Narrow" w:hAnsi="Arial Narrow" w:cs="Arial"/>
          <w:b/>
          <w:sz w:val="22"/>
          <w:szCs w:val="22"/>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
        <w:gridCol w:w="866"/>
        <w:gridCol w:w="992"/>
        <w:gridCol w:w="850"/>
        <w:gridCol w:w="3969"/>
        <w:gridCol w:w="993"/>
        <w:gridCol w:w="728"/>
        <w:gridCol w:w="1681"/>
      </w:tblGrid>
      <w:tr w:rsidR="00EA3BDF" w:rsidRPr="00EA3BDF" w:rsidTr="00A5656B">
        <w:trPr>
          <w:trHeight w:val="20"/>
        </w:trPr>
        <w:tc>
          <w:tcPr>
            <w:tcW w:w="411" w:type="dxa"/>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ITEM</w:t>
            </w:r>
          </w:p>
        </w:tc>
        <w:tc>
          <w:tcPr>
            <w:tcW w:w="866" w:type="dxa"/>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CODIGO DANE</w:t>
            </w:r>
          </w:p>
        </w:tc>
        <w:tc>
          <w:tcPr>
            <w:tcW w:w="992" w:type="dxa"/>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CODIGO UNSPSC</w:t>
            </w:r>
          </w:p>
        </w:tc>
        <w:tc>
          <w:tcPr>
            <w:tcW w:w="850" w:type="dxa"/>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CODIGO CUPS</w:t>
            </w:r>
          </w:p>
        </w:tc>
        <w:tc>
          <w:tcPr>
            <w:tcW w:w="3969" w:type="dxa"/>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DESCRIPCION DEL SERVICIO </w:t>
            </w:r>
          </w:p>
        </w:tc>
        <w:tc>
          <w:tcPr>
            <w:tcW w:w="993" w:type="dxa"/>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UNIDAD MEDIDA</w:t>
            </w:r>
          </w:p>
        </w:tc>
        <w:tc>
          <w:tcPr>
            <w:tcW w:w="728" w:type="dxa"/>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CANT.</w:t>
            </w:r>
          </w:p>
        </w:tc>
        <w:tc>
          <w:tcPr>
            <w:tcW w:w="1681" w:type="dxa"/>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 xml:space="preserve"> PRECIO REFERENCIA </w:t>
            </w:r>
          </w:p>
        </w:tc>
      </w:tr>
      <w:tr w:rsidR="00EA3BDF" w:rsidRPr="00EA3BDF" w:rsidTr="00A5656B">
        <w:trPr>
          <w:trHeight w:val="20"/>
        </w:trPr>
        <w:tc>
          <w:tcPr>
            <w:tcW w:w="10490" w:type="dxa"/>
            <w:gridSpan w:val="8"/>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CONSULTA E IMÁGENES DIAGNOSTICAS</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ESPECIALIZADA ( ODONTOPEDIATRIA-ENDODONCIA- PERIODONCIA-REHABILITACION ORAL- CIRUGIA MAXILOFACIAL)</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61.016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93196</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870450</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RADIOGRAFÍAS INTRAORALES PERIAPICALES MILIMETRADAS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15.780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93196</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870114</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RADIOGRAFÍA PANORÁMICA DE MAXILARES, SUPERIOR E INFERIOR [ORTOPANTOMOGRAFÍA]</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26.300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890704</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URGENCIAS ( PARA SOLUCION DE PROBLEMAS AGUDOS,DOLOROSOS,HEMORRAGICOS,TRAUMATICOS O INFECCIOSOS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36.820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93196</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870440</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RADIOGRAFIAS INTRAORALES ( OCLUSALES)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26.300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870131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RADIOGRAFÍA DE ARTICULACIÓN TEMPOROMAXILAR [ATM]</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126.240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7</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890131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IMPRESIÓN DE ARCODENTARIO SUPERIOR INFERIOR CON MODELO DE ESTUDIO Y CONCEPTO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126.240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93196</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870101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RADIOGRAFIA INTRAORAL PERFIL DE CARA CON CEFALOSTATO</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84.160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870456</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870456</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RADIOGRAFIAS INTRAORALES PERIAPICALES JUEGO COMPLETO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84.160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10</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890304</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CONTROL O SEGUIMIENTO POR ODONTOLOGIA ESPECIALIZADA</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33.664 </w:t>
            </w:r>
          </w:p>
        </w:tc>
      </w:tr>
      <w:tr w:rsidR="00EA3BDF" w:rsidRPr="00EA3BDF" w:rsidTr="00A5656B">
        <w:trPr>
          <w:trHeight w:val="20"/>
        </w:trPr>
        <w:tc>
          <w:tcPr>
            <w:tcW w:w="10490" w:type="dxa"/>
            <w:gridSpan w:val="8"/>
            <w:shd w:val="clear" w:color="000000" w:fill="D9D9D9"/>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ENDODONCIA</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11</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TRATAMIENTO DE CONDUCTOS EN DIENTES UNIRRADICULARES CON RADIOGRAFÍA PREVIA Y DE CONTROL; NO INCLUYE VALOR DE RX</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188.058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12</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237302</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TRATAMIENTO DE CONDUCTOS EN DIENTES BIRRADICULARES CON RADIOGRAFÍA PREVIA Y DE CONTROL; NO INCLUYE VALOR DE RX</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157.800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13</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237303</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TRATAMIENTO DE CONDUCTOS EN DIENTES MULTIRRADICULARES CON RADIOGRAFÍA PREVIA Y  DE CONTROL; NO INCLUYE VALOR DE RX</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178.840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14</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237401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CURETAJE APICAL CON APICECTOMIA Y OBTURACION RETROGRADA (CIRUGIA PERIRADICULAR ) UNI, BI Y MULTIRADICULARES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523.896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15</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237307</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DESOBTURACION DE CONDUCTO RADICULAR</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126.240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16</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PRIMERA VEZ POR OTRAS ESPECIALIDADES EN ODONTOLOGIA</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241.960 </w:t>
            </w:r>
          </w:p>
        </w:tc>
      </w:tr>
      <w:tr w:rsidR="00EA3BDF" w:rsidRPr="00EA3BDF" w:rsidTr="00A5656B">
        <w:trPr>
          <w:trHeight w:val="20"/>
        </w:trPr>
        <w:tc>
          <w:tcPr>
            <w:tcW w:w="10490" w:type="dxa"/>
            <w:gridSpan w:val="8"/>
            <w:shd w:val="clear" w:color="000000" w:fill="D9D9D9"/>
            <w:noWrap/>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PERIODONCIA</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17</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240200</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DETARTRAJE ( POR CUADRANTE)</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58.180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18</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242102</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PLASTIA MUCOGINGIVAL CON INGERTO GINGIVAL LIBRE ( CADA DIENTE)</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157.800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19</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243400</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GINGIVECTOMIA  ( CADA DIENTE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136.760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20</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242201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CURETAJE Y/O ALISADO RADICULAR CAMPO ABIERTO (CADA DIENTE)</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168.320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21</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240300</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CURETAJE Y/O ALISADO RADICULAR CAMPO CERRADO (CADA DIENTE)</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178.840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22</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274101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FRENILLECTOMIA LABIAL VIA ABIERTA</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297.221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255006</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PLASTIA FRENILLO LINGUAL</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297.221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245100</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REGULARIZACIÓN DE REBORDES SOD CADA ARCADA NO INCLUYE RX PREVIA NI DE CONTROL</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163.691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25</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PRIMERA VEZ DE ESPECIALIDADES ODONTOLOGICAS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61.016 </w:t>
            </w:r>
          </w:p>
        </w:tc>
      </w:tr>
      <w:tr w:rsidR="00EA3BDF" w:rsidRPr="00EA3BDF" w:rsidTr="00A5656B">
        <w:trPr>
          <w:trHeight w:val="20"/>
        </w:trPr>
        <w:tc>
          <w:tcPr>
            <w:tcW w:w="10490" w:type="dxa"/>
            <w:gridSpan w:val="8"/>
            <w:shd w:val="clear" w:color="000000" w:fill="D9D9D9"/>
            <w:noWrap/>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CIRUGIA ORAL</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26</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231303</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EXODONCIA DIENTE INCLUIDO</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156.876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27</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231301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EXODONCIA DIENTE INCLUIDO EN POSICON ECTOPICA CON ABORDAJE INTRAORAL</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170.447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lastRenderedPageBreak/>
              <w:t>28</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231302</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EXODONCIA DIENTE INCLUIDO EN POSICON ECTOPICA CON ABORDAJE EXTRAORAL</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157.584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29</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237703</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RADECTOMIA (AMPUTACION RADICULAR)</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173.464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30</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768110</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INGERTO OSEO AUTOLOGO O HETEROLOGO POR REBORDE ALVEOLAR</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199.261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31</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236200</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IMPLANTE DENTAL ALOPLÁSTICO ÓSEOINTEGRACIÓN SOD</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1.683.200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32</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247403</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FERULIZACION POR CUADRANTE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441.840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33</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235100</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REIMPLANTE DE DIENTE</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215.450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34</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230102</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EXODONCIA DE DIENTE PERMANENTE MULTIRADICULAR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121.106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35</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243502</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OPERCULECTOMIA</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263.000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36</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236300</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IMPLANTE DENTAL ALOPLÁSTICO ÓSEOINTEGRACIÓN SOD</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1.683.200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37</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85122004</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PRIMERA VEZ DE ESPECIALIDADES ODONTOLOGICAS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61.016 </w:t>
            </w:r>
          </w:p>
        </w:tc>
      </w:tr>
      <w:tr w:rsidR="00EA3BDF" w:rsidRPr="00EA3BDF" w:rsidTr="00A5656B">
        <w:trPr>
          <w:trHeight w:val="20"/>
        </w:trPr>
        <w:tc>
          <w:tcPr>
            <w:tcW w:w="10490" w:type="dxa"/>
            <w:gridSpan w:val="8"/>
            <w:shd w:val="clear" w:color="000000" w:fill="D9D9D9"/>
            <w:noWrap/>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REHABILITACION ORAL</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38</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234401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PRÓTESIS TOTAL 1/2 CASO (SUPERIOR O INFERIOR); CON RADIOGRAFÍA PANORAMICA: NO INCLUYE VALOR DE RX; NO INCLUYE MODELOS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532.206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39</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234301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PROTESIS REMOVIBLE ( SUPERIOR O INFERIOR) ;  NO INCLUYE MODELOS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742.142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40</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234201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PROTESIS FIJA, CADA UNIDAD ( SOPORTES Y PONTICOS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678.364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41</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248200</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AJUSTAMIENTO OCLUSAL SOD</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134.389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42</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DE PRIMERA VEZ DE ESPECIALIDADES ODONTOLOGICAS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61.016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43</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890304</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CONSULTA DE CONTROL O DE SEGUIMIENTO POR ODONTOLOGIA ESPECIALIZADA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61.016 </w:t>
            </w:r>
          </w:p>
        </w:tc>
      </w:tr>
      <w:tr w:rsidR="00EA3BDF" w:rsidRPr="00EA3BDF" w:rsidTr="00A5656B">
        <w:trPr>
          <w:trHeight w:val="20"/>
        </w:trPr>
        <w:tc>
          <w:tcPr>
            <w:tcW w:w="10490" w:type="dxa"/>
            <w:gridSpan w:val="8"/>
            <w:shd w:val="clear" w:color="000000" w:fill="D9D9D9"/>
            <w:noWrap/>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ODONTOPEDIATRIA</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44</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234101</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COLOCACION O APLICACIÓN DE CORONA DE ACERO EN DIENTES TEMPORALES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155.486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45</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234103</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CORONA EN POLICARBONATO O FORMA PLASTICA</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154.283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46</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237102</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PULPOTOMIA</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163.480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47</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230202</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EXODONCIA DIENTE TEMPORAL</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87.186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48</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237103</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PULPECTOMIA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189.345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49</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232102</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OBTURACION RESINA EN FOTOCURADO</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120.345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50</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237304</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TERAPIA DE CONDUCTO RADICULAR EN DIENTES TEMPORAL UNIRRADICULAR</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237.331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51</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237305</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TERAPIA DE CONDUCTO RADICULAR EN DIENTES TEMPORAL MULTIRRADICULAR</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269.312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52</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890204</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CONSULTA  ESPECIALIZADA ODONTOPEDIATRIA</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61.016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53</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890304</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CONSULTA DE CONTROL O DE SEGUIMIENTO POR ODONTOLOGIA ESPECIALIZADA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61.016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54</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85122001</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232103</w:t>
            </w:r>
          </w:p>
        </w:tc>
        <w:tc>
          <w:tcPr>
            <w:tcW w:w="3969" w:type="dxa"/>
            <w:shd w:val="clear" w:color="auto" w:fill="auto"/>
            <w:noWrap/>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OBTURACIÓN DENTAL CON IONÓMERO DE VIDRIO</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157.800 </w:t>
            </w:r>
          </w:p>
        </w:tc>
      </w:tr>
      <w:tr w:rsidR="00EA3BDF" w:rsidRPr="00EA3BDF" w:rsidTr="00A5656B">
        <w:trPr>
          <w:trHeight w:val="20"/>
        </w:trPr>
        <w:tc>
          <w:tcPr>
            <w:tcW w:w="10490" w:type="dxa"/>
            <w:gridSpan w:val="8"/>
            <w:shd w:val="clear" w:color="000000" w:fill="D9D9D9"/>
            <w:noWrap/>
            <w:vAlign w:val="center"/>
            <w:hideMark/>
          </w:tcPr>
          <w:p w:rsidR="00EA3BDF" w:rsidRPr="00EA3BDF" w:rsidRDefault="00EA3BDF" w:rsidP="00A5656B">
            <w:pPr>
              <w:spacing w:after="0" w:line="240" w:lineRule="auto"/>
              <w:jc w:val="center"/>
              <w:rPr>
                <w:rFonts w:ascii="Arial Narrow" w:eastAsia="Times New Roman" w:hAnsi="Arial Narrow" w:cs="Calibri"/>
                <w:b/>
                <w:bCs/>
                <w:color w:val="000000"/>
                <w:sz w:val="18"/>
                <w:szCs w:val="18"/>
                <w:lang w:eastAsia="es-CO"/>
              </w:rPr>
            </w:pPr>
            <w:r w:rsidRPr="00EA3BDF">
              <w:rPr>
                <w:rFonts w:ascii="Arial Narrow" w:eastAsia="Times New Roman" w:hAnsi="Arial Narrow" w:cs="Calibri"/>
                <w:b/>
                <w:bCs/>
                <w:color w:val="000000"/>
                <w:sz w:val="18"/>
                <w:szCs w:val="18"/>
                <w:lang w:eastAsia="es-CO"/>
              </w:rPr>
              <w:t>ORTODONCIA</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55</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PLACA REMOVIBLE CON ACCESORIOS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421.852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56</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MANTENEDOR FIJO DE ESPACIOS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426.996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57</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ARCO LINGUAL Y BOTON DE NANCE</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426.996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58</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EXTRACCION SERIADA, PREVIO ESTUDIO DEL CASO</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341.900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59</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MENTONERA COMO TRATAMIENTO UNICO</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532.196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60</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PLANO INCLINADO</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336.640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61</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CONTROL DE CRECIMIENTO Y DESARROLLO, SESION</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50.803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62</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REJILLA FINA PARA CONTROL DE HABITOS</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340.827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63</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PLACA CON TORNILLO DE EXPANSION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585.848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64</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ORTODONCIA CORRECTIVA - AMERICANO</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3.997.600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65</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APARATO CRANEO MAXILAR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423.956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66</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CONTROL MENSUAL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SERVICIO</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51.022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67</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MASCARA FACIAL COMO TRATAMIENTO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531.260 </w:t>
            </w:r>
          </w:p>
        </w:tc>
      </w:tr>
      <w:tr w:rsidR="00EA3BDF" w:rsidRPr="00EA3BDF" w:rsidTr="00A5656B">
        <w:trPr>
          <w:trHeight w:val="20"/>
        </w:trPr>
        <w:tc>
          <w:tcPr>
            <w:tcW w:w="41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lastRenderedPageBreak/>
              <w:t>68</w:t>
            </w:r>
          </w:p>
        </w:tc>
        <w:tc>
          <w:tcPr>
            <w:tcW w:w="866"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93123</w:t>
            </w:r>
          </w:p>
        </w:tc>
        <w:tc>
          <w:tcPr>
            <w:tcW w:w="992"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85122005</w:t>
            </w:r>
          </w:p>
        </w:tc>
        <w:tc>
          <w:tcPr>
            <w:tcW w:w="850"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NO CUPS</w:t>
            </w:r>
          </w:p>
        </w:tc>
        <w:tc>
          <w:tcPr>
            <w:tcW w:w="3969" w:type="dxa"/>
            <w:shd w:val="clear" w:color="auto" w:fill="auto"/>
            <w:vAlign w:val="center"/>
            <w:hideMark/>
          </w:tcPr>
          <w:p w:rsidR="00EA3BDF" w:rsidRPr="00EA3BDF" w:rsidRDefault="00EA3BDF" w:rsidP="00A5656B">
            <w:pPr>
              <w:spacing w:after="0" w:line="240" w:lineRule="auto"/>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PROTACTOR </w:t>
            </w:r>
          </w:p>
        </w:tc>
        <w:tc>
          <w:tcPr>
            <w:tcW w:w="993"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SERVICIO </w:t>
            </w:r>
          </w:p>
        </w:tc>
        <w:tc>
          <w:tcPr>
            <w:tcW w:w="728"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1</w:t>
            </w:r>
          </w:p>
        </w:tc>
        <w:tc>
          <w:tcPr>
            <w:tcW w:w="1681" w:type="dxa"/>
            <w:shd w:val="clear" w:color="auto" w:fill="auto"/>
            <w:vAlign w:val="center"/>
            <w:hideMark/>
          </w:tcPr>
          <w:p w:rsidR="00EA3BDF" w:rsidRPr="00EA3BDF" w:rsidRDefault="00EA3BDF" w:rsidP="00A5656B">
            <w:pPr>
              <w:spacing w:after="0" w:line="240" w:lineRule="auto"/>
              <w:jc w:val="center"/>
              <w:rPr>
                <w:rFonts w:ascii="Arial Narrow" w:eastAsia="Times New Roman" w:hAnsi="Arial Narrow" w:cs="Calibri"/>
                <w:color w:val="000000"/>
                <w:sz w:val="18"/>
                <w:szCs w:val="18"/>
                <w:lang w:eastAsia="es-CO"/>
              </w:rPr>
            </w:pPr>
            <w:r w:rsidRPr="00EA3BDF">
              <w:rPr>
                <w:rFonts w:ascii="Arial Narrow" w:eastAsia="Times New Roman" w:hAnsi="Arial Narrow" w:cs="Calibri"/>
                <w:color w:val="000000"/>
                <w:sz w:val="18"/>
                <w:szCs w:val="18"/>
                <w:lang w:eastAsia="es-CO"/>
              </w:rPr>
              <w:t xml:space="preserve">                 532.196 </w:t>
            </w:r>
          </w:p>
        </w:tc>
      </w:tr>
    </w:tbl>
    <w:p w:rsidR="00C142FA" w:rsidRDefault="00C142FA" w:rsidP="00C142FA">
      <w:pPr>
        <w:autoSpaceDE w:val="0"/>
        <w:autoSpaceDN w:val="0"/>
        <w:adjustRightInd w:val="0"/>
        <w:jc w:val="both"/>
        <w:rPr>
          <w:rFonts w:ascii="Arial Narrow" w:hAnsi="Arial Narrow" w:cs="Arial"/>
          <w:color w:val="000000"/>
        </w:rPr>
      </w:pPr>
    </w:p>
    <w:p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rsidR="00C142FA" w:rsidRDefault="00C142FA" w:rsidP="00C142FA">
      <w:pPr>
        <w:pStyle w:val="Sinespaciado"/>
        <w:ind w:right="18" w:firstLine="708"/>
        <w:jc w:val="both"/>
        <w:rPr>
          <w:rFonts w:ascii="Arial Narrow" w:hAnsi="Arial Narrow" w:cs="Arial"/>
          <w:b/>
          <w:bCs/>
          <w:color w:val="FF0000"/>
          <w:sz w:val="22"/>
          <w:szCs w:val="22"/>
          <w:highlight w:val="yellow"/>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rsidR="00C142FA" w:rsidRDefault="00C142FA" w:rsidP="00C142FA">
      <w:pPr>
        <w:pStyle w:val="Sinespaciado"/>
        <w:ind w:right="18"/>
        <w:jc w:val="both"/>
        <w:rPr>
          <w:rFonts w:ascii="Arial Narrow" w:hAnsi="Arial Narrow" w:cs="Arial"/>
          <w:b/>
          <w:bCs/>
          <w:color w:val="FF0000"/>
          <w:sz w:val="22"/>
          <w:szCs w:val="22"/>
        </w:rPr>
      </w:pPr>
    </w:p>
    <w:p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rsidR="00C142FA" w:rsidRDefault="00C142FA" w:rsidP="00C142FA">
      <w:pPr>
        <w:pStyle w:val="Sinespaciado"/>
        <w:ind w:right="18"/>
        <w:jc w:val="both"/>
        <w:rPr>
          <w:rFonts w:ascii="Arial Narrow" w:hAnsi="Arial Narrow" w:cs="Arial"/>
          <w:b/>
          <w:bCs/>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rsidR="00C142FA" w:rsidRDefault="00C142FA" w:rsidP="00C142FA">
      <w:pPr>
        <w:pStyle w:val="Sinespaciado"/>
        <w:ind w:right="49"/>
        <w:jc w:val="both"/>
        <w:rPr>
          <w:rFonts w:ascii="Arial Narrow" w:hAnsi="Arial Narrow" w:cs="Arial"/>
          <w:color w:val="FF0000"/>
          <w:sz w:val="22"/>
          <w:szCs w:val="22"/>
        </w:rPr>
      </w:pPr>
    </w:p>
    <w:p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rsidR="00C142FA" w:rsidRDefault="00C142FA" w:rsidP="00C142FA">
      <w:pPr>
        <w:pStyle w:val="Sinespaciado"/>
        <w:ind w:right="18"/>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rsidR="00C142FA" w:rsidRDefault="00C142FA" w:rsidP="00C142FA">
      <w:pPr>
        <w:pStyle w:val="Sinespaciado"/>
        <w:jc w:val="both"/>
        <w:rPr>
          <w:rFonts w:ascii="Arial Narrow" w:hAnsi="Arial Narrow" w:cs="Arial"/>
          <w:color w:val="FF0000"/>
          <w:sz w:val="22"/>
          <w:szCs w:val="22"/>
        </w:rPr>
      </w:pPr>
    </w:p>
    <w:p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46B22"/>
    <w:rsid w:val="00050DB9"/>
    <w:rsid w:val="00160A41"/>
    <w:rsid w:val="001804FF"/>
    <w:rsid w:val="002163BF"/>
    <w:rsid w:val="00245020"/>
    <w:rsid w:val="002732F2"/>
    <w:rsid w:val="002777E3"/>
    <w:rsid w:val="003455CA"/>
    <w:rsid w:val="00351093"/>
    <w:rsid w:val="003822B8"/>
    <w:rsid w:val="00383135"/>
    <w:rsid w:val="00392798"/>
    <w:rsid w:val="003F25F1"/>
    <w:rsid w:val="003F5F71"/>
    <w:rsid w:val="0046538D"/>
    <w:rsid w:val="004D5360"/>
    <w:rsid w:val="00500486"/>
    <w:rsid w:val="005125E5"/>
    <w:rsid w:val="00557145"/>
    <w:rsid w:val="005E6AA4"/>
    <w:rsid w:val="00614E08"/>
    <w:rsid w:val="00692E1B"/>
    <w:rsid w:val="006D6C95"/>
    <w:rsid w:val="00705325"/>
    <w:rsid w:val="00766E7D"/>
    <w:rsid w:val="007B0BB7"/>
    <w:rsid w:val="008135F5"/>
    <w:rsid w:val="0084352B"/>
    <w:rsid w:val="00881586"/>
    <w:rsid w:val="008B554E"/>
    <w:rsid w:val="00926C26"/>
    <w:rsid w:val="009C488A"/>
    <w:rsid w:val="009E388B"/>
    <w:rsid w:val="00AC22C4"/>
    <w:rsid w:val="00AE2C49"/>
    <w:rsid w:val="00B649A1"/>
    <w:rsid w:val="00B83C2E"/>
    <w:rsid w:val="00C04EB2"/>
    <w:rsid w:val="00C12038"/>
    <w:rsid w:val="00C142FA"/>
    <w:rsid w:val="00C2139A"/>
    <w:rsid w:val="00C558E6"/>
    <w:rsid w:val="00C60410"/>
    <w:rsid w:val="00C92B95"/>
    <w:rsid w:val="00CB1390"/>
    <w:rsid w:val="00CB5ADD"/>
    <w:rsid w:val="00CD3D79"/>
    <w:rsid w:val="00CE0C13"/>
    <w:rsid w:val="00CE1CE0"/>
    <w:rsid w:val="00D1003C"/>
    <w:rsid w:val="00D12C3B"/>
    <w:rsid w:val="00D5601F"/>
    <w:rsid w:val="00DF794E"/>
    <w:rsid w:val="00E940AC"/>
    <w:rsid w:val="00EA3BDF"/>
    <w:rsid w:val="00EC559A"/>
    <w:rsid w:val="00EE4229"/>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
    <w:name w:val="Mencionar"/>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
    <w:name w:val="Mencionar1"/>
    <w:uiPriority w:val="99"/>
    <w:semiHidden/>
    <w:unhideWhenUsed/>
    <w:rsid w:val="00C92B95"/>
    <w:rPr>
      <w:color w:val="2B579A"/>
      <w:shd w:val="clear" w:color="auto" w:fill="E6E6E6"/>
    </w:rPr>
  </w:style>
  <w:style w:type="paragraph" w:customStyle="1" w:styleId="style4">
    <w:name w:val="style4"/>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Puest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CE0C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CE0C13"/>
    <w:rPr>
      <w:color w:val="605E5C"/>
      <w:shd w:val="clear" w:color="auto" w:fill="E1DFDD"/>
    </w:rPr>
  </w:style>
  <w:style w:type="numbering" w:customStyle="1" w:styleId="Sinlista29">
    <w:name w:val="Sin lista29"/>
    <w:next w:val="Sinlista"/>
    <w:uiPriority w:val="99"/>
    <w:semiHidden/>
    <w:unhideWhenUsed/>
    <w:rsid w:val="00CE0C13"/>
  </w:style>
  <w:style w:type="character" w:customStyle="1" w:styleId="vortaltextbox">
    <w:name w:val="vortaltextbox"/>
    <w:basedOn w:val="Fuentedeprrafopredeter"/>
    <w:rsid w:val="00CE0C13"/>
  </w:style>
  <w:style w:type="paragraph" w:customStyle="1" w:styleId="8">
    <w:name w:val="8"/>
    <w:basedOn w:val="Normal"/>
    <w:next w:val="Descripcin"/>
    <w:qFormat/>
    <w:rsid w:val="00CE0C13"/>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NoSpacingChar">
    <w:name w:val="No Spacing Char"/>
    <w:link w:val="Sinespaciado1"/>
    <w:locked/>
    <w:rsid w:val="00CE0C13"/>
    <w:rPr>
      <w:rFonts w:ascii="Calibri" w:eastAsia="Times New Roman" w:hAnsi="Calibri" w:cs="Times New Roman"/>
      <w:lang w:val="es-ES" w:eastAsia="es-CO"/>
    </w:rPr>
  </w:style>
  <w:style w:type="character" w:styleId="Nmerodelnea">
    <w:name w:val="line number"/>
    <w:basedOn w:val="Fuentedeprrafopredeter"/>
    <w:uiPriority w:val="99"/>
    <w:semiHidden/>
    <w:unhideWhenUsed/>
    <w:rsid w:val="00CE0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7187547">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83371910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7A572-3C27-4C07-BAE6-EE913EAE1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6</Pages>
  <Words>2751</Words>
  <Characters>15133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57</cp:revision>
  <dcterms:created xsi:type="dcterms:W3CDTF">2018-08-29T14:59:00Z</dcterms:created>
  <dcterms:modified xsi:type="dcterms:W3CDTF">2025-03-26T14:41:00Z</dcterms:modified>
</cp:coreProperties>
</file>