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6432BF3" w14:textId="72D8AF31" w:rsidR="00823A94" w:rsidRPr="00B95642" w:rsidRDefault="00823A94" w:rsidP="00B95642">
      <w:pPr>
        <w:tabs>
          <w:tab w:val="left" w:pos="3390"/>
          <w:tab w:val="center" w:pos="4419"/>
        </w:tabs>
        <w:spacing w:line="276" w:lineRule="auto"/>
        <w:jc w:val="center"/>
        <w:rPr>
          <w:rFonts w:ascii="Arial" w:eastAsia="Times New Roman" w:hAnsi="Arial" w:cs="Arial"/>
          <w:kern w:val="0"/>
          <w:sz w:val="20"/>
          <w:szCs w:val="22"/>
          <w:lang w:val="es-ES" w:eastAsia="es-MX"/>
        </w:rPr>
      </w:pPr>
      <w:r w:rsidRPr="00603F06">
        <w:rPr>
          <w:rFonts w:ascii="Arial" w:eastAsia="Times New Roman" w:hAnsi="Arial" w:cs="Arial"/>
          <w:kern w:val="0"/>
          <w:sz w:val="22"/>
          <w:szCs w:val="22"/>
          <w:lang w:val="es-ES" w:eastAsia="es-MX"/>
        </w:rPr>
        <w:t xml:space="preserve">                                                      </w:t>
      </w:r>
      <w:r w:rsidR="00B95642">
        <w:rPr>
          <w:rFonts w:ascii="Arial" w:eastAsia="Times New Roman" w:hAnsi="Arial" w:cs="Arial"/>
          <w:kern w:val="0"/>
          <w:sz w:val="22"/>
          <w:szCs w:val="22"/>
          <w:lang w:val="es-ES" w:eastAsia="es-MX"/>
        </w:rPr>
        <w:t xml:space="preserve">                            </w:t>
      </w:r>
      <w:r w:rsidRPr="00B95642">
        <w:rPr>
          <w:rFonts w:ascii="Arial" w:eastAsia="Times New Roman" w:hAnsi="Arial" w:cs="Arial"/>
          <w:kern w:val="0"/>
          <w:sz w:val="20"/>
          <w:szCs w:val="22"/>
          <w:lang w:val="es-ES" w:eastAsia="es-MX"/>
        </w:rPr>
        <w:t>COPIA Nº</w:t>
      </w:r>
      <w:r w:rsidRPr="00B95642">
        <w:rPr>
          <w:rFonts w:ascii="Arial" w:eastAsia="Times New Roman" w:hAnsi="Arial" w:cs="Arial"/>
          <w:kern w:val="0"/>
          <w:sz w:val="20"/>
          <w:szCs w:val="22"/>
          <w:u w:val="single"/>
          <w:lang w:val="es-ES" w:eastAsia="es-MX"/>
        </w:rPr>
        <w:t xml:space="preserve"> 1   </w:t>
      </w:r>
      <w:r w:rsidRPr="00B95642">
        <w:rPr>
          <w:rFonts w:ascii="Arial" w:eastAsia="Times New Roman" w:hAnsi="Arial" w:cs="Arial"/>
          <w:kern w:val="0"/>
          <w:sz w:val="20"/>
          <w:szCs w:val="22"/>
          <w:lang w:val="es-ES" w:eastAsia="es-MX"/>
        </w:rPr>
        <w:t xml:space="preserve">/ DE </w:t>
      </w:r>
      <w:r w:rsidRPr="00B95642">
        <w:rPr>
          <w:rFonts w:ascii="Arial" w:eastAsia="Times New Roman" w:hAnsi="Arial" w:cs="Arial"/>
          <w:kern w:val="0"/>
          <w:sz w:val="20"/>
          <w:szCs w:val="22"/>
          <w:u w:val="single"/>
          <w:lang w:val="es-ES" w:eastAsia="es-MX"/>
        </w:rPr>
        <w:t xml:space="preserve">1   </w:t>
      </w:r>
      <w:r w:rsidRPr="00B95642">
        <w:rPr>
          <w:rFonts w:ascii="Arial" w:eastAsia="Times New Roman" w:hAnsi="Arial" w:cs="Arial"/>
          <w:kern w:val="0"/>
          <w:sz w:val="20"/>
          <w:szCs w:val="22"/>
          <w:lang w:val="es-ES" w:eastAsia="es-MX"/>
        </w:rPr>
        <w:t>/</w:t>
      </w:r>
    </w:p>
    <w:p w14:paraId="79F9CD63" w14:textId="0BA0F2C7" w:rsidR="00823A94" w:rsidRPr="00B95642" w:rsidRDefault="00823A94" w:rsidP="00B95642">
      <w:pPr>
        <w:tabs>
          <w:tab w:val="left" w:pos="3390"/>
          <w:tab w:val="center" w:pos="4419"/>
        </w:tabs>
        <w:spacing w:line="276" w:lineRule="auto"/>
        <w:jc w:val="center"/>
        <w:rPr>
          <w:rFonts w:ascii="Arial" w:eastAsia="Times New Roman" w:hAnsi="Arial" w:cs="Arial"/>
          <w:kern w:val="0"/>
          <w:sz w:val="20"/>
          <w:szCs w:val="22"/>
          <w:lang w:val="es-ES" w:eastAsia="es-MX"/>
        </w:rPr>
      </w:pPr>
      <w:r w:rsidRPr="00B95642">
        <w:rPr>
          <w:rFonts w:ascii="Arial" w:eastAsia="Times New Roman" w:hAnsi="Arial" w:cs="Arial"/>
          <w:kern w:val="0"/>
          <w:sz w:val="20"/>
          <w:szCs w:val="22"/>
          <w:lang w:val="es-ES" w:eastAsia="es-MX"/>
        </w:rPr>
        <w:t xml:space="preserve">                                                                     </w:t>
      </w:r>
      <w:r w:rsidR="00B95642">
        <w:rPr>
          <w:rFonts w:ascii="Arial" w:eastAsia="Times New Roman" w:hAnsi="Arial" w:cs="Arial"/>
          <w:kern w:val="0"/>
          <w:sz w:val="20"/>
          <w:szCs w:val="22"/>
          <w:lang w:val="es-ES" w:eastAsia="es-MX"/>
        </w:rPr>
        <w:t xml:space="preserve">                        </w:t>
      </w:r>
      <w:r w:rsidRPr="00B95642">
        <w:rPr>
          <w:rFonts w:ascii="Arial" w:eastAsia="Times New Roman" w:hAnsi="Arial" w:cs="Arial"/>
          <w:kern w:val="0"/>
          <w:sz w:val="20"/>
          <w:szCs w:val="22"/>
          <w:lang w:val="es-ES" w:eastAsia="es-MX"/>
        </w:rPr>
        <w:t xml:space="preserve">FECHA: </w:t>
      </w:r>
      <w:r w:rsidR="0015410C">
        <w:rPr>
          <w:rFonts w:ascii="Arial" w:eastAsia="Times New Roman" w:hAnsi="Arial" w:cs="Arial"/>
          <w:kern w:val="0"/>
          <w:sz w:val="20"/>
          <w:szCs w:val="22"/>
          <w:lang w:val="es-ES" w:eastAsia="es-MX"/>
        </w:rPr>
        <w:t>2</w:t>
      </w:r>
      <w:r w:rsidR="008E25DE">
        <w:rPr>
          <w:rFonts w:ascii="Arial" w:eastAsia="Times New Roman" w:hAnsi="Arial" w:cs="Arial"/>
          <w:kern w:val="0"/>
          <w:sz w:val="20"/>
          <w:szCs w:val="22"/>
          <w:lang w:val="es-ES" w:eastAsia="es-MX"/>
        </w:rPr>
        <w:t>9</w:t>
      </w:r>
      <w:r w:rsidRPr="00B95642">
        <w:rPr>
          <w:rFonts w:ascii="Arial" w:eastAsia="Times New Roman" w:hAnsi="Arial" w:cs="Arial"/>
          <w:kern w:val="0"/>
          <w:sz w:val="20"/>
          <w:szCs w:val="22"/>
          <w:lang w:val="es-ES" w:eastAsia="es-MX"/>
        </w:rPr>
        <w:t xml:space="preserve"> ENERO DE 202</w:t>
      </w:r>
      <w:r w:rsidR="00706BC1">
        <w:rPr>
          <w:rFonts w:ascii="Arial" w:eastAsia="Times New Roman" w:hAnsi="Arial" w:cs="Arial"/>
          <w:kern w:val="0"/>
          <w:sz w:val="20"/>
          <w:szCs w:val="22"/>
          <w:lang w:val="es-ES" w:eastAsia="es-MX"/>
        </w:rPr>
        <w:t>5</w:t>
      </w:r>
    </w:p>
    <w:p w14:paraId="7F494413" w14:textId="0B64A354" w:rsidR="00823A94" w:rsidRPr="00B95642" w:rsidRDefault="00823A94" w:rsidP="00B95642">
      <w:pPr>
        <w:tabs>
          <w:tab w:val="left" w:pos="3390"/>
          <w:tab w:val="center" w:pos="4419"/>
        </w:tabs>
        <w:spacing w:line="276" w:lineRule="auto"/>
        <w:jc w:val="center"/>
        <w:rPr>
          <w:rFonts w:ascii="Arial" w:eastAsia="Times New Roman" w:hAnsi="Arial" w:cs="Arial"/>
          <w:kern w:val="0"/>
          <w:sz w:val="20"/>
          <w:szCs w:val="22"/>
          <w:lang w:val="es-ES" w:eastAsia="es-MX"/>
        </w:rPr>
      </w:pPr>
      <w:r w:rsidRPr="00B95642">
        <w:rPr>
          <w:rFonts w:ascii="Arial" w:eastAsia="Times New Roman" w:hAnsi="Arial" w:cs="Arial"/>
          <w:kern w:val="0"/>
          <w:sz w:val="20"/>
          <w:szCs w:val="22"/>
          <w:lang w:val="es-ES" w:eastAsia="es-MX"/>
        </w:rPr>
        <w:tab/>
      </w:r>
      <w:r w:rsidRPr="00B95642">
        <w:rPr>
          <w:rFonts w:ascii="Arial" w:eastAsia="Times New Roman" w:hAnsi="Arial" w:cs="Arial"/>
          <w:kern w:val="0"/>
          <w:sz w:val="20"/>
          <w:szCs w:val="22"/>
          <w:lang w:val="es-ES" w:eastAsia="es-MX"/>
        </w:rPr>
        <w:tab/>
      </w:r>
      <w:r w:rsidRPr="00B95642">
        <w:rPr>
          <w:rFonts w:ascii="Arial" w:eastAsia="Times New Roman" w:hAnsi="Arial" w:cs="Arial"/>
          <w:kern w:val="0"/>
          <w:sz w:val="20"/>
          <w:szCs w:val="22"/>
          <w:lang w:val="es-ES" w:eastAsia="es-MX"/>
        </w:rPr>
        <w:tab/>
        <w:t xml:space="preserve">     LUGAR: IPIALES</w:t>
      </w:r>
      <w:r w:rsidR="00706BC1">
        <w:rPr>
          <w:rFonts w:ascii="Arial" w:eastAsia="Times New Roman" w:hAnsi="Arial" w:cs="Arial"/>
          <w:kern w:val="0"/>
          <w:sz w:val="20"/>
          <w:szCs w:val="22"/>
          <w:lang w:val="es-ES" w:eastAsia="es-MX"/>
        </w:rPr>
        <w:t>,</w:t>
      </w:r>
      <w:r w:rsidRPr="00B95642">
        <w:rPr>
          <w:rFonts w:ascii="Arial" w:eastAsia="Times New Roman" w:hAnsi="Arial" w:cs="Arial"/>
          <w:kern w:val="0"/>
          <w:sz w:val="20"/>
          <w:szCs w:val="22"/>
          <w:lang w:val="es-ES" w:eastAsia="es-MX"/>
        </w:rPr>
        <w:t xml:space="preserve"> NARIÑO</w:t>
      </w:r>
    </w:p>
    <w:p w14:paraId="215966EA" w14:textId="77777777" w:rsidR="00CF7544" w:rsidRPr="00603F06" w:rsidRDefault="00CF7544" w:rsidP="00B95642">
      <w:pPr>
        <w:tabs>
          <w:tab w:val="left" w:pos="1701"/>
        </w:tabs>
        <w:spacing w:line="276" w:lineRule="auto"/>
        <w:jc w:val="both"/>
        <w:rPr>
          <w:rFonts w:ascii="Arial" w:hAnsi="Arial" w:cs="Arial"/>
          <w:sz w:val="22"/>
          <w:szCs w:val="22"/>
          <w:lang w:val="en-US"/>
        </w:rPr>
      </w:pPr>
    </w:p>
    <w:p w14:paraId="12FF014D" w14:textId="77777777" w:rsidR="00B51215" w:rsidRPr="00603F06" w:rsidRDefault="00B51215" w:rsidP="00B95642">
      <w:pPr>
        <w:pStyle w:val="Textoindependiente"/>
        <w:spacing w:after="0" w:line="276" w:lineRule="auto"/>
        <w:ind w:right="96"/>
        <w:jc w:val="both"/>
        <w:rPr>
          <w:rFonts w:ascii="Arial" w:hAnsi="Arial" w:cs="Arial"/>
          <w:sz w:val="22"/>
          <w:szCs w:val="22"/>
        </w:rPr>
      </w:pPr>
    </w:p>
    <w:p w14:paraId="0494B73C" w14:textId="3A6325F7" w:rsidR="00293675" w:rsidRPr="002D0329" w:rsidRDefault="00B51215" w:rsidP="002D0329">
      <w:pPr>
        <w:pBdr>
          <w:top w:val="nil"/>
          <w:left w:val="nil"/>
          <w:bottom w:val="nil"/>
          <w:right w:val="nil"/>
          <w:between w:val="nil"/>
        </w:pBdr>
        <w:spacing w:line="276" w:lineRule="auto"/>
        <w:jc w:val="both"/>
        <w:rPr>
          <w:rFonts w:ascii="Arial" w:eastAsia="Arial" w:hAnsi="Arial" w:cs="Arial"/>
          <w:b/>
          <w:sz w:val="22"/>
          <w:szCs w:val="22"/>
        </w:rPr>
      </w:pPr>
      <w:r w:rsidRPr="00251807">
        <w:rPr>
          <w:rFonts w:ascii="Arial" w:hAnsi="Arial" w:cs="Arial"/>
          <w:b/>
          <w:sz w:val="22"/>
          <w:szCs w:val="22"/>
        </w:rPr>
        <w:t>Plan N°</w:t>
      </w:r>
      <w:r w:rsidR="00856CA4" w:rsidRPr="00251807">
        <w:rPr>
          <w:rFonts w:ascii="Arial" w:hAnsi="Arial" w:cs="Arial"/>
          <w:b/>
          <w:sz w:val="22"/>
          <w:szCs w:val="22"/>
        </w:rPr>
        <w:t xml:space="preserve"> </w:t>
      </w:r>
      <w:r w:rsidR="00251807" w:rsidRPr="00251807">
        <w:rPr>
          <w:rFonts w:ascii="Arial" w:hAnsi="Arial" w:cs="Arial"/>
          <w:b/>
          <w:sz w:val="22"/>
          <w:szCs w:val="22"/>
        </w:rPr>
        <w:t>003</w:t>
      </w:r>
      <w:r w:rsidRPr="00603F06">
        <w:rPr>
          <w:rFonts w:ascii="Arial" w:hAnsi="Arial" w:cs="Arial"/>
          <w:sz w:val="22"/>
          <w:szCs w:val="22"/>
        </w:rPr>
        <w:t xml:space="preserve">, </w:t>
      </w:r>
      <w:r w:rsidR="00293675" w:rsidRPr="00603F06">
        <w:rPr>
          <w:rFonts w:ascii="Arial" w:hAnsi="Arial" w:cs="Arial"/>
          <w:sz w:val="22"/>
          <w:szCs w:val="22"/>
        </w:rPr>
        <w:t xml:space="preserve">de necesidades que emite la Sección de Planeación del DMCAL para el establecimiento de sanidad militar del Grupo de Caballería Nº 3 “José María </w:t>
      </w:r>
      <w:r w:rsidR="00DD5CAA">
        <w:rPr>
          <w:rFonts w:ascii="Arial" w:hAnsi="Arial" w:cs="Arial"/>
          <w:sz w:val="22"/>
          <w:szCs w:val="22"/>
        </w:rPr>
        <w:t xml:space="preserve">Cabal” correspondiente a la </w:t>
      </w:r>
      <w:r w:rsidR="002D0329" w:rsidRPr="002D0329">
        <w:rPr>
          <w:rFonts w:ascii="Arial" w:eastAsia="Arial" w:hAnsi="Arial" w:cs="Arial"/>
          <w:b/>
          <w:sz w:val="22"/>
          <w:szCs w:val="22"/>
        </w:rPr>
        <w:t>PRESTACI</w:t>
      </w:r>
      <w:r w:rsidR="002D0329" w:rsidRPr="002D0329">
        <w:rPr>
          <w:rFonts w:ascii="Arial" w:eastAsia="Arial" w:hAnsi="Arial" w:cs="Arial" w:hint="eastAsia"/>
          <w:b/>
          <w:sz w:val="22"/>
          <w:szCs w:val="22"/>
        </w:rPr>
        <w:t>Ó</w:t>
      </w:r>
      <w:r w:rsidR="002D0329" w:rsidRPr="002D0329">
        <w:rPr>
          <w:rFonts w:ascii="Arial" w:eastAsia="Arial" w:hAnsi="Arial" w:cs="Arial"/>
          <w:b/>
          <w:sz w:val="22"/>
          <w:szCs w:val="22"/>
        </w:rPr>
        <w:t>N DE SERVICIOS DE SALUD EN ODONTOLOGIA ESPECIALIZADA Y CONCEPTOS INCLUIDOS DENTRO DEL</w:t>
      </w:r>
      <w:r w:rsidR="002D0329">
        <w:rPr>
          <w:rFonts w:ascii="Arial" w:eastAsia="Arial" w:hAnsi="Arial" w:cs="Arial"/>
          <w:b/>
          <w:sz w:val="22"/>
          <w:szCs w:val="22"/>
        </w:rPr>
        <w:t xml:space="preserve"> </w:t>
      </w:r>
      <w:r w:rsidR="002D0329" w:rsidRPr="002D0329">
        <w:rPr>
          <w:rFonts w:ascii="Arial" w:eastAsia="Arial" w:hAnsi="Arial" w:cs="Arial"/>
          <w:b/>
          <w:sz w:val="22"/>
          <w:szCs w:val="22"/>
        </w:rPr>
        <w:t>PLAN DE COMPLEJIDAD SERVICIOS DE SANIDAD MILITAR Y POLICIAL (ACUERDO 002 DEL 27 DE ABRIL DE 2001 DEL</w:t>
      </w:r>
      <w:r w:rsidR="002D0329">
        <w:rPr>
          <w:rFonts w:ascii="Arial" w:eastAsia="Arial" w:hAnsi="Arial" w:cs="Arial"/>
          <w:b/>
          <w:sz w:val="22"/>
          <w:szCs w:val="22"/>
        </w:rPr>
        <w:t xml:space="preserve"> </w:t>
      </w:r>
      <w:r w:rsidR="002D0329" w:rsidRPr="002D0329">
        <w:rPr>
          <w:rFonts w:ascii="Arial" w:eastAsia="Arial" w:hAnsi="Arial" w:cs="Arial"/>
          <w:b/>
          <w:sz w:val="22"/>
          <w:szCs w:val="22"/>
        </w:rPr>
        <w:t>CONSEJO SUPERIOR DE SALUD DE LAS FUERZAS MILITARES Y POLIC</w:t>
      </w:r>
      <w:r w:rsidR="002D0329" w:rsidRPr="002D0329">
        <w:rPr>
          <w:rFonts w:ascii="Arial" w:eastAsia="Arial" w:hAnsi="Arial" w:cs="Arial" w:hint="eastAsia"/>
          <w:b/>
          <w:sz w:val="22"/>
          <w:szCs w:val="22"/>
        </w:rPr>
        <w:t>Í</w:t>
      </w:r>
      <w:r w:rsidR="002D0329" w:rsidRPr="002D0329">
        <w:rPr>
          <w:rFonts w:ascii="Arial" w:eastAsia="Arial" w:hAnsi="Arial" w:cs="Arial"/>
          <w:b/>
          <w:sz w:val="22"/>
          <w:szCs w:val="22"/>
        </w:rPr>
        <w:t>A NACIONAL Y 080 DE 2022) A TODOS LOS AFILIADOS</w:t>
      </w:r>
      <w:r w:rsidR="002D0329">
        <w:rPr>
          <w:rFonts w:ascii="Arial" w:eastAsia="Arial" w:hAnsi="Arial" w:cs="Arial"/>
          <w:b/>
          <w:sz w:val="22"/>
          <w:szCs w:val="22"/>
        </w:rPr>
        <w:t xml:space="preserve"> </w:t>
      </w:r>
      <w:r w:rsidR="002D0329" w:rsidRPr="002D0329">
        <w:rPr>
          <w:rFonts w:ascii="Arial" w:eastAsia="Arial" w:hAnsi="Arial" w:cs="Arial"/>
          <w:b/>
          <w:sz w:val="22"/>
          <w:szCs w:val="22"/>
        </w:rPr>
        <w:t>Y BENEFICIARIOS DEL SUBSISTEMA DE SALUD DE LAS FUERZAS MILITARES DEL</w:t>
      </w:r>
      <w:r w:rsidR="002D0329">
        <w:rPr>
          <w:rFonts w:ascii="Arial" w:eastAsia="Arial" w:hAnsi="Arial" w:cs="Arial"/>
          <w:b/>
          <w:sz w:val="22"/>
          <w:szCs w:val="22"/>
        </w:rPr>
        <w:t xml:space="preserve"> </w:t>
      </w:r>
      <w:r w:rsidR="0015410C">
        <w:rPr>
          <w:rFonts w:ascii="Arial" w:eastAsia="Arial" w:hAnsi="Arial" w:cs="Arial"/>
          <w:b/>
          <w:sz w:val="22"/>
          <w:szCs w:val="22"/>
        </w:rPr>
        <w:t>ESTABLECIMIENTO DE SANIDAD MILITAR GMCAB</w:t>
      </w:r>
      <w:r w:rsidR="002D0329" w:rsidRPr="002D0329">
        <w:rPr>
          <w:rFonts w:ascii="Arial" w:eastAsia="Arial" w:hAnsi="Arial" w:cs="Arial"/>
          <w:b/>
          <w:sz w:val="22"/>
          <w:szCs w:val="22"/>
        </w:rPr>
        <w:t xml:space="preserve"> DE IPIALES</w:t>
      </w:r>
      <w:r w:rsidR="00DD5CAA">
        <w:rPr>
          <w:rFonts w:ascii="Arial" w:eastAsia="Arial" w:hAnsi="Arial" w:cs="Arial"/>
          <w:b/>
          <w:sz w:val="22"/>
          <w:szCs w:val="22"/>
        </w:rPr>
        <w:t xml:space="preserve">. </w:t>
      </w:r>
      <w:r w:rsidR="00293675" w:rsidRPr="00603F06">
        <w:rPr>
          <w:rFonts w:ascii="Arial" w:eastAsia="Arial" w:hAnsi="Arial" w:cs="Arial"/>
          <w:sz w:val="22"/>
          <w:szCs w:val="22"/>
        </w:rPr>
        <w:t xml:space="preserve">Por el Catálogo Presupuestal </w:t>
      </w:r>
      <w:r w:rsidR="00293675" w:rsidRPr="00603F06">
        <w:rPr>
          <w:rFonts w:ascii="Arial" w:hAnsi="Arial" w:cs="Arial"/>
          <w:b/>
          <w:color w:val="000000" w:themeColor="text1"/>
          <w:sz w:val="22"/>
          <w:szCs w:val="22"/>
        </w:rPr>
        <w:t>A-02-02-02-009-003 SERVICIOS PARA EL CUIDADO DE LA SALUD HUMANA Y SERVICIOS SOCIALES.</w:t>
      </w:r>
    </w:p>
    <w:p w14:paraId="6057217C" w14:textId="4E03D87B" w:rsidR="00293675" w:rsidRPr="00603F06" w:rsidRDefault="00293675" w:rsidP="00B95642">
      <w:pPr>
        <w:pStyle w:val="Default"/>
        <w:spacing w:line="276" w:lineRule="auto"/>
        <w:jc w:val="both"/>
        <w:rPr>
          <w:rFonts w:eastAsiaTheme="minorHAnsi"/>
          <w:color w:val="auto"/>
          <w:sz w:val="22"/>
          <w:szCs w:val="22"/>
          <w:lang w:eastAsia="en-US"/>
        </w:rPr>
      </w:pPr>
    </w:p>
    <w:p w14:paraId="09AC770E" w14:textId="68487315" w:rsidR="00293675" w:rsidRPr="00603F06" w:rsidRDefault="00293675" w:rsidP="00B95642">
      <w:pPr>
        <w:pStyle w:val="Prrafodelista"/>
        <w:numPr>
          <w:ilvl w:val="0"/>
          <w:numId w:val="18"/>
        </w:numPr>
        <w:spacing w:line="276" w:lineRule="auto"/>
        <w:ind w:left="284" w:hanging="284"/>
        <w:contextualSpacing/>
        <w:jc w:val="both"/>
        <w:rPr>
          <w:rFonts w:ascii="Arial" w:hAnsi="Arial" w:cs="Arial"/>
          <w:b/>
          <w:sz w:val="22"/>
          <w:szCs w:val="22"/>
        </w:rPr>
      </w:pPr>
      <w:r w:rsidRPr="00603F06">
        <w:rPr>
          <w:rFonts w:ascii="Arial" w:hAnsi="Arial" w:cs="Arial"/>
          <w:b/>
          <w:sz w:val="22"/>
          <w:szCs w:val="22"/>
        </w:rPr>
        <w:t>DESCRIPCION DE LA NESECIDAD</w:t>
      </w:r>
    </w:p>
    <w:p w14:paraId="3E73E87C" w14:textId="77777777" w:rsidR="00293675" w:rsidRPr="00603F06" w:rsidRDefault="00293675" w:rsidP="00B95642">
      <w:pPr>
        <w:spacing w:line="276" w:lineRule="auto"/>
        <w:contextualSpacing/>
        <w:jc w:val="both"/>
        <w:rPr>
          <w:rFonts w:ascii="Arial" w:hAnsi="Arial" w:cs="Arial"/>
          <w:b/>
          <w:sz w:val="22"/>
          <w:szCs w:val="22"/>
        </w:rPr>
      </w:pPr>
    </w:p>
    <w:p w14:paraId="3EBACEC5" w14:textId="33702035" w:rsidR="00293675" w:rsidRPr="00603F06" w:rsidRDefault="00293675" w:rsidP="00B95642">
      <w:pPr>
        <w:spacing w:before="13" w:line="276" w:lineRule="auto"/>
        <w:jc w:val="both"/>
        <w:rPr>
          <w:rFonts w:ascii="Arial" w:eastAsia="Calibri" w:hAnsi="Arial" w:cs="Arial"/>
          <w:color w:val="000000"/>
          <w:sz w:val="22"/>
          <w:szCs w:val="22"/>
          <w:lang w:eastAsia="ar-SA"/>
        </w:rPr>
      </w:pPr>
      <w:r w:rsidRPr="00603F06">
        <w:rPr>
          <w:rFonts w:ascii="Arial" w:eastAsia="Calibri" w:hAnsi="Arial" w:cs="Arial"/>
          <w:color w:val="000000"/>
          <w:sz w:val="22"/>
          <w:szCs w:val="22"/>
          <w:lang w:eastAsia="ar-SA"/>
        </w:rPr>
        <w:t xml:space="preserve">La Ley 1751 de 2015 define la salud como un derecho fundamental, el cual comprende el acceso a los servicios de salud de manera oportuna, eficaz y con calidad para la preservación, el mejoramiento y la promoción de la salud.  Así mismo, la Ley 352 de 1997 define la sanidad como un servicio público esencial de la logística militar y policial, inherente a su organización y funcionamiento, orientada al servicio del personal activo, retirado, pensionado y beneficiarios, por lo cual al seguir las pautas del Marco Legal que regula el Sistema General de Seguridad Social en Salud y el Subsistema de Salud de las Fuerzas Militares y la Policía Nacional (Acuerdo 002 del 27 de Abril de 2001 del Consejo Superior De Salud De Las Fuerzas Militares y de Policía Nacional) el principal objetivo que debe plantearse el Establecimiento de Sanidad Militar </w:t>
      </w:r>
      <w:r w:rsidR="00554608" w:rsidRPr="00603F06">
        <w:rPr>
          <w:rFonts w:ascii="Arial" w:eastAsia="Calibri" w:hAnsi="Arial" w:cs="Arial"/>
          <w:color w:val="000000"/>
          <w:sz w:val="22"/>
          <w:szCs w:val="22"/>
          <w:lang w:eastAsia="ar-SA"/>
        </w:rPr>
        <w:t>GMCAB</w:t>
      </w:r>
      <w:r w:rsidRPr="00603F06">
        <w:rPr>
          <w:rFonts w:ascii="Arial" w:eastAsia="Calibri" w:hAnsi="Arial" w:cs="Arial"/>
          <w:color w:val="000000"/>
          <w:sz w:val="22"/>
          <w:szCs w:val="22"/>
          <w:lang w:eastAsia="ar-SA"/>
        </w:rPr>
        <w:t xml:space="preserve"> es garantizar la atención oportuna y prestación de servicios integrales de salud en las áreas de promoción, detección, prevención, protección, recuperación y rehabilitación del personal de afiliados y sus beneficiarios del subsistema de salud de las Fuerzas Militares adscritos al mis</w:t>
      </w:r>
      <w:r w:rsidR="00554608" w:rsidRPr="00603F06">
        <w:rPr>
          <w:rFonts w:ascii="Arial" w:eastAsia="Calibri" w:hAnsi="Arial" w:cs="Arial"/>
          <w:color w:val="000000"/>
          <w:sz w:val="22"/>
          <w:szCs w:val="22"/>
          <w:lang w:eastAsia="ar-SA"/>
        </w:rPr>
        <w:t>m</w:t>
      </w:r>
      <w:r w:rsidRPr="00603F06">
        <w:rPr>
          <w:rFonts w:ascii="Arial" w:eastAsia="Calibri" w:hAnsi="Arial" w:cs="Arial"/>
          <w:color w:val="000000"/>
          <w:sz w:val="22"/>
          <w:szCs w:val="22"/>
          <w:lang w:eastAsia="ar-SA"/>
        </w:rPr>
        <w:t xml:space="preserve">o, así como población transeúnte (militares activos sin importar su Establecimiento de Sanidad Militar de adscripción en caso de encontrarse de permiso o vacaciones), así mismo en caso de requerir atención prioritaria o urgencia y todo lo derivado de mencionada atención) junto con todo lo procedente del área de sanidad en campaña y/o salud operacional concerniente al personal militar activo orgánico del </w:t>
      </w:r>
      <w:r w:rsidR="00554608" w:rsidRPr="00603F06">
        <w:rPr>
          <w:rFonts w:ascii="Arial" w:eastAsia="Calibri" w:hAnsi="Arial" w:cs="Arial"/>
          <w:color w:val="000000"/>
          <w:sz w:val="22"/>
          <w:szCs w:val="22"/>
          <w:lang w:eastAsia="ar-SA"/>
        </w:rPr>
        <w:t xml:space="preserve">Grupo de Caballería Mecanizado Nº3 “General José María Cabal” </w:t>
      </w:r>
      <w:r w:rsidRPr="00603F06">
        <w:rPr>
          <w:rFonts w:ascii="Arial" w:eastAsia="Calibri" w:hAnsi="Arial" w:cs="Arial"/>
          <w:color w:val="000000"/>
          <w:sz w:val="22"/>
          <w:szCs w:val="22"/>
          <w:lang w:eastAsia="ar-SA"/>
        </w:rPr>
        <w:t xml:space="preserve"> o aquellas unidades que por situación operacio</w:t>
      </w:r>
      <w:r w:rsidR="00554608" w:rsidRPr="00603F06">
        <w:rPr>
          <w:rFonts w:ascii="Arial" w:eastAsia="Calibri" w:hAnsi="Arial" w:cs="Arial"/>
          <w:color w:val="000000"/>
          <w:sz w:val="22"/>
          <w:szCs w:val="22"/>
          <w:lang w:eastAsia="ar-SA"/>
        </w:rPr>
        <w:t>nal sean segregadas a los mismo</w:t>
      </w:r>
      <w:r w:rsidRPr="00603F06">
        <w:rPr>
          <w:rFonts w:ascii="Arial" w:eastAsia="Calibri" w:hAnsi="Arial" w:cs="Arial"/>
          <w:color w:val="000000"/>
          <w:sz w:val="22"/>
          <w:szCs w:val="22"/>
          <w:lang w:eastAsia="ar-SA"/>
        </w:rPr>
        <w:t xml:space="preserve">. </w:t>
      </w:r>
    </w:p>
    <w:p w14:paraId="1F9B4298" w14:textId="77777777" w:rsidR="00293675" w:rsidRPr="00603F06" w:rsidRDefault="00293675" w:rsidP="00B95642">
      <w:pPr>
        <w:spacing w:before="13" w:line="276" w:lineRule="auto"/>
        <w:jc w:val="both"/>
        <w:rPr>
          <w:rFonts w:ascii="Arial" w:eastAsia="Calibri" w:hAnsi="Arial" w:cs="Arial"/>
          <w:color w:val="000000"/>
          <w:sz w:val="22"/>
          <w:szCs w:val="22"/>
          <w:lang w:eastAsia="ar-SA"/>
        </w:rPr>
      </w:pPr>
    </w:p>
    <w:p w14:paraId="225691B2" w14:textId="7E292B1D" w:rsidR="00293675" w:rsidRPr="00603F06" w:rsidRDefault="00293675" w:rsidP="00B95642">
      <w:pPr>
        <w:spacing w:before="13" w:line="276" w:lineRule="auto"/>
        <w:jc w:val="both"/>
        <w:rPr>
          <w:rFonts w:ascii="Arial" w:eastAsia="Calibri" w:hAnsi="Arial" w:cs="Arial"/>
          <w:color w:val="000000"/>
          <w:sz w:val="22"/>
          <w:szCs w:val="22"/>
          <w:lang w:eastAsia="ar-SA"/>
        </w:rPr>
      </w:pPr>
      <w:r w:rsidRPr="00603F06">
        <w:rPr>
          <w:rFonts w:ascii="Arial" w:eastAsia="Calibri" w:hAnsi="Arial" w:cs="Arial"/>
          <w:color w:val="000000"/>
          <w:sz w:val="22"/>
          <w:szCs w:val="22"/>
          <w:lang w:eastAsia="ar-SA"/>
        </w:rPr>
        <w:t xml:space="preserve">La Dirección General de Sanidad Militar como ente asegurador en salud de los usuarios del Subsistema de Salud de las Fuerzas Militares, debe garantizar el acceso a los servicios de </w:t>
      </w:r>
      <w:r w:rsidRPr="00603F06">
        <w:rPr>
          <w:rFonts w:ascii="Arial" w:eastAsia="Calibri" w:hAnsi="Arial" w:cs="Arial"/>
          <w:color w:val="000000"/>
          <w:sz w:val="22"/>
          <w:szCs w:val="22"/>
          <w:lang w:eastAsia="ar-SA"/>
        </w:rPr>
        <w:lastRenderedPageBreak/>
        <w:t xml:space="preserve">salud con oportunidad, continuidad, pertinencia, seguridad y accesibilidad, a través de la red propia o contratada, de acuerdo con estándares básicos del buen servicio, por lo tanto, la Dirección de Sanidad Ejército – Regional III enmarcada en las políticas nacionales e institucionales del Modelo Integral de Atención en Salud (MATIS) a través de su Establecimiento de Sanidad Militar </w:t>
      </w:r>
      <w:r w:rsidR="00554608" w:rsidRPr="00603F06">
        <w:rPr>
          <w:rFonts w:ascii="Arial" w:eastAsia="Calibri" w:hAnsi="Arial" w:cs="Arial"/>
          <w:color w:val="000000"/>
          <w:sz w:val="22"/>
          <w:szCs w:val="22"/>
          <w:lang w:eastAsia="ar-SA"/>
        </w:rPr>
        <w:t>GMCAB</w:t>
      </w:r>
      <w:r w:rsidRPr="00603F06">
        <w:rPr>
          <w:rFonts w:ascii="Arial" w:eastAsia="Calibri" w:hAnsi="Arial" w:cs="Arial"/>
          <w:color w:val="000000"/>
          <w:sz w:val="22"/>
          <w:szCs w:val="22"/>
          <w:lang w:eastAsia="ar-SA"/>
        </w:rPr>
        <w:t>, tiene la responsabilidad y obligación legal de brindar servicios integrales en atención en salud enmarcada dentro de mencionado modelo a los usuarios cuyas patologías estén enmarcadas dentro de un I, II y III nivel de complejidad, mediante una ruta de atención óptima y una estrategia de seguimiento que permita identificar alertas tempranas en el proceso de atención, propiciando la eliminación o disminución de barreras de acceso y garantizando la atención oportuna, acorde a las necesidades y características de cada caso en particular, con el fin último de disminuir la morbilidad, mortalidad, incidencia y/o prevalencia de los pacientes del Subsistema de Salud de las Fuerzas Militares (SSFM) con enfermedad común y/o huérfanas y patologías de alto costo de acuerdo a su momento de vida junto con las madres gestantes.</w:t>
      </w:r>
    </w:p>
    <w:p w14:paraId="6E201049" w14:textId="77777777" w:rsidR="00293675" w:rsidRPr="00603F06" w:rsidRDefault="00293675" w:rsidP="00B95642">
      <w:pPr>
        <w:spacing w:before="13" w:line="276" w:lineRule="auto"/>
        <w:jc w:val="both"/>
        <w:rPr>
          <w:rFonts w:ascii="Arial" w:eastAsia="Calibri" w:hAnsi="Arial" w:cs="Arial"/>
          <w:color w:val="000000"/>
          <w:sz w:val="22"/>
          <w:szCs w:val="22"/>
          <w:lang w:eastAsia="ar-SA"/>
        </w:rPr>
      </w:pPr>
    </w:p>
    <w:p w14:paraId="5F1DAA51" w14:textId="71ED69E7" w:rsidR="00293675" w:rsidRPr="00603F06" w:rsidRDefault="00293675" w:rsidP="00B95642">
      <w:pPr>
        <w:spacing w:before="13" w:line="276" w:lineRule="auto"/>
        <w:jc w:val="both"/>
        <w:rPr>
          <w:rFonts w:ascii="Arial" w:eastAsia="Calibri" w:hAnsi="Arial" w:cs="Arial"/>
          <w:color w:val="000000"/>
          <w:sz w:val="22"/>
          <w:szCs w:val="22"/>
          <w:lang w:eastAsia="ar-SA"/>
        </w:rPr>
      </w:pPr>
      <w:r w:rsidRPr="00603F06">
        <w:rPr>
          <w:rFonts w:ascii="Arial" w:eastAsia="Calibri" w:hAnsi="Arial" w:cs="Arial"/>
          <w:color w:val="000000"/>
          <w:sz w:val="22"/>
          <w:szCs w:val="22"/>
          <w:lang w:eastAsia="ar-SA"/>
        </w:rPr>
        <w:t xml:space="preserve">El </w:t>
      </w:r>
      <w:r w:rsidR="0015410C">
        <w:rPr>
          <w:rFonts w:ascii="Arial" w:eastAsia="Calibri" w:hAnsi="Arial" w:cs="Arial"/>
          <w:color w:val="000000"/>
          <w:sz w:val="22"/>
          <w:szCs w:val="22"/>
          <w:lang w:eastAsia="ar-SA"/>
        </w:rPr>
        <w:t>Establecimiento de Sanidad Militar</w:t>
      </w:r>
      <w:r w:rsidRPr="00603F06">
        <w:rPr>
          <w:rFonts w:ascii="Arial" w:eastAsia="Calibri" w:hAnsi="Arial" w:cs="Arial"/>
          <w:color w:val="000000"/>
          <w:sz w:val="22"/>
          <w:szCs w:val="22"/>
          <w:lang w:eastAsia="ar-SA"/>
        </w:rPr>
        <w:t xml:space="preserve"> </w:t>
      </w:r>
      <w:r w:rsidR="00554608" w:rsidRPr="00603F06">
        <w:rPr>
          <w:rFonts w:ascii="Arial" w:eastAsia="Calibri" w:hAnsi="Arial" w:cs="Arial"/>
          <w:color w:val="000000"/>
          <w:sz w:val="22"/>
          <w:szCs w:val="22"/>
          <w:lang w:eastAsia="ar-SA"/>
        </w:rPr>
        <w:t>GMCAB</w:t>
      </w:r>
      <w:r w:rsidRPr="00603F06">
        <w:rPr>
          <w:rFonts w:ascii="Arial" w:eastAsia="Calibri" w:hAnsi="Arial" w:cs="Arial"/>
          <w:color w:val="000000"/>
          <w:sz w:val="22"/>
          <w:szCs w:val="22"/>
          <w:lang w:eastAsia="ar-SA"/>
        </w:rPr>
        <w:t xml:space="preserve"> con sede en la ciudad de </w:t>
      </w:r>
      <w:r w:rsidR="00F03558" w:rsidRPr="00603F06">
        <w:rPr>
          <w:rFonts w:ascii="Arial" w:eastAsia="Calibri" w:hAnsi="Arial" w:cs="Arial"/>
          <w:color w:val="000000"/>
          <w:sz w:val="22"/>
          <w:szCs w:val="22"/>
          <w:lang w:eastAsia="ar-SA"/>
        </w:rPr>
        <w:t>Ipiales - Nariño</w:t>
      </w:r>
      <w:r w:rsidRPr="00603F06">
        <w:rPr>
          <w:rFonts w:ascii="Arial" w:eastAsia="Calibri" w:hAnsi="Arial" w:cs="Arial"/>
          <w:color w:val="000000"/>
          <w:sz w:val="22"/>
          <w:szCs w:val="22"/>
          <w:lang w:eastAsia="ar-SA"/>
        </w:rPr>
        <w:t xml:space="preserve"> debe velar por la prestación de servicios médicos integrales al personal de Militares activos que: 1) Se encuentren desarrollando operaciones dentro de la jurisdicción tanto </w:t>
      </w:r>
      <w:r w:rsidR="00F03558" w:rsidRPr="00603F06">
        <w:rPr>
          <w:rFonts w:ascii="Arial" w:eastAsia="Calibri" w:hAnsi="Arial" w:cs="Arial"/>
          <w:color w:val="000000"/>
          <w:sz w:val="22"/>
          <w:szCs w:val="22"/>
          <w:lang w:eastAsia="ar-SA"/>
        </w:rPr>
        <w:t xml:space="preserve">del Grupo de Caballería Mecanizado Nº 3 “General José María Cabal”  </w:t>
      </w:r>
      <w:r w:rsidRPr="00603F06">
        <w:rPr>
          <w:rFonts w:ascii="Arial" w:eastAsia="Calibri" w:hAnsi="Arial" w:cs="Arial"/>
          <w:color w:val="000000"/>
          <w:sz w:val="22"/>
          <w:szCs w:val="22"/>
          <w:lang w:eastAsia="ar-SA"/>
        </w:rPr>
        <w:t>y/o aquellas unidades que por situación operacional sean segregadas a los mismos y 2) En caso de encontrarse de permiso o vacaciones sin importar su Establecimiento de</w:t>
      </w:r>
      <w:r w:rsidR="00F03558" w:rsidRPr="00603F06">
        <w:rPr>
          <w:rFonts w:ascii="Arial" w:eastAsia="Calibri" w:hAnsi="Arial" w:cs="Arial"/>
          <w:color w:val="000000"/>
          <w:sz w:val="22"/>
          <w:szCs w:val="22"/>
          <w:lang w:eastAsia="ar-SA"/>
        </w:rPr>
        <w:t xml:space="preserve"> Sanidad Militar de adscripción;</w:t>
      </w:r>
      <w:r w:rsidRPr="00603F06">
        <w:rPr>
          <w:rFonts w:ascii="Arial" w:eastAsia="Calibri" w:hAnsi="Arial" w:cs="Arial"/>
          <w:color w:val="000000"/>
          <w:sz w:val="22"/>
          <w:szCs w:val="22"/>
          <w:lang w:eastAsia="ar-SA"/>
        </w:rPr>
        <w:t xml:space="preserve"> Igualmente prestar atención en salud al personal retirado, pensionado o beneficiarios del Subsistema de Salud de las Fuerzas Militares que por </w:t>
      </w:r>
      <w:r w:rsidR="00F03558" w:rsidRPr="00603F06">
        <w:rPr>
          <w:rFonts w:ascii="Arial" w:eastAsia="Calibri" w:hAnsi="Arial" w:cs="Arial"/>
          <w:color w:val="000000"/>
          <w:sz w:val="22"/>
          <w:szCs w:val="22"/>
          <w:lang w:eastAsia="ar-SA"/>
        </w:rPr>
        <w:t>Georreferenciación</w:t>
      </w:r>
      <w:r w:rsidRPr="00603F06">
        <w:rPr>
          <w:rFonts w:ascii="Arial" w:eastAsia="Calibri" w:hAnsi="Arial" w:cs="Arial"/>
          <w:color w:val="000000"/>
          <w:sz w:val="22"/>
          <w:szCs w:val="22"/>
          <w:lang w:eastAsia="ar-SA"/>
        </w:rPr>
        <w:t xml:space="preserve"> de su lugar de residencia el Grupo de Afiliación y Validación de derechos de Salud de Sanidad Militar les haya asignado como centro de atención el Establecimiento de Sanidad Militar </w:t>
      </w:r>
      <w:r w:rsidR="00F03558" w:rsidRPr="00603F06">
        <w:rPr>
          <w:rFonts w:ascii="Arial" w:eastAsia="Calibri" w:hAnsi="Arial" w:cs="Arial"/>
          <w:color w:val="000000"/>
          <w:sz w:val="22"/>
          <w:szCs w:val="22"/>
          <w:lang w:eastAsia="ar-SA"/>
        </w:rPr>
        <w:t>GMCAB</w:t>
      </w:r>
      <w:r w:rsidRPr="00603F06">
        <w:rPr>
          <w:rFonts w:ascii="Arial" w:eastAsia="Calibri" w:hAnsi="Arial" w:cs="Arial"/>
          <w:color w:val="000000"/>
          <w:sz w:val="22"/>
          <w:szCs w:val="22"/>
          <w:lang w:eastAsia="ar-SA"/>
        </w:rPr>
        <w:t>.</w:t>
      </w:r>
    </w:p>
    <w:p w14:paraId="101BD18D" w14:textId="77777777" w:rsidR="00293675" w:rsidRPr="00603F06" w:rsidRDefault="00293675" w:rsidP="00B95642">
      <w:pPr>
        <w:spacing w:before="13" w:line="276" w:lineRule="auto"/>
        <w:jc w:val="both"/>
        <w:rPr>
          <w:rFonts w:ascii="Arial" w:eastAsia="Calibri" w:hAnsi="Arial" w:cs="Arial"/>
          <w:color w:val="000000"/>
          <w:sz w:val="22"/>
          <w:szCs w:val="22"/>
          <w:lang w:eastAsia="ar-SA"/>
        </w:rPr>
      </w:pPr>
    </w:p>
    <w:p w14:paraId="3AAC6EE8" w14:textId="77777777" w:rsidR="0015410C" w:rsidRPr="00706BC1" w:rsidRDefault="0015410C" w:rsidP="0015410C">
      <w:pPr>
        <w:spacing w:before="13" w:line="276" w:lineRule="auto"/>
        <w:jc w:val="both"/>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 xml:space="preserve">El Establecimiento de Sanidad Militar GMCAB adscrito a la Regional 3 tiene una población adscrita de 3827 usuarios sin contar con la población flotante.  Caracterización por grupo etario y sexo de acuerdo a pirámide poblacional (GRÁFICA No. 1), en la cual se evidencia que el mayor número de usuarios pertenecen al grupo atareó entre 18 y 28 (n=1666), seguido por la población entre 29 y 59 años (n=1431), con predominio del sexo masculino en concordancia a que la mayoría de personas afiliadas son hombres activos, retirados y/o pensionados que se encuentran o estuvieron al servicio de las Fuerzas Militares. </w:t>
      </w:r>
    </w:p>
    <w:p w14:paraId="042796E6" w14:textId="77777777" w:rsidR="0015410C" w:rsidRPr="00706BC1" w:rsidRDefault="0015410C" w:rsidP="0015410C">
      <w:pPr>
        <w:spacing w:before="13" w:line="276" w:lineRule="auto"/>
        <w:jc w:val="both"/>
        <w:rPr>
          <w:rFonts w:ascii="Arial" w:eastAsia="Calibri" w:hAnsi="Arial" w:cs="Arial"/>
          <w:color w:val="000000"/>
          <w:sz w:val="22"/>
          <w:szCs w:val="22"/>
          <w:lang w:eastAsia="ar-SA"/>
        </w:rPr>
      </w:pPr>
    </w:p>
    <w:tbl>
      <w:tblPr>
        <w:tblStyle w:val="Tablaconcuadrcula"/>
        <w:tblW w:w="7203" w:type="dxa"/>
        <w:tblInd w:w="1503" w:type="dxa"/>
        <w:tblLook w:val="04A0" w:firstRow="1" w:lastRow="0" w:firstColumn="1" w:lastColumn="0" w:noHBand="0" w:noVBand="1"/>
      </w:tblPr>
      <w:tblGrid>
        <w:gridCol w:w="2035"/>
        <w:gridCol w:w="1042"/>
        <w:gridCol w:w="1549"/>
        <w:gridCol w:w="1378"/>
        <w:gridCol w:w="1199"/>
      </w:tblGrid>
      <w:tr w:rsidR="0015410C" w:rsidRPr="00706BC1" w14:paraId="34BD1565" w14:textId="77777777" w:rsidTr="00082F68">
        <w:trPr>
          <w:trHeight w:val="382"/>
        </w:trPr>
        <w:tc>
          <w:tcPr>
            <w:tcW w:w="2035" w:type="dxa"/>
            <w:shd w:val="clear" w:color="auto" w:fill="DDD9C3" w:themeFill="background2" w:themeFillShade="E6"/>
            <w:hideMark/>
          </w:tcPr>
          <w:p w14:paraId="7DD49625"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eastAsia="ar-SA"/>
              </w:rPr>
              <w:t>GRUPO ETARIO</w:t>
            </w:r>
          </w:p>
        </w:tc>
        <w:tc>
          <w:tcPr>
            <w:tcW w:w="1042" w:type="dxa"/>
            <w:shd w:val="clear" w:color="auto" w:fill="DDD9C3" w:themeFill="background2" w:themeFillShade="E6"/>
            <w:hideMark/>
          </w:tcPr>
          <w:p w14:paraId="5F910A2B"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eastAsia="ar-SA"/>
              </w:rPr>
              <w:t>TOTAL</w:t>
            </w:r>
          </w:p>
        </w:tc>
        <w:tc>
          <w:tcPr>
            <w:tcW w:w="1549" w:type="dxa"/>
            <w:shd w:val="clear" w:color="auto" w:fill="DDD9C3" w:themeFill="background2" w:themeFillShade="E6"/>
            <w:hideMark/>
          </w:tcPr>
          <w:p w14:paraId="5A3FEFDB"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eastAsia="ar-SA"/>
              </w:rPr>
              <w:t>MASCULINO</w:t>
            </w:r>
          </w:p>
        </w:tc>
        <w:tc>
          <w:tcPr>
            <w:tcW w:w="1378" w:type="dxa"/>
            <w:shd w:val="clear" w:color="auto" w:fill="DDD9C3" w:themeFill="background2" w:themeFillShade="E6"/>
            <w:hideMark/>
          </w:tcPr>
          <w:p w14:paraId="61E19566"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eastAsia="ar-SA"/>
              </w:rPr>
              <w:t>FEMENINO</w:t>
            </w:r>
          </w:p>
        </w:tc>
        <w:tc>
          <w:tcPr>
            <w:tcW w:w="1199" w:type="dxa"/>
            <w:shd w:val="clear" w:color="auto" w:fill="DDD9C3" w:themeFill="background2" w:themeFillShade="E6"/>
          </w:tcPr>
          <w:p w14:paraId="262D5906" w14:textId="77777777" w:rsidR="0015410C" w:rsidRPr="00706BC1" w:rsidRDefault="0015410C" w:rsidP="00082F68">
            <w:pPr>
              <w:spacing w:before="13" w:line="276" w:lineRule="auto"/>
              <w:jc w:val="center"/>
              <w:rPr>
                <w:rFonts w:ascii="Arial" w:eastAsia="Calibri" w:hAnsi="Arial" w:cs="Arial"/>
                <w:b/>
                <w:bCs/>
                <w:color w:val="000000"/>
                <w:sz w:val="22"/>
                <w:szCs w:val="22"/>
                <w:lang w:eastAsia="ar-SA"/>
              </w:rPr>
            </w:pPr>
            <w:r w:rsidRPr="00706BC1">
              <w:rPr>
                <w:rFonts w:ascii="Arial" w:eastAsia="Calibri" w:hAnsi="Arial" w:cs="Arial"/>
                <w:b/>
                <w:bCs/>
                <w:color w:val="000000"/>
                <w:sz w:val="22"/>
                <w:szCs w:val="22"/>
                <w:lang w:eastAsia="ar-SA"/>
              </w:rPr>
              <w:t>SIN SEXO</w:t>
            </w:r>
          </w:p>
        </w:tc>
      </w:tr>
      <w:tr w:rsidR="0015410C" w:rsidRPr="00706BC1" w14:paraId="425EE695" w14:textId="77777777" w:rsidTr="00082F68">
        <w:trPr>
          <w:trHeight w:val="242"/>
        </w:trPr>
        <w:tc>
          <w:tcPr>
            <w:tcW w:w="2035" w:type="dxa"/>
            <w:hideMark/>
          </w:tcPr>
          <w:p w14:paraId="54EA91D7"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eastAsia="ar-SA"/>
              </w:rPr>
              <w:t>P. INFANCIA (0-5)</w:t>
            </w:r>
          </w:p>
        </w:tc>
        <w:tc>
          <w:tcPr>
            <w:tcW w:w="1042" w:type="dxa"/>
            <w:hideMark/>
          </w:tcPr>
          <w:p w14:paraId="45E9D041"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94</w:t>
            </w:r>
          </w:p>
        </w:tc>
        <w:tc>
          <w:tcPr>
            <w:tcW w:w="1549" w:type="dxa"/>
            <w:hideMark/>
          </w:tcPr>
          <w:p w14:paraId="35E71DB6"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56</w:t>
            </w:r>
          </w:p>
        </w:tc>
        <w:tc>
          <w:tcPr>
            <w:tcW w:w="1378" w:type="dxa"/>
            <w:hideMark/>
          </w:tcPr>
          <w:p w14:paraId="7E6BAF9F"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38</w:t>
            </w:r>
          </w:p>
        </w:tc>
        <w:tc>
          <w:tcPr>
            <w:tcW w:w="1199" w:type="dxa"/>
          </w:tcPr>
          <w:p w14:paraId="043D652B"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0</w:t>
            </w:r>
          </w:p>
        </w:tc>
      </w:tr>
      <w:tr w:rsidR="0015410C" w:rsidRPr="00706BC1" w14:paraId="21DC62AB" w14:textId="77777777" w:rsidTr="00082F68">
        <w:trPr>
          <w:trHeight w:val="258"/>
        </w:trPr>
        <w:tc>
          <w:tcPr>
            <w:tcW w:w="2035" w:type="dxa"/>
            <w:hideMark/>
          </w:tcPr>
          <w:p w14:paraId="4DC0B24D"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eastAsia="ar-SA"/>
              </w:rPr>
              <w:t>INFANCIA (6-10)</w:t>
            </w:r>
          </w:p>
        </w:tc>
        <w:tc>
          <w:tcPr>
            <w:tcW w:w="1042" w:type="dxa"/>
            <w:hideMark/>
          </w:tcPr>
          <w:p w14:paraId="74851B72"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173</w:t>
            </w:r>
          </w:p>
        </w:tc>
        <w:tc>
          <w:tcPr>
            <w:tcW w:w="1549" w:type="dxa"/>
            <w:hideMark/>
          </w:tcPr>
          <w:p w14:paraId="317ADEB3"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96</w:t>
            </w:r>
          </w:p>
        </w:tc>
        <w:tc>
          <w:tcPr>
            <w:tcW w:w="1378" w:type="dxa"/>
            <w:hideMark/>
          </w:tcPr>
          <w:p w14:paraId="51BE3D49"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74</w:t>
            </w:r>
          </w:p>
        </w:tc>
        <w:tc>
          <w:tcPr>
            <w:tcW w:w="1199" w:type="dxa"/>
          </w:tcPr>
          <w:p w14:paraId="0A420592"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3</w:t>
            </w:r>
          </w:p>
        </w:tc>
      </w:tr>
      <w:tr w:rsidR="0015410C" w:rsidRPr="00706BC1" w14:paraId="3553AC45" w14:textId="77777777" w:rsidTr="00082F68">
        <w:trPr>
          <w:trHeight w:val="276"/>
        </w:trPr>
        <w:tc>
          <w:tcPr>
            <w:tcW w:w="2035" w:type="dxa"/>
            <w:hideMark/>
          </w:tcPr>
          <w:p w14:paraId="1EC20F8B"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eastAsia="ar-SA"/>
              </w:rPr>
              <w:t xml:space="preserve">ADOLESCENCIA </w:t>
            </w:r>
            <w:r w:rsidRPr="00706BC1">
              <w:rPr>
                <w:rFonts w:ascii="Arial" w:eastAsia="Calibri" w:hAnsi="Arial" w:cs="Arial"/>
                <w:b/>
                <w:bCs/>
                <w:color w:val="000000"/>
                <w:sz w:val="22"/>
                <w:szCs w:val="22"/>
                <w:lang w:eastAsia="ar-SA"/>
              </w:rPr>
              <w:lastRenderedPageBreak/>
              <w:t>(11-17)</w:t>
            </w:r>
          </w:p>
        </w:tc>
        <w:tc>
          <w:tcPr>
            <w:tcW w:w="1042" w:type="dxa"/>
            <w:hideMark/>
          </w:tcPr>
          <w:p w14:paraId="15DAFDAC"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lastRenderedPageBreak/>
              <w:t>227</w:t>
            </w:r>
          </w:p>
        </w:tc>
        <w:tc>
          <w:tcPr>
            <w:tcW w:w="1549" w:type="dxa"/>
            <w:hideMark/>
          </w:tcPr>
          <w:p w14:paraId="0D426F7A"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120</w:t>
            </w:r>
          </w:p>
        </w:tc>
        <w:tc>
          <w:tcPr>
            <w:tcW w:w="1378" w:type="dxa"/>
            <w:hideMark/>
          </w:tcPr>
          <w:p w14:paraId="48BB5371"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106</w:t>
            </w:r>
          </w:p>
        </w:tc>
        <w:tc>
          <w:tcPr>
            <w:tcW w:w="1199" w:type="dxa"/>
          </w:tcPr>
          <w:p w14:paraId="557CF1C3"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1</w:t>
            </w:r>
          </w:p>
        </w:tc>
      </w:tr>
      <w:tr w:rsidR="0015410C" w:rsidRPr="00706BC1" w14:paraId="35BF1A30" w14:textId="77777777" w:rsidTr="00082F68">
        <w:trPr>
          <w:trHeight w:val="298"/>
        </w:trPr>
        <w:tc>
          <w:tcPr>
            <w:tcW w:w="2035" w:type="dxa"/>
            <w:hideMark/>
          </w:tcPr>
          <w:p w14:paraId="66049227"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eastAsia="ar-SA"/>
              </w:rPr>
              <w:t>JUVENTUD (18-28)</w:t>
            </w:r>
          </w:p>
        </w:tc>
        <w:tc>
          <w:tcPr>
            <w:tcW w:w="1042" w:type="dxa"/>
            <w:hideMark/>
          </w:tcPr>
          <w:p w14:paraId="5867E01F"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1666</w:t>
            </w:r>
          </w:p>
        </w:tc>
        <w:tc>
          <w:tcPr>
            <w:tcW w:w="1549" w:type="dxa"/>
            <w:hideMark/>
          </w:tcPr>
          <w:p w14:paraId="240DEC11"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1226</w:t>
            </w:r>
          </w:p>
        </w:tc>
        <w:tc>
          <w:tcPr>
            <w:tcW w:w="1378" w:type="dxa"/>
            <w:hideMark/>
          </w:tcPr>
          <w:p w14:paraId="452603BE"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51</w:t>
            </w:r>
          </w:p>
        </w:tc>
        <w:tc>
          <w:tcPr>
            <w:tcW w:w="1199" w:type="dxa"/>
          </w:tcPr>
          <w:p w14:paraId="5E6A795F"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389</w:t>
            </w:r>
          </w:p>
        </w:tc>
      </w:tr>
      <w:tr w:rsidR="0015410C" w:rsidRPr="00706BC1" w14:paraId="77CF32D1" w14:textId="77777777" w:rsidTr="00082F68">
        <w:trPr>
          <w:trHeight w:val="280"/>
        </w:trPr>
        <w:tc>
          <w:tcPr>
            <w:tcW w:w="2035" w:type="dxa"/>
            <w:hideMark/>
          </w:tcPr>
          <w:p w14:paraId="7F5C73C2"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eastAsia="ar-SA"/>
              </w:rPr>
              <w:t>ADULTEZ (29-59)</w:t>
            </w:r>
          </w:p>
        </w:tc>
        <w:tc>
          <w:tcPr>
            <w:tcW w:w="1042" w:type="dxa"/>
            <w:hideMark/>
          </w:tcPr>
          <w:p w14:paraId="18D1CEE4"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1431</w:t>
            </w:r>
          </w:p>
        </w:tc>
        <w:tc>
          <w:tcPr>
            <w:tcW w:w="1549" w:type="dxa"/>
            <w:hideMark/>
          </w:tcPr>
          <w:p w14:paraId="43FACC95"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1190</w:t>
            </w:r>
          </w:p>
        </w:tc>
        <w:tc>
          <w:tcPr>
            <w:tcW w:w="1378" w:type="dxa"/>
            <w:hideMark/>
          </w:tcPr>
          <w:p w14:paraId="07873C1C"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236</w:t>
            </w:r>
          </w:p>
        </w:tc>
        <w:tc>
          <w:tcPr>
            <w:tcW w:w="1199" w:type="dxa"/>
          </w:tcPr>
          <w:p w14:paraId="6A19B8B0"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5</w:t>
            </w:r>
          </w:p>
        </w:tc>
      </w:tr>
      <w:tr w:rsidR="0015410C" w:rsidRPr="00706BC1" w14:paraId="7B405029" w14:textId="77777777" w:rsidTr="00082F68">
        <w:trPr>
          <w:trHeight w:val="271"/>
        </w:trPr>
        <w:tc>
          <w:tcPr>
            <w:tcW w:w="2035" w:type="dxa"/>
            <w:hideMark/>
          </w:tcPr>
          <w:p w14:paraId="62DD77EE"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eastAsia="ar-SA"/>
              </w:rPr>
              <w:t>VEJEZ (&gt;60)</w:t>
            </w:r>
          </w:p>
        </w:tc>
        <w:tc>
          <w:tcPr>
            <w:tcW w:w="1042" w:type="dxa"/>
            <w:hideMark/>
          </w:tcPr>
          <w:p w14:paraId="654ED6FA"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236</w:t>
            </w:r>
          </w:p>
        </w:tc>
        <w:tc>
          <w:tcPr>
            <w:tcW w:w="1549" w:type="dxa"/>
            <w:hideMark/>
          </w:tcPr>
          <w:p w14:paraId="1C9A15C8"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112</w:t>
            </w:r>
          </w:p>
        </w:tc>
        <w:tc>
          <w:tcPr>
            <w:tcW w:w="1378" w:type="dxa"/>
            <w:hideMark/>
          </w:tcPr>
          <w:p w14:paraId="5E424EC7"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123</w:t>
            </w:r>
          </w:p>
        </w:tc>
        <w:tc>
          <w:tcPr>
            <w:tcW w:w="1199" w:type="dxa"/>
          </w:tcPr>
          <w:p w14:paraId="30D5202E"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1</w:t>
            </w:r>
          </w:p>
        </w:tc>
      </w:tr>
      <w:tr w:rsidR="0015410C" w:rsidRPr="00706BC1" w14:paraId="3E2DB54D" w14:textId="77777777" w:rsidTr="00082F68">
        <w:trPr>
          <w:trHeight w:val="399"/>
        </w:trPr>
        <w:tc>
          <w:tcPr>
            <w:tcW w:w="2035" w:type="dxa"/>
            <w:hideMark/>
          </w:tcPr>
          <w:p w14:paraId="6D5031B9"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val="es-MX" w:eastAsia="ar-SA"/>
              </w:rPr>
              <w:t>TOTAL</w:t>
            </w:r>
          </w:p>
        </w:tc>
        <w:tc>
          <w:tcPr>
            <w:tcW w:w="1042" w:type="dxa"/>
            <w:hideMark/>
          </w:tcPr>
          <w:p w14:paraId="389077B9"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eastAsia="ar-SA"/>
              </w:rPr>
              <w:t>3827</w:t>
            </w:r>
          </w:p>
        </w:tc>
        <w:tc>
          <w:tcPr>
            <w:tcW w:w="1549" w:type="dxa"/>
            <w:hideMark/>
          </w:tcPr>
          <w:p w14:paraId="194DD53E"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eastAsia="ar-SA"/>
              </w:rPr>
              <w:t>2800</w:t>
            </w:r>
          </w:p>
        </w:tc>
        <w:tc>
          <w:tcPr>
            <w:tcW w:w="1378" w:type="dxa"/>
            <w:hideMark/>
          </w:tcPr>
          <w:p w14:paraId="59FA679D" w14:textId="77777777" w:rsidR="0015410C" w:rsidRPr="00706BC1" w:rsidRDefault="0015410C" w:rsidP="00082F68">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b/>
                <w:bCs/>
                <w:color w:val="000000"/>
                <w:sz w:val="22"/>
                <w:szCs w:val="22"/>
                <w:lang w:eastAsia="ar-SA"/>
              </w:rPr>
              <w:t>628</w:t>
            </w:r>
          </w:p>
        </w:tc>
        <w:tc>
          <w:tcPr>
            <w:tcW w:w="1199" w:type="dxa"/>
          </w:tcPr>
          <w:p w14:paraId="7665E5CC" w14:textId="77777777" w:rsidR="0015410C" w:rsidRPr="00706BC1" w:rsidRDefault="0015410C" w:rsidP="00082F68">
            <w:pPr>
              <w:spacing w:before="13" w:line="276" w:lineRule="auto"/>
              <w:jc w:val="center"/>
              <w:rPr>
                <w:rFonts w:ascii="Arial" w:eastAsia="Calibri" w:hAnsi="Arial" w:cs="Arial"/>
                <w:b/>
                <w:bCs/>
                <w:color w:val="000000"/>
                <w:sz w:val="22"/>
                <w:szCs w:val="22"/>
                <w:lang w:eastAsia="ar-SA"/>
              </w:rPr>
            </w:pPr>
            <w:r w:rsidRPr="00706BC1">
              <w:rPr>
                <w:rFonts w:ascii="Arial" w:eastAsia="Calibri" w:hAnsi="Arial" w:cs="Arial"/>
                <w:b/>
                <w:bCs/>
                <w:color w:val="000000"/>
                <w:sz w:val="22"/>
                <w:szCs w:val="22"/>
                <w:lang w:eastAsia="ar-SA"/>
              </w:rPr>
              <w:t>399</w:t>
            </w:r>
          </w:p>
        </w:tc>
      </w:tr>
    </w:tbl>
    <w:p w14:paraId="7A911DEA" w14:textId="77777777" w:rsidR="0015410C" w:rsidRPr="00706BC1" w:rsidRDefault="0015410C" w:rsidP="0015410C">
      <w:pPr>
        <w:spacing w:before="13" w:line="276" w:lineRule="auto"/>
        <w:jc w:val="both"/>
        <w:rPr>
          <w:rFonts w:ascii="Arial" w:eastAsia="Calibri" w:hAnsi="Arial" w:cs="Arial"/>
          <w:color w:val="000000"/>
          <w:sz w:val="22"/>
          <w:szCs w:val="22"/>
          <w:lang w:eastAsia="ar-SA"/>
        </w:rPr>
      </w:pPr>
    </w:p>
    <w:p w14:paraId="2C359D22" w14:textId="77777777" w:rsidR="0015410C" w:rsidRPr="00706BC1" w:rsidRDefault="0015410C" w:rsidP="0015410C">
      <w:pPr>
        <w:spacing w:before="13" w:line="276" w:lineRule="auto"/>
        <w:jc w:val="center"/>
        <w:rPr>
          <w:rFonts w:ascii="Arial" w:eastAsia="Calibri" w:hAnsi="Arial" w:cs="Arial"/>
          <w:color w:val="000000"/>
          <w:sz w:val="22"/>
          <w:szCs w:val="22"/>
          <w:lang w:eastAsia="ar-SA"/>
        </w:rPr>
      </w:pPr>
      <w:r w:rsidRPr="00706BC1">
        <w:rPr>
          <w:rFonts w:ascii="Arial" w:eastAsia="Calibri" w:hAnsi="Arial" w:cs="Arial"/>
          <w:noProof/>
          <w:color w:val="000000"/>
          <w:sz w:val="22"/>
          <w:szCs w:val="22"/>
        </w:rPr>
        <w:drawing>
          <wp:inline distT="0" distB="0" distL="0" distR="0" wp14:anchorId="65D906AA" wp14:editId="51E19C1F">
            <wp:extent cx="4594860" cy="3116580"/>
            <wp:effectExtent l="0" t="0" r="15240" b="26670"/>
            <wp:docPr id="1" name="Gráfico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6B0F85D-8C47-408C-8F0E-8FA33CF7DD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FD9F666" w14:textId="77777777" w:rsidR="0015410C" w:rsidRPr="00706BC1" w:rsidRDefault="0015410C" w:rsidP="0015410C">
      <w:pPr>
        <w:spacing w:line="276" w:lineRule="auto"/>
        <w:contextualSpacing/>
        <w:jc w:val="both"/>
        <w:rPr>
          <w:rFonts w:ascii="Arial" w:hAnsi="Arial" w:cs="Arial"/>
          <w:iCs/>
          <w:sz w:val="22"/>
          <w:szCs w:val="22"/>
        </w:rPr>
      </w:pPr>
      <w:r w:rsidRPr="00706BC1">
        <w:rPr>
          <w:rFonts w:ascii="Arial" w:hAnsi="Arial" w:cs="Arial"/>
          <w:b/>
          <w:iCs/>
          <w:color w:val="000000" w:themeColor="text1"/>
          <w:sz w:val="22"/>
          <w:szCs w:val="22"/>
          <w:u w:val="single"/>
        </w:rPr>
        <w:t>GRAFICA No. 1</w:t>
      </w:r>
      <w:r w:rsidRPr="00706BC1">
        <w:rPr>
          <w:rFonts w:ascii="Arial" w:hAnsi="Arial" w:cs="Arial"/>
          <w:iCs/>
          <w:sz w:val="22"/>
          <w:szCs w:val="22"/>
        </w:rPr>
        <w:t>: Pirámide poblacional afiliados SSFFM adscritos al ESM</w:t>
      </w:r>
    </w:p>
    <w:p w14:paraId="07CE60C1" w14:textId="77777777" w:rsidR="0015410C" w:rsidRPr="00706BC1" w:rsidRDefault="0015410C" w:rsidP="0015410C">
      <w:pPr>
        <w:spacing w:line="276" w:lineRule="auto"/>
        <w:contextualSpacing/>
        <w:jc w:val="both"/>
        <w:rPr>
          <w:rFonts w:ascii="Arial" w:hAnsi="Arial" w:cs="Arial"/>
          <w:iCs/>
          <w:sz w:val="22"/>
          <w:szCs w:val="22"/>
        </w:rPr>
      </w:pPr>
    </w:p>
    <w:p w14:paraId="13627A59" w14:textId="77777777" w:rsidR="0015410C" w:rsidRPr="00706BC1" w:rsidRDefault="0015410C" w:rsidP="0015410C">
      <w:pPr>
        <w:spacing w:before="13" w:line="276" w:lineRule="auto"/>
        <w:rPr>
          <w:rFonts w:ascii="Arial" w:eastAsia="Calibri" w:hAnsi="Arial" w:cs="Arial"/>
          <w:color w:val="000000"/>
          <w:sz w:val="22"/>
          <w:szCs w:val="22"/>
          <w:lang w:eastAsia="ar-SA"/>
        </w:rPr>
      </w:pPr>
      <w:r w:rsidRPr="00706BC1">
        <w:rPr>
          <w:rFonts w:ascii="Arial" w:eastAsia="Calibri" w:hAnsi="Arial" w:cs="Arial"/>
          <w:color w:val="000000"/>
          <w:sz w:val="22"/>
          <w:szCs w:val="22"/>
          <w:lang w:eastAsia="ar-SA"/>
        </w:rPr>
        <w:t xml:space="preserve">El ESM GMCAB según el momento de vida tiene identificado e inscritos en las diferentes rutas de atención integral la siguiente población de usuarios: </w:t>
      </w:r>
    </w:p>
    <w:p w14:paraId="43FC5E95" w14:textId="77777777" w:rsidR="0015410C" w:rsidRPr="00706BC1" w:rsidRDefault="0015410C" w:rsidP="0015410C">
      <w:pPr>
        <w:spacing w:line="276" w:lineRule="auto"/>
        <w:jc w:val="both"/>
        <w:rPr>
          <w:rFonts w:ascii="Arial" w:hAnsi="Arial" w:cs="Arial"/>
          <w:sz w:val="22"/>
          <w:szCs w:val="22"/>
        </w:rPr>
      </w:pPr>
    </w:p>
    <w:tbl>
      <w:tblPr>
        <w:tblW w:w="8472" w:type="dxa"/>
        <w:jc w:val="center"/>
        <w:tblCellMar>
          <w:left w:w="0" w:type="dxa"/>
          <w:right w:w="0" w:type="dxa"/>
        </w:tblCellMar>
        <w:tblLook w:val="04A0" w:firstRow="1" w:lastRow="0" w:firstColumn="1" w:lastColumn="0" w:noHBand="0" w:noVBand="1"/>
      </w:tblPr>
      <w:tblGrid>
        <w:gridCol w:w="5637"/>
        <w:gridCol w:w="2835"/>
      </w:tblGrid>
      <w:tr w:rsidR="0015410C" w:rsidRPr="00706BC1" w14:paraId="2B795626" w14:textId="77777777" w:rsidTr="00082F68">
        <w:trPr>
          <w:trHeight w:val="195"/>
          <w:jc w:val="center"/>
        </w:trPr>
        <w:tc>
          <w:tcPr>
            <w:tcW w:w="5637"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43C54116"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b/>
                <w:bCs/>
                <w:sz w:val="22"/>
                <w:szCs w:val="22"/>
              </w:rPr>
              <w:t>RUTA DE ATENCION</w:t>
            </w:r>
          </w:p>
        </w:tc>
        <w:tc>
          <w:tcPr>
            <w:tcW w:w="2835"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015EC35C"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b/>
                <w:bCs/>
                <w:sz w:val="22"/>
                <w:szCs w:val="22"/>
              </w:rPr>
              <w:t>TOTAL DE PACIENTES ATENDIDOS</w:t>
            </w:r>
          </w:p>
        </w:tc>
      </w:tr>
      <w:tr w:rsidR="0015410C" w:rsidRPr="00706BC1" w14:paraId="4C54315C" w14:textId="77777777" w:rsidTr="00082F68">
        <w:trPr>
          <w:trHeight w:val="525"/>
          <w:jc w:val="center"/>
        </w:trPr>
        <w:tc>
          <w:tcPr>
            <w:tcW w:w="5637"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68EAAC59"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sz w:val="22"/>
                <w:szCs w:val="22"/>
              </w:rPr>
              <w:t>Matriz de seguimiento ruta de promoción y mantenimiento de salud: momento curso de vida: Primera infancia e Infancia</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DE2AEAF"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sz w:val="22"/>
                <w:szCs w:val="22"/>
              </w:rPr>
              <w:t>423</w:t>
            </w:r>
          </w:p>
        </w:tc>
      </w:tr>
      <w:tr w:rsidR="0015410C" w:rsidRPr="00706BC1" w14:paraId="04DAE996" w14:textId="77777777" w:rsidTr="00082F68">
        <w:trPr>
          <w:trHeight w:val="525"/>
          <w:jc w:val="center"/>
        </w:trPr>
        <w:tc>
          <w:tcPr>
            <w:tcW w:w="5637"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54F682B1"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sz w:val="22"/>
                <w:szCs w:val="22"/>
              </w:rPr>
              <w:t>Matriz de seguimiento ruta de promoción y mantenimiento de salud: momento curso de vida: Adolescencia y Juventud</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000AC33"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sz w:val="22"/>
                <w:szCs w:val="22"/>
              </w:rPr>
              <w:t>116</w:t>
            </w:r>
          </w:p>
        </w:tc>
      </w:tr>
      <w:tr w:rsidR="0015410C" w:rsidRPr="00706BC1" w14:paraId="62C16204" w14:textId="77777777" w:rsidTr="00082F68">
        <w:trPr>
          <w:trHeight w:val="525"/>
          <w:jc w:val="center"/>
        </w:trPr>
        <w:tc>
          <w:tcPr>
            <w:tcW w:w="5637"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5D3FD6CA"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sz w:val="22"/>
                <w:szCs w:val="22"/>
              </w:rPr>
              <w:lastRenderedPageBreak/>
              <w:t>Matriz de seguimiento ruta de promoción y mantenimiento de salud: momento curso de vida: Adultez y vejez</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51FDF2B"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sz w:val="22"/>
                <w:szCs w:val="22"/>
              </w:rPr>
              <w:t>278</w:t>
            </w:r>
          </w:p>
        </w:tc>
      </w:tr>
      <w:tr w:rsidR="0015410C" w:rsidRPr="00706BC1" w14:paraId="594FB8D3" w14:textId="77777777" w:rsidTr="00082F68">
        <w:trPr>
          <w:trHeight w:val="522"/>
          <w:jc w:val="center"/>
        </w:trPr>
        <w:tc>
          <w:tcPr>
            <w:tcW w:w="5637"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2FDA14C9"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sz w:val="22"/>
                <w:szCs w:val="22"/>
              </w:rPr>
              <w:t>Matriz Ruta materno perinatal: curso de preparación de la maternidad y paternidad</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C5C3AFC"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sz w:val="22"/>
                <w:szCs w:val="22"/>
              </w:rPr>
              <w:t>22</w:t>
            </w:r>
          </w:p>
        </w:tc>
      </w:tr>
      <w:tr w:rsidR="0015410C" w:rsidRPr="00706BC1" w14:paraId="27E97A16" w14:textId="77777777" w:rsidTr="00082F68">
        <w:trPr>
          <w:trHeight w:val="522"/>
          <w:jc w:val="center"/>
        </w:trPr>
        <w:tc>
          <w:tcPr>
            <w:tcW w:w="5637"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62726A57"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sz w:val="22"/>
                <w:szCs w:val="22"/>
              </w:rPr>
              <w:t>Matriz de seguimiento ruta integral de atención integral de atención en salud sexual y reproductiva</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A6676D4"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sz w:val="22"/>
                <w:szCs w:val="22"/>
              </w:rPr>
              <w:t>238</w:t>
            </w:r>
          </w:p>
        </w:tc>
      </w:tr>
      <w:tr w:rsidR="0015410C" w:rsidRPr="00706BC1" w14:paraId="39C12C60" w14:textId="77777777" w:rsidTr="00082F68">
        <w:trPr>
          <w:trHeight w:val="522"/>
          <w:jc w:val="center"/>
        </w:trPr>
        <w:tc>
          <w:tcPr>
            <w:tcW w:w="5637"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42FD5404"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sz w:val="22"/>
                <w:szCs w:val="22"/>
              </w:rPr>
              <w:t>Matriz de Riesgo Cardiovascular: apoyo y canalización de los pacientes pertenecientes a esta Ruta</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B8CF5DF" w14:textId="77777777" w:rsidR="0015410C" w:rsidRPr="00706BC1" w:rsidRDefault="0015410C" w:rsidP="00082F68">
            <w:pPr>
              <w:spacing w:line="276" w:lineRule="auto"/>
              <w:jc w:val="center"/>
              <w:rPr>
                <w:rFonts w:ascii="Arial" w:hAnsi="Arial" w:cs="Arial"/>
                <w:sz w:val="22"/>
                <w:szCs w:val="22"/>
              </w:rPr>
            </w:pPr>
            <w:r w:rsidRPr="00706BC1">
              <w:rPr>
                <w:rFonts w:ascii="Arial" w:hAnsi="Arial" w:cs="Arial"/>
                <w:sz w:val="22"/>
                <w:szCs w:val="22"/>
              </w:rPr>
              <w:t>232</w:t>
            </w:r>
          </w:p>
        </w:tc>
      </w:tr>
    </w:tbl>
    <w:p w14:paraId="42D039D7" w14:textId="77777777" w:rsidR="0015410C" w:rsidRPr="00706BC1" w:rsidRDefault="0015410C" w:rsidP="0015410C">
      <w:pPr>
        <w:spacing w:line="276" w:lineRule="auto"/>
        <w:jc w:val="both"/>
        <w:rPr>
          <w:rFonts w:ascii="Arial" w:hAnsi="Arial" w:cs="Arial"/>
          <w:sz w:val="22"/>
          <w:szCs w:val="22"/>
        </w:rPr>
      </w:pPr>
    </w:p>
    <w:p w14:paraId="4947B436" w14:textId="77777777" w:rsidR="0015410C" w:rsidRPr="00706BC1" w:rsidRDefault="0015410C" w:rsidP="0015410C">
      <w:pPr>
        <w:spacing w:line="276" w:lineRule="auto"/>
        <w:ind w:right="-93"/>
        <w:jc w:val="both"/>
        <w:rPr>
          <w:rFonts w:ascii="Arial" w:hAnsi="Arial" w:cs="Arial"/>
          <w:iCs/>
          <w:sz w:val="22"/>
          <w:szCs w:val="22"/>
        </w:rPr>
      </w:pPr>
      <w:r w:rsidRPr="00706BC1">
        <w:rPr>
          <w:rFonts w:ascii="Arial" w:hAnsi="Arial" w:cs="Arial"/>
          <w:iCs/>
          <w:sz w:val="22"/>
          <w:szCs w:val="22"/>
        </w:rPr>
        <w:t>Morbilidad de las 06 principales patologías del personal de usuarios adscritos al ESM GMCAB según CIE 10:</w:t>
      </w:r>
    </w:p>
    <w:p w14:paraId="5ED963EA" w14:textId="77777777" w:rsidR="0015410C" w:rsidRPr="00706BC1" w:rsidRDefault="0015410C" w:rsidP="0015410C">
      <w:pPr>
        <w:spacing w:line="276" w:lineRule="auto"/>
        <w:jc w:val="both"/>
        <w:rPr>
          <w:rFonts w:ascii="Arial" w:hAnsi="Arial" w:cs="Arial"/>
          <w:sz w:val="22"/>
          <w:szCs w:val="22"/>
        </w:rPr>
      </w:pPr>
    </w:p>
    <w:tbl>
      <w:tblPr>
        <w:tblW w:w="9531" w:type="dxa"/>
        <w:tblCellMar>
          <w:left w:w="70" w:type="dxa"/>
          <w:right w:w="70" w:type="dxa"/>
        </w:tblCellMar>
        <w:tblLook w:val="04A0" w:firstRow="1" w:lastRow="0" w:firstColumn="1" w:lastColumn="0" w:noHBand="0" w:noVBand="1"/>
      </w:tblPr>
      <w:tblGrid>
        <w:gridCol w:w="1405"/>
        <w:gridCol w:w="5691"/>
        <w:gridCol w:w="2435"/>
      </w:tblGrid>
      <w:tr w:rsidR="0015410C" w:rsidRPr="00706BC1" w14:paraId="61878482" w14:textId="77777777" w:rsidTr="00082F68">
        <w:trPr>
          <w:trHeight w:val="340"/>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DB0237" w14:textId="77777777" w:rsidR="0015410C" w:rsidRPr="00706BC1" w:rsidRDefault="0015410C" w:rsidP="00082F68">
            <w:pPr>
              <w:spacing w:line="276" w:lineRule="auto"/>
              <w:jc w:val="center"/>
              <w:rPr>
                <w:rFonts w:ascii="Arial" w:eastAsia="Times New Roman" w:hAnsi="Arial" w:cs="Arial"/>
                <w:b/>
                <w:bCs/>
                <w:color w:val="000000"/>
                <w:sz w:val="22"/>
                <w:szCs w:val="22"/>
              </w:rPr>
            </w:pPr>
            <w:r w:rsidRPr="00706BC1">
              <w:rPr>
                <w:rFonts w:ascii="Arial" w:eastAsia="Times New Roman" w:hAnsi="Arial" w:cs="Arial"/>
                <w:b/>
                <w:bCs/>
                <w:color w:val="000000"/>
                <w:sz w:val="22"/>
                <w:szCs w:val="22"/>
              </w:rPr>
              <w:t>CIE 10</w:t>
            </w:r>
          </w:p>
        </w:tc>
        <w:tc>
          <w:tcPr>
            <w:tcW w:w="5691" w:type="dxa"/>
            <w:tcBorders>
              <w:top w:val="single" w:sz="4" w:space="0" w:color="auto"/>
              <w:left w:val="nil"/>
              <w:bottom w:val="single" w:sz="4" w:space="0" w:color="auto"/>
              <w:right w:val="single" w:sz="4" w:space="0" w:color="auto"/>
            </w:tcBorders>
            <w:shd w:val="clear" w:color="auto" w:fill="auto"/>
            <w:noWrap/>
            <w:vAlign w:val="bottom"/>
            <w:hideMark/>
          </w:tcPr>
          <w:p w14:paraId="70F0DBA2" w14:textId="77777777" w:rsidR="0015410C" w:rsidRPr="00706BC1" w:rsidRDefault="0015410C" w:rsidP="00082F68">
            <w:pPr>
              <w:spacing w:line="276" w:lineRule="auto"/>
              <w:jc w:val="center"/>
              <w:rPr>
                <w:rFonts w:ascii="Arial" w:eastAsia="Times New Roman" w:hAnsi="Arial" w:cs="Arial"/>
                <w:b/>
                <w:bCs/>
                <w:color w:val="000000"/>
                <w:sz w:val="22"/>
                <w:szCs w:val="22"/>
              </w:rPr>
            </w:pPr>
            <w:r w:rsidRPr="00706BC1">
              <w:rPr>
                <w:rFonts w:ascii="Arial" w:eastAsia="Times New Roman" w:hAnsi="Arial" w:cs="Arial"/>
                <w:b/>
                <w:bCs/>
                <w:color w:val="000000"/>
                <w:sz w:val="22"/>
                <w:szCs w:val="22"/>
              </w:rPr>
              <w:t>DESCRIPCIÓN DEL CÓDIGO CIE 10</w:t>
            </w:r>
          </w:p>
        </w:tc>
        <w:tc>
          <w:tcPr>
            <w:tcW w:w="2435" w:type="dxa"/>
            <w:tcBorders>
              <w:top w:val="single" w:sz="4" w:space="0" w:color="auto"/>
              <w:left w:val="nil"/>
              <w:bottom w:val="single" w:sz="4" w:space="0" w:color="auto"/>
              <w:right w:val="single" w:sz="4" w:space="0" w:color="auto"/>
            </w:tcBorders>
            <w:shd w:val="clear" w:color="auto" w:fill="auto"/>
            <w:noWrap/>
            <w:vAlign w:val="bottom"/>
            <w:hideMark/>
          </w:tcPr>
          <w:p w14:paraId="6326C604" w14:textId="77777777" w:rsidR="0015410C" w:rsidRPr="00706BC1" w:rsidRDefault="0015410C" w:rsidP="00082F68">
            <w:pPr>
              <w:spacing w:line="276" w:lineRule="auto"/>
              <w:jc w:val="center"/>
              <w:rPr>
                <w:rFonts w:ascii="Arial" w:eastAsia="Times New Roman" w:hAnsi="Arial" w:cs="Arial"/>
                <w:b/>
                <w:bCs/>
                <w:color w:val="000000"/>
                <w:sz w:val="22"/>
                <w:szCs w:val="22"/>
              </w:rPr>
            </w:pPr>
            <w:r w:rsidRPr="00706BC1">
              <w:rPr>
                <w:rFonts w:ascii="Arial" w:eastAsia="Times New Roman" w:hAnsi="Arial" w:cs="Arial"/>
                <w:b/>
                <w:bCs/>
                <w:color w:val="000000"/>
                <w:sz w:val="22"/>
                <w:szCs w:val="22"/>
              </w:rPr>
              <w:t>TOTAL DE CASOS</w:t>
            </w:r>
          </w:p>
        </w:tc>
      </w:tr>
      <w:tr w:rsidR="0015410C" w:rsidRPr="00706BC1" w14:paraId="3A2B515B" w14:textId="77777777" w:rsidTr="00082F68">
        <w:trPr>
          <w:trHeight w:val="340"/>
        </w:trPr>
        <w:tc>
          <w:tcPr>
            <w:tcW w:w="1405" w:type="dxa"/>
            <w:tcBorders>
              <w:top w:val="nil"/>
              <w:left w:val="single" w:sz="4" w:space="0" w:color="auto"/>
              <w:bottom w:val="single" w:sz="4" w:space="0" w:color="auto"/>
              <w:right w:val="single" w:sz="4" w:space="0" w:color="auto"/>
            </w:tcBorders>
            <w:shd w:val="clear" w:color="auto" w:fill="auto"/>
            <w:noWrap/>
            <w:vAlign w:val="bottom"/>
          </w:tcPr>
          <w:p w14:paraId="26F34F23"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I10X</w:t>
            </w:r>
          </w:p>
        </w:tc>
        <w:tc>
          <w:tcPr>
            <w:tcW w:w="5691" w:type="dxa"/>
            <w:tcBorders>
              <w:top w:val="nil"/>
              <w:left w:val="nil"/>
              <w:bottom w:val="single" w:sz="4" w:space="0" w:color="auto"/>
              <w:right w:val="single" w:sz="4" w:space="0" w:color="auto"/>
            </w:tcBorders>
            <w:shd w:val="clear" w:color="auto" w:fill="auto"/>
            <w:noWrap/>
            <w:vAlign w:val="bottom"/>
          </w:tcPr>
          <w:p w14:paraId="5F2FB85F"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HIPERTENSION ESENCIAL (PRIMARIA)</w:t>
            </w:r>
          </w:p>
        </w:tc>
        <w:tc>
          <w:tcPr>
            <w:tcW w:w="2435" w:type="dxa"/>
            <w:tcBorders>
              <w:top w:val="nil"/>
              <w:left w:val="nil"/>
              <w:bottom w:val="single" w:sz="4" w:space="0" w:color="auto"/>
              <w:right w:val="single" w:sz="4" w:space="0" w:color="auto"/>
            </w:tcBorders>
            <w:shd w:val="clear" w:color="auto" w:fill="auto"/>
            <w:noWrap/>
            <w:vAlign w:val="bottom"/>
          </w:tcPr>
          <w:p w14:paraId="44C0F95D"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1007</w:t>
            </w:r>
          </w:p>
        </w:tc>
      </w:tr>
      <w:tr w:rsidR="0015410C" w:rsidRPr="00706BC1" w14:paraId="20E721B9" w14:textId="77777777" w:rsidTr="00082F68">
        <w:trPr>
          <w:trHeight w:val="340"/>
        </w:trPr>
        <w:tc>
          <w:tcPr>
            <w:tcW w:w="1405" w:type="dxa"/>
            <w:tcBorders>
              <w:top w:val="nil"/>
              <w:left w:val="single" w:sz="4" w:space="0" w:color="auto"/>
              <w:bottom w:val="single" w:sz="4" w:space="0" w:color="auto"/>
              <w:right w:val="single" w:sz="4" w:space="0" w:color="auto"/>
            </w:tcBorders>
            <w:shd w:val="clear" w:color="auto" w:fill="auto"/>
            <w:noWrap/>
            <w:vAlign w:val="bottom"/>
          </w:tcPr>
          <w:p w14:paraId="2ADCF178"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K021</w:t>
            </w:r>
          </w:p>
        </w:tc>
        <w:tc>
          <w:tcPr>
            <w:tcW w:w="5691" w:type="dxa"/>
            <w:tcBorders>
              <w:top w:val="nil"/>
              <w:left w:val="nil"/>
              <w:bottom w:val="single" w:sz="4" w:space="0" w:color="auto"/>
              <w:right w:val="single" w:sz="4" w:space="0" w:color="auto"/>
            </w:tcBorders>
            <w:shd w:val="clear" w:color="auto" w:fill="auto"/>
            <w:noWrap/>
            <w:vAlign w:val="bottom"/>
          </w:tcPr>
          <w:p w14:paraId="79284129"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CARIES DE LA DENTINA</w:t>
            </w:r>
          </w:p>
        </w:tc>
        <w:tc>
          <w:tcPr>
            <w:tcW w:w="2435" w:type="dxa"/>
            <w:tcBorders>
              <w:top w:val="nil"/>
              <w:left w:val="nil"/>
              <w:bottom w:val="single" w:sz="4" w:space="0" w:color="auto"/>
              <w:right w:val="single" w:sz="4" w:space="0" w:color="auto"/>
            </w:tcBorders>
            <w:shd w:val="clear" w:color="auto" w:fill="auto"/>
            <w:noWrap/>
            <w:vAlign w:val="bottom"/>
          </w:tcPr>
          <w:p w14:paraId="1858C76B"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853</w:t>
            </w:r>
          </w:p>
        </w:tc>
      </w:tr>
      <w:tr w:rsidR="0015410C" w:rsidRPr="00706BC1" w14:paraId="7DAE3F3E" w14:textId="77777777" w:rsidTr="00082F68">
        <w:trPr>
          <w:trHeight w:val="340"/>
        </w:trPr>
        <w:tc>
          <w:tcPr>
            <w:tcW w:w="1405" w:type="dxa"/>
            <w:tcBorders>
              <w:top w:val="nil"/>
              <w:left w:val="single" w:sz="4" w:space="0" w:color="auto"/>
              <w:bottom w:val="single" w:sz="4" w:space="0" w:color="auto"/>
              <w:right w:val="single" w:sz="4" w:space="0" w:color="auto"/>
            </w:tcBorders>
            <w:shd w:val="clear" w:color="auto" w:fill="auto"/>
            <w:noWrap/>
            <w:vAlign w:val="bottom"/>
          </w:tcPr>
          <w:p w14:paraId="5E05857B"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M545</w:t>
            </w:r>
          </w:p>
        </w:tc>
        <w:tc>
          <w:tcPr>
            <w:tcW w:w="5691" w:type="dxa"/>
            <w:tcBorders>
              <w:top w:val="nil"/>
              <w:left w:val="nil"/>
              <w:bottom w:val="single" w:sz="4" w:space="0" w:color="auto"/>
              <w:right w:val="single" w:sz="4" w:space="0" w:color="auto"/>
            </w:tcBorders>
            <w:shd w:val="clear" w:color="auto" w:fill="auto"/>
            <w:noWrap/>
            <w:vAlign w:val="bottom"/>
          </w:tcPr>
          <w:p w14:paraId="14DEA045"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LUMBAGO NO ESPECIFICADO</w:t>
            </w:r>
          </w:p>
        </w:tc>
        <w:tc>
          <w:tcPr>
            <w:tcW w:w="2435" w:type="dxa"/>
            <w:tcBorders>
              <w:top w:val="nil"/>
              <w:left w:val="nil"/>
              <w:bottom w:val="single" w:sz="4" w:space="0" w:color="auto"/>
              <w:right w:val="single" w:sz="4" w:space="0" w:color="auto"/>
            </w:tcBorders>
            <w:shd w:val="clear" w:color="auto" w:fill="auto"/>
            <w:noWrap/>
            <w:vAlign w:val="bottom"/>
          </w:tcPr>
          <w:p w14:paraId="3BB72FB6"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688</w:t>
            </w:r>
          </w:p>
        </w:tc>
      </w:tr>
      <w:tr w:rsidR="0015410C" w:rsidRPr="00706BC1" w14:paraId="3EC34804" w14:textId="77777777" w:rsidTr="00082F68">
        <w:trPr>
          <w:trHeight w:val="340"/>
        </w:trPr>
        <w:tc>
          <w:tcPr>
            <w:tcW w:w="1405" w:type="dxa"/>
            <w:tcBorders>
              <w:top w:val="nil"/>
              <w:left w:val="single" w:sz="4" w:space="0" w:color="auto"/>
              <w:bottom w:val="single" w:sz="4" w:space="0" w:color="auto"/>
              <w:right w:val="single" w:sz="4" w:space="0" w:color="auto"/>
            </w:tcBorders>
            <w:shd w:val="clear" w:color="auto" w:fill="auto"/>
            <w:noWrap/>
            <w:vAlign w:val="bottom"/>
          </w:tcPr>
          <w:p w14:paraId="20BD1D78"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K028</w:t>
            </w:r>
          </w:p>
        </w:tc>
        <w:tc>
          <w:tcPr>
            <w:tcW w:w="5691" w:type="dxa"/>
            <w:tcBorders>
              <w:top w:val="nil"/>
              <w:left w:val="nil"/>
              <w:bottom w:val="single" w:sz="4" w:space="0" w:color="auto"/>
              <w:right w:val="single" w:sz="4" w:space="0" w:color="auto"/>
            </w:tcBorders>
            <w:shd w:val="clear" w:color="auto" w:fill="auto"/>
            <w:noWrap/>
            <w:vAlign w:val="bottom"/>
          </w:tcPr>
          <w:p w14:paraId="12204675"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OTRAS CARIES DENTALES</w:t>
            </w:r>
          </w:p>
        </w:tc>
        <w:tc>
          <w:tcPr>
            <w:tcW w:w="2435" w:type="dxa"/>
            <w:tcBorders>
              <w:top w:val="nil"/>
              <w:left w:val="nil"/>
              <w:bottom w:val="single" w:sz="4" w:space="0" w:color="auto"/>
              <w:right w:val="single" w:sz="4" w:space="0" w:color="auto"/>
            </w:tcBorders>
            <w:shd w:val="clear" w:color="auto" w:fill="auto"/>
            <w:noWrap/>
            <w:vAlign w:val="bottom"/>
          </w:tcPr>
          <w:p w14:paraId="7B3BC361"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534</w:t>
            </w:r>
          </w:p>
        </w:tc>
      </w:tr>
      <w:tr w:rsidR="0015410C" w:rsidRPr="00706BC1" w14:paraId="6ABD8FDC" w14:textId="77777777" w:rsidTr="00082F68">
        <w:trPr>
          <w:trHeight w:val="340"/>
        </w:trPr>
        <w:tc>
          <w:tcPr>
            <w:tcW w:w="1405" w:type="dxa"/>
            <w:tcBorders>
              <w:top w:val="nil"/>
              <w:left w:val="single" w:sz="4" w:space="0" w:color="auto"/>
              <w:bottom w:val="single" w:sz="4" w:space="0" w:color="auto"/>
              <w:right w:val="single" w:sz="4" w:space="0" w:color="auto"/>
            </w:tcBorders>
            <w:shd w:val="clear" w:color="auto" w:fill="auto"/>
            <w:noWrap/>
            <w:vAlign w:val="bottom"/>
          </w:tcPr>
          <w:p w14:paraId="64AE8AF5"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J00X</w:t>
            </w:r>
          </w:p>
        </w:tc>
        <w:tc>
          <w:tcPr>
            <w:tcW w:w="5691" w:type="dxa"/>
            <w:tcBorders>
              <w:top w:val="nil"/>
              <w:left w:val="nil"/>
              <w:bottom w:val="single" w:sz="4" w:space="0" w:color="auto"/>
              <w:right w:val="single" w:sz="4" w:space="0" w:color="auto"/>
            </w:tcBorders>
            <w:shd w:val="clear" w:color="auto" w:fill="auto"/>
            <w:noWrap/>
            <w:vAlign w:val="bottom"/>
          </w:tcPr>
          <w:p w14:paraId="1715BA1D"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RINOFARINGITIS AGUDA (RESFRIADO COMUN)</w:t>
            </w:r>
          </w:p>
        </w:tc>
        <w:tc>
          <w:tcPr>
            <w:tcW w:w="2435" w:type="dxa"/>
            <w:tcBorders>
              <w:top w:val="nil"/>
              <w:left w:val="nil"/>
              <w:bottom w:val="single" w:sz="4" w:space="0" w:color="auto"/>
              <w:right w:val="single" w:sz="4" w:space="0" w:color="auto"/>
            </w:tcBorders>
            <w:shd w:val="clear" w:color="auto" w:fill="auto"/>
            <w:noWrap/>
            <w:vAlign w:val="bottom"/>
          </w:tcPr>
          <w:p w14:paraId="3791AD99"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414</w:t>
            </w:r>
          </w:p>
        </w:tc>
      </w:tr>
      <w:tr w:rsidR="0015410C" w:rsidRPr="00706BC1" w14:paraId="3B55CE52" w14:textId="77777777" w:rsidTr="00082F68">
        <w:trPr>
          <w:trHeight w:val="340"/>
        </w:trPr>
        <w:tc>
          <w:tcPr>
            <w:tcW w:w="1405" w:type="dxa"/>
            <w:tcBorders>
              <w:top w:val="nil"/>
              <w:left w:val="single" w:sz="4" w:space="0" w:color="auto"/>
              <w:bottom w:val="single" w:sz="4" w:space="0" w:color="auto"/>
              <w:right w:val="single" w:sz="4" w:space="0" w:color="auto"/>
            </w:tcBorders>
            <w:shd w:val="clear" w:color="auto" w:fill="auto"/>
            <w:noWrap/>
            <w:vAlign w:val="bottom"/>
          </w:tcPr>
          <w:p w14:paraId="0544DD7E"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A09X</w:t>
            </w:r>
          </w:p>
        </w:tc>
        <w:tc>
          <w:tcPr>
            <w:tcW w:w="5691" w:type="dxa"/>
            <w:tcBorders>
              <w:top w:val="nil"/>
              <w:left w:val="nil"/>
              <w:bottom w:val="single" w:sz="4" w:space="0" w:color="auto"/>
              <w:right w:val="single" w:sz="4" w:space="0" w:color="auto"/>
            </w:tcBorders>
            <w:shd w:val="clear" w:color="auto" w:fill="auto"/>
            <w:noWrap/>
            <w:vAlign w:val="bottom"/>
          </w:tcPr>
          <w:p w14:paraId="3DF1D3D6"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DIARREA Y GASTROENTERITIS DE PRESUNTO ORIGEN INFECCIOSO</w:t>
            </w:r>
          </w:p>
        </w:tc>
        <w:tc>
          <w:tcPr>
            <w:tcW w:w="2435" w:type="dxa"/>
            <w:tcBorders>
              <w:top w:val="nil"/>
              <w:left w:val="nil"/>
              <w:bottom w:val="single" w:sz="4" w:space="0" w:color="auto"/>
              <w:right w:val="single" w:sz="4" w:space="0" w:color="auto"/>
            </w:tcBorders>
            <w:shd w:val="clear" w:color="auto" w:fill="auto"/>
            <w:noWrap/>
            <w:vAlign w:val="bottom"/>
          </w:tcPr>
          <w:p w14:paraId="015880E7" w14:textId="77777777" w:rsidR="0015410C" w:rsidRPr="00706BC1" w:rsidRDefault="0015410C" w:rsidP="00082F68">
            <w:pPr>
              <w:spacing w:line="276" w:lineRule="auto"/>
              <w:jc w:val="center"/>
              <w:rPr>
                <w:rFonts w:ascii="Arial" w:eastAsia="Times New Roman" w:hAnsi="Arial" w:cs="Arial"/>
                <w:color w:val="000000"/>
                <w:sz w:val="22"/>
                <w:szCs w:val="22"/>
              </w:rPr>
            </w:pPr>
            <w:r w:rsidRPr="00706BC1">
              <w:rPr>
                <w:rFonts w:ascii="Arial" w:eastAsia="Times New Roman" w:hAnsi="Arial" w:cs="Arial"/>
                <w:color w:val="000000"/>
                <w:sz w:val="22"/>
                <w:szCs w:val="22"/>
              </w:rPr>
              <w:t>354</w:t>
            </w:r>
          </w:p>
        </w:tc>
      </w:tr>
    </w:tbl>
    <w:p w14:paraId="1A9DB419" w14:textId="77777777" w:rsidR="00C7217E" w:rsidRPr="00603F06" w:rsidRDefault="00C7217E" w:rsidP="00B95642">
      <w:pPr>
        <w:spacing w:line="276" w:lineRule="auto"/>
        <w:contextualSpacing/>
        <w:jc w:val="both"/>
        <w:rPr>
          <w:rFonts w:ascii="Arial" w:hAnsi="Arial" w:cs="Arial"/>
          <w:b/>
          <w:sz w:val="22"/>
          <w:szCs w:val="22"/>
        </w:rPr>
      </w:pPr>
    </w:p>
    <w:p w14:paraId="7FC248CF" w14:textId="02603548" w:rsidR="00603F06" w:rsidRPr="00603F06" w:rsidRDefault="0015410C" w:rsidP="00B95642">
      <w:pPr>
        <w:autoSpaceDE w:val="0"/>
        <w:autoSpaceDN w:val="0"/>
        <w:adjustRightInd w:val="0"/>
        <w:spacing w:line="276" w:lineRule="auto"/>
        <w:jc w:val="both"/>
        <w:rPr>
          <w:rFonts w:ascii="Arial" w:hAnsi="Arial" w:cs="Arial"/>
          <w:sz w:val="22"/>
          <w:szCs w:val="22"/>
        </w:rPr>
      </w:pPr>
      <w:r>
        <w:rPr>
          <w:rFonts w:ascii="Arial" w:hAnsi="Arial" w:cs="Arial"/>
          <w:sz w:val="22"/>
          <w:szCs w:val="22"/>
        </w:rPr>
        <w:t>El Establecimiento de Sanidad Militar GMCAB</w:t>
      </w:r>
      <w:r w:rsidR="00603F06" w:rsidRPr="00603F06">
        <w:rPr>
          <w:rFonts w:ascii="Arial" w:hAnsi="Arial" w:cs="Arial"/>
          <w:sz w:val="22"/>
          <w:szCs w:val="22"/>
        </w:rPr>
        <w:t xml:space="preserve">, presenta la siguiente necesidad en este plan con respecto a la posible adquisición para la prestación de servicios en salud en odontología especializada, esto con el fin de contratar con la red externa en el municipio de Ipiales y sus alrededores que puedan  garantizar la atención en los servicios de Endodoncia, Periodoncia, Cirugía Oral, Rehabilitación Oral, Ortodoncia, Odontopediatra, radiología oral, que requieren los Usuarios del Subsistema de Salud de las Fuerzas Militares </w:t>
      </w:r>
      <w:r w:rsidR="00603F06" w:rsidRPr="00603F06">
        <w:rPr>
          <w:rFonts w:ascii="Arial" w:hAnsi="Arial" w:cs="Arial"/>
          <w:sz w:val="22"/>
          <w:szCs w:val="22"/>
          <w:lang w:eastAsia="ar-SA"/>
        </w:rPr>
        <w:t>según lo definido en el acuerdo en las áreas de Promoción, Prevención, Protección, Recuperación y Rehabilitación del personal de afiliados y sus beneficiarios del SSFFMM, SEGÚN LO ESTABLECIDO EN LA DIRECTIVA PERMANENTE N° 1733 DE  2014 Y RESOLUCION N° 1438 DEL 2011 DE LA DIRECCION DE SANIDAD EJERCITO</w:t>
      </w:r>
      <w:r w:rsidR="00603F06" w:rsidRPr="00603F06">
        <w:rPr>
          <w:rFonts w:ascii="Arial" w:hAnsi="Arial" w:cs="Arial"/>
          <w:color w:val="FF0000"/>
          <w:sz w:val="22"/>
          <w:szCs w:val="22"/>
          <w:lang w:eastAsia="ar-SA"/>
        </w:rPr>
        <w:t>.</w:t>
      </w:r>
      <w:r w:rsidR="00603F06" w:rsidRPr="00603F06">
        <w:rPr>
          <w:rFonts w:ascii="Arial" w:hAnsi="Arial" w:cs="Arial"/>
          <w:sz w:val="22"/>
          <w:szCs w:val="22"/>
        </w:rPr>
        <w:t xml:space="preserve">   </w:t>
      </w:r>
    </w:p>
    <w:p w14:paraId="5B703B7D" w14:textId="77777777" w:rsidR="00603F06" w:rsidRPr="00603F06" w:rsidRDefault="00603F06" w:rsidP="00B95642">
      <w:pPr>
        <w:autoSpaceDE w:val="0"/>
        <w:autoSpaceDN w:val="0"/>
        <w:adjustRightInd w:val="0"/>
        <w:spacing w:line="276" w:lineRule="auto"/>
        <w:jc w:val="both"/>
        <w:rPr>
          <w:rFonts w:ascii="Arial" w:hAnsi="Arial" w:cs="Arial"/>
          <w:sz w:val="22"/>
          <w:szCs w:val="22"/>
        </w:rPr>
      </w:pPr>
    </w:p>
    <w:p w14:paraId="7BA701D9" w14:textId="77777777" w:rsidR="00603F06" w:rsidRPr="00603F06" w:rsidRDefault="00603F06" w:rsidP="00B95642">
      <w:pPr>
        <w:autoSpaceDE w:val="0"/>
        <w:autoSpaceDN w:val="0"/>
        <w:adjustRightInd w:val="0"/>
        <w:spacing w:line="276" w:lineRule="auto"/>
        <w:jc w:val="both"/>
        <w:rPr>
          <w:rFonts w:ascii="Arial" w:hAnsi="Arial" w:cs="Arial"/>
          <w:sz w:val="22"/>
          <w:szCs w:val="22"/>
        </w:rPr>
      </w:pPr>
      <w:r w:rsidRPr="00603F06">
        <w:rPr>
          <w:rFonts w:ascii="Arial" w:hAnsi="Arial" w:cs="Arial"/>
          <w:sz w:val="22"/>
          <w:szCs w:val="22"/>
        </w:rPr>
        <w:t xml:space="preserve">Con el anterior servicio se busca disminuir costos y el usual avance de enfermedades bucodentales y así minimizar el riesgo de hospitalizaciones por los diferentes tipos de patologías odontológicas, garantizando un adecuado tratamiento y posteriormente la rehabilitación de los tejidos dentales. </w:t>
      </w:r>
    </w:p>
    <w:p w14:paraId="50FEE10F" w14:textId="77777777" w:rsidR="00603F06" w:rsidRPr="00603F06" w:rsidRDefault="00603F06" w:rsidP="00B95642">
      <w:pPr>
        <w:autoSpaceDE w:val="0"/>
        <w:autoSpaceDN w:val="0"/>
        <w:adjustRightInd w:val="0"/>
        <w:spacing w:line="276" w:lineRule="auto"/>
        <w:jc w:val="both"/>
        <w:rPr>
          <w:rFonts w:ascii="Arial" w:hAnsi="Arial" w:cs="Arial"/>
          <w:sz w:val="22"/>
          <w:szCs w:val="22"/>
        </w:rPr>
      </w:pPr>
    </w:p>
    <w:p w14:paraId="5D0CE6C5" w14:textId="6A73F212" w:rsidR="00603F06" w:rsidRPr="00603F06" w:rsidRDefault="00603F06" w:rsidP="00B95642">
      <w:pPr>
        <w:spacing w:line="276" w:lineRule="auto"/>
        <w:jc w:val="both"/>
        <w:rPr>
          <w:rFonts w:ascii="Arial" w:eastAsia="ArialMT" w:hAnsi="Arial" w:cs="Arial"/>
          <w:sz w:val="22"/>
          <w:szCs w:val="22"/>
        </w:rPr>
      </w:pPr>
      <w:r w:rsidRPr="00603F06">
        <w:rPr>
          <w:rFonts w:ascii="Arial" w:eastAsia="ArialMT" w:hAnsi="Arial" w:cs="Arial"/>
          <w:sz w:val="22"/>
          <w:szCs w:val="22"/>
        </w:rPr>
        <w:lastRenderedPageBreak/>
        <w:t xml:space="preserve">Con el fin de garantizar el servicio a los usuarios del subsistema de Salud de las Fuerza militares adscritos al </w:t>
      </w:r>
      <w:r w:rsidR="005903BB">
        <w:rPr>
          <w:rFonts w:ascii="Arial" w:eastAsia="ArialMT" w:hAnsi="Arial" w:cs="Arial"/>
          <w:sz w:val="22"/>
          <w:szCs w:val="22"/>
        </w:rPr>
        <w:t>Establecimiento de Sanidad Militar GMCAB</w:t>
      </w:r>
      <w:r w:rsidRPr="00603F06">
        <w:rPr>
          <w:rFonts w:ascii="Arial" w:eastAsia="ArialMT" w:hAnsi="Arial" w:cs="Arial"/>
          <w:sz w:val="22"/>
          <w:szCs w:val="22"/>
        </w:rPr>
        <w:t xml:space="preserve"> se  hace la necesidad de  contratar la prestación de  servicios de salud según el rubro </w:t>
      </w:r>
      <w:r w:rsidRPr="00603F06">
        <w:rPr>
          <w:rFonts w:ascii="Arial" w:hAnsi="Arial" w:cs="Arial"/>
          <w:sz w:val="22"/>
          <w:szCs w:val="22"/>
          <w:lang w:eastAsia="ar-SA"/>
        </w:rPr>
        <w:t xml:space="preserve">02-02-02-009-003  de servicios para la comunidad con una institución prestadora de servicios de salud </w:t>
      </w:r>
      <w:r w:rsidRPr="00603F06">
        <w:rPr>
          <w:rFonts w:ascii="Arial" w:eastAsia="ArialMT" w:hAnsi="Arial" w:cs="Arial"/>
          <w:sz w:val="22"/>
          <w:szCs w:val="22"/>
        </w:rPr>
        <w:t>que se encuentre habilitada y certificada para realizar estos tipos de procedimientos,  ya que actualmente no contamos con las instalaciones  adecuadas para garantizar el servicio anteriormente requerido.</w:t>
      </w:r>
    </w:p>
    <w:p w14:paraId="76D66EEB" w14:textId="77777777" w:rsidR="00603F06" w:rsidRPr="00603F06" w:rsidRDefault="00603F06" w:rsidP="00B95642">
      <w:pPr>
        <w:autoSpaceDE w:val="0"/>
        <w:autoSpaceDN w:val="0"/>
        <w:adjustRightInd w:val="0"/>
        <w:spacing w:line="276" w:lineRule="auto"/>
        <w:jc w:val="both"/>
        <w:rPr>
          <w:rFonts w:ascii="Arial" w:hAnsi="Arial" w:cs="Arial"/>
          <w:b/>
          <w:bCs/>
          <w:color w:val="000000"/>
          <w:sz w:val="22"/>
          <w:szCs w:val="22"/>
        </w:rPr>
      </w:pPr>
    </w:p>
    <w:p w14:paraId="1B6A27A8" w14:textId="77777777" w:rsidR="00603F06" w:rsidRPr="00603F06" w:rsidRDefault="00603F06" w:rsidP="00B95642">
      <w:pPr>
        <w:pStyle w:val="Prrafodelista"/>
        <w:numPr>
          <w:ilvl w:val="0"/>
          <w:numId w:val="18"/>
        </w:numPr>
        <w:spacing w:line="276" w:lineRule="auto"/>
        <w:ind w:left="284" w:hanging="284"/>
        <w:contextualSpacing/>
        <w:jc w:val="both"/>
        <w:rPr>
          <w:rFonts w:ascii="Arial" w:hAnsi="Arial" w:cs="Arial"/>
          <w:b/>
          <w:sz w:val="22"/>
          <w:szCs w:val="22"/>
        </w:rPr>
      </w:pPr>
      <w:r w:rsidRPr="00603F06">
        <w:rPr>
          <w:rFonts w:ascii="Arial" w:hAnsi="Arial" w:cs="Arial"/>
          <w:b/>
          <w:sz w:val="22"/>
          <w:szCs w:val="22"/>
        </w:rPr>
        <w:t xml:space="preserve">  MISIÓN </w:t>
      </w:r>
    </w:p>
    <w:p w14:paraId="52801C4A" w14:textId="77777777" w:rsidR="00603F06" w:rsidRPr="00603F06" w:rsidRDefault="00603F06" w:rsidP="00B95642">
      <w:pPr>
        <w:spacing w:line="276" w:lineRule="auto"/>
        <w:jc w:val="both"/>
        <w:rPr>
          <w:rFonts w:ascii="Arial" w:hAnsi="Arial" w:cs="Arial"/>
          <w:b/>
          <w:sz w:val="22"/>
          <w:szCs w:val="22"/>
        </w:rPr>
      </w:pPr>
    </w:p>
    <w:p w14:paraId="17CA2EEF" w14:textId="77777777" w:rsidR="00603F06" w:rsidRPr="00603F06" w:rsidRDefault="00603F06" w:rsidP="00B95642">
      <w:pPr>
        <w:spacing w:line="276" w:lineRule="auto"/>
        <w:jc w:val="both"/>
        <w:rPr>
          <w:rFonts w:ascii="Arial" w:eastAsia="Arial" w:hAnsi="Arial" w:cs="Arial"/>
          <w:color w:val="000000"/>
          <w:kern w:val="3"/>
          <w:sz w:val="22"/>
          <w:szCs w:val="22"/>
          <w:lang w:eastAsia="zh-CN" w:bidi="hi-IN"/>
        </w:rPr>
      </w:pPr>
      <w:r w:rsidRPr="00603F06">
        <w:rPr>
          <w:rFonts w:ascii="Arial" w:eastAsia="Arial" w:hAnsi="Arial" w:cs="Arial"/>
          <w:color w:val="000000"/>
          <w:kern w:val="3"/>
          <w:sz w:val="22"/>
          <w:szCs w:val="22"/>
          <w:lang w:val="es-ES" w:eastAsia="zh-CN" w:bidi="hi-IN"/>
        </w:rPr>
        <w:t xml:space="preserve">El </w:t>
      </w:r>
      <w:r w:rsidRPr="00603F06">
        <w:rPr>
          <w:rFonts w:ascii="Arial" w:eastAsia="Arial" w:hAnsi="Arial" w:cs="Arial"/>
          <w:b/>
          <w:color w:val="000000"/>
          <w:kern w:val="3"/>
          <w:sz w:val="22"/>
          <w:szCs w:val="22"/>
          <w:lang w:val="es-ES" w:eastAsia="zh-CN" w:bidi="hi-IN"/>
        </w:rPr>
        <w:t>Establecimiento De Sanidad Militar GMCAB</w:t>
      </w:r>
      <w:r w:rsidRPr="00603F06">
        <w:rPr>
          <w:rFonts w:ascii="Arial" w:eastAsia="Arial" w:hAnsi="Arial" w:cs="Arial"/>
          <w:color w:val="000000"/>
          <w:kern w:val="3"/>
          <w:sz w:val="22"/>
          <w:szCs w:val="22"/>
          <w:lang w:val="es-ES" w:eastAsia="zh-CN" w:bidi="hi-IN"/>
        </w:rPr>
        <w:t xml:space="preserve"> Ipiales con recursos asignados por la dirección de sanidad del ejército y ejecutados por la unidad centralizadora DMCAL garantiza la prestación de los servicios de salud del personal de activos, retirados, pensionados y beneficiarios que hagan parte del censo poblacional para el mejoramiento continuo de la calidad en la áreas de promoción, prevención, protección, recuperación, rehabilitación y protección.</w:t>
      </w:r>
    </w:p>
    <w:p w14:paraId="7297328E" w14:textId="77777777" w:rsidR="00603F06" w:rsidRPr="00603F06" w:rsidRDefault="00603F06" w:rsidP="00B95642">
      <w:pPr>
        <w:spacing w:line="276" w:lineRule="auto"/>
        <w:jc w:val="both"/>
        <w:rPr>
          <w:rFonts w:ascii="Arial" w:eastAsia="Arial" w:hAnsi="Arial" w:cs="Arial"/>
          <w:color w:val="000000"/>
          <w:kern w:val="3"/>
          <w:sz w:val="22"/>
          <w:szCs w:val="22"/>
          <w:lang w:eastAsia="zh-CN" w:bidi="hi-IN"/>
        </w:rPr>
      </w:pPr>
    </w:p>
    <w:p w14:paraId="2D7B747D" w14:textId="77777777" w:rsidR="00603F06" w:rsidRPr="00603F06" w:rsidRDefault="00603F06" w:rsidP="00B95642">
      <w:pPr>
        <w:pStyle w:val="Prrafodelista"/>
        <w:numPr>
          <w:ilvl w:val="0"/>
          <w:numId w:val="18"/>
        </w:numPr>
        <w:spacing w:line="276" w:lineRule="auto"/>
        <w:ind w:left="426" w:hanging="426"/>
        <w:contextualSpacing/>
        <w:jc w:val="both"/>
        <w:rPr>
          <w:rFonts w:ascii="Arial" w:hAnsi="Arial" w:cs="Arial"/>
          <w:b/>
          <w:sz w:val="22"/>
          <w:szCs w:val="22"/>
        </w:rPr>
      </w:pPr>
      <w:r w:rsidRPr="00603F06">
        <w:rPr>
          <w:rFonts w:ascii="Arial" w:hAnsi="Arial" w:cs="Arial"/>
          <w:b/>
          <w:sz w:val="22"/>
          <w:szCs w:val="22"/>
        </w:rPr>
        <w:t xml:space="preserve">EJECUCIÓN </w:t>
      </w:r>
    </w:p>
    <w:p w14:paraId="74309F79" w14:textId="77777777" w:rsidR="00603F06" w:rsidRPr="00603F06" w:rsidRDefault="00603F06" w:rsidP="00B95642">
      <w:pPr>
        <w:pStyle w:val="Prrafodelista"/>
        <w:spacing w:line="276" w:lineRule="auto"/>
        <w:ind w:left="426"/>
        <w:jc w:val="both"/>
        <w:rPr>
          <w:rFonts w:ascii="Arial" w:hAnsi="Arial" w:cs="Arial"/>
          <w:b/>
          <w:sz w:val="22"/>
          <w:szCs w:val="22"/>
        </w:rPr>
      </w:pPr>
    </w:p>
    <w:p w14:paraId="50FBF5E3" w14:textId="6C0E0512" w:rsidR="00603F06" w:rsidRPr="00603F06" w:rsidRDefault="00603F06" w:rsidP="00B95642">
      <w:pPr>
        <w:spacing w:line="276" w:lineRule="auto"/>
        <w:jc w:val="both"/>
        <w:rPr>
          <w:rFonts w:ascii="Arial" w:hAnsi="Arial" w:cs="Arial"/>
          <w:b/>
          <w:sz w:val="22"/>
          <w:szCs w:val="22"/>
        </w:rPr>
      </w:pPr>
      <w:r w:rsidRPr="00DE64B6">
        <w:rPr>
          <w:rFonts w:ascii="Arial" w:hAnsi="Arial" w:cs="Arial"/>
          <w:sz w:val="22"/>
          <w:szCs w:val="22"/>
        </w:rPr>
        <w:t xml:space="preserve">El </w:t>
      </w:r>
      <w:r w:rsidRPr="00DE64B6">
        <w:rPr>
          <w:rFonts w:ascii="Arial" w:hAnsi="Arial" w:cs="Arial"/>
          <w:b/>
          <w:sz w:val="22"/>
          <w:szCs w:val="22"/>
        </w:rPr>
        <w:t xml:space="preserve">DISPENSARIO MEDICO DE </w:t>
      </w:r>
      <w:r w:rsidR="005903BB">
        <w:rPr>
          <w:rFonts w:ascii="Arial" w:hAnsi="Arial" w:cs="Arial"/>
          <w:b/>
          <w:sz w:val="22"/>
          <w:szCs w:val="22"/>
        </w:rPr>
        <w:t>CALI</w:t>
      </w:r>
      <w:r w:rsidRPr="00DE64B6">
        <w:rPr>
          <w:rFonts w:ascii="Arial" w:hAnsi="Arial" w:cs="Arial"/>
          <w:sz w:val="22"/>
          <w:szCs w:val="22"/>
        </w:rPr>
        <w:t xml:space="preserve"> planea la inversión de unos recursos recibidos por el rubro </w:t>
      </w:r>
      <w:r w:rsidRPr="00DE64B6">
        <w:rPr>
          <w:rFonts w:ascii="Arial" w:hAnsi="Arial" w:cs="Arial"/>
          <w:b/>
          <w:sz w:val="22"/>
          <w:szCs w:val="22"/>
        </w:rPr>
        <w:t>A-02-02-02-009-003 SERVICIOS PARA EL CUIDADO DE LA SALUD HUMANA Y SERVICIOS SOCIALES DE ODONTOLOGIA ESPECIALIZADA</w:t>
      </w:r>
      <w:r w:rsidRPr="00DE64B6">
        <w:rPr>
          <w:rFonts w:ascii="Arial" w:hAnsi="Arial" w:cs="Arial"/>
          <w:sz w:val="22"/>
          <w:szCs w:val="22"/>
        </w:rPr>
        <w:t>.</w:t>
      </w:r>
      <w:r w:rsidRPr="00DE64B6">
        <w:rPr>
          <w:rFonts w:ascii="Arial" w:hAnsi="Arial" w:cs="Arial"/>
          <w:b/>
          <w:bCs/>
          <w:sz w:val="22"/>
          <w:szCs w:val="22"/>
        </w:rPr>
        <w:t xml:space="preserve"> </w:t>
      </w:r>
      <w:r w:rsidRPr="00DE64B6">
        <w:rPr>
          <w:rFonts w:ascii="Arial" w:hAnsi="Arial" w:cs="Arial"/>
          <w:bCs/>
          <w:sz w:val="22"/>
          <w:szCs w:val="22"/>
        </w:rPr>
        <w:t>Pa</w:t>
      </w:r>
      <w:r w:rsidRPr="00DE64B6">
        <w:rPr>
          <w:rFonts w:ascii="Arial" w:hAnsi="Arial" w:cs="Arial"/>
          <w:sz w:val="22"/>
          <w:szCs w:val="22"/>
        </w:rPr>
        <w:t>ra la vigencia de 202</w:t>
      </w:r>
      <w:r w:rsidR="003A1689">
        <w:rPr>
          <w:rFonts w:ascii="Arial" w:hAnsi="Arial" w:cs="Arial"/>
          <w:sz w:val="22"/>
          <w:szCs w:val="22"/>
        </w:rPr>
        <w:t>5</w:t>
      </w:r>
      <w:r w:rsidRPr="00DE64B6">
        <w:rPr>
          <w:rFonts w:ascii="Arial" w:hAnsi="Arial" w:cs="Arial"/>
          <w:sz w:val="22"/>
          <w:szCs w:val="22"/>
        </w:rPr>
        <w:t>, previo cumplimiento de los requerimientos legales establecidos, y efectúa los controles correspondientes para garantizar el cumplimiento del respetivo plan.</w:t>
      </w:r>
    </w:p>
    <w:p w14:paraId="6D14D3D6" w14:textId="77777777" w:rsidR="00603F06" w:rsidRPr="00603F06" w:rsidRDefault="00603F06" w:rsidP="00B95642">
      <w:pPr>
        <w:spacing w:line="276" w:lineRule="auto"/>
        <w:jc w:val="both"/>
        <w:rPr>
          <w:rFonts w:ascii="Arial" w:hAnsi="Arial" w:cs="Arial"/>
          <w:b/>
          <w:sz w:val="22"/>
          <w:szCs w:val="22"/>
        </w:rPr>
      </w:pPr>
    </w:p>
    <w:p w14:paraId="530FB8CB" w14:textId="77777777" w:rsidR="00603F06" w:rsidRPr="00603F06" w:rsidRDefault="00603F06" w:rsidP="00B95642">
      <w:pPr>
        <w:pStyle w:val="Standard"/>
        <w:tabs>
          <w:tab w:val="left" w:pos="946"/>
        </w:tabs>
        <w:spacing w:after="0"/>
        <w:ind w:left="284"/>
        <w:jc w:val="both"/>
        <w:rPr>
          <w:rFonts w:ascii="Arial" w:eastAsia="Arial" w:hAnsi="Arial" w:cs="Arial"/>
          <w:b/>
          <w:color w:val="auto"/>
        </w:rPr>
      </w:pPr>
      <w:r w:rsidRPr="00603F06">
        <w:rPr>
          <w:rFonts w:ascii="Arial" w:eastAsia="Arial" w:hAnsi="Arial" w:cs="Arial"/>
          <w:b/>
          <w:color w:val="auto"/>
        </w:rPr>
        <w:t>4.</w:t>
      </w:r>
      <w:r w:rsidRPr="00603F06">
        <w:rPr>
          <w:rFonts w:ascii="Arial" w:eastAsia="Arial" w:hAnsi="Arial" w:cs="Arial"/>
          <w:color w:val="auto"/>
        </w:rPr>
        <w:t xml:space="preserve">  </w:t>
      </w:r>
      <w:r w:rsidRPr="00603F06">
        <w:rPr>
          <w:rFonts w:ascii="Arial" w:eastAsia="Arial" w:hAnsi="Arial" w:cs="Arial"/>
          <w:b/>
          <w:color w:val="auto"/>
        </w:rPr>
        <w:t>JUSTIFICACION DE LA NESECIDAD</w:t>
      </w:r>
    </w:p>
    <w:p w14:paraId="1D312DEC" w14:textId="77777777" w:rsidR="00603F06" w:rsidRPr="00603F06" w:rsidRDefault="00603F06" w:rsidP="00B95642">
      <w:pPr>
        <w:autoSpaceDE w:val="0"/>
        <w:autoSpaceDN w:val="0"/>
        <w:adjustRightInd w:val="0"/>
        <w:spacing w:line="276" w:lineRule="auto"/>
        <w:jc w:val="both"/>
        <w:rPr>
          <w:rFonts w:ascii="Arial" w:eastAsia="Arial" w:hAnsi="Arial" w:cs="Arial"/>
          <w:sz w:val="22"/>
          <w:szCs w:val="22"/>
        </w:rPr>
      </w:pPr>
    </w:p>
    <w:p w14:paraId="02BB78FA" w14:textId="47998F67" w:rsidR="00603F06" w:rsidRPr="00603F06" w:rsidRDefault="00603F06" w:rsidP="00B95642">
      <w:pPr>
        <w:pStyle w:val="Standard"/>
        <w:spacing w:after="0"/>
        <w:jc w:val="both"/>
        <w:rPr>
          <w:rFonts w:ascii="Arial" w:eastAsia="Arial" w:hAnsi="Arial" w:cs="Arial"/>
          <w:bCs/>
          <w:color w:val="auto"/>
        </w:rPr>
      </w:pPr>
      <w:r w:rsidRPr="00603F06">
        <w:rPr>
          <w:rFonts w:ascii="Arial" w:eastAsia="Arial" w:hAnsi="Arial" w:cs="Arial"/>
          <w:bCs/>
          <w:color w:val="auto"/>
        </w:rPr>
        <w:t xml:space="preserve">El </w:t>
      </w:r>
      <w:r w:rsidR="005903BB">
        <w:rPr>
          <w:rFonts w:ascii="Arial" w:eastAsia="Arial" w:hAnsi="Arial" w:cs="Arial"/>
          <w:bCs/>
          <w:color w:val="auto"/>
        </w:rPr>
        <w:t>Establecimiento de Sanidad Militar GMCAB</w:t>
      </w:r>
      <w:r w:rsidRPr="00603F06">
        <w:rPr>
          <w:rFonts w:ascii="Arial" w:eastAsia="Arial" w:hAnsi="Arial" w:cs="Arial"/>
          <w:bCs/>
          <w:color w:val="auto"/>
        </w:rPr>
        <w:t xml:space="preserve">, requiere contratar para nuestros usuarios del Subsistema de Salud de las Fuerzas Militares, que se encuentran adscritos al municipio de Ipiales y sus alrededores la prestación de servicios especializados ya que se </w:t>
      </w:r>
      <w:r w:rsidR="005903BB" w:rsidRPr="00603F06">
        <w:rPr>
          <w:rFonts w:ascii="Arial" w:eastAsia="Arial" w:hAnsi="Arial" w:cs="Arial"/>
          <w:bCs/>
          <w:color w:val="auto"/>
        </w:rPr>
        <w:t>encuentran incluidos</w:t>
      </w:r>
      <w:r w:rsidRPr="00603F06">
        <w:rPr>
          <w:rFonts w:ascii="Arial" w:eastAsia="Arial" w:hAnsi="Arial" w:cs="Arial"/>
          <w:bCs/>
          <w:color w:val="auto"/>
        </w:rPr>
        <w:t xml:space="preserve"> dentro del plan de servicios de sanidad militar.  </w:t>
      </w:r>
    </w:p>
    <w:p w14:paraId="6D1CB1CF" w14:textId="77777777" w:rsidR="00603F06" w:rsidRPr="00603F06" w:rsidRDefault="00603F06" w:rsidP="00B95642">
      <w:pPr>
        <w:pStyle w:val="Standard"/>
        <w:spacing w:after="0"/>
        <w:jc w:val="both"/>
        <w:rPr>
          <w:rFonts w:ascii="Arial" w:eastAsia="Arial" w:hAnsi="Arial" w:cs="Arial"/>
          <w:bCs/>
          <w:color w:val="auto"/>
        </w:rPr>
      </w:pPr>
    </w:p>
    <w:p w14:paraId="00DE4BBD" w14:textId="2A52FC13" w:rsidR="00603F06" w:rsidRPr="00603F06" w:rsidRDefault="00603F06" w:rsidP="00B95642">
      <w:pPr>
        <w:pStyle w:val="Standard"/>
        <w:spacing w:after="0"/>
        <w:jc w:val="both"/>
        <w:rPr>
          <w:rFonts w:ascii="Arial" w:eastAsia="Arial" w:hAnsi="Arial" w:cs="Arial"/>
          <w:bCs/>
          <w:color w:val="auto"/>
        </w:rPr>
      </w:pPr>
      <w:r w:rsidRPr="00603F06">
        <w:rPr>
          <w:rFonts w:ascii="Arial" w:eastAsia="Arial" w:hAnsi="Arial" w:cs="Arial"/>
          <w:bCs/>
          <w:color w:val="auto"/>
        </w:rPr>
        <w:t xml:space="preserve">Con todo lo anterior es de notar que el </w:t>
      </w:r>
      <w:r w:rsidR="005903BB">
        <w:rPr>
          <w:rFonts w:ascii="Arial" w:eastAsia="Arial" w:hAnsi="Arial" w:cs="Arial"/>
          <w:bCs/>
          <w:color w:val="auto"/>
        </w:rPr>
        <w:t>Establecimiento de Sanidad Militar GMCAB</w:t>
      </w:r>
      <w:r w:rsidRPr="00603F06">
        <w:rPr>
          <w:rFonts w:ascii="Arial" w:eastAsia="Arial" w:hAnsi="Arial" w:cs="Arial"/>
          <w:bCs/>
          <w:color w:val="auto"/>
        </w:rPr>
        <w:t xml:space="preserve"> tiene una población de </w:t>
      </w:r>
      <w:r w:rsidR="00706BC1" w:rsidRPr="00706BC1">
        <w:rPr>
          <w:rFonts w:ascii="Arial" w:hAnsi="Arial" w:cs="Arial"/>
          <w:lang w:eastAsia="ar-SA"/>
        </w:rPr>
        <w:t>3827</w:t>
      </w:r>
      <w:r w:rsidR="00706BC1">
        <w:rPr>
          <w:rFonts w:ascii="Arial" w:hAnsi="Arial" w:cs="Arial"/>
          <w:lang w:eastAsia="ar-SA"/>
        </w:rPr>
        <w:t xml:space="preserve"> </w:t>
      </w:r>
      <w:r w:rsidRPr="00603F06">
        <w:rPr>
          <w:rFonts w:ascii="Arial" w:eastAsia="Arial" w:hAnsi="Arial" w:cs="Arial"/>
          <w:bCs/>
          <w:color w:val="auto"/>
        </w:rPr>
        <w:t>usuarios</w:t>
      </w:r>
      <w:r w:rsidR="00706BC1">
        <w:rPr>
          <w:rFonts w:ascii="Arial" w:eastAsia="Arial" w:hAnsi="Arial" w:cs="Arial"/>
          <w:bCs/>
          <w:color w:val="auto"/>
        </w:rPr>
        <w:t xml:space="preserve">, sin contar a la </w:t>
      </w:r>
      <w:r w:rsidR="00DE64B6">
        <w:rPr>
          <w:rFonts w:ascii="Arial" w:eastAsia="Arial" w:hAnsi="Arial" w:cs="Arial"/>
          <w:bCs/>
          <w:color w:val="auto"/>
        </w:rPr>
        <w:t xml:space="preserve">población flotante </w:t>
      </w:r>
      <w:r w:rsidRPr="00603F06">
        <w:rPr>
          <w:rFonts w:ascii="Arial" w:eastAsia="Arial" w:hAnsi="Arial" w:cs="Arial"/>
          <w:bCs/>
          <w:color w:val="auto"/>
        </w:rPr>
        <w:t>que se encuentran en el municipio de Ipiales</w:t>
      </w:r>
      <w:r w:rsidR="00DE64B6">
        <w:rPr>
          <w:rFonts w:ascii="Arial" w:eastAsia="Arial" w:hAnsi="Arial" w:cs="Arial"/>
          <w:bCs/>
          <w:color w:val="auto"/>
        </w:rPr>
        <w:t>,</w:t>
      </w:r>
      <w:r w:rsidRPr="00603F06">
        <w:rPr>
          <w:rFonts w:ascii="Arial" w:eastAsia="Arial" w:hAnsi="Arial" w:cs="Arial"/>
          <w:bCs/>
          <w:color w:val="auto"/>
        </w:rPr>
        <w:t xml:space="preserve"> por lo cual se requiere contratar la atención </w:t>
      </w:r>
      <w:r w:rsidRPr="00603F06">
        <w:rPr>
          <w:rFonts w:ascii="Arial" w:hAnsi="Arial" w:cs="Arial"/>
          <w:color w:val="auto"/>
        </w:rPr>
        <w:t>especializada de los siguientes servicios de Endodoncia, Periodoncia, Cirugía Oral, Rehabilitación Oral, Ortodoncia, Odontopediatra, radiología oral,</w:t>
      </w:r>
      <w:r w:rsidRPr="00603F06">
        <w:rPr>
          <w:rFonts w:ascii="Arial" w:eastAsia="Arial" w:hAnsi="Arial" w:cs="Arial"/>
          <w:color w:val="auto"/>
        </w:rPr>
        <w:t xml:space="preserve"> SEGÚN LO ESTABLECIDO EN LA DIRECTIVA PERMANENTE N° 1733 DE  2014 Y RESOLUCION N° 1438 DEL 2011 DE LA DIRECCION DE SANIDAD EJERCITO, PARA LA VIGENCIA DEL AÑO 202</w:t>
      </w:r>
      <w:r w:rsidR="003A1689">
        <w:rPr>
          <w:rFonts w:ascii="Arial" w:eastAsia="Arial" w:hAnsi="Arial" w:cs="Arial"/>
          <w:color w:val="auto"/>
        </w:rPr>
        <w:t>5</w:t>
      </w:r>
      <w:r w:rsidR="00DE64B6">
        <w:rPr>
          <w:rFonts w:ascii="Arial" w:eastAsia="Arial" w:hAnsi="Arial" w:cs="Arial"/>
          <w:color w:val="auto"/>
        </w:rPr>
        <w:t>.</w:t>
      </w:r>
    </w:p>
    <w:p w14:paraId="6B0C4DAD" w14:textId="77777777" w:rsidR="00603F06" w:rsidRPr="00603F06" w:rsidRDefault="00603F06" w:rsidP="00B95642">
      <w:pPr>
        <w:pStyle w:val="Standard"/>
        <w:spacing w:after="0"/>
        <w:jc w:val="both"/>
        <w:rPr>
          <w:rFonts w:ascii="Arial" w:hAnsi="Arial" w:cs="Arial"/>
          <w:color w:val="auto"/>
        </w:rPr>
      </w:pPr>
    </w:p>
    <w:p w14:paraId="50F9DF6E" w14:textId="4361AFEC" w:rsidR="00603F06" w:rsidRPr="00603F06" w:rsidRDefault="00603F06" w:rsidP="00B95642">
      <w:pPr>
        <w:pStyle w:val="Standard"/>
        <w:spacing w:after="0"/>
        <w:jc w:val="both"/>
        <w:rPr>
          <w:rFonts w:ascii="Arial" w:eastAsia="Arial" w:hAnsi="Arial" w:cs="Arial"/>
        </w:rPr>
      </w:pPr>
      <w:r w:rsidRPr="00603F06">
        <w:rPr>
          <w:rFonts w:ascii="Arial" w:hAnsi="Arial" w:cs="Arial"/>
          <w:color w:val="auto"/>
        </w:rPr>
        <w:lastRenderedPageBreak/>
        <w:t xml:space="preserve">Po tal razón este establecimiento no cuenta con la logística suficiente y demás factores que permitan garantizar el servicio anteriormente solicitado, ya que tenemos una alta demanda de población  y se requiere suplir la prestación del servicio especializado de la red externa  donde con esto </w:t>
      </w:r>
      <w:r w:rsidR="00DE64B6">
        <w:rPr>
          <w:rFonts w:ascii="Arial" w:hAnsi="Arial" w:cs="Arial"/>
          <w:color w:val="auto"/>
        </w:rPr>
        <w:t>s</w:t>
      </w:r>
      <w:r w:rsidRPr="00603F06">
        <w:rPr>
          <w:rFonts w:ascii="Arial" w:hAnsi="Arial" w:cs="Arial"/>
          <w:color w:val="auto"/>
        </w:rPr>
        <w:t xml:space="preserve">e podría evidenciar la satisfacción del cumplimiento en la parte de la salud  del Establecimiento y a su vez mejorar altamente los niveles de calidad de vida de estas </w:t>
      </w:r>
      <w:r w:rsidRPr="00603F06">
        <w:rPr>
          <w:rFonts w:ascii="Arial" w:hAnsi="Arial" w:cs="Arial"/>
          <w:iCs/>
          <w:color w:val="auto"/>
        </w:rPr>
        <w:t xml:space="preserve"> personas que se vienen </w:t>
      </w:r>
      <w:r w:rsidR="00DE64B6">
        <w:rPr>
          <w:rFonts w:ascii="Arial" w:hAnsi="Arial" w:cs="Arial"/>
          <w:iCs/>
          <w:color w:val="auto"/>
        </w:rPr>
        <w:t>s</w:t>
      </w:r>
      <w:r w:rsidRPr="00603F06">
        <w:rPr>
          <w:rFonts w:ascii="Arial" w:hAnsi="Arial" w:cs="Arial"/>
          <w:iCs/>
          <w:color w:val="auto"/>
        </w:rPr>
        <w:t>iento afectadas por causas físicas.</w:t>
      </w:r>
    </w:p>
    <w:p w14:paraId="1CFD507C" w14:textId="77777777" w:rsidR="00603F06" w:rsidRPr="00603F06" w:rsidRDefault="00603F06" w:rsidP="00B95642">
      <w:pPr>
        <w:spacing w:line="276" w:lineRule="auto"/>
        <w:jc w:val="both"/>
        <w:rPr>
          <w:rFonts w:ascii="Arial" w:hAnsi="Arial" w:cs="Arial"/>
          <w:b/>
          <w:sz w:val="22"/>
          <w:szCs w:val="22"/>
        </w:rPr>
      </w:pPr>
    </w:p>
    <w:p w14:paraId="3D057080" w14:textId="77777777" w:rsidR="00603F06" w:rsidRPr="00603F06" w:rsidRDefault="00603F06" w:rsidP="00B95642">
      <w:pPr>
        <w:pStyle w:val="Standard"/>
        <w:numPr>
          <w:ilvl w:val="0"/>
          <w:numId w:val="50"/>
        </w:numPr>
        <w:tabs>
          <w:tab w:val="left" w:pos="946"/>
        </w:tabs>
        <w:spacing w:after="0"/>
        <w:jc w:val="both"/>
        <w:rPr>
          <w:rFonts w:ascii="Arial" w:eastAsia="Arial" w:hAnsi="Arial" w:cs="Arial"/>
          <w:color w:val="auto"/>
        </w:rPr>
      </w:pPr>
      <w:r w:rsidRPr="00603F06">
        <w:rPr>
          <w:rFonts w:ascii="Arial" w:eastAsia="Arial" w:hAnsi="Arial" w:cs="Arial"/>
          <w:b/>
          <w:color w:val="auto"/>
        </w:rPr>
        <w:t>NECESIDAD PRESUPUESTAL</w:t>
      </w:r>
    </w:p>
    <w:p w14:paraId="14B9B4F8" w14:textId="77777777" w:rsidR="00603F06" w:rsidRPr="00603F06" w:rsidRDefault="00603F06" w:rsidP="00B95642">
      <w:pPr>
        <w:pStyle w:val="Standard"/>
        <w:tabs>
          <w:tab w:val="left" w:pos="946"/>
        </w:tabs>
        <w:spacing w:after="0"/>
        <w:ind w:left="862"/>
        <w:jc w:val="both"/>
        <w:rPr>
          <w:rFonts w:ascii="Arial" w:eastAsia="Arial" w:hAnsi="Arial" w:cs="Arial"/>
          <w:color w:val="auto"/>
        </w:rPr>
      </w:pPr>
      <w:r w:rsidRPr="00603F06">
        <w:rPr>
          <w:rFonts w:ascii="Arial" w:eastAsia="Arial" w:hAnsi="Arial" w:cs="Arial"/>
          <w:color w:val="auto"/>
        </w:rPr>
        <w:t xml:space="preserve"> </w:t>
      </w: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05"/>
        <w:gridCol w:w="1241"/>
        <w:gridCol w:w="1668"/>
        <w:gridCol w:w="1644"/>
        <w:gridCol w:w="1628"/>
        <w:gridCol w:w="1656"/>
      </w:tblGrid>
      <w:tr w:rsidR="00603F06" w:rsidRPr="00603F06" w14:paraId="45D09FE0" w14:textId="77777777" w:rsidTr="00B95642">
        <w:trPr>
          <w:trHeight w:val="1095"/>
        </w:trPr>
        <w:tc>
          <w:tcPr>
            <w:tcW w:w="84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3605919" w14:textId="77777777" w:rsidR="00603F06" w:rsidRPr="00603F06" w:rsidRDefault="00603F06" w:rsidP="00B95642">
            <w:pPr>
              <w:spacing w:line="276" w:lineRule="auto"/>
              <w:jc w:val="both"/>
              <w:rPr>
                <w:rFonts w:ascii="Arial" w:eastAsia="Times New Roman" w:hAnsi="Arial" w:cs="Arial"/>
                <w:b/>
                <w:bCs/>
                <w:color w:val="000000"/>
                <w:kern w:val="2"/>
                <w:sz w:val="22"/>
                <w:szCs w:val="22"/>
                <w:lang w:eastAsia="en-US"/>
              </w:rPr>
            </w:pPr>
            <w:r w:rsidRPr="00603F06">
              <w:rPr>
                <w:rFonts w:ascii="Arial" w:eastAsia="Times New Roman" w:hAnsi="Arial" w:cs="Arial"/>
                <w:b/>
                <w:bCs/>
                <w:color w:val="000000"/>
                <w:sz w:val="22"/>
                <w:szCs w:val="22"/>
                <w:lang w:eastAsia="en-US"/>
              </w:rPr>
              <w:t>ARTICULO PRESUPUESTAL  (SIIF NACIÓN)</w:t>
            </w:r>
          </w:p>
        </w:tc>
        <w:tc>
          <w:tcPr>
            <w:tcW w:w="52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246E71B" w14:textId="77777777" w:rsidR="00603F06" w:rsidRPr="00603F06" w:rsidRDefault="00603F06" w:rsidP="00B95642">
            <w:pPr>
              <w:spacing w:line="276" w:lineRule="auto"/>
              <w:jc w:val="both"/>
              <w:rPr>
                <w:rFonts w:ascii="Arial" w:eastAsia="Times New Roman" w:hAnsi="Arial" w:cs="Arial"/>
                <w:b/>
                <w:bCs/>
                <w:color w:val="000000"/>
                <w:kern w:val="2"/>
                <w:sz w:val="22"/>
                <w:szCs w:val="22"/>
                <w:lang w:eastAsia="en-US"/>
              </w:rPr>
            </w:pPr>
            <w:r w:rsidRPr="00603F06">
              <w:rPr>
                <w:rFonts w:ascii="Arial" w:eastAsia="Times New Roman" w:hAnsi="Arial" w:cs="Arial"/>
                <w:b/>
                <w:bCs/>
                <w:color w:val="000000"/>
                <w:sz w:val="22"/>
                <w:szCs w:val="22"/>
                <w:lang w:eastAsia="en-US"/>
              </w:rPr>
              <w:t>RECURSO</w:t>
            </w:r>
          </w:p>
        </w:tc>
        <w:tc>
          <w:tcPr>
            <w:tcW w:w="16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51CB42D" w14:textId="77777777" w:rsidR="00603F06" w:rsidRPr="00603F06" w:rsidRDefault="00603F06" w:rsidP="00B95642">
            <w:pPr>
              <w:spacing w:line="276" w:lineRule="auto"/>
              <w:jc w:val="both"/>
              <w:rPr>
                <w:rFonts w:ascii="Arial" w:eastAsia="Times New Roman" w:hAnsi="Arial" w:cs="Arial"/>
                <w:b/>
                <w:bCs/>
                <w:color w:val="000000"/>
                <w:kern w:val="2"/>
                <w:sz w:val="22"/>
                <w:szCs w:val="22"/>
                <w:lang w:eastAsia="en-US"/>
              </w:rPr>
            </w:pPr>
            <w:r w:rsidRPr="00603F06">
              <w:rPr>
                <w:rFonts w:ascii="Arial" w:eastAsia="Times New Roman" w:hAnsi="Arial" w:cs="Arial"/>
                <w:b/>
                <w:bCs/>
                <w:color w:val="000000"/>
                <w:sz w:val="22"/>
                <w:szCs w:val="22"/>
                <w:lang w:eastAsia="en-US"/>
              </w:rPr>
              <w:t>DESCRIPCIÓN DEL RUBRO</w:t>
            </w:r>
          </w:p>
        </w:tc>
        <w:tc>
          <w:tcPr>
            <w:tcW w:w="6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38F31E" w14:textId="77777777" w:rsidR="00603F06" w:rsidRPr="00603F06" w:rsidRDefault="00603F06" w:rsidP="00B95642">
            <w:pPr>
              <w:spacing w:line="276" w:lineRule="auto"/>
              <w:jc w:val="both"/>
              <w:rPr>
                <w:rFonts w:ascii="Arial" w:eastAsia="Times New Roman" w:hAnsi="Arial" w:cs="Arial"/>
                <w:b/>
                <w:bCs/>
                <w:color w:val="000000"/>
                <w:kern w:val="2"/>
                <w:sz w:val="22"/>
                <w:szCs w:val="22"/>
                <w:lang w:eastAsia="en-US"/>
              </w:rPr>
            </w:pPr>
            <w:r w:rsidRPr="00603F06">
              <w:rPr>
                <w:rFonts w:ascii="Arial" w:eastAsia="Times New Roman" w:hAnsi="Arial" w:cs="Arial"/>
                <w:b/>
                <w:bCs/>
                <w:color w:val="000000"/>
                <w:sz w:val="22"/>
                <w:szCs w:val="22"/>
                <w:lang w:eastAsia="en-US"/>
              </w:rPr>
              <w:t>UNIDAD BENEFICIADA</w:t>
            </w:r>
          </w:p>
        </w:tc>
        <w:tc>
          <w:tcPr>
            <w:tcW w:w="65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8D3BEC3" w14:textId="77777777" w:rsidR="00603F06" w:rsidRPr="00603F06" w:rsidRDefault="00603F06" w:rsidP="00B95642">
            <w:pPr>
              <w:spacing w:line="276" w:lineRule="auto"/>
              <w:jc w:val="both"/>
              <w:rPr>
                <w:rFonts w:ascii="Arial" w:eastAsia="Times New Roman" w:hAnsi="Arial" w:cs="Arial"/>
                <w:b/>
                <w:bCs/>
                <w:color w:val="000000"/>
                <w:kern w:val="2"/>
                <w:sz w:val="22"/>
                <w:szCs w:val="22"/>
                <w:lang w:eastAsia="en-US"/>
              </w:rPr>
            </w:pPr>
            <w:r w:rsidRPr="00603F06">
              <w:rPr>
                <w:rFonts w:ascii="Arial" w:eastAsia="Times New Roman" w:hAnsi="Arial" w:cs="Arial"/>
                <w:b/>
                <w:bCs/>
                <w:color w:val="000000"/>
                <w:sz w:val="22"/>
                <w:szCs w:val="22"/>
                <w:lang w:eastAsia="en-US"/>
              </w:rPr>
              <w:t>PORCENTAJE</w:t>
            </w:r>
          </w:p>
        </w:tc>
        <w:tc>
          <w:tcPr>
            <w:tcW w:w="69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E49F1DF" w14:textId="77777777" w:rsidR="00603F06" w:rsidRPr="00603F06" w:rsidRDefault="00603F06" w:rsidP="00B95642">
            <w:pPr>
              <w:spacing w:line="276" w:lineRule="auto"/>
              <w:jc w:val="both"/>
              <w:rPr>
                <w:rFonts w:ascii="Arial" w:eastAsia="Times New Roman" w:hAnsi="Arial" w:cs="Arial"/>
                <w:b/>
                <w:bCs/>
                <w:color w:val="000000"/>
                <w:kern w:val="2"/>
                <w:sz w:val="22"/>
                <w:szCs w:val="22"/>
                <w:lang w:eastAsia="en-US"/>
              </w:rPr>
            </w:pPr>
            <w:r w:rsidRPr="00603F06">
              <w:rPr>
                <w:rFonts w:ascii="Arial" w:eastAsia="Times New Roman" w:hAnsi="Arial" w:cs="Arial"/>
                <w:b/>
                <w:bCs/>
                <w:color w:val="000000"/>
                <w:sz w:val="22"/>
                <w:szCs w:val="22"/>
                <w:lang w:eastAsia="en-US"/>
              </w:rPr>
              <w:t xml:space="preserve">VALOR APROXIMADO DE LA NECESIDAD </w:t>
            </w:r>
          </w:p>
        </w:tc>
      </w:tr>
      <w:tr w:rsidR="00603F06" w:rsidRPr="00603F06" w14:paraId="33CD80F8" w14:textId="77777777" w:rsidTr="00B95642">
        <w:trPr>
          <w:trHeight w:val="788"/>
        </w:trPr>
        <w:tc>
          <w:tcPr>
            <w:tcW w:w="843" w:type="pct"/>
            <w:tcBorders>
              <w:top w:val="single" w:sz="4" w:space="0" w:color="auto"/>
              <w:left w:val="single" w:sz="4" w:space="0" w:color="auto"/>
              <w:bottom w:val="single" w:sz="4" w:space="0" w:color="auto"/>
              <w:right w:val="single" w:sz="4" w:space="0" w:color="auto"/>
            </w:tcBorders>
            <w:vAlign w:val="center"/>
            <w:hideMark/>
          </w:tcPr>
          <w:p w14:paraId="6F922020" w14:textId="77777777" w:rsidR="00603F06" w:rsidRPr="00603F06" w:rsidRDefault="00603F06" w:rsidP="00B95642">
            <w:pPr>
              <w:spacing w:line="276" w:lineRule="auto"/>
              <w:jc w:val="center"/>
              <w:rPr>
                <w:rFonts w:ascii="Arial" w:eastAsia="Times New Roman" w:hAnsi="Arial" w:cs="Arial"/>
                <w:b/>
                <w:bCs/>
                <w:color w:val="000000"/>
                <w:kern w:val="2"/>
                <w:sz w:val="22"/>
                <w:szCs w:val="22"/>
                <w:lang w:eastAsia="en-US"/>
              </w:rPr>
            </w:pPr>
            <w:r w:rsidRPr="00603F06">
              <w:rPr>
                <w:rFonts w:ascii="Arial" w:eastAsia="Times New Roman" w:hAnsi="Arial" w:cs="Arial"/>
                <w:color w:val="000000"/>
                <w:sz w:val="22"/>
                <w:szCs w:val="22"/>
                <w:lang w:eastAsia="en-US"/>
              </w:rPr>
              <w:t>A 02-02-02-009-003</w:t>
            </w:r>
          </w:p>
        </w:tc>
        <w:tc>
          <w:tcPr>
            <w:tcW w:w="525" w:type="pct"/>
            <w:tcBorders>
              <w:top w:val="single" w:sz="4" w:space="0" w:color="auto"/>
              <w:left w:val="single" w:sz="4" w:space="0" w:color="auto"/>
              <w:bottom w:val="single" w:sz="4" w:space="0" w:color="auto"/>
              <w:right w:val="single" w:sz="4" w:space="0" w:color="auto"/>
            </w:tcBorders>
            <w:noWrap/>
            <w:vAlign w:val="center"/>
            <w:hideMark/>
          </w:tcPr>
          <w:p w14:paraId="53E75DF7" w14:textId="1526E12A" w:rsidR="00603F06" w:rsidRPr="00603F06" w:rsidRDefault="000C58C6" w:rsidP="00B95642">
            <w:pPr>
              <w:spacing w:line="276" w:lineRule="auto"/>
              <w:jc w:val="center"/>
              <w:rPr>
                <w:rFonts w:ascii="Arial" w:eastAsia="Times New Roman" w:hAnsi="Arial" w:cs="Arial"/>
                <w:color w:val="000000"/>
                <w:kern w:val="2"/>
                <w:sz w:val="22"/>
                <w:szCs w:val="22"/>
                <w:lang w:eastAsia="en-US"/>
              </w:rPr>
            </w:pPr>
            <w:r>
              <w:rPr>
                <w:rFonts w:ascii="Arial" w:eastAsia="Times New Roman" w:hAnsi="Arial" w:cs="Arial"/>
                <w:color w:val="000000"/>
                <w:sz w:val="22"/>
                <w:szCs w:val="22"/>
                <w:lang w:eastAsia="en-US"/>
              </w:rPr>
              <w:t>16</w:t>
            </w:r>
          </w:p>
        </w:tc>
        <w:tc>
          <w:tcPr>
            <w:tcW w:w="1600" w:type="pct"/>
            <w:tcBorders>
              <w:top w:val="single" w:sz="4" w:space="0" w:color="auto"/>
              <w:left w:val="single" w:sz="4" w:space="0" w:color="auto"/>
              <w:bottom w:val="single" w:sz="4" w:space="0" w:color="auto"/>
              <w:right w:val="single" w:sz="4" w:space="0" w:color="auto"/>
            </w:tcBorders>
            <w:vAlign w:val="center"/>
            <w:hideMark/>
          </w:tcPr>
          <w:p w14:paraId="6E0CADC3" w14:textId="77777777" w:rsidR="00603F06" w:rsidRPr="00603F06" w:rsidRDefault="00603F06" w:rsidP="00B95642">
            <w:pPr>
              <w:spacing w:line="276" w:lineRule="auto"/>
              <w:jc w:val="center"/>
              <w:rPr>
                <w:rFonts w:ascii="Arial" w:eastAsia="Times New Roman" w:hAnsi="Arial" w:cs="Arial"/>
                <w:b/>
                <w:bCs/>
                <w:color w:val="000000"/>
                <w:kern w:val="2"/>
                <w:sz w:val="22"/>
                <w:szCs w:val="22"/>
                <w:lang w:eastAsia="en-US"/>
              </w:rPr>
            </w:pPr>
            <w:r w:rsidRPr="00603F06">
              <w:rPr>
                <w:rFonts w:ascii="Arial" w:hAnsi="Arial" w:cs="Arial"/>
                <w:sz w:val="22"/>
                <w:szCs w:val="22"/>
                <w:lang w:eastAsia="en-US"/>
              </w:rPr>
              <w:t>SERVICIOS PARA EL CUIDADO DE LA SALUD HUMANA Y SERVICIOS SOCIALES</w:t>
            </w:r>
          </w:p>
        </w:tc>
        <w:tc>
          <w:tcPr>
            <w:tcW w:w="685" w:type="pct"/>
            <w:tcBorders>
              <w:top w:val="single" w:sz="4" w:space="0" w:color="auto"/>
              <w:left w:val="single" w:sz="4" w:space="0" w:color="auto"/>
              <w:bottom w:val="single" w:sz="4" w:space="0" w:color="auto"/>
              <w:right w:val="single" w:sz="4" w:space="0" w:color="auto"/>
            </w:tcBorders>
            <w:vAlign w:val="center"/>
            <w:hideMark/>
          </w:tcPr>
          <w:p w14:paraId="7772F44B" w14:textId="75B66572" w:rsidR="00603F06" w:rsidRPr="00603F06" w:rsidRDefault="00603F06" w:rsidP="00B95642">
            <w:pPr>
              <w:spacing w:line="276" w:lineRule="auto"/>
              <w:jc w:val="center"/>
              <w:rPr>
                <w:rFonts w:ascii="Arial" w:eastAsia="Times New Roman" w:hAnsi="Arial" w:cs="Arial"/>
                <w:color w:val="000000"/>
                <w:kern w:val="2"/>
                <w:sz w:val="22"/>
                <w:szCs w:val="22"/>
                <w:lang w:eastAsia="en-US"/>
              </w:rPr>
            </w:pPr>
            <w:r w:rsidRPr="00603F06">
              <w:rPr>
                <w:rFonts w:ascii="Arial" w:eastAsia="Times New Roman" w:hAnsi="Arial" w:cs="Arial"/>
                <w:color w:val="000000"/>
                <w:sz w:val="22"/>
                <w:szCs w:val="22"/>
                <w:lang w:eastAsia="en-US"/>
              </w:rPr>
              <w:t xml:space="preserve">ESM </w:t>
            </w:r>
            <w:r w:rsidR="0015410C">
              <w:rPr>
                <w:rFonts w:ascii="Arial" w:eastAsia="Times New Roman" w:hAnsi="Arial" w:cs="Arial"/>
                <w:color w:val="000000"/>
                <w:sz w:val="22"/>
                <w:szCs w:val="22"/>
                <w:lang w:eastAsia="en-US"/>
              </w:rPr>
              <w:t>GMCAB</w:t>
            </w:r>
          </w:p>
        </w:tc>
        <w:tc>
          <w:tcPr>
            <w:tcW w:w="655" w:type="pct"/>
            <w:tcBorders>
              <w:top w:val="single" w:sz="4" w:space="0" w:color="auto"/>
              <w:left w:val="single" w:sz="4" w:space="0" w:color="auto"/>
              <w:bottom w:val="single" w:sz="4" w:space="0" w:color="auto"/>
              <w:right w:val="single" w:sz="4" w:space="0" w:color="auto"/>
            </w:tcBorders>
            <w:vAlign w:val="center"/>
            <w:hideMark/>
          </w:tcPr>
          <w:p w14:paraId="1012D52A" w14:textId="77777777" w:rsidR="00603F06" w:rsidRPr="00603F06" w:rsidRDefault="00603F06" w:rsidP="00B95642">
            <w:pPr>
              <w:spacing w:line="276" w:lineRule="auto"/>
              <w:jc w:val="center"/>
              <w:rPr>
                <w:rFonts w:ascii="Arial" w:eastAsia="Times New Roman" w:hAnsi="Arial" w:cs="Arial"/>
                <w:color w:val="000000"/>
                <w:kern w:val="2"/>
                <w:sz w:val="22"/>
                <w:szCs w:val="22"/>
                <w:lang w:eastAsia="en-US"/>
              </w:rPr>
            </w:pPr>
            <w:r w:rsidRPr="00603F06">
              <w:rPr>
                <w:rFonts w:ascii="Arial" w:eastAsia="Times New Roman" w:hAnsi="Arial" w:cs="Arial"/>
                <w:color w:val="000000"/>
                <w:sz w:val="22"/>
                <w:szCs w:val="22"/>
                <w:lang w:eastAsia="en-US"/>
              </w:rPr>
              <w:t>100%</w:t>
            </w:r>
          </w:p>
        </w:tc>
        <w:tc>
          <w:tcPr>
            <w:tcW w:w="693" w:type="pct"/>
            <w:tcBorders>
              <w:top w:val="single" w:sz="4" w:space="0" w:color="auto"/>
              <w:left w:val="single" w:sz="4" w:space="0" w:color="auto"/>
              <w:bottom w:val="single" w:sz="4" w:space="0" w:color="auto"/>
              <w:right w:val="single" w:sz="4" w:space="0" w:color="auto"/>
            </w:tcBorders>
            <w:vAlign w:val="center"/>
            <w:hideMark/>
          </w:tcPr>
          <w:p w14:paraId="3D885FBC" w14:textId="17FF68E9" w:rsidR="00603F06" w:rsidRPr="00603F06" w:rsidRDefault="00C63862" w:rsidP="00B95642">
            <w:pPr>
              <w:spacing w:line="276" w:lineRule="auto"/>
              <w:jc w:val="center"/>
              <w:rPr>
                <w:rFonts w:ascii="Arial" w:eastAsia="Times New Roman" w:hAnsi="Arial" w:cs="Arial"/>
                <w:b/>
                <w:bCs/>
                <w:color w:val="000000"/>
                <w:kern w:val="2"/>
                <w:sz w:val="22"/>
                <w:szCs w:val="22"/>
                <w:lang w:eastAsia="en-US"/>
              </w:rPr>
            </w:pPr>
            <w:r>
              <w:rPr>
                <w:rFonts w:ascii="Arial" w:eastAsia="Times New Roman" w:hAnsi="Arial" w:cs="Arial"/>
                <w:b/>
                <w:bCs/>
                <w:color w:val="000000"/>
                <w:kern w:val="2"/>
                <w:sz w:val="22"/>
                <w:szCs w:val="22"/>
                <w:lang w:eastAsia="en-US"/>
              </w:rPr>
              <w:t xml:space="preserve">$ </w:t>
            </w:r>
            <w:r w:rsidR="0015410C">
              <w:rPr>
                <w:rFonts w:ascii="Arial" w:eastAsia="Times New Roman" w:hAnsi="Arial" w:cs="Arial"/>
                <w:b/>
                <w:bCs/>
                <w:color w:val="000000"/>
                <w:kern w:val="2"/>
                <w:sz w:val="22"/>
                <w:szCs w:val="22"/>
                <w:lang w:eastAsia="en-US"/>
              </w:rPr>
              <w:t>6</w:t>
            </w:r>
            <w:r>
              <w:rPr>
                <w:rFonts w:ascii="Arial" w:eastAsia="Times New Roman" w:hAnsi="Arial" w:cs="Arial"/>
                <w:b/>
                <w:bCs/>
                <w:color w:val="000000"/>
                <w:kern w:val="2"/>
                <w:sz w:val="22"/>
                <w:szCs w:val="22"/>
                <w:lang w:eastAsia="en-US"/>
              </w:rPr>
              <w:t>0.000.000</w:t>
            </w:r>
            <w:r w:rsidR="0015410C">
              <w:rPr>
                <w:rFonts w:ascii="Arial" w:eastAsia="Times New Roman" w:hAnsi="Arial" w:cs="Arial"/>
                <w:b/>
                <w:bCs/>
                <w:color w:val="000000"/>
                <w:kern w:val="2"/>
                <w:sz w:val="22"/>
                <w:szCs w:val="22"/>
                <w:lang w:eastAsia="en-US"/>
              </w:rPr>
              <w:t>,00</w:t>
            </w:r>
          </w:p>
        </w:tc>
      </w:tr>
    </w:tbl>
    <w:p w14:paraId="48B2A60D" w14:textId="77777777" w:rsidR="00603F06" w:rsidRPr="00603F06" w:rsidRDefault="00603F06" w:rsidP="00B95642">
      <w:pPr>
        <w:pStyle w:val="Standard"/>
        <w:spacing w:after="0"/>
        <w:jc w:val="both"/>
        <w:rPr>
          <w:rFonts w:ascii="Arial" w:hAnsi="Arial" w:cs="Arial"/>
          <w:color w:val="auto"/>
        </w:rPr>
      </w:pPr>
    </w:p>
    <w:p w14:paraId="3F309F6B" w14:textId="21F45054" w:rsidR="0087735D" w:rsidRPr="00F0622D" w:rsidRDefault="0087735D" w:rsidP="0087735D">
      <w:pPr>
        <w:ind w:right="-93"/>
        <w:rPr>
          <w:rFonts w:ascii="Arial Narrow" w:eastAsia="Calibri" w:hAnsi="Arial Narrow" w:cs="Arial"/>
          <w:b/>
          <w:color w:val="000000"/>
          <w:sz w:val="22"/>
          <w:szCs w:val="22"/>
          <w:lang w:eastAsia="ar-SA"/>
        </w:rPr>
      </w:pPr>
      <w:r w:rsidRPr="00F0622D">
        <w:rPr>
          <w:rFonts w:ascii="Arial Narrow" w:eastAsia="Calibri" w:hAnsi="Arial Narrow" w:cs="Arial"/>
          <w:b/>
          <w:color w:val="000000"/>
          <w:sz w:val="22"/>
          <w:szCs w:val="22"/>
          <w:lang w:eastAsia="ar-SA"/>
        </w:rPr>
        <w:t xml:space="preserve">COSTOS DE LOS SERVICIOS EN LA CIUDAD DE </w:t>
      </w:r>
      <w:r w:rsidR="00C12E93" w:rsidRPr="00F0622D">
        <w:rPr>
          <w:rFonts w:ascii="Arial Narrow" w:eastAsia="Calibri" w:hAnsi="Arial Narrow" w:cs="Arial"/>
          <w:b/>
          <w:color w:val="000000"/>
          <w:sz w:val="22"/>
          <w:szCs w:val="22"/>
          <w:lang w:eastAsia="ar-SA"/>
        </w:rPr>
        <w:t>IPIALES</w:t>
      </w:r>
      <w:r w:rsidRPr="00F0622D">
        <w:rPr>
          <w:rFonts w:ascii="Arial Narrow" w:eastAsia="Calibri" w:hAnsi="Arial Narrow" w:cs="Arial"/>
          <w:b/>
          <w:color w:val="000000"/>
          <w:sz w:val="22"/>
          <w:szCs w:val="22"/>
          <w:lang w:eastAsia="ar-SA"/>
        </w:rPr>
        <w:t>:</w:t>
      </w:r>
    </w:p>
    <w:p w14:paraId="47609680" w14:textId="77777777" w:rsidR="0087735D" w:rsidRPr="00F0622D" w:rsidRDefault="0087735D" w:rsidP="0087735D">
      <w:pPr>
        <w:ind w:right="-93"/>
        <w:jc w:val="both"/>
        <w:rPr>
          <w:rFonts w:ascii="Arial Narrow" w:eastAsia="Calibri" w:hAnsi="Arial Narrow" w:cs="Arial"/>
          <w:color w:val="000000"/>
          <w:sz w:val="22"/>
          <w:szCs w:val="22"/>
          <w:lang w:eastAsia="ar-SA"/>
        </w:rPr>
      </w:pPr>
    </w:p>
    <w:p w14:paraId="5F7A830A" w14:textId="5A0DC321" w:rsidR="0087735D" w:rsidRPr="00F0622D" w:rsidRDefault="0087735D" w:rsidP="0087735D">
      <w:pPr>
        <w:pStyle w:val="Prrafodelista"/>
        <w:numPr>
          <w:ilvl w:val="0"/>
          <w:numId w:val="41"/>
        </w:numPr>
        <w:ind w:left="360" w:right="-93"/>
        <w:contextualSpacing/>
        <w:jc w:val="both"/>
        <w:rPr>
          <w:rFonts w:ascii="Arial Narrow" w:eastAsia="Calibri" w:hAnsi="Arial Narrow" w:cs="Arial"/>
          <w:b/>
          <w:color w:val="000000"/>
          <w:sz w:val="22"/>
          <w:szCs w:val="22"/>
          <w:lang w:eastAsia="ar-SA"/>
        </w:rPr>
      </w:pPr>
      <w:r w:rsidRPr="00F0622D">
        <w:rPr>
          <w:rFonts w:ascii="Arial Narrow" w:eastAsia="Calibri" w:hAnsi="Arial Narrow" w:cs="Arial"/>
          <w:b/>
          <w:color w:val="000000"/>
          <w:sz w:val="22"/>
          <w:szCs w:val="22"/>
          <w:lang w:eastAsia="ar-SA"/>
        </w:rPr>
        <w:t xml:space="preserve">Costo de los servicios prestados </w:t>
      </w:r>
      <w:r w:rsidR="00C12E93" w:rsidRPr="00F0622D">
        <w:rPr>
          <w:rFonts w:ascii="Arial Narrow" w:eastAsia="Calibri" w:hAnsi="Arial Narrow" w:cs="Arial"/>
          <w:b/>
          <w:color w:val="000000"/>
          <w:sz w:val="22"/>
          <w:szCs w:val="22"/>
          <w:lang w:eastAsia="ar-SA"/>
        </w:rPr>
        <w:t>durante el año</w:t>
      </w:r>
      <w:r w:rsidR="00F0622D" w:rsidRPr="00F0622D">
        <w:rPr>
          <w:rFonts w:ascii="Arial Narrow" w:eastAsia="Calibri" w:hAnsi="Arial Narrow" w:cs="Arial"/>
          <w:b/>
          <w:color w:val="000000"/>
          <w:sz w:val="22"/>
          <w:szCs w:val="22"/>
          <w:lang w:eastAsia="ar-SA"/>
        </w:rPr>
        <w:t xml:space="preserve"> 202</w:t>
      </w:r>
      <w:r w:rsidR="0015410C">
        <w:rPr>
          <w:rFonts w:ascii="Arial Narrow" w:eastAsia="Calibri" w:hAnsi="Arial Narrow" w:cs="Arial"/>
          <w:b/>
          <w:color w:val="000000"/>
          <w:sz w:val="22"/>
          <w:szCs w:val="22"/>
          <w:lang w:eastAsia="ar-SA"/>
        </w:rPr>
        <w:t>4</w:t>
      </w:r>
      <w:r w:rsidR="00F0622D" w:rsidRPr="00F0622D">
        <w:rPr>
          <w:rFonts w:ascii="Arial Narrow" w:eastAsia="Calibri" w:hAnsi="Arial Narrow" w:cs="Arial"/>
          <w:b/>
          <w:color w:val="000000"/>
          <w:sz w:val="22"/>
          <w:szCs w:val="22"/>
          <w:lang w:eastAsia="ar-SA"/>
        </w:rPr>
        <w:t xml:space="preserve"> según trazabilidad:</w:t>
      </w:r>
    </w:p>
    <w:p w14:paraId="7A020EF7" w14:textId="77777777" w:rsidR="0087735D" w:rsidRPr="00F0622D" w:rsidRDefault="0087735D" w:rsidP="0087735D">
      <w:pPr>
        <w:pStyle w:val="Prrafodelista"/>
        <w:ind w:left="12" w:right="-93"/>
        <w:jc w:val="both"/>
        <w:rPr>
          <w:rFonts w:ascii="Arial Narrow" w:eastAsia="Calibri" w:hAnsi="Arial Narrow" w:cs="Arial"/>
          <w:b/>
          <w:color w:val="000000"/>
          <w:sz w:val="22"/>
          <w:szCs w:val="22"/>
          <w:lang w:eastAsia="ar-SA"/>
        </w:rPr>
      </w:pPr>
    </w:p>
    <w:p w14:paraId="3C050EFE" w14:textId="692AB7E5" w:rsidR="0087735D" w:rsidRPr="00F0622D" w:rsidRDefault="0015410C" w:rsidP="0087735D">
      <w:pPr>
        <w:pStyle w:val="Prrafodelista"/>
        <w:ind w:left="12" w:right="-93"/>
        <w:jc w:val="both"/>
        <w:rPr>
          <w:rFonts w:ascii="Arial Narrow" w:eastAsia="Calibri" w:hAnsi="Arial Narrow" w:cs="Arial"/>
          <w:color w:val="000000"/>
          <w:sz w:val="22"/>
          <w:szCs w:val="22"/>
          <w:lang w:eastAsia="ar-SA"/>
        </w:rPr>
      </w:pPr>
      <w:r>
        <w:rPr>
          <w:rFonts w:ascii="Arial Narrow" w:eastAsia="Calibri" w:hAnsi="Arial Narrow" w:cs="Arial"/>
          <w:color w:val="000000"/>
          <w:sz w:val="22"/>
          <w:szCs w:val="22"/>
          <w:lang w:eastAsia="ar-SA"/>
        </w:rPr>
        <w:t>Cincuenta y cinco millones ciento cuarenta y nueve mil cuatrocientos cuarenta</w:t>
      </w:r>
      <w:r w:rsidR="00F0622D" w:rsidRPr="00F0622D">
        <w:rPr>
          <w:rFonts w:ascii="Arial Narrow" w:eastAsia="Calibri" w:hAnsi="Arial Narrow" w:cs="Arial"/>
          <w:color w:val="000000"/>
          <w:sz w:val="22"/>
          <w:szCs w:val="22"/>
          <w:lang w:eastAsia="ar-SA"/>
        </w:rPr>
        <w:t xml:space="preserve"> pesos </w:t>
      </w:r>
      <w:r w:rsidR="0087735D" w:rsidRPr="00F0622D">
        <w:rPr>
          <w:rFonts w:ascii="Arial Narrow" w:eastAsia="Calibri" w:hAnsi="Arial Narrow" w:cs="Arial"/>
          <w:color w:val="000000"/>
          <w:sz w:val="22"/>
          <w:szCs w:val="22"/>
          <w:lang w:eastAsia="ar-SA"/>
        </w:rPr>
        <w:t>($</w:t>
      </w:r>
      <w:r>
        <w:rPr>
          <w:rFonts w:ascii="Arial Narrow" w:eastAsia="Calibri" w:hAnsi="Arial Narrow" w:cs="Arial"/>
          <w:color w:val="000000"/>
          <w:sz w:val="22"/>
          <w:szCs w:val="22"/>
          <w:lang w:eastAsia="ar-SA"/>
        </w:rPr>
        <w:t xml:space="preserve"> 55.149.440,00</w:t>
      </w:r>
      <w:r w:rsidR="0087735D" w:rsidRPr="00F0622D">
        <w:rPr>
          <w:rFonts w:ascii="Arial Narrow" w:eastAsia="Calibri" w:hAnsi="Arial Narrow" w:cs="Arial"/>
          <w:color w:val="000000"/>
          <w:sz w:val="22"/>
          <w:szCs w:val="22"/>
          <w:lang w:eastAsia="ar-SA"/>
        </w:rPr>
        <w:t>)</w:t>
      </w:r>
      <w:r>
        <w:rPr>
          <w:rFonts w:ascii="Arial Narrow" w:eastAsia="Calibri" w:hAnsi="Arial Narrow" w:cs="Arial"/>
          <w:color w:val="000000"/>
          <w:sz w:val="22"/>
          <w:szCs w:val="22"/>
          <w:lang w:eastAsia="ar-SA"/>
        </w:rPr>
        <w:t>.</w:t>
      </w:r>
      <w:r w:rsidR="00F0622D">
        <w:rPr>
          <w:rFonts w:ascii="Arial Narrow" w:eastAsia="Calibri" w:hAnsi="Arial Narrow" w:cs="Arial"/>
          <w:color w:val="000000"/>
          <w:sz w:val="22"/>
          <w:szCs w:val="22"/>
          <w:lang w:eastAsia="ar-SA"/>
        </w:rPr>
        <w:t xml:space="preserve">  </w:t>
      </w:r>
    </w:p>
    <w:p w14:paraId="291D0A74" w14:textId="77777777" w:rsidR="0087735D" w:rsidRPr="00F0622D" w:rsidRDefault="0087735D" w:rsidP="0087735D">
      <w:pPr>
        <w:pStyle w:val="Prrafodelista"/>
        <w:ind w:left="12" w:right="-93"/>
        <w:jc w:val="both"/>
        <w:rPr>
          <w:rFonts w:ascii="Arial Narrow" w:eastAsia="Calibri" w:hAnsi="Arial Narrow" w:cs="Arial"/>
          <w:color w:val="000000"/>
          <w:sz w:val="22"/>
          <w:szCs w:val="22"/>
          <w:lang w:eastAsia="ar-SA"/>
        </w:rPr>
      </w:pPr>
    </w:p>
    <w:p w14:paraId="564D5A2C" w14:textId="663CC699" w:rsidR="0087735D" w:rsidRDefault="0087735D" w:rsidP="0087735D">
      <w:pPr>
        <w:pStyle w:val="Prrafodelista"/>
        <w:numPr>
          <w:ilvl w:val="0"/>
          <w:numId w:val="41"/>
        </w:numPr>
        <w:ind w:left="360" w:right="-93"/>
        <w:contextualSpacing/>
        <w:jc w:val="both"/>
        <w:rPr>
          <w:rFonts w:ascii="Arial Narrow" w:eastAsia="Calibri" w:hAnsi="Arial Narrow" w:cs="Arial"/>
          <w:b/>
          <w:color w:val="000000"/>
          <w:sz w:val="22"/>
          <w:szCs w:val="22"/>
          <w:lang w:eastAsia="ar-SA"/>
        </w:rPr>
      </w:pPr>
      <w:r w:rsidRPr="00F0622D">
        <w:rPr>
          <w:rFonts w:ascii="Arial Narrow" w:eastAsia="Calibri" w:hAnsi="Arial Narrow" w:cs="Arial"/>
          <w:b/>
          <w:color w:val="000000"/>
          <w:sz w:val="22"/>
          <w:szCs w:val="22"/>
          <w:lang w:eastAsia="ar-SA"/>
        </w:rPr>
        <w:t>Proyección del costo de los servicios a prestar para satisfacción de la necesidad durante los 12 meses del año 202</w:t>
      </w:r>
      <w:r w:rsidR="0015410C">
        <w:rPr>
          <w:rFonts w:ascii="Arial Narrow" w:eastAsia="Calibri" w:hAnsi="Arial Narrow" w:cs="Arial"/>
          <w:b/>
          <w:color w:val="000000"/>
          <w:sz w:val="22"/>
          <w:szCs w:val="22"/>
          <w:lang w:eastAsia="ar-SA"/>
        </w:rPr>
        <w:t>5</w:t>
      </w:r>
      <w:r w:rsidRPr="00F0622D">
        <w:rPr>
          <w:rFonts w:ascii="Arial Narrow" w:eastAsia="Calibri" w:hAnsi="Arial Narrow" w:cs="Arial"/>
          <w:b/>
          <w:color w:val="000000"/>
          <w:sz w:val="22"/>
          <w:szCs w:val="22"/>
          <w:lang w:eastAsia="ar-SA"/>
        </w:rPr>
        <w:t xml:space="preserve"> de diciembre hasta el 31 de diciembre sin tener en cuenta vigencias futuras: </w:t>
      </w:r>
    </w:p>
    <w:p w14:paraId="03C344BC" w14:textId="77777777" w:rsidR="0015410C" w:rsidRPr="00F0622D" w:rsidRDefault="0015410C" w:rsidP="0015410C">
      <w:pPr>
        <w:pStyle w:val="Prrafodelista"/>
        <w:ind w:left="360" w:right="-93"/>
        <w:contextualSpacing/>
        <w:jc w:val="both"/>
        <w:rPr>
          <w:rFonts w:ascii="Arial Narrow" w:eastAsia="Calibri" w:hAnsi="Arial Narrow" w:cs="Arial"/>
          <w:b/>
          <w:color w:val="000000"/>
          <w:sz w:val="22"/>
          <w:szCs w:val="22"/>
          <w:lang w:eastAsia="ar-SA"/>
        </w:rPr>
      </w:pPr>
    </w:p>
    <w:p w14:paraId="59D3D471" w14:textId="37CDBBD1" w:rsidR="0087735D" w:rsidRPr="00F0622D" w:rsidRDefault="0015410C" w:rsidP="0087735D">
      <w:pPr>
        <w:pStyle w:val="Prrafodelista"/>
        <w:ind w:left="0" w:right="-93"/>
        <w:jc w:val="both"/>
        <w:rPr>
          <w:rFonts w:ascii="Arial Narrow" w:eastAsia="Calibri" w:hAnsi="Arial Narrow" w:cs="Arial"/>
          <w:color w:val="000000"/>
          <w:sz w:val="22"/>
          <w:szCs w:val="22"/>
          <w:lang w:eastAsia="ar-SA"/>
        </w:rPr>
      </w:pPr>
      <w:r>
        <w:rPr>
          <w:rFonts w:ascii="Arial Narrow" w:eastAsia="Calibri" w:hAnsi="Arial Narrow" w:cs="Arial"/>
          <w:color w:val="000000"/>
          <w:sz w:val="22"/>
          <w:szCs w:val="22"/>
          <w:lang w:eastAsia="ar-SA"/>
        </w:rPr>
        <w:t>Sesenta</w:t>
      </w:r>
      <w:r w:rsidR="00C63862">
        <w:rPr>
          <w:rFonts w:ascii="Arial Narrow" w:eastAsia="Calibri" w:hAnsi="Arial Narrow" w:cs="Arial"/>
          <w:color w:val="000000"/>
          <w:sz w:val="22"/>
          <w:szCs w:val="22"/>
          <w:lang w:eastAsia="ar-SA"/>
        </w:rPr>
        <w:t xml:space="preserve"> millones de pesos ($ </w:t>
      </w:r>
      <w:r>
        <w:rPr>
          <w:rFonts w:ascii="Arial Narrow" w:eastAsia="Calibri" w:hAnsi="Arial Narrow" w:cs="Arial"/>
          <w:color w:val="000000"/>
          <w:sz w:val="22"/>
          <w:szCs w:val="22"/>
          <w:lang w:eastAsia="ar-SA"/>
        </w:rPr>
        <w:t>6</w:t>
      </w:r>
      <w:r w:rsidR="00C63862">
        <w:rPr>
          <w:rFonts w:ascii="Arial Narrow" w:eastAsia="Calibri" w:hAnsi="Arial Narrow" w:cs="Arial"/>
          <w:color w:val="000000"/>
          <w:sz w:val="22"/>
          <w:szCs w:val="22"/>
          <w:lang w:eastAsia="ar-SA"/>
        </w:rPr>
        <w:t>0</w:t>
      </w:r>
      <w:r w:rsidR="0087735D" w:rsidRPr="00F0622D">
        <w:rPr>
          <w:rFonts w:ascii="Arial Narrow" w:eastAsia="Calibri" w:hAnsi="Arial Narrow" w:cs="Arial"/>
          <w:color w:val="000000"/>
          <w:sz w:val="22"/>
          <w:szCs w:val="22"/>
          <w:lang w:eastAsia="ar-SA"/>
        </w:rPr>
        <w:t>.000.000</w:t>
      </w:r>
      <w:r>
        <w:rPr>
          <w:rFonts w:ascii="Arial Narrow" w:eastAsia="Calibri" w:hAnsi="Arial Narrow" w:cs="Arial"/>
          <w:color w:val="000000"/>
          <w:sz w:val="22"/>
          <w:szCs w:val="22"/>
          <w:lang w:eastAsia="ar-SA"/>
        </w:rPr>
        <w:t>,00</w:t>
      </w:r>
      <w:r w:rsidR="0087735D" w:rsidRPr="00F0622D">
        <w:rPr>
          <w:rFonts w:ascii="Arial Narrow" w:eastAsia="Calibri" w:hAnsi="Arial Narrow" w:cs="Arial"/>
          <w:color w:val="000000"/>
          <w:sz w:val="22"/>
          <w:szCs w:val="22"/>
          <w:lang w:eastAsia="ar-SA"/>
        </w:rPr>
        <w:t>)</w:t>
      </w:r>
      <w:r>
        <w:rPr>
          <w:rFonts w:ascii="Arial Narrow" w:eastAsia="Calibri" w:hAnsi="Arial Narrow" w:cs="Arial"/>
          <w:color w:val="000000"/>
          <w:sz w:val="22"/>
          <w:szCs w:val="22"/>
          <w:lang w:eastAsia="ar-SA"/>
        </w:rPr>
        <w:t>.</w:t>
      </w:r>
    </w:p>
    <w:p w14:paraId="2E89D894" w14:textId="77777777" w:rsidR="0087735D" w:rsidRPr="00F0622D" w:rsidRDefault="0087735D" w:rsidP="0087735D">
      <w:pPr>
        <w:pStyle w:val="Prrafodelista"/>
        <w:ind w:left="0" w:right="-93"/>
        <w:jc w:val="both"/>
        <w:rPr>
          <w:rFonts w:ascii="Arial Narrow" w:eastAsia="Calibri" w:hAnsi="Arial Narrow" w:cs="Arial"/>
          <w:color w:val="000000"/>
          <w:sz w:val="22"/>
          <w:szCs w:val="22"/>
          <w:lang w:eastAsia="ar-SA"/>
        </w:rPr>
      </w:pPr>
    </w:p>
    <w:p w14:paraId="0C1209F9" w14:textId="77777777" w:rsidR="00603F06" w:rsidRPr="00603F06" w:rsidRDefault="00603F06" w:rsidP="00B95642">
      <w:pPr>
        <w:pStyle w:val="Standard"/>
        <w:tabs>
          <w:tab w:val="left" w:pos="946"/>
        </w:tabs>
        <w:spacing w:after="0"/>
        <w:jc w:val="both"/>
        <w:rPr>
          <w:rFonts w:ascii="Arial" w:eastAsia="Arial" w:hAnsi="Arial" w:cs="Arial"/>
          <w:b/>
        </w:rPr>
      </w:pPr>
      <w:r w:rsidRPr="00BB05FB">
        <w:rPr>
          <w:rFonts w:ascii="Arial" w:eastAsia="Arial" w:hAnsi="Arial" w:cs="Arial"/>
          <w:b/>
        </w:rPr>
        <w:t>RELACION DE BIENES Y SERVICIOS A ADQUIRIR</w:t>
      </w:r>
      <w:r w:rsidRPr="00603F06">
        <w:rPr>
          <w:rFonts w:ascii="Arial" w:eastAsia="Arial" w:hAnsi="Arial" w:cs="Arial"/>
          <w:b/>
        </w:rPr>
        <w:t xml:space="preserve"> </w:t>
      </w:r>
    </w:p>
    <w:p w14:paraId="6A3FCEA2" w14:textId="77777777" w:rsidR="00603F06" w:rsidRPr="00603F06" w:rsidRDefault="00603F06" w:rsidP="00B95642">
      <w:pPr>
        <w:pStyle w:val="Standard"/>
        <w:tabs>
          <w:tab w:val="left" w:pos="946"/>
        </w:tabs>
        <w:spacing w:after="0"/>
        <w:ind w:left="862"/>
        <w:jc w:val="both"/>
        <w:rPr>
          <w:rFonts w:ascii="Arial" w:eastAsia="Arial" w:hAnsi="Arial" w:cs="Arial"/>
          <w:b/>
        </w:rPr>
      </w:pPr>
    </w:p>
    <w:tbl>
      <w:tblPr>
        <w:tblW w:w="10774"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6"/>
        <w:gridCol w:w="3294"/>
        <w:gridCol w:w="4644"/>
      </w:tblGrid>
      <w:tr w:rsidR="00603F06" w:rsidRPr="00603F06" w14:paraId="360559C8" w14:textId="77777777" w:rsidTr="0087735D">
        <w:trPr>
          <w:trHeight w:val="409"/>
        </w:trPr>
        <w:tc>
          <w:tcPr>
            <w:tcW w:w="10774" w:type="dxa"/>
            <w:gridSpan w:val="3"/>
            <w:shd w:val="clear" w:color="auto" w:fill="D9D9D9" w:themeFill="background1" w:themeFillShade="D9"/>
            <w:vAlign w:val="center"/>
          </w:tcPr>
          <w:p w14:paraId="2CE70707" w14:textId="77777777" w:rsidR="00603F06" w:rsidRPr="00603F06" w:rsidRDefault="00603F06" w:rsidP="00B95642">
            <w:pPr>
              <w:autoSpaceDE w:val="0"/>
              <w:autoSpaceDN w:val="0"/>
              <w:adjustRightInd w:val="0"/>
              <w:spacing w:line="276" w:lineRule="auto"/>
              <w:jc w:val="center"/>
              <w:rPr>
                <w:rFonts w:ascii="Arial" w:hAnsi="Arial" w:cs="Arial"/>
                <w:b/>
                <w:sz w:val="22"/>
                <w:szCs w:val="22"/>
              </w:rPr>
            </w:pPr>
            <w:r w:rsidRPr="00603F06">
              <w:rPr>
                <w:rFonts w:ascii="Arial" w:hAnsi="Arial" w:cs="Arial"/>
                <w:b/>
                <w:sz w:val="22"/>
                <w:szCs w:val="22"/>
              </w:rPr>
              <w:t>CODIGOS DE IDENTIFICACION DE PROCESO</w:t>
            </w:r>
          </w:p>
        </w:tc>
      </w:tr>
      <w:tr w:rsidR="00603F06" w:rsidRPr="00603F06" w14:paraId="50BB4C79" w14:textId="77777777" w:rsidTr="0087735D">
        <w:tc>
          <w:tcPr>
            <w:tcW w:w="2836" w:type="dxa"/>
            <w:shd w:val="clear" w:color="auto" w:fill="auto"/>
            <w:vAlign w:val="center"/>
          </w:tcPr>
          <w:p w14:paraId="06521704" w14:textId="58F54361" w:rsidR="00603F06" w:rsidRPr="00603F06" w:rsidRDefault="00603F06" w:rsidP="0087735D">
            <w:pPr>
              <w:autoSpaceDE w:val="0"/>
              <w:autoSpaceDN w:val="0"/>
              <w:adjustRightInd w:val="0"/>
              <w:spacing w:line="276" w:lineRule="auto"/>
              <w:jc w:val="center"/>
              <w:rPr>
                <w:rFonts w:ascii="Arial" w:hAnsi="Arial" w:cs="Arial"/>
                <w:b/>
                <w:sz w:val="22"/>
                <w:szCs w:val="22"/>
              </w:rPr>
            </w:pPr>
            <w:r w:rsidRPr="00603F06">
              <w:rPr>
                <w:rFonts w:ascii="Arial" w:hAnsi="Arial" w:cs="Arial"/>
                <w:b/>
                <w:sz w:val="22"/>
                <w:szCs w:val="22"/>
              </w:rPr>
              <w:t>DANE</w:t>
            </w:r>
          </w:p>
        </w:tc>
        <w:tc>
          <w:tcPr>
            <w:tcW w:w="3294" w:type="dxa"/>
            <w:shd w:val="clear" w:color="auto" w:fill="auto"/>
            <w:vAlign w:val="center"/>
          </w:tcPr>
          <w:p w14:paraId="1649A143" w14:textId="77777777" w:rsidR="00603F06" w:rsidRPr="0087735D" w:rsidRDefault="00603F06" w:rsidP="0087735D">
            <w:pPr>
              <w:autoSpaceDE w:val="0"/>
              <w:autoSpaceDN w:val="0"/>
              <w:adjustRightInd w:val="0"/>
              <w:spacing w:line="276" w:lineRule="auto"/>
              <w:jc w:val="center"/>
              <w:rPr>
                <w:rFonts w:ascii="Arial" w:hAnsi="Arial" w:cs="Arial"/>
                <w:bCs/>
                <w:sz w:val="22"/>
                <w:szCs w:val="22"/>
              </w:rPr>
            </w:pPr>
            <w:r w:rsidRPr="0087735D">
              <w:rPr>
                <w:rFonts w:ascii="Arial" w:hAnsi="Arial" w:cs="Arial"/>
                <w:bCs/>
                <w:sz w:val="22"/>
                <w:szCs w:val="22"/>
              </w:rPr>
              <w:t>93123-</w:t>
            </w:r>
            <w:r w:rsidRPr="0087735D">
              <w:rPr>
                <w:rFonts w:ascii="Arial" w:hAnsi="Arial" w:cs="Arial"/>
                <w:sz w:val="22"/>
                <w:szCs w:val="22"/>
              </w:rPr>
              <w:t>93196</w:t>
            </w:r>
          </w:p>
        </w:tc>
        <w:tc>
          <w:tcPr>
            <w:tcW w:w="4644" w:type="dxa"/>
            <w:shd w:val="clear" w:color="auto" w:fill="auto"/>
            <w:vAlign w:val="center"/>
          </w:tcPr>
          <w:p w14:paraId="21BC52A5" w14:textId="5426B2CF" w:rsidR="00603F06" w:rsidRPr="0087735D" w:rsidRDefault="00603F06" w:rsidP="0087735D">
            <w:pPr>
              <w:autoSpaceDE w:val="0"/>
              <w:autoSpaceDN w:val="0"/>
              <w:adjustRightInd w:val="0"/>
              <w:spacing w:line="276" w:lineRule="auto"/>
              <w:jc w:val="center"/>
              <w:rPr>
                <w:rFonts w:ascii="Arial" w:hAnsi="Arial" w:cs="Arial"/>
                <w:sz w:val="22"/>
                <w:szCs w:val="22"/>
              </w:rPr>
            </w:pPr>
            <w:r w:rsidRPr="0087735D">
              <w:rPr>
                <w:rFonts w:ascii="Arial" w:hAnsi="Arial" w:cs="Arial"/>
                <w:sz w:val="22"/>
                <w:szCs w:val="22"/>
              </w:rPr>
              <w:t>SERVCIOS MEDICOS ESPECIALIZADOS</w:t>
            </w:r>
          </w:p>
        </w:tc>
      </w:tr>
      <w:tr w:rsidR="00603F06" w:rsidRPr="00603F06" w14:paraId="4DE500D1" w14:textId="77777777" w:rsidTr="0087735D">
        <w:trPr>
          <w:trHeight w:val="433"/>
        </w:trPr>
        <w:tc>
          <w:tcPr>
            <w:tcW w:w="2836" w:type="dxa"/>
            <w:shd w:val="clear" w:color="auto" w:fill="auto"/>
            <w:vAlign w:val="center"/>
          </w:tcPr>
          <w:p w14:paraId="3C719134" w14:textId="77777777" w:rsidR="00603F06" w:rsidRPr="00603F06" w:rsidRDefault="00603F06" w:rsidP="0087735D">
            <w:pPr>
              <w:autoSpaceDE w:val="0"/>
              <w:autoSpaceDN w:val="0"/>
              <w:adjustRightInd w:val="0"/>
              <w:spacing w:line="276" w:lineRule="auto"/>
              <w:jc w:val="center"/>
              <w:rPr>
                <w:rFonts w:ascii="Arial" w:hAnsi="Arial" w:cs="Arial"/>
                <w:b/>
                <w:sz w:val="22"/>
                <w:szCs w:val="22"/>
              </w:rPr>
            </w:pPr>
            <w:r w:rsidRPr="00603F06">
              <w:rPr>
                <w:rFonts w:ascii="Arial" w:hAnsi="Arial" w:cs="Arial"/>
                <w:b/>
                <w:sz w:val="22"/>
                <w:szCs w:val="22"/>
              </w:rPr>
              <w:t>PRESUPÚESTAL</w:t>
            </w:r>
          </w:p>
        </w:tc>
        <w:tc>
          <w:tcPr>
            <w:tcW w:w="3294" w:type="dxa"/>
            <w:shd w:val="clear" w:color="auto" w:fill="auto"/>
            <w:vAlign w:val="center"/>
          </w:tcPr>
          <w:p w14:paraId="6BDC4A29" w14:textId="6BA68F7B" w:rsidR="00603F06" w:rsidRPr="0087735D" w:rsidRDefault="00603F06" w:rsidP="0087735D">
            <w:pPr>
              <w:autoSpaceDE w:val="0"/>
              <w:autoSpaceDN w:val="0"/>
              <w:adjustRightInd w:val="0"/>
              <w:spacing w:line="276" w:lineRule="auto"/>
              <w:jc w:val="center"/>
              <w:rPr>
                <w:rFonts w:ascii="Arial" w:hAnsi="Arial" w:cs="Arial"/>
                <w:bCs/>
                <w:sz w:val="22"/>
                <w:szCs w:val="22"/>
              </w:rPr>
            </w:pPr>
            <w:r w:rsidRPr="0087735D">
              <w:rPr>
                <w:rFonts w:ascii="Arial" w:hAnsi="Arial" w:cs="Arial"/>
                <w:sz w:val="22"/>
                <w:szCs w:val="22"/>
              </w:rPr>
              <w:t>A-02-02-02-009-003</w:t>
            </w:r>
          </w:p>
        </w:tc>
        <w:tc>
          <w:tcPr>
            <w:tcW w:w="4644" w:type="dxa"/>
            <w:shd w:val="clear" w:color="auto" w:fill="auto"/>
            <w:vAlign w:val="center"/>
          </w:tcPr>
          <w:p w14:paraId="7D15F1AA" w14:textId="77777777" w:rsidR="00603F06" w:rsidRPr="0087735D" w:rsidRDefault="00603F06" w:rsidP="0087735D">
            <w:pPr>
              <w:autoSpaceDE w:val="0"/>
              <w:autoSpaceDN w:val="0"/>
              <w:adjustRightInd w:val="0"/>
              <w:spacing w:line="276" w:lineRule="auto"/>
              <w:jc w:val="center"/>
              <w:rPr>
                <w:rFonts w:ascii="Arial" w:hAnsi="Arial" w:cs="Arial"/>
                <w:color w:val="000000"/>
                <w:sz w:val="22"/>
                <w:szCs w:val="22"/>
              </w:rPr>
            </w:pPr>
            <w:r w:rsidRPr="0087735D">
              <w:rPr>
                <w:rFonts w:ascii="Arial" w:hAnsi="Arial" w:cs="Arial"/>
                <w:sz w:val="22"/>
                <w:szCs w:val="22"/>
              </w:rPr>
              <w:t>SERVICIOS PARA EL CUIDADO DE LA SALUD HUMANA Y SERVICIOS SOCIALES</w:t>
            </w:r>
          </w:p>
        </w:tc>
      </w:tr>
      <w:tr w:rsidR="00603F06" w:rsidRPr="00603F06" w14:paraId="2BA34B7B" w14:textId="77777777" w:rsidTr="0087735D">
        <w:trPr>
          <w:trHeight w:val="411"/>
        </w:trPr>
        <w:tc>
          <w:tcPr>
            <w:tcW w:w="2836" w:type="dxa"/>
            <w:shd w:val="clear" w:color="auto" w:fill="auto"/>
            <w:vAlign w:val="center"/>
          </w:tcPr>
          <w:p w14:paraId="655D27B7" w14:textId="77777777" w:rsidR="00603F06" w:rsidRPr="00603F06" w:rsidRDefault="00603F06" w:rsidP="0087735D">
            <w:pPr>
              <w:autoSpaceDE w:val="0"/>
              <w:autoSpaceDN w:val="0"/>
              <w:adjustRightInd w:val="0"/>
              <w:spacing w:line="276" w:lineRule="auto"/>
              <w:jc w:val="center"/>
              <w:rPr>
                <w:rFonts w:ascii="Arial" w:hAnsi="Arial" w:cs="Arial"/>
                <w:b/>
                <w:sz w:val="22"/>
                <w:szCs w:val="22"/>
              </w:rPr>
            </w:pPr>
            <w:r w:rsidRPr="00603F06">
              <w:rPr>
                <w:rFonts w:ascii="Arial" w:hAnsi="Arial" w:cs="Arial"/>
                <w:b/>
                <w:sz w:val="22"/>
                <w:szCs w:val="22"/>
              </w:rPr>
              <w:t>SAP</w:t>
            </w:r>
          </w:p>
        </w:tc>
        <w:tc>
          <w:tcPr>
            <w:tcW w:w="3294" w:type="dxa"/>
            <w:shd w:val="clear" w:color="auto" w:fill="auto"/>
            <w:vAlign w:val="center"/>
          </w:tcPr>
          <w:p w14:paraId="41C996DC" w14:textId="77777777" w:rsidR="00603F06" w:rsidRPr="0087735D" w:rsidRDefault="00603F06" w:rsidP="0087735D">
            <w:pPr>
              <w:autoSpaceDE w:val="0"/>
              <w:autoSpaceDN w:val="0"/>
              <w:adjustRightInd w:val="0"/>
              <w:spacing w:line="276" w:lineRule="auto"/>
              <w:jc w:val="center"/>
              <w:rPr>
                <w:rFonts w:ascii="Arial" w:hAnsi="Arial" w:cs="Arial"/>
                <w:sz w:val="22"/>
                <w:szCs w:val="22"/>
              </w:rPr>
            </w:pPr>
            <w:r w:rsidRPr="0087735D">
              <w:rPr>
                <w:rFonts w:ascii="Arial" w:eastAsia="Arial" w:hAnsi="Arial" w:cs="Arial"/>
                <w:sz w:val="22"/>
                <w:szCs w:val="22"/>
              </w:rPr>
              <w:t>ISH 20000000000000</w:t>
            </w:r>
          </w:p>
        </w:tc>
        <w:tc>
          <w:tcPr>
            <w:tcW w:w="4644" w:type="dxa"/>
            <w:shd w:val="clear" w:color="auto" w:fill="auto"/>
            <w:vAlign w:val="center"/>
          </w:tcPr>
          <w:p w14:paraId="6DAD47AB" w14:textId="77777777" w:rsidR="00603F06" w:rsidRPr="0087735D" w:rsidRDefault="00603F06" w:rsidP="0087735D">
            <w:pPr>
              <w:autoSpaceDE w:val="0"/>
              <w:autoSpaceDN w:val="0"/>
              <w:adjustRightInd w:val="0"/>
              <w:spacing w:line="276" w:lineRule="auto"/>
              <w:jc w:val="center"/>
              <w:rPr>
                <w:rFonts w:ascii="Arial" w:hAnsi="Arial" w:cs="Arial"/>
                <w:iCs/>
                <w:sz w:val="22"/>
                <w:szCs w:val="22"/>
              </w:rPr>
            </w:pPr>
            <w:r w:rsidRPr="0087735D">
              <w:rPr>
                <w:rFonts w:ascii="Arial" w:hAnsi="Arial" w:cs="Arial"/>
                <w:sz w:val="22"/>
                <w:szCs w:val="22"/>
              </w:rPr>
              <w:t>SERVICIOS DE SALUD</w:t>
            </w:r>
          </w:p>
        </w:tc>
      </w:tr>
    </w:tbl>
    <w:p w14:paraId="329377F0" w14:textId="77777777" w:rsidR="00603F06" w:rsidRPr="00603F06" w:rsidRDefault="00603F06" w:rsidP="00B95642">
      <w:pPr>
        <w:pStyle w:val="Standard"/>
        <w:tabs>
          <w:tab w:val="left" w:pos="946"/>
        </w:tabs>
        <w:spacing w:after="0"/>
        <w:ind w:left="862"/>
        <w:jc w:val="both"/>
        <w:rPr>
          <w:rFonts w:ascii="Arial" w:eastAsia="Arial" w:hAnsi="Arial" w:cs="Arial"/>
          <w:b/>
        </w:rPr>
      </w:pPr>
    </w:p>
    <w:p w14:paraId="187BD9D4" w14:textId="77777777" w:rsidR="00603F06" w:rsidRPr="00603F06" w:rsidRDefault="00603F06" w:rsidP="00B95642">
      <w:pPr>
        <w:pStyle w:val="Standard"/>
        <w:tabs>
          <w:tab w:val="left" w:pos="946"/>
        </w:tabs>
        <w:spacing w:after="0"/>
        <w:ind w:left="862"/>
        <w:jc w:val="both"/>
        <w:rPr>
          <w:rFonts w:ascii="Arial" w:eastAsia="Arial" w:hAnsi="Arial" w:cs="Arial"/>
          <w:b/>
        </w:rPr>
      </w:pPr>
    </w:p>
    <w:p w14:paraId="488468E2" w14:textId="77777777" w:rsidR="00603F06" w:rsidRPr="00603F06" w:rsidRDefault="00603F06" w:rsidP="0087735D">
      <w:pPr>
        <w:spacing w:line="276" w:lineRule="auto"/>
        <w:jc w:val="center"/>
        <w:rPr>
          <w:rFonts w:ascii="Arial" w:hAnsi="Arial" w:cs="Arial"/>
          <w:sz w:val="22"/>
          <w:szCs w:val="22"/>
        </w:rPr>
      </w:pPr>
    </w:p>
    <w:tbl>
      <w:tblPr>
        <w:tblW w:w="8642" w:type="dxa"/>
        <w:tblInd w:w="75" w:type="dxa"/>
        <w:tblLayout w:type="fixed"/>
        <w:tblCellMar>
          <w:left w:w="70" w:type="dxa"/>
          <w:right w:w="70" w:type="dxa"/>
        </w:tblCellMar>
        <w:tblLook w:val="04A0" w:firstRow="1" w:lastRow="0" w:firstColumn="1" w:lastColumn="0" w:noHBand="0" w:noVBand="1"/>
      </w:tblPr>
      <w:tblGrid>
        <w:gridCol w:w="562"/>
        <w:gridCol w:w="851"/>
        <w:gridCol w:w="992"/>
        <w:gridCol w:w="851"/>
        <w:gridCol w:w="3685"/>
        <w:gridCol w:w="992"/>
        <w:gridCol w:w="709"/>
      </w:tblGrid>
      <w:tr w:rsidR="008E25DE" w:rsidRPr="008E25DE" w14:paraId="4BFE61F4" w14:textId="77777777" w:rsidTr="008E25DE">
        <w:trPr>
          <w:trHeight w:val="675"/>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619AFF"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ITEM</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083E9C1"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CODIGO DANE</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FAB3EAB"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CODIGO UNSPSC</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79010BF"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CODIGO CUPS</w:t>
            </w:r>
          </w:p>
        </w:tc>
        <w:tc>
          <w:tcPr>
            <w:tcW w:w="368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DF4088"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DESCRIPCION DEL SERVICIO </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BBB96BF"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UNIDAD MEDIDA</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692E240"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CANT.</w:t>
            </w:r>
          </w:p>
        </w:tc>
      </w:tr>
      <w:tr w:rsidR="008E25DE" w:rsidRPr="008E25DE" w14:paraId="2987A6F6" w14:textId="77777777" w:rsidTr="008E25DE">
        <w:trPr>
          <w:trHeight w:val="225"/>
        </w:trPr>
        <w:tc>
          <w:tcPr>
            <w:tcW w:w="864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00AA06"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CONSULTA E IMÁGENES DIAGNOSTICAS</w:t>
            </w:r>
          </w:p>
        </w:tc>
      </w:tr>
      <w:tr w:rsidR="008E25DE" w:rsidRPr="008E25DE" w14:paraId="223C2345" w14:textId="77777777" w:rsidTr="008E25DE">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41CEBBB"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c>
          <w:tcPr>
            <w:tcW w:w="851" w:type="dxa"/>
            <w:tcBorders>
              <w:top w:val="nil"/>
              <w:left w:val="nil"/>
              <w:bottom w:val="single" w:sz="4" w:space="0" w:color="auto"/>
              <w:right w:val="single" w:sz="4" w:space="0" w:color="auto"/>
            </w:tcBorders>
            <w:shd w:val="clear" w:color="auto" w:fill="auto"/>
            <w:vAlign w:val="center"/>
            <w:hideMark/>
          </w:tcPr>
          <w:p w14:paraId="748C3FE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37C21A9"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85122004</w:t>
            </w:r>
          </w:p>
        </w:tc>
        <w:tc>
          <w:tcPr>
            <w:tcW w:w="851" w:type="dxa"/>
            <w:tcBorders>
              <w:top w:val="nil"/>
              <w:left w:val="nil"/>
              <w:bottom w:val="single" w:sz="4" w:space="0" w:color="auto"/>
              <w:right w:val="single" w:sz="4" w:space="0" w:color="auto"/>
            </w:tcBorders>
            <w:shd w:val="clear" w:color="auto" w:fill="auto"/>
            <w:vAlign w:val="center"/>
            <w:hideMark/>
          </w:tcPr>
          <w:p w14:paraId="0C2438C6"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890204</w:t>
            </w:r>
          </w:p>
        </w:tc>
        <w:tc>
          <w:tcPr>
            <w:tcW w:w="3685" w:type="dxa"/>
            <w:tcBorders>
              <w:top w:val="nil"/>
              <w:left w:val="nil"/>
              <w:bottom w:val="single" w:sz="4" w:space="0" w:color="auto"/>
              <w:right w:val="single" w:sz="4" w:space="0" w:color="auto"/>
            </w:tcBorders>
            <w:shd w:val="clear" w:color="auto" w:fill="auto"/>
            <w:vAlign w:val="center"/>
            <w:hideMark/>
          </w:tcPr>
          <w:p w14:paraId="64A2B861"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CONSULTA ESPECIALIZADA ( ODONTOPEDIATRIA-ENDODONCIA- PERIODONCIA-REHABILITACION ORAL- CIRUGIA MAXILOFACIAL)</w:t>
            </w:r>
          </w:p>
        </w:tc>
        <w:tc>
          <w:tcPr>
            <w:tcW w:w="992" w:type="dxa"/>
            <w:tcBorders>
              <w:top w:val="nil"/>
              <w:left w:val="nil"/>
              <w:bottom w:val="single" w:sz="4" w:space="0" w:color="auto"/>
              <w:right w:val="single" w:sz="4" w:space="0" w:color="auto"/>
            </w:tcBorders>
            <w:shd w:val="clear" w:color="auto" w:fill="auto"/>
            <w:vAlign w:val="center"/>
            <w:hideMark/>
          </w:tcPr>
          <w:p w14:paraId="518840C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7329B61B"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6D7ED793"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821D279"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2</w:t>
            </w:r>
          </w:p>
        </w:tc>
        <w:tc>
          <w:tcPr>
            <w:tcW w:w="851" w:type="dxa"/>
            <w:tcBorders>
              <w:top w:val="nil"/>
              <w:left w:val="nil"/>
              <w:bottom w:val="single" w:sz="4" w:space="0" w:color="auto"/>
              <w:right w:val="single" w:sz="4" w:space="0" w:color="auto"/>
            </w:tcBorders>
            <w:shd w:val="clear" w:color="auto" w:fill="auto"/>
            <w:vAlign w:val="center"/>
            <w:hideMark/>
          </w:tcPr>
          <w:p w14:paraId="449465F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93196</w:t>
            </w:r>
          </w:p>
        </w:tc>
        <w:tc>
          <w:tcPr>
            <w:tcW w:w="992" w:type="dxa"/>
            <w:tcBorders>
              <w:top w:val="nil"/>
              <w:left w:val="nil"/>
              <w:bottom w:val="single" w:sz="4" w:space="0" w:color="auto"/>
              <w:right w:val="single" w:sz="4" w:space="0" w:color="auto"/>
            </w:tcBorders>
            <w:shd w:val="clear" w:color="auto" w:fill="auto"/>
            <w:vAlign w:val="center"/>
            <w:hideMark/>
          </w:tcPr>
          <w:p w14:paraId="0C179D4E"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00FA692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870450</w:t>
            </w:r>
          </w:p>
        </w:tc>
        <w:tc>
          <w:tcPr>
            <w:tcW w:w="3685" w:type="dxa"/>
            <w:tcBorders>
              <w:top w:val="nil"/>
              <w:left w:val="nil"/>
              <w:bottom w:val="single" w:sz="4" w:space="0" w:color="auto"/>
              <w:right w:val="single" w:sz="4" w:space="0" w:color="auto"/>
            </w:tcBorders>
            <w:shd w:val="clear" w:color="auto" w:fill="auto"/>
            <w:vAlign w:val="center"/>
            <w:hideMark/>
          </w:tcPr>
          <w:p w14:paraId="21A05F93"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RADIOGRAFÍAS INTRAORALES PERIAPICALES MILIMETRADAS</w:t>
            </w:r>
          </w:p>
        </w:tc>
        <w:tc>
          <w:tcPr>
            <w:tcW w:w="992" w:type="dxa"/>
            <w:tcBorders>
              <w:top w:val="nil"/>
              <w:left w:val="nil"/>
              <w:bottom w:val="single" w:sz="4" w:space="0" w:color="auto"/>
              <w:right w:val="single" w:sz="4" w:space="0" w:color="auto"/>
            </w:tcBorders>
            <w:shd w:val="clear" w:color="auto" w:fill="auto"/>
            <w:vAlign w:val="center"/>
            <w:hideMark/>
          </w:tcPr>
          <w:p w14:paraId="207F478C"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4DE88D3A"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1EF4DDE4" w14:textId="77777777" w:rsidTr="008E25DE">
        <w:trPr>
          <w:trHeight w:val="675"/>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621215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3</w:t>
            </w:r>
          </w:p>
        </w:tc>
        <w:tc>
          <w:tcPr>
            <w:tcW w:w="851" w:type="dxa"/>
            <w:tcBorders>
              <w:top w:val="nil"/>
              <w:left w:val="nil"/>
              <w:bottom w:val="single" w:sz="4" w:space="0" w:color="auto"/>
              <w:right w:val="single" w:sz="4" w:space="0" w:color="auto"/>
            </w:tcBorders>
            <w:shd w:val="clear" w:color="auto" w:fill="auto"/>
            <w:vAlign w:val="center"/>
            <w:hideMark/>
          </w:tcPr>
          <w:p w14:paraId="3008885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93196</w:t>
            </w:r>
          </w:p>
        </w:tc>
        <w:tc>
          <w:tcPr>
            <w:tcW w:w="992" w:type="dxa"/>
            <w:tcBorders>
              <w:top w:val="nil"/>
              <w:left w:val="nil"/>
              <w:bottom w:val="single" w:sz="4" w:space="0" w:color="auto"/>
              <w:right w:val="single" w:sz="4" w:space="0" w:color="auto"/>
            </w:tcBorders>
            <w:shd w:val="clear" w:color="auto" w:fill="auto"/>
            <w:vAlign w:val="center"/>
            <w:hideMark/>
          </w:tcPr>
          <w:p w14:paraId="5262DF2C"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361880F6"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870114</w:t>
            </w:r>
          </w:p>
        </w:tc>
        <w:tc>
          <w:tcPr>
            <w:tcW w:w="3685" w:type="dxa"/>
            <w:tcBorders>
              <w:top w:val="nil"/>
              <w:left w:val="nil"/>
              <w:bottom w:val="single" w:sz="4" w:space="0" w:color="auto"/>
              <w:right w:val="single" w:sz="4" w:space="0" w:color="auto"/>
            </w:tcBorders>
            <w:shd w:val="clear" w:color="auto" w:fill="auto"/>
            <w:vAlign w:val="center"/>
            <w:hideMark/>
          </w:tcPr>
          <w:p w14:paraId="65183F5F"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RADIOGRAFÍA PANORÁMICA DE MAXILARES, SUPERIOR E INFERIOR [ORTOPANTOMOGRAFÍA]</w:t>
            </w:r>
          </w:p>
        </w:tc>
        <w:tc>
          <w:tcPr>
            <w:tcW w:w="992" w:type="dxa"/>
            <w:tcBorders>
              <w:top w:val="nil"/>
              <w:left w:val="nil"/>
              <w:bottom w:val="single" w:sz="4" w:space="0" w:color="auto"/>
              <w:right w:val="single" w:sz="4" w:space="0" w:color="auto"/>
            </w:tcBorders>
            <w:shd w:val="clear" w:color="auto" w:fill="auto"/>
            <w:vAlign w:val="center"/>
            <w:hideMark/>
          </w:tcPr>
          <w:p w14:paraId="6E440FD4"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44201C92"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208DF810" w14:textId="77777777" w:rsidTr="008E25DE">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2F126EE"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4</w:t>
            </w:r>
          </w:p>
        </w:tc>
        <w:tc>
          <w:tcPr>
            <w:tcW w:w="851" w:type="dxa"/>
            <w:tcBorders>
              <w:top w:val="nil"/>
              <w:left w:val="nil"/>
              <w:bottom w:val="single" w:sz="4" w:space="0" w:color="auto"/>
              <w:right w:val="single" w:sz="4" w:space="0" w:color="auto"/>
            </w:tcBorders>
            <w:shd w:val="clear" w:color="auto" w:fill="auto"/>
            <w:vAlign w:val="center"/>
            <w:hideMark/>
          </w:tcPr>
          <w:p w14:paraId="686F4DA7"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1102EDAA"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38645F1C"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890704</w:t>
            </w:r>
          </w:p>
        </w:tc>
        <w:tc>
          <w:tcPr>
            <w:tcW w:w="3685" w:type="dxa"/>
            <w:tcBorders>
              <w:top w:val="nil"/>
              <w:left w:val="nil"/>
              <w:bottom w:val="single" w:sz="4" w:space="0" w:color="auto"/>
              <w:right w:val="single" w:sz="4" w:space="0" w:color="auto"/>
            </w:tcBorders>
            <w:shd w:val="clear" w:color="auto" w:fill="auto"/>
            <w:vAlign w:val="center"/>
            <w:hideMark/>
          </w:tcPr>
          <w:p w14:paraId="7DA19287"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CONSULTA  DE URGENCIAS ( PARA SOLUCION DE PROBLEMAS AGUDOS,DOLOROSOS,HEMORRAGICOS,TRAUMATICOS O INFECCIOSOS</w:t>
            </w:r>
          </w:p>
        </w:tc>
        <w:tc>
          <w:tcPr>
            <w:tcW w:w="992" w:type="dxa"/>
            <w:tcBorders>
              <w:top w:val="nil"/>
              <w:left w:val="nil"/>
              <w:bottom w:val="single" w:sz="4" w:space="0" w:color="auto"/>
              <w:right w:val="single" w:sz="4" w:space="0" w:color="auto"/>
            </w:tcBorders>
            <w:shd w:val="clear" w:color="auto" w:fill="auto"/>
            <w:vAlign w:val="center"/>
            <w:hideMark/>
          </w:tcPr>
          <w:p w14:paraId="3A7F51AF"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416D7E2A"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5890B560"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1723962"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5</w:t>
            </w:r>
          </w:p>
        </w:tc>
        <w:tc>
          <w:tcPr>
            <w:tcW w:w="851" w:type="dxa"/>
            <w:tcBorders>
              <w:top w:val="nil"/>
              <w:left w:val="nil"/>
              <w:bottom w:val="single" w:sz="4" w:space="0" w:color="auto"/>
              <w:right w:val="single" w:sz="4" w:space="0" w:color="auto"/>
            </w:tcBorders>
            <w:shd w:val="clear" w:color="auto" w:fill="auto"/>
            <w:vAlign w:val="center"/>
            <w:hideMark/>
          </w:tcPr>
          <w:p w14:paraId="16102797"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93196</w:t>
            </w:r>
          </w:p>
        </w:tc>
        <w:tc>
          <w:tcPr>
            <w:tcW w:w="992" w:type="dxa"/>
            <w:tcBorders>
              <w:top w:val="nil"/>
              <w:left w:val="nil"/>
              <w:bottom w:val="single" w:sz="4" w:space="0" w:color="auto"/>
              <w:right w:val="single" w:sz="4" w:space="0" w:color="auto"/>
            </w:tcBorders>
            <w:shd w:val="clear" w:color="auto" w:fill="auto"/>
            <w:vAlign w:val="center"/>
            <w:hideMark/>
          </w:tcPr>
          <w:p w14:paraId="04CB8E2C"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1019E373"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870440</w:t>
            </w:r>
          </w:p>
        </w:tc>
        <w:tc>
          <w:tcPr>
            <w:tcW w:w="3685" w:type="dxa"/>
            <w:tcBorders>
              <w:top w:val="nil"/>
              <w:left w:val="nil"/>
              <w:bottom w:val="single" w:sz="4" w:space="0" w:color="auto"/>
              <w:right w:val="single" w:sz="4" w:space="0" w:color="auto"/>
            </w:tcBorders>
            <w:shd w:val="clear" w:color="auto" w:fill="auto"/>
            <w:vAlign w:val="center"/>
            <w:hideMark/>
          </w:tcPr>
          <w:p w14:paraId="4C376A1D"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RADIOGRAFIAS INTRAORALES ( OCLUSALES)</w:t>
            </w:r>
          </w:p>
        </w:tc>
        <w:tc>
          <w:tcPr>
            <w:tcW w:w="992" w:type="dxa"/>
            <w:tcBorders>
              <w:top w:val="nil"/>
              <w:left w:val="nil"/>
              <w:bottom w:val="single" w:sz="4" w:space="0" w:color="auto"/>
              <w:right w:val="single" w:sz="4" w:space="0" w:color="auto"/>
            </w:tcBorders>
            <w:shd w:val="clear" w:color="auto" w:fill="auto"/>
            <w:vAlign w:val="center"/>
            <w:hideMark/>
          </w:tcPr>
          <w:p w14:paraId="04EEA6A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527B203D"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22130721"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28B0F53"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6</w:t>
            </w:r>
          </w:p>
        </w:tc>
        <w:tc>
          <w:tcPr>
            <w:tcW w:w="851" w:type="dxa"/>
            <w:tcBorders>
              <w:top w:val="nil"/>
              <w:left w:val="nil"/>
              <w:bottom w:val="single" w:sz="4" w:space="0" w:color="auto"/>
              <w:right w:val="single" w:sz="4" w:space="0" w:color="auto"/>
            </w:tcBorders>
            <w:shd w:val="clear" w:color="auto" w:fill="auto"/>
            <w:vAlign w:val="center"/>
            <w:hideMark/>
          </w:tcPr>
          <w:p w14:paraId="6BD7A8C2"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B7210DD"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71FDC7D2"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870131</w:t>
            </w:r>
          </w:p>
        </w:tc>
        <w:tc>
          <w:tcPr>
            <w:tcW w:w="3685" w:type="dxa"/>
            <w:tcBorders>
              <w:top w:val="nil"/>
              <w:left w:val="nil"/>
              <w:bottom w:val="single" w:sz="4" w:space="0" w:color="auto"/>
              <w:right w:val="single" w:sz="4" w:space="0" w:color="auto"/>
            </w:tcBorders>
            <w:shd w:val="clear" w:color="auto" w:fill="auto"/>
            <w:vAlign w:val="center"/>
            <w:hideMark/>
          </w:tcPr>
          <w:p w14:paraId="2FE7C5D1"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RADIOGRAFÍA DE ARTICULACIÓN TEMPOROMAXILAR [ATM]</w:t>
            </w:r>
          </w:p>
        </w:tc>
        <w:tc>
          <w:tcPr>
            <w:tcW w:w="992" w:type="dxa"/>
            <w:tcBorders>
              <w:top w:val="nil"/>
              <w:left w:val="nil"/>
              <w:bottom w:val="single" w:sz="4" w:space="0" w:color="auto"/>
              <w:right w:val="single" w:sz="4" w:space="0" w:color="auto"/>
            </w:tcBorders>
            <w:shd w:val="clear" w:color="auto" w:fill="auto"/>
            <w:vAlign w:val="center"/>
            <w:hideMark/>
          </w:tcPr>
          <w:p w14:paraId="699CA69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39AFA32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521BD969" w14:textId="77777777" w:rsidTr="008E25DE">
        <w:trPr>
          <w:trHeight w:val="675"/>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F054F69"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7</w:t>
            </w:r>
          </w:p>
        </w:tc>
        <w:tc>
          <w:tcPr>
            <w:tcW w:w="851" w:type="dxa"/>
            <w:tcBorders>
              <w:top w:val="nil"/>
              <w:left w:val="nil"/>
              <w:bottom w:val="single" w:sz="4" w:space="0" w:color="auto"/>
              <w:right w:val="single" w:sz="4" w:space="0" w:color="auto"/>
            </w:tcBorders>
            <w:shd w:val="clear" w:color="auto" w:fill="auto"/>
            <w:vAlign w:val="center"/>
            <w:hideMark/>
          </w:tcPr>
          <w:p w14:paraId="19C4417E"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19114A27"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475689AB"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890131</w:t>
            </w:r>
          </w:p>
        </w:tc>
        <w:tc>
          <w:tcPr>
            <w:tcW w:w="3685" w:type="dxa"/>
            <w:tcBorders>
              <w:top w:val="nil"/>
              <w:left w:val="nil"/>
              <w:bottom w:val="single" w:sz="4" w:space="0" w:color="auto"/>
              <w:right w:val="single" w:sz="4" w:space="0" w:color="auto"/>
            </w:tcBorders>
            <w:shd w:val="clear" w:color="auto" w:fill="auto"/>
            <w:vAlign w:val="center"/>
            <w:hideMark/>
          </w:tcPr>
          <w:p w14:paraId="5DEC343E"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xml:space="preserve">IMPRESIÓN DE ARCODENTARIO SUPERIOR INFERIOR CON MODELO DE ESTUDIO Y CONCEPTO </w:t>
            </w:r>
          </w:p>
        </w:tc>
        <w:tc>
          <w:tcPr>
            <w:tcW w:w="992" w:type="dxa"/>
            <w:tcBorders>
              <w:top w:val="nil"/>
              <w:left w:val="nil"/>
              <w:bottom w:val="single" w:sz="4" w:space="0" w:color="auto"/>
              <w:right w:val="single" w:sz="4" w:space="0" w:color="auto"/>
            </w:tcBorders>
            <w:shd w:val="clear" w:color="auto" w:fill="auto"/>
            <w:vAlign w:val="center"/>
            <w:hideMark/>
          </w:tcPr>
          <w:p w14:paraId="499D278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2D0273A9"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42A4A2B0"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17061C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w:t>
            </w:r>
          </w:p>
        </w:tc>
        <w:tc>
          <w:tcPr>
            <w:tcW w:w="851" w:type="dxa"/>
            <w:tcBorders>
              <w:top w:val="nil"/>
              <w:left w:val="nil"/>
              <w:bottom w:val="single" w:sz="4" w:space="0" w:color="auto"/>
              <w:right w:val="single" w:sz="4" w:space="0" w:color="auto"/>
            </w:tcBorders>
            <w:shd w:val="clear" w:color="auto" w:fill="auto"/>
            <w:vAlign w:val="center"/>
            <w:hideMark/>
          </w:tcPr>
          <w:p w14:paraId="1F63872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93196</w:t>
            </w:r>
          </w:p>
        </w:tc>
        <w:tc>
          <w:tcPr>
            <w:tcW w:w="992" w:type="dxa"/>
            <w:tcBorders>
              <w:top w:val="nil"/>
              <w:left w:val="nil"/>
              <w:bottom w:val="single" w:sz="4" w:space="0" w:color="auto"/>
              <w:right w:val="single" w:sz="4" w:space="0" w:color="auto"/>
            </w:tcBorders>
            <w:shd w:val="clear" w:color="auto" w:fill="auto"/>
            <w:vAlign w:val="center"/>
            <w:hideMark/>
          </w:tcPr>
          <w:p w14:paraId="4843B82E"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68FDA994"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870101</w:t>
            </w:r>
          </w:p>
        </w:tc>
        <w:tc>
          <w:tcPr>
            <w:tcW w:w="3685" w:type="dxa"/>
            <w:tcBorders>
              <w:top w:val="nil"/>
              <w:left w:val="nil"/>
              <w:bottom w:val="single" w:sz="4" w:space="0" w:color="auto"/>
              <w:right w:val="single" w:sz="4" w:space="0" w:color="auto"/>
            </w:tcBorders>
            <w:shd w:val="clear" w:color="auto" w:fill="auto"/>
            <w:vAlign w:val="center"/>
            <w:hideMark/>
          </w:tcPr>
          <w:p w14:paraId="665F900B"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RADIOGRAFIA INTRAORAL PERFIL DE CARA CON CEFALOSTATO</w:t>
            </w:r>
          </w:p>
        </w:tc>
        <w:tc>
          <w:tcPr>
            <w:tcW w:w="992" w:type="dxa"/>
            <w:tcBorders>
              <w:top w:val="nil"/>
              <w:left w:val="nil"/>
              <w:bottom w:val="single" w:sz="4" w:space="0" w:color="auto"/>
              <w:right w:val="single" w:sz="4" w:space="0" w:color="auto"/>
            </w:tcBorders>
            <w:shd w:val="clear" w:color="auto" w:fill="auto"/>
            <w:vAlign w:val="center"/>
            <w:hideMark/>
          </w:tcPr>
          <w:p w14:paraId="7B25EACE"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78ADE7DB"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7EF02AB7"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102039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10</w:t>
            </w:r>
          </w:p>
        </w:tc>
        <w:tc>
          <w:tcPr>
            <w:tcW w:w="851" w:type="dxa"/>
            <w:tcBorders>
              <w:top w:val="nil"/>
              <w:left w:val="nil"/>
              <w:bottom w:val="single" w:sz="4" w:space="0" w:color="auto"/>
              <w:right w:val="single" w:sz="4" w:space="0" w:color="auto"/>
            </w:tcBorders>
            <w:shd w:val="clear" w:color="auto" w:fill="auto"/>
            <w:vAlign w:val="center"/>
            <w:hideMark/>
          </w:tcPr>
          <w:p w14:paraId="0550A6E7"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870456</w:t>
            </w:r>
          </w:p>
        </w:tc>
        <w:tc>
          <w:tcPr>
            <w:tcW w:w="992" w:type="dxa"/>
            <w:tcBorders>
              <w:top w:val="nil"/>
              <w:left w:val="nil"/>
              <w:bottom w:val="single" w:sz="4" w:space="0" w:color="auto"/>
              <w:right w:val="single" w:sz="4" w:space="0" w:color="auto"/>
            </w:tcBorders>
            <w:shd w:val="clear" w:color="auto" w:fill="auto"/>
            <w:vAlign w:val="center"/>
            <w:hideMark/>
          </w:tcPr>
          <w:p w14:paraId="021FA6BE"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134C6AB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870456</w:t>
            </w:r>
          </w:p>
        </w:tc>
        <w:tc>
          <w:tcPr>
            <w:tcW w:w="3685" w:type="dxa"/>
            <w:tcBorders>
              <w:top w:val="nil"/>
              <w:left w:val="nil"/>
              <w:bottom w:val="single" w:sz="4" w:space="0" w:color="auto"/>
              <w:right w:val="single" w:sz="4" w:space="0" w:color="auto"/>
            </w:tcBorders>
            <w:shd w:val="clear" w:color="auto" w:fill="auto"/>
            <w:vAlign w:val="center"/>
            <w:hideMark/>
          </w:tcPr>
          <w:p w14:paraId="75A5CD76"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xml:space="preserve">RADIOGRAFIAS INTRAORALES PERIAPICALES JUEGO COMPLETO </w:t>
            </w:r>
          </w:p>
        </w:tc>
        <w:tc>
          <w:tcPr>
            <w:tcW w:w="992" w:type="dxa"/>
            <w:tcBorders>
              <w:top w:val="nil"/>
              <w:left w:val="nil"/>
              <w:bottom w:val="single" w:sz="4" w:space="0" w:color="auto"/>
              <w:right w:val="single" w:sz="4" w:space="0" w:color="auto"/>
            </w:tcBorders>
            <w:shd w:val="clear" w:color="auto" w:fill="auto"/>
            <w:vAlign w:val="center"/>
            <w:hideMark/>
          </w:tcPr>
          <w:p w14:paraId="74C80B72"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w:t>
            </w:r>
          </w:p>
        </w:tc>
        <w:tc>
          <w:tcPr>
            <w:tcW w:w="709" w:type="dxa"/>
            <w:tcBorders>
              <w:top w:val="nil"/>
              <w:left w:val="nil"/>
              <w:bottom w:val="single" w:sz="4" w:space="0" w:color="auto"/>
              <w:right w:val="single" w:sz="4" w:space="0" w:color="auto"/>
            </w:tcBorders>
            <w:shd w:val="clear" w:color="auto" w:fill="auto"/>
            <w:vAlign w:val="center"/>
            <w:hideMark/>
          </w:tcPr>
          <w:p w14:paraId="396BFDB0"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w:t>
            </w:r>
          </w:p>
        </w:tc>
      </w:tr>
      <w:tr w:rsidR="008E25DE" w:rsidRPr="008E25DE" w14:paraId="270EB226"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EA3B04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11</w:t>
            </w:r>
          </w:p>
        </w:tc>
        <w:tc>
          <w:tcPr>
            <w:tcW w:w="851" w:type="dxa"/>
            <w:tcBorders>
              <w:top w:val="nil"/>
              <w:left w:val="nil"/>
              <w:bottom w:val="single" w:sz="4" w:space="0" w:color="auto"/>
              <w:right w:val="single" w:sz="4" w:space="0" w:color="auto"/>
            </w:tcBorders>
            <w:shd w:val="clear" w:color="auto" w:fill="auto"/>
            <w:vAlign w:val="center"/>
            <w:hideMark/>
          </w:tcPr>
          <w:p w14:paraId="48AD9E8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7A796FB"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0357F14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890304</w:t>
            </w:r>
          </w:p>
        </w:tc>
        <w:tc>
          <w:tcPr>
            <w:tcW w:w="3685" w:type="dxa"/>
            <w:tcBorders>
              <w:top w:val="nil"/>
              <w:left w:val="nil"/>
              <w:bottom w:val="single" w:sz="4" w:space="0" w:color="auto"/>
              <w:right w:val="single" w:sz="4" w:space="0" w:color="auto"/>
            </w:tcBorders>
            <w:shd w:val="clear" w:color="auto" w:fill="auto"/>
            <w:vAlign w:val="center"/>
            <w:hideMark/>
          </w:tcPr>
          <w:p w14:paraId="5FCFFF51"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CONSULTA DE CONTROL O SEGUIMIENTO POR ODONTOLOGIA ESPECIALIZADA</w:t>
            </w:r>
          </w:p>
        </w:tc>
        <w:tc>
          <w:tcPr>
            <w:tcW w:w="992" w:type="dxa"/>
            <w:tcBorders>
              <w:top w:val="nil"/>
              <w:left w:val="nil"/>
              <w:bottom w:val="single" w:sz="4" w:space="0" w:color="auto"/>
              <w:right w:val="single" w:sz="4" w:space="0" w:color="auto"/>
            </w:tcBorders>
            <w:shd w:val="clear" w:color="auto" w:fill="auto"/>
            <w:vAlign w:val="center"/>
            <w:hideMark/>
          </w:tcPr>
          <w:p w14:paraId="4982AE0D"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xml:space="preserve">SERVICIO </w:t>
            </w:r>
          </w:p>
        </w:tc>
        <w:tc>
          <w:tcPr>
            <w:tcW w:w="709" w:type="dxa"/>
            <w:tcBorders>
              <w:top w:val="nil"/>
              <w:left w:val="nil"/>
              <w:bottom w:val="single" w:sz="4" w:space="0" w:color="auto"/>
              <w:right w:val="single" w:sz="4" w:space="0" w:color="auto"/>
            </w:tcBorders>
            <w:shd w:val="clear" w:color="auto" w:fill="auto"/>
            <w:vAlign w:val="center"/>
            <w:hideMark/>
          </w:tcPr>
          <w:p w14:paraId="355C0A94"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008F4E1D" w14:textId="77777777" w:rsidTr="008E25DE">
        <w:trPr>
          <w:trHeight w:val="225"/>
        </w:trPr>
        <w:tc>
          <w:tcPr>
            <w:tcW w:w="864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D5223C"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ENDODONCIA</w:t>
            </w:r>
          </w:p>
        </w:tc>
      </w:tr>
      <w:tr w:rsidR="008E25DE" w:rsidRPr="008E25DE" w14:paraId="7A3BD5DB" w14:textId="77777777" w:rsidTr="008E25DE">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4B45AD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11</w:t>
            </w:r>
          </w:p>
        </w:tc>
        <w:tc>
          <w:tcPr>
            <w:tcW w:w="851" w:type="dxa"/>
            <w:tcBorders>
              <w:top w:val="nil"/>
              <w:left w:val="nil"/>
              <w:bottom w:val="single" w:sz="4" w:space="0" w:color="auto"/>
              <w:right w:val="single" w:sz="4" w:space="0" w:color="auto"/>
            </w:tcBorders>
            <w:shd w:val="clear" w:color="auto" w:fill="auto"/>
            <w:vAlign w:val="center"/>
            <w:hideMark/>
          </w:tcPr>
          <w:p w14:paraId="660CEB2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18A70E3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5BD9A661"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237301</w:t>
            </w:r>
          </w:p>
        </w:tc>
        <w:tc>
          <w:tcPr>
            <w:tcW w:w="3685" w:type="dxa"/>
            <w:tcBorders>
              <w:top w:val="nil"/>
              <w:left w:val="nil"/>
              <w:bottom w:val="single" w:sz="4" w:space="0" w:color="auto"/>
              <w:right w:val="single" w:sz="4" w:space="0" w:color="auto"/>
            </w:tcBorders>
            <w:shd w:val="clear" w:color="auto" w:fill="auto"/>
            <w:vAlign w:val="center"/>
            <w:hideMark/>
          </w:tcPr>
          <w:p w14:paraId="47D0B2E0"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TRATAMIENTO DE CONDUCTOS EN DIENTES UNIRRADICULARES CON RADIOGRAFÍA PREVIA Y DE CONTROL; NO INCLUYE VALOR DE RX</w:t>
            </w:r>
          </w:p>
        </w:tc>
        <w:tc>
          <w:tcPr>
            <w:tcW w:w="992" w:type="dxa"/>
            <w:tcBorders>
              <w:top w:val="nil"/>
              <w:left w:val="nil"/>
              <w:bottom w:val="single" w:sz="4" w:space="0" w:color="auto"/>
              <w:right w:val="single" w:sz="4" w:space="0" w:color="auto"/>
            </w:tcBorders>
            <w:shd w:val="clear" w:color="auto" w:fill="auto"/>
            <w:vAlign w:val="center"/>
            <w:hideMark/>
          </w:tcPr>
          <w:p w14:paraId="2C6B1AD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23F146F4"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1A7CE6E2" w14:textId="77777777" w:rsidTr="008E25DE">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4881CE1"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12</w:t>
            </w:r>
          </w:p>
        </w:tc>
        <w:tc>
          <w:tcPr>
            <w:tcW w:w="851" w:type="dxa"/>
            <w:tcBorders>
              <w:top w:val="nil"/>
              <w:left w:val="nil"/>
              <w:bottom w:val="single" w:sz="4" w:space="0" w:color="auto"/>
              <w:right w:val="single" w:sz="4" w:space="0" w:color="auto"/>
            </w:tcBorders>
            <w:shd w:val="clear" w:color="auto" w:fill="auto"/>
            <w:vAlign w:val="center"/>
            <w:hideMark/>
          </w:tcPr>
          <w:p w14:paraId="54C8DA5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386D76C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5A72801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237302</w:t>
            </w:r>
          </w:p>
        </w:tc>
        <w:tc>
          <w:tcPr>
            <w:tcW w:w="3685" w:type="dxa"/>
            <w:tcBorders>
              <w:top w:val="nil"/>
              <w:left w:val="nil"/>
              <w:bottom w:val="single" w:sz="4" w:space="0" w:color="auto"/>
              <w:right w:val="single" w:sz="4" w:space="0" w:color="auto"/>
            </w:tcBorders>
            <w:shd w:val="clear" w:color="auto" w:fill="auto"/>
            <w:vAlign w:val="center"/>
            <w:hideMark/>
          </w:tcPr>
          <w:p w14:paraId="75A8DD5A"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TRATAMIENTO DE CONDUCTOS EN DIENTES BIRRADICULARES CON RADIOGRAFÍA PREVIA Y DE CONTROL; NO INCLUYE VALOR DE RX</w:t>
            </w:r>
          </w:p>
        </w:tc>
        <w:tc>
          <w:tcPr>
            <w:tcW w:w="992" w:type="dxa"/>
            <w:tcBorders>
              <w:top w:val="nil"/>
              <w:left w:val="nil"/>
              <w:bottom w:val="single" w:sz="4" w:space="0" w:color="auto"/>
              <w:right w:val="single" w:sz="4" w:space="0" w:color="auto"/>
            </w:tcBorders>
            <w:shd w:val="clear" w:color="auto" w:fill="auto"/>
            <w:vAlign w:val="center"/>
            <w:hideMark/>
          </w:tcPr>
          <w:p w14:paraId="6A40AE3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4E68832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1817B6B6" w14:textId="77777777" w:rsidTr="008E25DE">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4B232E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13</w:t>
            </w:r>
          </w:p>
        </w:tc>
        <w:tc>
          <w:tcPr>
            <w:tcW w:w="851" w:type="dxa"/>
            <w:tcBorders>
              <w:top w:val="nil"/>
              <w:left w:val="nil"/>
              <w:bottom w:val="single" w:sz="4" w:space="0" w:color="auto"/>
              <w:right w:val="single" w:sz="4" w:space="0" w:color="auto"/>
            </w:tcBorders>
            <w:shd w:val="clear" w:color="auto" w:fill="auto"/>
            <w:vAlign w:val="center"/>
            <w:hideMark/>
          </w:tcPr>
          <w:p w14:paraId="0357E113"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5D6253D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20384DCF"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237303</w:t>
            </w:r>
          </w:p>
        </w:tc>
        <w:tc>
          <w:tcPr>
            <w:tcW w:w="3685" w:type="dxa"/>
            <w:tcBorders>
              <w:top w:val="nil"/>
              <w:left w:val="nil"/>
              <w:bottom w:val="single" w:sz="4" w:space="0" w:color="auto"/>
              <w:right w:val="single" w:sz="4" w:space="0" w:color="auto"/>
            </w:tcBorders>
            <w:shd w:val="clear" w:color="auto" w:fill="auto"/>
            <w:vAlign w:val="center"/>
            <w:hideMark/>
          </w:tcPr>
          <w:p w14:paraId="2B0DAFBA"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TRATAMIENTO DE CONDUCTOS EN DIENTES MULTIRRADICULARES CON RADIOGRAFÍA PREVIA Y  DE CONTROL; NO INCLUYE VALOR DE RX</w:t>
            </w:r>
          </w:p>
        </w:tc>
        <w:tc>
          <w:tcPr>
            <w:tcW w:w="992" w:type="dxa"/>
            <w:tcBorders>
              <w:top w:val="nil"/>
              <w:left w:val="nil"/>
              <w:bottom w:val="single" w:sz="4" w:space="0" w:color="auto"/>
              <w:right w:val="single" w:sz="4" w:space="0" w:color="auto"/>
            </w:tcBorders>
            <w:shd w:val="clear" w:color="auto" w:fill="auto"/>
            <w:vAlign w:val="center"/>
            <w:hideMark/>
          </w:tcPr>
          <w:p w14:paraId="471B4EE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7DAE058C"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01731FF5" w14:textId="77777777" w:rsidTr="008E25DE">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0C9187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14</w:t>
            </w:r>
          </w:p>
        </w:tc>
        <w:tc>
          <w:tcPr>
            <w:tcW w:w="851" w:type="dxa"/>
            <w:tcBorders>
              <w:top w:val="nil"/>
              <w:left w:val="nil"/>
              <w:bottom w:val="single" w:sz="4" w:space="0" w:color="auto"/>
              <w:right w:val="single" w:sz="4" w:space="0" w:color="auto"/>
            </w:tcBorders>
            <w:shd w:val="clear" w:color="auto" w:fill="auto"/>
            <w:vAlign w:val="center"/>
            <w:hideMark/>
          </w:tcPr>
          <w:p w14:paraId="1DBD725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07D841E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0E653401"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237401</w:t>
            </w:r>
          </w:p>
        </w:tc>
        <w:tc>
          <w:tcPr>
            <w:tcW w:w="3685" w:type="dxa"/>
            <w:tcBorders>
              <w:top w:val="nil"/>
              <w:left w:val="nil"/>
              <w:bottom w:val="single" w:sz="4" w:space="0" w:color="auto"/>
              <w:right w:val="single" w:sz="4" w:space="0" w:color="auto"/>
            </w:tcBorders>
            <w:shd w:val="clear" w:color="auto" w:fill="auto"/>
            <w:vAlign w:val="center"/>
            <w:hideMark/>
          </w:tcPr>
          <w:p w14:paraId="5B88D238"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CURETAJE APICAL CON APICECTOMIA Y OBTURACION RETROGRADA (CIRUGIA PERIRADICULAR ) UNI, BI Y MULTIRADICULARES</w:t>
            </w:r>
          </w:p>
        </w:tc>
        <w:tc>
          <w:tcPr>
            <w:tcW w:w="992" w:type="dxa"/>
            <w:tcBorders>
              <w:top w:val="nil"/>
              <w:left w:val="nil"/>
              <w:bottom w:val="single" w:sz="4" w:space="0" w:color="auto"/>
              <w:right w:val="single" w:sz="4" w:space="0" w:color="auto"/>
            </w:tcBorders>
            <w:shd w:val="clear" w:color="auto" w:fill="auto"/>
            <w:vAlign w:val="center"/>
            <w:hideMark/>
          </w:tcPr>
          <w:p w14:paraId="2AF58F9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2992D7F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71CA7B9B" w14:textId="77777777" w:rsidTr="008E25DE">
        <w:trPr>
          <w:trHeight w:val="4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DA09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lastRenderedPageBreak/>
              <w:t>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26AF9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2B77B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9CA05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237307</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C002FF"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DESOBTURACION DE CONDUCTO RADICULAR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3FBED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89F00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03741B5C" w14:textId="77777777" w:rsidTr="008E25DE">
        <w:trPr>
          <w:trHeight w:val="4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F4F08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16</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2BD4C2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3205D6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BABE00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890204</w:t>
            </w:r>
          </w:p>
        </w:tc>
        <w:tc>
          <w:tcPr>
            <w:tcW w:w="3685" w:type="dxa"/>
            <w:tcBorders>
              <w:top w:val="single" w:sz="4" w:space="0" w:color="auto"/>
              <w:left w:val="nil"/>
              <w:bottom w:val="single" w:sz="4" w:space="0" w:color="auto"/>
              <w:right w:val="single" w:sz="4" w:space="0" w:color="auto"/>
            </w:tcBorders>
            <w:shd w:val="clear" w:color="auto" w:fill="auto"/>
            <w:noWrap/>
            <w:vAlign w:val="bottom"/>
            <w:hideMark/>
          </w:tcPr>
          <w:p w14:paraId="3BBF564C"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CONSULTA DE PRIMERA VEZ POR OTRAS ESPECIALIDADES EN ODONTOLOGIA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65E79F3"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1793F0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72718934" w14:textId="77777777" w:rsidTr="008E25DE">
        <w:trPr>
          <w:trHeight w:val="225"/>
        </w:trPr>
        <w:tc>
          <w:tcPr>
            <w:tcW w:w="864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84A38CB"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PERIODONCIA</w:t>
            </w:r>
          </w:p>
        </w:tc>
      </w:tr>
      <w:tr w:rsidR="008E25DE" w:rsidRPr="008E25DE" w14:paraId="4B10C70F" w14:textId="77777777" w:rsidTr="008E25DE">
        <w:trPr>
          <w:trHeight w:val="285"/>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8A9785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21</w:t>
            </w:r>
          </w:p>
        </w:tc>
        <w:tc>
          <w:tcPr>
            <w:tcW w:w="851" w:type="dxa"/>
            <w:tcBorders>
              <w:top w:val="nil"/>
              <w:left w:val="nil"/>
              <w:bottom w:val="single" w:sz="4" w:space="0" w:color="auto"/>
              <w:right w:val="single" w:sz="4" w:space="0" w:color="auto"/>
            </w:tcBorders>
            <w:shd w:val="clear" w:color="auto" w:fill="auto"/>
            <w:vAlign w:val="center"/>
            <w:hideMark/>
          </w:tcPr>
          <w:p w14:paraId="687A838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3F15081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24E54F93"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240200</w:t>
            </w:r>
          </w:p>
        </w:tc>
        <w:tc>
          <w:tcPr>
            <w:tcW w:w="3685" w:type="dxa"/>
            <w:tcBorders>
              <w:top w:val="nil"/>
              <w:left w:val="nil"/>
              <w:bottom w:val="single" w:sz="4" w:space="0" w:color="auto"/>
              <w:right w:val="single" w:sz="4" w:space="0" w:color="auto"/>
            </w:tcBorders>
            <w:shd w:val="clear" w:color="auto" w:fill="auto"/>
            <w:vAlign w:val="center"/>
            <w:hideMark/>
          </w:tcPr>
          <w:p w14:paraId="0C2A8ABB"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DETARTRAJE ( POR CUADRANTE)</w:t>
            </w:r>
          </w:p>
        </w:tc>
        <w:tc>
          <w:tcPr>
            <w:tcW w:w="992" w:type="dxa"/>
            <w:tcBorders>
              <w:top w:val="nil"/>
              <w:left w:val="nil"/>
              <w:bottom w:val="single" w:sz="4" w:space="0" w:color="auto"/>
              <w:right w:val="single" w:sz="4" w:space="0" w:color="auto"/>
            </w:tcBorders>
            <w:shd w:val="clear" w:color="auto" w:fill="auto"/>
            <w:vAlign w:val="center"/>
            <w:hideMark/>
          </w:tcPr>
          <w:p w14:paraId="5718D09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6E082F70"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4843472E"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DB16F8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22</w:t>
            </w:r>
          </w:p>
        </w:tc>
        <w:tc>
          <w:tcPr>
            <w:tcW w:w="851" w:type="dxa"/>
            <w:tcBorders>
              <w:top w:val="nil"/>
              <w:left w:val="nil"/>
              <w:bottom w:val="single" w:sz="4" w:space="0" w:color="auto"/>
              <w:right w:val="single" w:sz="4" w:space="0" w:color="auto"/>
            </w:tcBorders>
            <w:shd w:val="clear" w:color="auto" w:fill="auto"/>
            <w:vAlign w:val="center"/>
            <w:hideMark/>
          </w:tcPr>
          <w:p w14:paraId="7B10692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3F9EF893"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50B2FF8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242102</w:t>
            </w:r>
          </w:p>
        </w:tc>
        <w:tc>
          <w:tcPr>
            <w:tcW w:w="3685" w:type="dxa"/>
            <w:tcBorders>
              <w:top w:val="nil"/>
              <w:left w:val="nil"/>
              <w:bottom w:val="single" w:sz="4" w:space="0" w:color="auto"/>
              <w:right w:val="single" w:sz="4" w:space="0" w:color="auto"/>
            </w:tcBorders>
            <w:shd w:val="clear" w:color="auto" w:fill="auto"/>
            <w:vAlign w:val="center"/>
            <w:hideMark/>
          </w:tcPr>
          <w:p w14:paraId="7E020654"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PLASTIA MUCOGINGIVAL CON INGERTO GINGIVAL LIBRE ( CADA DIENTE)</w:t>
            </w:r>
          </w:p>
        </w:tc>
        <w:tc>
          <w:tcPr>
            <w:tcW w:w="992" w:type="dxa"/>
            <w:tcBorders>
              <w:top w:val="nil"/>
              <w:left w:val="nil"/>
              <w:bottom w:val="single" w:sz="4" w:space="0" w:color="auto"/>
              <w:right w:val="single" w:sz="4" w:space="0" w:color="auto"/>
            </w:tcBorders>
            <w:shd w:val="clear" w:color="auto" w:fill="auto"/>
            <w:vAlign w:val="center"/>
            <w:hideMark/>
          </w:tcPr>
          <w:p w14:paraId="2EB9C35F"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2788DAEC"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140F2CAC"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80E996F"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w:t>
            </w:r>
          </w:p>
        </w:tc>
        <w:tc>
          <w:tcPr>
            <w:tcW w:w="851" w:type="dxa"/>
            <w:tcBorders>
              <w:top w:val="nil"/>
              <w:left w:val="nil"/>
              <w:bottom w:val="single" w:sz="4" w:space="0" w:color="auto"/>
              <w:right w:val="single" w:sz="4" w:space="0" w:color="auto"/>
            </w:tcBorders>
            <w:shd w:val="clear" w:color="auto" w:fill="auto"/>
            <w:vAlign w:val="center"/>
            <w:hideMark/>
          </w:tcPr>
          <w:p w14:paraId="43211C7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684E566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20557E5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243400</w:t>
            </w:r>
          </w:p>
        </w:tc>
        <w:tc>
          <w:tcPr>
            <w:tcW w:w="3685" w:type="dxa"/>
            <w:tcBorders>
              <w:top w:val="nil"/>
              <w:left w:val="nil"/>
              <w:bottom w:val="single" w:sz="4" w:space="0" w:color="auto"/>
              <w:right w:val="single" w:sz="4" w:space="0" w:color="auto"/>
            </w:tcBorders>
            <w:shd w:val="clear" w:color="auto" w:fill="auto"/>
            <w:vAlign w:val="center"/>
            <w:hideMark/>
          </w:tcPr>
          <w:p w14:paraId="0ADCB00B"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GINGIVECTOMIA  ( CADA DIENTE )</w:t>
            </w:r>
          </w:p>
        </w:tc>
        <w:tc>
          <w:tcPr>
            <w:tcW w:w="992" w:type="dxa"/>
            <w:tcBorders>
              <w:top w:val="nil"/>
              <w:left w:val="nil"/>
              <w:bottom w:val="single" w:sz="4" w:space="0" w:color="auto"/>
              <w:right w:val="single" w:sz="4" w:space="0" w:color="auto"/>
            </w:tcBorders>
            <w:shd w:val="clear" w:color="auto" w:fill="auto"/>
            <w:vAlign w:val="center"/>
            <w:hideMark/>
          </w:tcPr>
          <w:p w14:paraId="4F5A40B4"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547127C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576A721E"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5318B3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24</w:t>
            </w:r>
          </w:p>
        </w:tc>
        <w:tc>
          <w:tcPr>
            <w:tcW w:w="851" w:type="dxa"/>
            <w:tcBorders>
              <w:top w:val="nil"/>
              <w:left w:val="nil"/>
              <w:bottom w:val="single" w:sz="4" w:space="0" w:color="auto"/>
              <w:right w:val="single" w:sz="4" w:space="0" w:color="auto"/>
            </w:tcBorders>
            <w:shd w:val="clear" w:color="auto" w:fill="auto"/>
            <w:vAlign w:val="center"/>
            <w:hideMark/>
          </w:tcPr>
          <w:p w14:paraId="78B78B4F"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346841F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1EB7B311"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242201</w:t>
            </w:r>
          </w:p>
        </w:tc>
        <w:tc>
          <w:tcPr>
            <w:tcW w:w="3685" w:type="dxa"/>
            <w:tcBorders>
              <w:top w:val="nil"/>
              <w:left w:val="nil"/>
              <w:bottom w:val="single" w:sz="4" w:space="0" w:color="auto"/>
              <w:right w:val="single" w:sz="4" w:space="0" w:color="auto"/>
            </w:tcBorders>
            <w:shd w:val="clear" w:color="auto" w:fill="auto"/>
            <w:vAlign w:val="center"/>
            <w:hideMark/>
          </w:tcPr>
          <w:p w14:paraId="085D6334"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CURETAJE Y/O ALISADO RADICULAR CAMPO ABIERTO (CADA DIENTE)</w:t>
            </w:r>
          </w:p>
        </w:tc>
        <w:tc>
          <w:tcPr>
            <w:tcW w:w="992" w:type="dxa"/>
            <w:tcBorders>
              <w:top w:val="nil"/>
              <w:left w:val="nil"/>
              <w:bottom w:val="single" w:sz="4" w:space="0" w:color="auto"/>
              <w:right w:val="single" w:sz="4" w:space="0" w:color="auto"/>
            </w:tcBorders>
            <w:shd w:val="clear" w:color="auto" w:fill="auto"/>
            <w:vAlign w:val="center"/>
            <w:hideMark/>
          </w:tcPr>
          <w:p w14:paraId="01B3751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5C9EE95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3075A3C3"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9A8CCA1"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25</w:t>
            </w:r>
          </w:p>
        </w:tc>
        <w:tc>
          <w:tcPr>
            <w:tcW w:w="851" w:type="dxa"/>
            <w:tcBorders>
              <w:top w:val="nil"/>
              <w:left w:val="nil"/>
              <w:bottom w:val="single" w:sz="4" w:space="0" w:color="auto"/>
              <w:right w:val="single" w:sz="4" w:space="0" w:color="auto"/>
            </w:tcBorders>
            <w:shd w:val="clear" w:color="auto" w:fill="auto"/>
            <w:vAlign w:val="center"/>
            <w:hideMark/>
          </w:tcPr>
          <w:p w14:paraId="4BBF0D43"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7B6C95D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0FBD0C0F"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240300</w:t>
            </w:r>
          </w:p>
        </w:tc>
        <w:tc>
          <w:tcPr>
            <w:tcW w:w="3685" w:type="dxa"/>
            <w:tcBorders>
              <w:top w:val="nil"/>
              <w:left w:val="nil"/>
              <w:bottom w:val="single" w:sz="4" w:space="0" w:color="auto"/>
              <w:right w:val="single" w:sz="4" w:space="0" w:color="auto"/>
            </w:tcBorders>
            <w:shd w:val="clear" w:color="auto" w:fill="auto"/>
            <w:vAlign w:val="center"/>
            <w:hideMark/>
          </w:tcPr>
          <w:p w14:paraId="628462B4"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CURETAJE Y/O ALISADO RADICULAR CAMPO CERRADO (CADA DIENTE)</w:t>
            </w:r>
          </w:p>
        </w:tc>
        <w:tc>
          <w:tcPr>
            <w:tcW w:w="992" w:type="dxa"/>
            <w:tcBorders>
              <w:top w:val="nil"/>
              <w:left w:val="nil"/>
              <w:bottom w:val="single" w:sz="4" w:space="0" w:color="auto"/>
              <w:right w:val="single" w:sz="4" w:space="0" w:color="auto"/>
            </w:tcBorders>
            <w:shd w:val="clear" w:color="auto" w:fill="auto"/>
            <w:vAlign w:val="center"/>
            <w:hideMark/>
          </w:tcPr>
          <w:p w14:paraId="0BCB89A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1A6BB11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5CCEDE5D"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C18329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27</w:t>
            </w:r>
          </w:p>
        </w:tc>
        <w:tc>
          <w:tcPr>
            <w:tcW w:w="851" w:type="dxa"/>
            <w:tcBorders>
              <w:top w:val="nil"/>
              <w:left w:val="nil"/>
              <w:bottom w:val="single" w:sz="4" w:space="0" w:color="auto"/>
              <w:right w:val="single" w:sz="4" w:space="0" w:color="auto"/>
            </w:tcBorders>
            <w:shd w:val="clear" w:color="auto" w:fill="auto"/>
            <w:vAlign w:val="center"/>
            <w:hideMark/>
          </w:tcPr>
          <w:p w14:paraId="375A11B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1566762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16D01D8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274101</w:t>
            </w:r>
          </w:p>
        </w:tc>
        <w:tc>
          <w:tcPr>
            <w:tcW w:w="3685" w:type="dxa"/>
            <w:tcBorders>
              <w:top w:val="nil"/>
              <w:left w:val="nil"/>
              <w:bottom w:val="single" w:sz="4" w:space="0" w:color="auto"/>
              <w:right w:val="single" w:sz="4" w:space="0" w:color="auto"/>
            </w:tcBorders>
            <w:shd w:val="clear" w:color="auto" w:fill="auto"/>
            <w:vAlign w:val="center"/>
            <w:hideMark/>
          </w:tcPr>
          <w:p w14:paraId="490A5A1A"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FRENILLECTOMIA LABIAL VIA ABIERTA</w:t>
            </w:r>
          </w:p>
        </w:tc>
        <w:tc>
          <w:tcPr>
            <w:tcW w:w="992" w:type="dxa"/>
            <w:tcBorders>
              <w:top w:val="nil"/>
              <w:left w:val="nil"/>
              <w:bottom w:val="single" w:sz="4" w:space="0" w:color="auto"/>
              <w:right w:val="single" w:sz="4" w:space="0" w:color="auto"/>
            </w:tcBorders>
            <w:shd w:val="clear" w:color="auto" w:fill="auto"/>
            <w:vAlign w:val="center"/>
            <w:hideMark/>
          </w:tcPr>
          <w:p w14:paraId="2D2F73E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107E6AA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2A44A209"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7357120"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28</w:t>
            </w:r>
          </w:p>
        </w:tc>
        <w:tc>
          <w:tcPr>
            <w:tcW w:w="851" w:type="dxa"/>
            <w:tcBorders>
              <w:top w:val="nil"/>
              <w:left w:val="nil"/>
              <w:bottom w:val="single" w:sz="4" w:space="0" w:color="auto"/>
              <w:right w:val="single" w:sz="4" w:space="0" w:color="auto"/>
            </w:tcBorders>
            <w:shd w:val="clear" w:color="auto" w:fill="auto"/>
            <w:vAlign w:val="center"/>
            <w:hideMark/>
          </w:tcPr>
          <w:p w14:paraId="28419C3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7812974F"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7C43ADC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255006</w:t>
            </w:r>
          </w:p>
        </w:tc>
        <w:tc>
          <w:tcPr>
            <w:tcW w:w="3685" w:type="dxa"/>
            <w:tcBorders>
              <w:top w:val="nil"/>
              <w:left w:val="nil"/>
              <w:bottom w:val="single" w:sz="4" w:space="0" w:color="auto"/>
              <w:right w:val="single" w:sz="4" w:space="0" w:color="auto"/>
            </w:tcBorders>
            <w:shd w:val="clear" w:color="auto" w:fill="auto"/>
            <w:vAlign w:val="center"/>
            <w:hideMark/>
          </w:tcPr>
          <w:p w14:paraId="4B6EA3B4"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PLASTIA FRENILLO LINGUAL</w:t>
            </w:r>
          </w:p>
        </w:tc>
        <w:tc>
          <w:tcPr>
            <w:tcW w:w="992" w:type="dxa"/>
            <w:tcBorders>
              <w:top w:val="nil"/>
              <w:left w:val="nil"/>
              <w:bottom w:val="single" w:sz="4" w:space="0" w:color="auto"/>
              <w:right w:val="single" w:sz="4" w:space="0" w:color="auto"/>
            </w:tcBorders>
            <w:shd w:val="clear" w:color="auto" w:fill="auto"/>
            <w:vAlign w:val="center"/>
            <w:hideMark/>
          </w:tcPr>
          <w:p w14:paraId="6E8B065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667ED1D4"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28B43550"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608FBF4"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29</w:t>
            </w:r>
          </w:p>
        </w:tc>
        <w:tc>
          <w:tcPr>
            <w:tcW w:w="851" w:type="dxa"/>
            <w:tcBorders>
              <w:top w:val="nil"/>
              <w:left w:val="nil"/>
              <w:bottom w:val="single" w:sz="4" w:space="0" w:color="auto"/>
              <w:right w:val="single" w:sz="4" w:space="0" w:color="auto"/>
            </w:tcBorders>
            <w:shd w:val="clear" w:color="auto" w:fill="auto"/>
            <w:vAlign w:val="center"/>
            <w:hideMark/>
          </w:tcPr>
          <w:p w14:paraId="41B67A7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1084CAE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51689EB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245100</w:t>
            </w:r>
          </w:p>
        </w:tc>
        <w:tc>
          <w:tcPr>
            <w:tcW w:w="3685" w:type="dxa"/>
            <w:tcBorders>
              <w:top w:val="nil"/>
              <w:left w:val="nil"/>
              <w:bottom w:val="single" w:sz="4" w:space="0" w:color="auto"/>
              <w:right w:val="single" w:sz="4" w:space="0" w:color="auto"/>
            </w:tcBorders>
            <w:shd w:val="clear" w:color="auto" w:fill="auto"/>
            <w:noWrap/>
            <w:vAlign w:val="bottom"/>
            <w:hideMark/>
          </w:tcPr>
          <w:p w14:paraId="359D9F0F"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REGULARIZACIÓN DE REBORDES SOD CADA ARCADA NO INCLUYE RX PREVIA NI DE CONTROL</w:t>
            </w:r>
          </w:p>
        </w:tc>
        <w:tc>
          <w:tcPr>
            <w:tcW w:w="992" w:type="dxa"/>
            <w:tcBorders>
              <w:top w:val="nil"/>
              <w:left w:val="nil"/>
              <w:bottom w:val="single" w:sz="4" w:space="0" w:color="auto"/>
              <w:right w:val="single" w:sz="4" w:space="0" w:color="auto"/>
            </w:tcBorders>
            <w:shd w:val="clear" w:color="auto" w:fill="auto"/>
            <w:vAlign w:val="center"/>
            <w:hideMark/>
          </w:tcPr>
          <w:p w14:paraId="7AEBCE5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43582C9C"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601C380B"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46E135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30</w:t>
            </w:r>
          </w:p>
        </w:tc>
        <w:tc>
          <w:tcPr>
            <w:tcW w:w="851" w:type="dxa"/>
            <w:tcBorders>
              <w:top w:val="nil"/>
              <w:left w:val="nil"/>
              <w:bottom w:val="single" w:sz="4" w:space="0" w:color="auto"/>
              <w:right w:val="single" w:sz="4" w:space="0" w:color="auto"/>
            </w:tcBorders>
            <w:shd w:val="clear" w:color="auto" w:fill="auto"/>
            <w:vAlign w:val="center"/>
            <w:hideMark/>
          </w:tcPr>
          <w:p w14:paraId="2DE8727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97CA0E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4D360EB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890204</w:t>
            </w:r>
          </w:p>
        </w:tc>
        <w:tc>
          <w:tcPr>
            <w:tcW w:w="3685" w:type="dxa"/>
            <w:tcBorders>
              <w:top w:val="nil"/>
              <w:left w:val="nil"/>
              <w:bottom w:val="single" w:sz="4" w:space="0" w:color="auto"/>
              <w:right w:val="single" w:sz="4" w:space="0" w:color="auto"/>
            </w:tcBorders>
            <w:shd w:val="clear" w:color="auto" w:fill="auto"/>
            <w:noWrap/>
            <w:vAlign w:val="bottom"/>
            <w:hideMark/>
          </w:tcPr>
          <w:p w14:paraId="2DE071C8"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CONSULTA DE PRIMERA VEZ DE ESPECIALIDADES ODONTOLOGICAS</w:t>
            </w:r>
          </w:p>
        </w:tc>
        <w:tc>
          <w:tcPr>
            <w:tcW w:w="992" w:type="dxa"/>
            <w:tcBorders>
              <w:top w:val="nil"/>
              <w:left w:val="nil"/>
              <w:bottom w:val="single" w:sz="4" w:space="0" w:color="auto"/>
              <w:right w:val="single" w:sz="4" w:space="0" w:color="auto"/>
            </w:tcBorders>
            <w:shd w:val="clear" w:color="auto" w:fill="auto"/>
            <w:vAlign w:val="center"/>
            <w:hideMark/>
          </w:tcPr>
          <w:p w14:paraId="1679C89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5910446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2DDE6F78" w14:textId="77777777" w:rsidTr="008E25DE">
        <w:trPr>
          <w:trHeight w:val="225"/>
        </w:trPr>
        <w:tc>
          <w:tcPr>
            <w:tcW w:w="864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59EF309"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CIRUGIA ORAL</w:t>
            </w:r>
          </w:p>
        </w:tc>
      </w:tr>
      <w:tr w:rsidR="008E25DE" w:rsidRPr="008E25DE" w14:paraId="5231B8BE"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967283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34</w:t>
            </w:r>
          </w:p>
        </w:tc>
        <w:tc>
          <w:tcPr>
            <w:tcW w:w="851" w:type="dxa"/>
            <w:tcBorders>
              <w:top w:val="nil"/>
              <w:left w:val="nil"/>
              <w:bottom w:val="single" w:sz="4" w:space="0" w:color="auto"/>
              <w:right w:val="single" w:sz="4" w:space="0" w:color="auto"/>
            </w:tcBorders>
            <w:shd w:val="clear" w:color="auto" w:fill="auto"/>
            <w:vAlign w:val="center"/>
            <w:hideMark/>
          </w:tcPr>
          <w:p w14:paraId="157E5C63"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2BAB015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85122004</w:t>
            </w:r>
          </w:p>
        </w:tc>
        <w:tc>
          <w:tcPr>
            <w:tcW w:w="851" w:type="dxa"/>
            <w:tcBorders>
              <w:top w:val="nil"/>
              <w:left w:val="nil"/>
              <w:bottom w:val="single" w:sz="4" w:space="0" w:color="auto"/>
              <w:right w:val="single" w:sz="4" w:space="0" w:color="auto"/>
            </w:tcBorders>
            <w:shd w:val="clear" w:color="auto" w:fill="auto"/>
            <w:vAlign w:val="center"/>
            <w:hideMark/>
          </w:tcPr>
          <w:p w14:paraId="5A5FCD2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231303</w:t>
            </w:r>
          </w:p>
        </w:tc>
        <w:tc>
          <w:tcPr>
            <w:tcW w:w="3685" w:type="dxa"/>
            <w:tcBorders>
              <w:top w:val="nil"/>
              <w:left w:val="nil"/>
              <w:bottom w:val="single" w:sz="4" w:space="0" w:color="auto"/>
              <w:right w:val="single" w:sz="4" w:space="0" w:color="auto"/>
            </w:tcBorders>
            <w:shd w:val="clear" w:color="auto" w:fill="auto"/>
            <w:vAlign w:val="center"/>
            <w:hideMark/>
          </w:tcPr>
          <w:p w14:paraId="284E7437"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EXODONCIA DIENTE INCLUIDO</w:t>
            </w:r>
          </w:p>
        </w:tc>
        <w:tc>
          <w:tcPr>
            <w:tcW w:w="992" w:type="dxa"/>
            <w:tcBorders>
              <w:top w:val="nil"/>
              <w:left w:val="nil"/>
              <w:bottom w:val="single" w:sz="4" w:space="0" w:color="auto"/>
              <w:right w:val="single" w:sz="4" w:space="0" w:color="auto"/>
            </w:tcBorders>
            <w:shd w:val="clear" w:color="auto" w:fill="auto"/>
            <w:vAlign w:val="center"/>
            <w:hideMark/>
          </w:tcPr>
          <w:p w14:paraId="64CD1F0C"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2C2CEAA0"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5A43A79C" w14:textId="77777777" w:rsidTr="008E25DE">
        <w:trPr>
          <w:trHeight w:val="675"/>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88928D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35</w:t>
            </w:r>
          </w:p>
        </w:tc>
        <w:tc>
          <w:tcPr>
            <w:tcW w:w="851" w:type="dxa"/>
            <w:tcBorders>
              <w:top w:val="nil"/>
              <w:left w:val="nil"/>
              <w:bottom w:val="single" w:sz="4" w:space="0" w:color="auto"/>
              <w:right w:val="single" w:sz="4" w:space="0" w:color="auto"/>
            </w:tcBorders>
            <w:shd w:val="clear" w:color="auto" w:fill="auto"/>
            <w:vAlign w:val="center"/>
            <w:hideMark/>
          </w:tcPr>
          <w:p w14:paraId="20F09573"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8A2325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85122004</w:t>
            </w:r>
          </w:p>
        </w:tc>
        <w:tc>
          <w:tcPr>
            <w:tcW w:w="851" w:type="dxa"/>
            <w:tcBorders>
              <w:top w:val="nil"/>
              <w:left w:val="nil"/>
              <w:bottom w:val="single" w:sz="4" w:space="0" w:color="auto"/>
              <w:right w:val="single" w:sz="4" w:space="0" w:color="auto"/>
            </w:tcBorders>
            <w:shd w:val="clear" w:color="auto" w:fill="auto"/>
            <w:vAlign w:val="center"/>
            <w:hideMark/>
          </w:tcPr>
          <w:p w14:paraId="1172447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231301</w:t>
            </w:r>
          </w:p>
        </w:tc>
        <w:tc>
          <w:tcPr>
            <w:tcW w:w="3685" w:type="dxa"/>
            <w:tcBorders>
              <w:top w:val="nil"/>
              <w:left w:val="nil"/>
              <w:bottom w:val="single" w:sz="4" w:space="0" w:color="auto"/>
              <w:right w:val="single" w:sz="4" w:space="0" w:color="auto"/>
            </w:tcBorders>
            <w:shd w:val="clear" w:color="auto" w:fill="auto"/>
            <w:vAlign w:val="center"/>
            <w:hideMark/>
          </w:tcPr>
          <w:p w14:paraId="67B88129"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EXODONCIA DIENTE INCLUIDO EN POSICON ECTOPICA CON ABORDAJE INTRAORAL</w:t>
            </w:r>
          </w:p>
        </w:tc>
        <w:tc>
          <w:tcPr>
            <w:tcW w:w="992" w:type="dxa"/>
            <w:tcBorders>
              <w:top w:val="nil"/>
              <w:left w:val="nil"/>
              <w:bottom w:val="single" w:sz="4" w:space="0" w:color="auto"/>
              <w:right w:val="single" w:sz="4" w:space="0" w:color="auto"/>
            </w:tcBorders>
            <w:shd w:val="clear" w:color="auto" w:fill="auto"/>
            <w:vAlign w:val="center"/>
            <w:hideMark/>
          </w:tcPr>
          <w:p w14:paraId="2C3FE121"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29AC83A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39259430" w14:textId="77777777" w:rsidTr="008E25DE">
        <w:trPr>
          <w:trHeight w:val="675"/>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081F4D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36</w:t>
            </w:r>
          </w:p>
        </w:tc>
        <w:tc>
          <w:tcPr>
            <w:tcW w:w="851" w:type="dxa"/>
            <w:tcBorders>
              <w:top w:val="nil"/>
              <w:left w:val="nil"/>
              <w:bottom w:val="single" w:sz="4" w:space="0" w:color="auto"/>
              <w:right w:val="single" w:sz="4" w:space="0" w:color="auto"/>
            </w:tcBorders>
            <w:shd w:val="clear" w:color="auto" w:fill="auto"/>
            <w:vAlign w:val="center"/>
            <w:hideMark/>
          </w:tcPr>
          <w:p w14:paraId="449BE9C0"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2C634364"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85122004</w:t>
            </w:r>
          </w:p>
        </w:tc>
        <w:tc>
          <w:tcPr>
            <w:tcW w:w="851" w:type="dxa"/>
            <w:tcBorders>
              <w:top w:val="nil"/>
              <w:left w:val="nil"/>
              <w:bottom w:val="single" w:sz="4" w:space="0" w:color="auto"/>
              <w:right w:val="single" w:sz="4" w:space="0" w:color="auto"/>
            </w:tcBorders>
            <w:shd w:val="clear" w:color="auto" w:fill="auto"/>
            <w:vAlign w:val="center"/>
            <w:hideMark/>
          </w:tcPr>
          <w:p w14:paraId="771D289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231302</w:t>
            </w:r>
          </w:p>
        </w:tc>
        <w:tc>
          <w:tcPr>
            <w:tcW w:w="3685" w:type="dxa"/>
            <w:tcBorders>
              <w:top w:val="nil"/>
              <w:left w:val="nil"/>
              <w:bottom w:val="single" w:sz="4" w:space="0" w:color="auto"/>
              <w:right w:val="single" w:sz="4" w:space="0" w:color="auto"/>
            </w:tcBorders>
            <w:shd w:val="clear" w:color="auto" w:fill="auto"/>
            <w:vAlign w:val="center"/>
            <w:hideMark/>
          </w:tcPr>
          <w:p w14:paraId="34AB442F"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EXODONCIA DIENTE INCLUIDO EN POSICON ECTOPICA CON ABORDAJE EXTRAORAL</w:t>
            </w:r>
          </w:p>
        </w:tc>
        <w:tc>
          <w:tcPr>
            <w:tcW w:w="992" w:type="dxa"/>
            <w:tcBorders>
              <w:top w:val="nil"/>
              <w:left w:val="nil"/>
              <w:bottom w:val="single" w:sz="4" w:space="0" w:color="auto"/>
              <w:right w:val="single" w:sz="4" w:space="0" w:color="auto"/>
            </w:tcBorders>
            <w:shd w:val="clear" w:color="auto" w:fill="auto"/>
            <w:vAlign w:val="center"/>
            <w:hideMark/>
          </w:tcPr>
          <w:p w14:paraId="2963876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6A4D78F1"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6EF72FDA"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1B2B8B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37</w:t>
            </w:r>
          </w:p>
        </w:tc>
        <w:tc>
          <w:tcPr>
            <w:tcW w:w="851" w:type="dxa"/>
            <w:tcBorders>
              <w:top w:val="nil"/>
              <w:left w:val="nil"/>
              <w:bottom w:val="single" w:sz="4" w:space="0" w:color="auto"/>
              <w:right w:val="single" w:sz="4" w:space="0" w:color="auto"/>
            </w:tcBorders>
            <w:shd w:val="clear" w:color="auto" w:fill="auto"/>
            <w:vAlign w:val="center"/>
            <w:hideMark/>
          </w:tcPr>
          <w:p w14:paraId="70656F64"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7E6F359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85122004</w:t>
            </w:r>
          </w:p>
        </w:tc>
        <w:tc>
          <w:tcPr>
            <w:tcW w:w="851" w:type="dxa"/>
            <w:tcBorders>
              <w:top w:val="nil"/>
              <w:left w:val="nil"/>
              <w:bottom w:val="single" w:sz="4" w:space="0" w:color="auto"/>
              <w:right w:val="single" w:sz="4" w:space="0" w:color="auto"/>
            </w:tcBorders>
            <w:shd w:val="clear" w:color="auto" w:fill="auto"/>
            <w:vAlign w:val="center"/>
            <w:hideMark/>
          </w:tcPr>
          <w:p w14:paraId="0B6852E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237703</w:t>
            </w:r>
          </w:p>
        </w:tc>
        <w:tc>
          <w:tcPr>
            <w:tcW w:w="3685" w:type="dxa"/>
            <w:tcBorders>
              <w:top w:val="nil"/>
              <w:left w:val="nil"/>
              <w:bottom w:val="single" w:sz="4" w:space="0" w:color="auto"/>
              <w:right w:val="single" w:sz="4" w:space="0" w:color="auto"/>
            </w:tcBorders>
            <w:shd w:val="clear" w:color="auto" w:fill="auto"/>
            <w:vAlign w:val="center"/>
            <w:hideMark/>
          </w:tcPr>
          <w:p w14:paraId="3C41286F"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RADECTOMIA (AMPUTACION RADICULAR)</w:t>
            </w:r>
          </w:p>
        </w:tc>
        <w:tc>
          <w:tcPr>
            <w:tcW w:w="992" w:type="dxa"/>
            <w:tcBorders>
              <w:top w:val="nil"/>
              <w:left w:val="nil"/>
              <w:bottom w:val="single" w:sz="4" w:space="0" w:color="auto"/>
              <w:right w:val="single" w:sz="4" w:space="0" w:color="auto"/>
            </w:tcBorders>
            <w:shd w:val="clear" w:color="auto" w:fill="auto"/>
            <w:vAlign w:val="center"/>
            <w:hideMark/>
          </w:tcPr>
          <w:p w14:paraId="2AB8ECD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1363992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5C1D7D4E"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BF3B15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38</w:t>
            </w:r>
          </w:p>
        </w:tc>
        <w:tc>
          <w:tcPr>
            <w:tcW w:w="851" w:type="dxa"/>
            <w:tcBorders>
              <w:top w:val="nil"/>
              <w:left w:val="nil"/>
              <w:bottom w:val="single" w:sz="4" w:space="0" w:color="auto"/>
              <w:right w:val="single" w:sz="4" w:space="0" w:color="auto"/>
            </w:tcBorders>
            <w:shd w:val="clear" w:color="auto" w:fill="auto"/>
            <w:vAlign w:val="center"/>
            <w:hideMark/>
          </w:tcPr>
          <w:p w14:paraId="6EE7F74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54073FD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85122004</w:t>
            </w:r>
          </w:p>
        </w:tc>
        <w:tc>
          <w:tcPr>
            <w:tcW w:w="851" w:type="dxa"/>
            <w:tcBorders>
              <w:top w:val="nil"/>
              <w:left w:val="nil"/>
              <w:bottom w:val="single" w:sz="4" w:space="0" w:color="auto"/>
              <w:right w:val="single" w:sz="4" w:space="0" w:color="auto"/>
            </w:tcBorders>
            <w:shd w:val="clear" w:color="auto" w:fill="auto"/>
            <w:vAlign w:val="center"/>
            <w:hideMark/>
          </w:tcPr>
          <w:p w14:paraId="35298A34"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768110</w:t>
            </w:r>
          </w:p>
        </w:tc>
        <w:tc>
          <w:tcPr>
            <w:tcW w:w="3685" w:type="dxa"/>
            <w:tcBorders>
              <w:top w:val="nil"/>
              <w:left w:val="nil"/>
              <w:bottom w:val="single" w:sz="4" w:space="0" w:color="auto"/>
              <w:right w:val="single" w:sz="4" w:space="0" w:color="auto"/>
            </w:tcBorders>
            <w:shd w:val="clear" w:color="auto" w:fill="auto"/>
            <w:vAlign w:val="center"/>
            <w:hideMark/>
          </w:tcPr>
          <w:p w14:paraId="15A7B7F9"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INGERTO OSEO AUTOLOGO O HETEROLOGO POR REBORDE ALVEOLAR</w:t>
            </w:r>
          </w:p>
        </w:tc>
        <w:tc>
          <w:tcPr>
            <w:tcW w:w="992" w:type="dxa"/>
            <w:tcBorders>
              <w:top w:val="nil"/>
              <w:left w:val="nil"/>
              <w:bottom w:val="single" w:sz="4" w:space="0" w:color="auto"/>
              <w:right w:val="single" w:sz="4" w:space="0" w:color="auto"/>
            </w:tcBorders>
            <w:shd w:val="clear" w:color="auto" w:fill="auto"/>
            <w:vAlign w:val="center"/>
            <w:hideMark/>
          </w:tcPr>
          <w:p w14:paraId="5E497F1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449D283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209B044E"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25D0EAC"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39</w:t>
            </w:r>
          </w:p>
        </w:tc>
        <w:tc>
          <w:tcPr>
            <w:tcW w:w="851" w:type="dxa"/>
            <w:tcBorders>
              <w:top w:val="nil"/>
              <w:left w:val="nil"/>
              <w:bottom w:val="single" w:sz="4" w:space="0" w:color="auto"/>
              <w:right w:val="single" w:sz="4" w:space="0" w:color="auto"/>
            </w:tcBorders>
            <w:shd w:val="clear" w:color="auto" w:fill="auto"/>
            <w:vAlign w:val="center"/>
            <w:hideMark/>
          </w:tcPr>
          <w:p w14:paraId="7708C78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26DC822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85122004</w:t>
            </w:r>
          </w:p>
        </w:tc>
        <w:tc>
          <w:tcPr>
            <w:tcW w:w="851" w:type="dxa"/>
            <w:tcBorders>
              <w:top w:val="nil"/>
              <w:left w:val="nil"/>
              <w:bottom w:val="single" w:sz="4" w:space="0" w:color="auto"/>
              <w:right w:val="single" w:sz="4" w:space="0" w:color="auto"/>
            </w:tcBorders>
            <w:shd w:val="clear" w:color="auto" w:fill="auto"/>
            <w:vAlign w:val="center"/>
            <w:hideMark/>
          </w:tcPr>
          <w:p w14:paraId="7479FDD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236200</w:t>
            </w:r>
          </w:p>
        </w:tc>
        <w:tc>
          <w:tcPr>
            <w:tcW w:w="3685" w:type="dxa"/>
            <w:tcBorders>
              <w:top w:val="nil"/>
              <w:left w:val="nil"/>
              <w:bottom w:val="single" w:sz="4" w:space="0" w:color="auto"/>
              <w:right w:val="single" w:sz="4" w:space="0" w:color="auto"/>
            </w:tcBorders>
            <w:shd w:val="clear" w:color="auto" w:fill="auto"/>
            <w:vAlign w:val="center"/>
            <w:hideMark/>
          </w:tcPr>
          <w:p w14:paraId="070BFB9F"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IMPLANTE DENTAL ALOPLÁSTICO ÓSEOINTEGRACIÓN SOD</w:t>
            </w:r>
          </w:p>
        </w:tc>
        <w:tc>
          <w:tcPr>
            <w:tcW w:w="992" w:type="dxa"/>
            <w:tcBorders>
              <w:top w:val="nil"/>
              <w:left w:val="nil"/>
              <w:bottom w:val="single" w:sz="4" w:space="0" w:color="auto"/>
              <w:right w:val="single" w:sz="4" w:space="0" w:color="auto"/>
            </w:tcBorders>
            <w:shd w:val="clear" w:color="auto" w:fill="auto"/>
            <w:vAlign w:val="center"/>
            <w:hideMark/>
          </w:tcPr>
          <w:p w14:paraId="71C0C66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0B88F7E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4D5518AF"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600DE54"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40</w:t>
            </w:r>
          </w:p>
        </w:tc>
        <w:tc>
          <w:tcPr>
            <w:tcW w:w="851" w:type="dxa"/>
            <w:tcBorders>
              <w:top w:val="nil"/>
              <w:left w:val="nil"/>
              <w:bottom w:val="single" w:sz="4" w:space="0" w:color="auto"/>
              <w:right w:val="single" w:sz="4" w:space="0" w:color="auto"/>
            </w:tcBorders>
            <w:shd w:val="clear" w:color="auto" w:fill="auto"/>
            <w:vAlign w:val="center"/>
            <w:hideMark/>
          </w:tcPr>
          <w:p w14:paraId="1A5E2CFC"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29F08BC0"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85122004</w:t>
            </w:r>
          </w:p>
        </w:tc>
        <w:tc>
          <w:tcPr>
            <w:tcW w:w="851" w:type="dxa"/>
            <w:tcBorders>
              <w:top w:val="nil"/>
              <w:left w:val="nil"/>
              <w:bottom w:val="single" w:sz="4" w:space="0" w:color="auto"/>
              <w:right w:val="single" w:sz="4" w:space="0" w:color="auto"/>
            </w:tcBorders>
            <w:shd w:val="clear" w:color="auto" w:fill="auto"/>
            <w:vAlign w:val="center"/>
            <w:hideMark/>
          </w:tcPr>
          <w:p w14:paraId="0C2E142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247403</w:t>
            </w:r>
          </w:p>
        </w:tc>
        <w:tc>
          <w:tcPr>
            <w:tcW w:w="3685" w:type="dxa"/>
            <w:tcBorders>
              <w:top w:val="nil"/>
              <w:left w:val="nil"/>
              <w:bottom w:val="single" w:sz="4" w:space="0" w:color="auto"/>
              <w:right w:val="single" w:sz="4" w:space="0" w:color="auto"/>
            </w:tcBorders>
            <w:shd w:val="clear" w:color="auto" w:fill="auto"/>
            <w:vAlign w:val="center"/>
            <w:hideMark/>
          </w:tcPr>
          <w:p w14:paraId="5EC8CA81"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 xml:space="preserve">FERULIZACION POR CUADRANTE </w:t>
            </w:r>
          </w:p>
        </w:tc>
        <w:tc>
          <w:tcPr>
            <w:tcW w:w="992" w:type="dxa"/>
            <w:tcBorders>
              <w:top w:val="nil"/>
              <w:left w:val="nil"/>
              <w:bottom w:val="single" w:sz="4" w:space="0" w:color="auto"/>
              <w:right w:val="single" w:sz="4" w:space="0" w:color="auto"/>
            </w:tcBorders>
            <w:shd w:val="clear" w:color="auto" w:fill="auto"/>
            <w:vAlign w:val="center"/>
            <w:hideMark/>
          </w:tcPr>
          <w:p w14:paraId="580D8DA1"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1AFF405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2A3AFF3B"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4A0D6C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41</w:t>
            </w:r>
          </w:p>
        </w:tc>
        <w:tc>
          <w:tcPr>
            <w:tcW w:w="851" w:type="dxa"/>
            <w:tcBorders>
              <w:top w:val="nil"/>
              <w:left w:val="nil"/>
              <w:bottom w:val="single" w:sz="4" w:space="0" w:color="auto"/>
              <w:right w:val="single" w:sz="4" w:space="0" w:color="auto"/>
            </w:tcBorders>
            <w:shd w:val="clear" w:color="auto" w:fill="auto"/>
            <w:vAlign w:val="center"/>
            <w:hideMark/>
          </w:tcPr>
          <w:p w14:paraId="395D5F8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E26647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85122004</w:t>
            </w:r>
          </w:p>
        </w:tc>
        <w:tc>
          <w:tcPr>
            <w:tcW w:w="851" w:type="dxa"/>
            <w:tcBorders>
              <w:top w:val="nil"/>
              <w:left w:val="nil"/>
              <w:bottom w:val="single" w:sz="4" w:space="0" w:color="auto"/>
              <w:right w:val="single" w:sz="4" w:space="0" w:color="auto"/>
            </w:tcBorders>
            <w:shd w:val="clear" w:color="auto" w:fill="auto"/>
            <w:vAlign w:val="center"/>
            <w:hideMark/>
          </w:tcPr>
          <w:p w14:paraId="31E9A37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235100</w:t>
            </w:r>
          </w:p>
        </w:tc>
        <w:tc>
          <w:tcPr>
            <w:tcW w:w="3685" w:type="dxa"/>
            <w:tcBorders>
              <w:top w:val="nil"/>
              <w:left w:val="nil"/>
              <w:bottom w:val="single" w:sz="4" w:space="0" w:color="auto"/>
              <w:right w:val="single" w:sz="4" w:space="0" w:color="auto"/>
            </w:tcBorders>
            <w:shd w:val="clear" w:color="auto" w:fill="auto"/>
            <w:vAlign w:val="center"/>
            <w:hideMark/>
          </w:tcPr>
          <w:p w14:paraId="6B31E652"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REIMPLANTE DE DIENTE</w:t>
            </w:r>
          </w:p>
        </w:tc>
        <w:tc>
          <w:tcPr>
            <w:tcW w:w="992" w:type="dxa"/>
            <w:tcBorders>
              <w:top w:val="nil"/>
              <w:left w:val="nil"/>
              <w:bottom w:val="single" w:sz="4" w:space="0" w:color="auto"/>
              <w:right w:val="single" w:sz="4" w:space="0" w:color="auto"/>
            </w:tcBorders>
            <w:shd w:val="clear" w:color="auto" w:fill="auto"/>
            <w:vAlign w:val="center"/>
            <w:hideMark/>
          </w:tcPr>
          <w:p w14:paraId="745DD7E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4F311D3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34DB01A1"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45E4703"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42</w:t>
            </w:r>
          </w:p>
        </w:tc>
        <w:tc>
          <w:tcPr>
            <w:tcW w:w="851" w:type="dxa"/>
            <w:tcBorders>
              <w:top w:val="nil"/>
              <w:left w:val="nil"/>
              <w:bottom w:val="single" w:sz="4" w:space="0" w:color="auto"/>
              <w:right w:val="single" w:sz="4" w:space="0" w:color="auto"/>
            </w:tcBorders>
            <w:shd w:val="clear" w:color="auto" w:fill="auto"/>
            <w:vAlign w:val="center"/>
            <w:hideMark/>
          </w:tcPr>
          <w:p w14:paraId="1FD709FF"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17A72F31"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85122004</w:t>
            </w:r>
          </w:p>
        </w:tc>
        <w:tc>
          <w:tcPr>
            <w:tcW w:w="851" w:type="dxa"/>
            <w:tcBorders>
              <w:top w:val="nil"/>
              <w:left w:val="nil"/>
              <w:bottom w:val="single" w:sz="4" w:space="0" w:color="auto"/>
              <w:right w:val="single" w:sz="4" w:space="0" w:color="auto"/>
            </w:tcBorders>
            <w:shd w:val="clear" w:color="auto" w:fill="auto"/>
            <w:vAlign w:val="center"/>
            <w:hideMark/>
          </w:tcPr>
          <w:p w14:paraId="03CA1D1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230102</w:t>
            </w:r>
          </w:p>
        </w:tc>
        <w:tc>
          <w:tcPr>
            <w:tcW w:w="3685" w:type="dxa"/>
            <w:tcBorders>
              <w:top w:val="nil"/>
              <w:left w:val="nil"/>
              <w:bottom w:val="single" w:sz="4" w:space="0" w:color="auto"/>
              <w:right w:val="single" w:sz="4" w:space="0" w:color="auto"/>
            </w:tcBorders>
            <w:shd w:val="clear" w:color="auto" w:fill="auto"/>
            <w:vAlign w:val="center"/>
            <w:hideMark/>
          </w:tcPr>
          <w:p w14:paraId="7BCA5D88"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 xml:space="preserve">EXODONCIA DE DIENTE PERMANENTE MULTIRADICULAR </w:t>
            </w:r>
          </w:p>
        </w:tc>
        <w:tc>
          <w:tcPr>
            <w:tcW w:w="992" w:type="dxa"/>
            <w:tcBorders>
              <w:top w:val="nil"/>
              <w:left w:val="nil"/>
              <w:bottom w:val="single" w:sz="4" w:space="0" w:color="auto"/>
              <w:right w:val="single" w:sz="4" w:space="0" w:color="auto"/>
            </w:tcBorders>
            <w:shd w:val="clear" w:color="auto" w:fill="auto"/>
            <w:vAlign w:val="center"/>
            <w:hideMark/>
          </w:tcPr>
          <w:p w14:paraId="1D731F5F"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648747D1"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3EB77E60"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0DA5C1F"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43</w:t>
            </w:r>
          </w:p>
        </w:tc>
        <w:tc>
          <w:tcPr>
            <w:tcW w:w="851" w:type="dxa"/>
            <w:tcBorders>
              <w:top w:val="nil"/>
              <w:left w:val="nil"/>
              <w:bottom w:val="single" w:sz="4" w:space="0" w:color="auto"/>
              <w:right w:val="single" w:sz="4" w:space="0" w:color="auto"/>
            </w:tcBorders>
            <w:shd w:val="clear" w:color="auto" w:fill="auto"/>
            <w:vAlign w:val="center"/>
            <w:hideMark/>
          </w:tcPr>
          <w:p w14:paraId="640CFAE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61029AD4"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85122004</w:t>
            </w:r>
          </w:p>
        </w:tc>
        <w:tc>
          <w:tcPr>
            <w:tcW w:w="851" w:type="dxa"/>
            <w:tcBorders>
              <w:top w:val="nil"/>
              <w:left w:val="nil"/>
              <w:bottom w:val="single" w:sz="4" w:space="0" w:color="auto"/>
              <w:right w:val="single" w:sz="4" w:space="0" w:color="auto"/>
            </w:tcBorders>
            <w:shd w:val="clear" w:color="auto" w:fill="auto"/>
            <w:vAlign w:val="center"/>
            <w:hideMark/>
          </w:tcPr>
          <w:p w14:paraId="3BFA9D3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243502</w:t>
            </w:r>
          </w:p>
        </w:tc>
        <w:tc>
          <w:tcPr>
            <w:tcW w:w="3685" w:type="dxa"/>
            <w:tcBorders>
              <w:top w:val="nil"/>
              <w:left w:val="nil"/>
              <w:bottom w:val="single" w:sz="4" w:space="0" w:color="auto"/>
              <w:right w:val="single" w:sz="4" w:space="0" w:color="auto"/>
            </w:tcBorders>
            <w:shd w:val="clear" w:color="auto" w:fill="auto"/>
            <w:vAlign w:val="center"/>
            <w:hideMark/>
          </w:tcPr>
          <w:p w14:paraId="186E3DE5"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OPERCULECTOMIA</w:t>
            </w:r>
          </w:p>
        </w:tc>
        <w:tc>
          <w:tcPr>
            <w:tcW w:w="992" w:type="dxa"/>
            <w:tcBorders>
              <w:top w:val="nil"/>
              <w:left w:val="nil"/>
              <w:bottom w:val="single" w:sz="4" w:space="0" w:color="auto"/>
              <w:right w:val="single" w:sz="4" w:space="0" w:color="auto"/>
            </w:tcBorders>
            <w:shd w:val="clear" w:color="auto" w:fill="auto"/>
            <w:vAlign w:val="center"/>
            <w:hideMark/>
          </w:tcPr>
          <w:p w14:paraId="584937C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0BEDD95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0FA2068C"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0780351"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44</w:t>
            </w:r>
          </w:p>
        </w:tc>
        <w:tc>
          <w:tcPr>
            <w:tcW w:w="851" w:type="dxa"/>
            <w:tcBorders>
              <w:top w:val="nil"/>
              <w:left w:val="nil"/>
              <w:bottom w:val="single" w:sz="4" w:space="0" w:color="auto"/>
              <w:right w:val="single" w:sz="4" w:space="0" w:color="auto"/>
            </w:tcBorders>
            <w:shd w:val="clear" w:color="auto" w:fill="auto"/>
            <w:vAlign w:val="center"/>
            <w:hideMark/>
          </w:tcPr>
          <w:p w14:paraId="3723F71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79CC18A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85122004</w:t>
            </w:r>
          </w:p>
        </w:tc>
        <w:tc>
          <w:tcPr>
            <w:tcW w:w="851" w:type="dxa"/>
            <w:tcBorders>
              <w:top w:val="nil"/>
              <w:left w:val="nil"/>
              <w:bottom w:val="single" w:sz="4" w:space="0" w:color="auto"/>
              <w:right w:val="single" w:sz="4" w:space="0" w:color="auto"/>
            </w:tcBorders>
            <w:shd w:val="clear" w:color="auto" w:fill="auto"/>
            <w:vAlign w:val="center"/>
            <w:hideMark/>
          </w:tcPr>
          <w:p w14:paraId="25DBC2CC"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236300</w:t>
            </w:r>
          </w:p>
        </w:tc>
        <w:tc>
          <w:tcPr>
            <w:tcW w:w="3685" w:type="dxa"/>
            <w:tcBorders>
              <w:top w:val="nil"/>
              <w:left w:val="nil"/>
              <w:bottom w:val="single" w:sz="4" w:space="0" w:color="auto"/>
              <w:right w:val="single" w:sz="4" w:space="0" w:color="auto"/>
            </w:tcBorders>
            <w:shd w:val="clear" w:color="auto" w:fill="auto"/>
            <w:noWrap/>
            <w:vAlign w:val="bottom"/>
            <w:hideMark/>
          </w:tcPr>
          <w:p w14:paraId="7ACCE20D"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IMPLANTE DENTAL ALOPLÁSTICO ÓSEOINTEGRACIÓN SOD</w:t>
            </w:r>
          </w:p>
        </w:tc>
        <w:tc>
          <w:tcPr>
            <w:tcW w:w="992" w:type="dxa"/>
            <w:tcBorders>
              <w:top w:val="nil"/>
              <w:left w:val="nil"/>
              <w:bottom w:val="single" w:sz="4" w:space="0" w:color="auto"/>
              <w:right w:val="single" w:sz="4" w:space="0" w:color="auto"/>
            </w:tcBorders>
            <w:shd w:val="clear" w:color="auto" w:fill="auto"/>
            <w:vAlign w:val="center"/>
            <w:hideMark/>
          </w:tcPr>
          <w:p w14:paraId="2108F3A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6F78FD80"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5B9B1683" w14:textId="77777777" w:rsidTr="008E25DE">
        <w:trPr>
          <w:trHeight w:val="4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E1E3D4"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45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5EE13F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981677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46B0D8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890204</w:t>
            </w:r>
          </w:p>
        </w:tc>
        <w:tc>
          <w:tcPr>
            <w:tcW w:w="3685" w:type="dxa"/>
            <w:tcBorders>
              <w:top w:val="single" w:sz="4" w:space="0" w:color="auto"/>
              <w:left w:val="nil"/>
              <w:bottom w:val="single" w:sz="4" w:space="0" w:color="auto"/>
              <w:right w:val="single" w:sz="4" w:space="0" w:color="auto"/>
            </w:tcBorders>
            <w:shd w:val="clear" w:color="auto" w:fill="auto"/>
            <w:noWrap/>
            <w:vAlign w:val="bottom"/>
            <w:hideMark/>
          </w:tcPr>
          <w:p w14:paraId="79F3EBCE"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CONSULTA DE PRIMERA VEZ DE ESPECIALIDADES ODONTOLOGICAS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DAA3B4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6B07C3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50F9FA0F" w14:textId="77777777" w:rsidTr="008E25DE">
        <w:trPr>
          <w:trHeight w:val="450"/>
        </w:trPr>
        <w:tc>
          <w:tcPr>
            <w:tcW w:w="562" w:type="dxa"/>
            <w:tcBorders>
              <w:top w:val="single" w:sz="4" w:space="0" w:color="auto"/>
              <w:bottom w:val="single" w:sz="4" w:space="0" w:color="auto"/>
            </w:tcBorders>
            <w:shd w:val="clear" w:color="auto" w:fill="auto"/>
            <w:vAlign w:val="center"/>
          </w:tcPr>
          <w:p w14:paraId="60A795B8" w14:textId="77777777" w:rsidR="008E25DE" w:rsidRPr="008E25DE" w:rsidRDefault="008E25DE" w:rsidP="008E25DE">
            <w:pPr>
              <w:widowControl/>
              <w:suppressAutoHyphens w:val="0"/>
              <w:jc w:val="center"/>
              <w:rPr>
                <w:rFonts w:ascii="Arial" w:eastAsia="Times New Roman" w:hAnsi="Arial" w:cs="Arial"/>
                <w:kern w:val="0"/>
                <w:sz w:val="16"/>
                <w:szCs w:val="16"/>
              </w:rPr>
            </w:pPr>
          </w:p>
        </w:tc>
        <w:tc>
          <w:tcPr>
            <w:tcW w:w="851" w:type="dxa"/>
            <w:tcBorders>
              <w:top w:val="single" w:sz="4" w:space="0" w:color="auto"/>
              <w:bottom w:val="single" w:sz="4" w:space="0" w:color="auto"/>
            </w:tcBorders>
            <w:shd w:val="clear" w:color="auto" w:fill="auto"/>
            <w:vAlign w:val="center"/>
          </w:tcPr>
          <w:p w14:paraId="18279CF9" w14:textId="77777777" w:rsidR="008E25DE" w:rsidRPr="008E25DE" w:rsidRDefault="008E25DE" w:rsidP="008E25DE">
            <w:pPr>
              <w:widowControl/>
              <w:suppressAutoHyphens w:val="0"/>
              <w:jc w:val="center"/>
              <w:rPr>
                <w:rFonts w:ascii="Arial" w:eastAsia="Times New Roman" w:hAnsi="Arial" w:cs="Arial"/>
                <w:kern w:val="0"/>
                <w:sz w:val="16"/>
                <w:szCs w:val="16"/>
              </w:rPr>
            </w:pPr>
          </w:p>
        </w:tc>
        <w:tc>
          <w:tcPr>
            <w:tcW w:w="992" w:type="dxa"/>
            <w:tcBorders>
              <w:top w:val="single" w:sz="4" w:space="0" w:color="auto"/>
              <w:bottom w:val="single" w:sz="4" w:space="0" w:color="auto"/>
            </w:tcBorders>
            <w:shd w:val="clear" w:color="auto" w:fill="auto"/>
            <w:vAlign w:val="center"/>
          </w:tcPr>
          <w:p w14:paraId="42BDA9DD" w14:textId="77777777" w:rsidR="008E25DE" w:rsidRPr="008E25DE" w:rsidRDefault="008E25DE" w:rsidP="008E25DE">
            <w:pPr>
              <w:widowControl/>
              <w:suppressAutoHyphens w:val="0"/>
              <w:jc w:val="center"/>
              <w:rPr>
                <w:rFonts w:ascii="Arial" w:eastAsia="Times New Roman" w:hAnsi="Arial" w:cs="Arial"/>
                <w:kern w:val="0"/>
                <w:sz w:val="16"/>
                <w:szCs w:val="16"/>
              </w:rPr>
            </w:pPr>
          </w:p>
        </w:tc>
        <w:tc>
          <w:tcPr>
            <w:tcW w:w="851" w:type="dxa"/>
            <w:tcBorders>
              <w:top w:val="single" w:sz="4" w:space="0" w:color="auto"/>
              <w:bottom w:val="single" w:sz="4" w:space="0" w:color="auto"/>
            </w:tcBorders>
            <w:shd w:val="clear" w:color="auto" w:fill="auto"/>
            <w:vAlign w:val="center"/>
          </w:tcPr>
          <w:p w14:paraId="012A5FFA" w14:textId="77777777" w:rsidR="008E25DE" w:rsidRPr="008E25DE" w:rsidRDefault="008E25DE" w:rsidP="008E25DE">
            <w:pPr>
              <w:widowControl/>
              <w:suppressAutoHyphens w:val="0"/>
              <w:jc w:val="center"/>
              <w:rPr>
                <w:rFonts w:ascii="Arial" w:eastAsia="Times New Roman" w:hAnsi="Arial" w:cs="Arial"/>
                <w:kern w:val="0"/>
                <w:sz w:val="16"/>
                <w:szCs w:val="16"/>
              </w:rPr>
            </w:pPr>
          </w:p>
        </w:tc>
        <w:tc>
          <w:tcPr>
            <w:tcW w:w="3685" w:type="dxa"/>
            <w:tcBorders>
              <w:top w:val="single" w:sz="4" w:space="0" w:color="auto"/>
              <w:bottom w:val="single" w:sz="4" w:space="0" w:color="auto"/>
            </w:tcBorders>
            <w:shd w:val="clear" w:color="auto" w:fill="auto"/>
            <w:noWrap/>
            <w:vAlign w:val="bottom"/>
          </w:tcPr>
          <w:p w14:paraId="51B0A162" w14:textId="77777777" w:rsidR="008E25DE" w:rsidRPr="008E25DE" w:rsidRDefault="008E25DE" w:rsidP="008E25DE">
            <w:pPr>
              <w:widowControl/>
              <w:suppressAutoHyphens w:val="0"/>
              <w:rPr>
                <w:rFonts w:ascii="Arial" w:eastAsia="Times New Roman" w:hAnsi="Arial" w:cs="Arial"/>
                <w:kern w:val="0"/>
                <w:sz w:val="16"/>
                <w:szCs w:val="16"/>
              </w:rPr>
            </w:pPr>
          </w:p>
        </w:tc>
        <w:tc>
          <w:tcPr>
            <w:tcW w:w="992" w:type="dxa"/>
            <w:tcBorders>
              <w:top w:val="single" w:sz="4" w:space="0" w:color="auto"/>
              <w:bottom w:val="single" w:sz="4" w:space="0" w:color="auto"/>
            </w:tcBorders>
            <w:shd w:val="clear" w:color="auto" w:fill="auto"/>
            <w:vAlign w:val="center"/>
          </w:tcPr>
          <w:p w14:paraId="002C02D9" w14:textId="77777777" w:rsidR="008E25DE" w:rsidRPr="008E25DE" w:rsidRDefault="008E25DE" w:rsidP="008E25DE">
            <w:pPr>
              <w:widowControl/>
              <w:suppressAutoHyphens w:val="0"/>
              <w:jc w:val="center"/>
              <w:rPr>
                <w:rFonts w:ascii="Arial" w:eastAsia="Times New Roman" w:hAnsi="Arial" w:cs="Arial"/>
                <w:kern w:val="0"/>
                <w:sz w:val="16"/>
                <w:szCs w:val="16"/>
              </w:rPr>
            </w:pPr>
          </w:p>
        </w:tc>
        <w:tc>
          <w:tcPr>
            <w:tcW w:w="709" w:type="dxa"/>
            <w:tcBorders>
              <w:top w:val="single" w:sz="4" w:space="0" w:color="auto"/>
              <w:bottom w:val="single" w:sz="4" w:space="0" w:color="auto"/>
            </w:tcBorders>
            <w:shd w:val="clear" w:color="auto" w:fill="auto"/>
            <w:vAlign w:val="center"/>
          </w:tcPr>
          <w:p w14:paraId="33760065" w14:textId="77777777" w:rsidR="008E25DE" w:rsidRPr="008E25DE" w:rsidRDefault="008E25DE" w:rsidP="008E25DE">
            <w:pPr>
              <w:widowControl/>
              <w:suppressAutoHyphens w:val="0"/>
              <w:jc w:val="center"/>
              <w:rPr>
                <w:rFonts w:ascii="Arial" w:eastAsia="Times New Roman" w:hAnsi="Arial" w:cs="Arial"/>
                <w:kern w:val="0"/>
                <w:sz w:val="16"/>
                <w:szCs w:val="16"/>
              </w:rPr>
            </w:pPr>
          </w:p>
        </w:tc>
      </w:tr>
      <w:tr w:rsidR="008E25DE" w:rsidRPr="008E25DE" w14:paraId="1EE07A9E" w14:textId="77777777" w:rsidTr="008E25DE">
        <w:trPr>
          <w:trHeight w:val="225"/>
        </w:trPr>
        <w:tc>
          <w:tcPr>
            <w:tcW w:w="864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7BB7E13"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REHABILITACION ORAL</w:t>
            </w:r>
          </w:p>
        </w:tc>
      </w:tr>
      <w:tr w:rsidR="008E25DE" w:rsidRPr="008E25DE" w14:paraId="1C3774DD" w14:textId="77777777" w:rsidTr="008E25DE">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4CCBF7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50</w:t>
            </w:r>
          </w:p>
        </w:tc>
        <w:tc>
          <w:tcPr>
            <w:tcW w:w="851" w:type="dxa"/>
            <w:tcBorders>
              <w:top w:val="nil"/>
              <w:left w:val="nil"/>
              <w:bottom w:val="single" w:sz="4" w:space="0" w:color="auto"/>
              <w:right w:val="single" w:sz="4" w:space="0" w:color="auto"/>
            </w:tcBorders>
            <w:shd w:val="clear" w:color="auto" w:fill="auto"/>
            <w:vAlign w:val="center"/>
            <w:hideMark/>
          </w:tcPr>
          <w:p w14:paraId="5DD9F75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0DF1DC6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12A05C0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234401</w:t>
            </w:r>
          </w:p>
        </w:tc>
        <w:tc>
          <w:tcPr>
            <w:tcW w:w="3685" w:type="dxa"/>
            <w:tcBorders>
              <w:top w:val="nil"/>
              <w:left w:val="nil"/>
              <w:bottom w:val="single" w:sz="4" w:space="0" w:color="auto"/>
              <w:right w:val="single" w:sz="4" w:space="0" w:color="auto"/>
            </w:tcBorders>
            <w:shd w:val="clear" w:color="auto" w:fill="auto"/>
            <w:vAlign w:val="center"/>
            <w:hideMark/>
          </w:tcPr>
          <w:p w14:paraId="2CF7CD91"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PRÓTESIS TOTAL 1/2 CASO (SUPERIOR O INFERIOR); CON RADIOGRAFÍA PANORAMICA: NO INCLUYE VALOR DE RX; NO INCLUYE MODELOS</w:t>
            </w:r>
          </w:p>
        </w:tc>
        <w:tc>
          <w:tcPr>
            <w:tcW w:w="992" w:type="dxa"/>
            <w:tcBorders>
              <w:top w:val="nil"/>
              <w:left w:val="nil"/>
              <w:bottom w:val="single" w:sz="4" w:space="0" w:color="auto"/>
              <w:right w:val="single" w:sz="4" w:space="0" w:color="auto"/>
            </w:tcBorders>
            <w:shd w:val="clear" w:color="auto" w:fill="auto"/>
            <w:vAlign w:val="center"/>
            <w:hideMark/>
          </w:tcPr>
          <w:p w14:paraId="3995F6A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49249A1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1ED6EE7A"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68B115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51</w:t>
            </w:r>
          </w:p>
        </w:tc>
        <w:tc>
          <w:tcPr>
            <w:tcW w:w="851" w:type="dxa"/>
            <w:tcBorders>
              <w:top w:val="nil"/>
              <w:left w:val="nil"/>
              <w:bottom w:val="single" w:sz="4" w:space="0" w:color="auto"/>
              <w:right w:val="single" w:sz="4" w:space="0" w:color="auto"/>
            </w:tcBorders>
            <w:shd w:val="clear" w:color="auto" w:fill="auto"/>
            <w:vAlign w:val="center"/>
            <w:hideMark/>
          </w:tcPr>
          <w:p w14:paraId="7024DBE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5115B1B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4850AB1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234301</w:t>
            </w:r>
          </w:p>
        </w:tc>
        <w:tc>
          <w:tcPr>
            <w:tcW w:w="3685" w:type="dxa"/>
            <w:tcBorders>
              <w:top w:val="nil"/>
              <w:left w:val="nil"/>
              <w:bottom w:val="single" w:sz="4" w:space="0" w:color="auto"/>
              <w:right w:val="single" w:sz="4" w:space="0" w:color="auto"/>
            </w:tcBorders>
            <w:shd w:val="clear" w:color="auto" w:fill="auto"/>
            <w:vAlign w:val="center"/>
            <w:hideMark/>
          </w:tcPr>
          <w:p w14:paraId="59C0DF8F"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PROTESIS REMOVIBLE ( SUPERIOR O INFERIOR) ;  NO INCLUYE MODELOS</w:t>
            </w:r>
          </w:p>
        </w:tc>
        <w:tc>
          <w:tcPr>
            <w:tcW w:w="992" w:type="dxa"/>
            <w:tcBorders>
              <w:top w:val="nil"/>
              <w:left w:val="nil"/>
              <w:bottom w:val="single" w:sz="4" w:space="0" w:color="auto"/>
              <w:right w:val="single" w:sz="4" w:space="0" w:color="auto"/>
            </w:tcBorders>
            <w:shd w:val="clear" w:color="auto" w:fill="auto"/>
            <w:vAlign w:val="center"/>
            <w:hideMark/>
          </w:tcPr>
          <w:p w14:paraId="574D45F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4A83015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0DBAC593"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687749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52</w:t>
            </w:r>
          </w:p>
        </w:tc>
        <w:tc>
          <w:tcPr>
            <w:tcW w:w="851" w:type="dxa"/>
            <w:tcBorders>
              <w:top w:val="nil"/>
              <w:left w:val="nil"/>
              <w:bottom w:val="single" w:sz="4" w:space="0" w:color="auto"/>
              <w:right w:val="single" w:sz="4" w:space="0" w:color="auto"/>
            </w:tcBorders>
            <w:shd w:val="clear" w:color="auto" w:fill="auto"/>
            <w:vAlign w:val="center"/>
            <w:hideMark/>
          </w:tcPr>
          <w:p w14:paraId="058FCC00"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7891CFFF"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0CE56C1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234201</w:t>
            </w:r>
          </w:p>
        </w:tc>
        <w:tc>
          <w:tcPr>
            <w:tcW w:w="3685" w:type="dxa"/>
            <w:tcBorders>
              <w:top w:val="nil"/>
              <w:left w:val="nil"/>
              <w:bottom w:val="single" w:sz="4" w:space="0" w:color="auto"/>
              <w:right w:val="single" w:sz="4" w:space="0" w:color="auto"/>
            </w:tcBorders>
            <w:shd w:val="clear" w:color="auto" w:fill="auto"/>
            <w:vAlign w:val="center"/>
            <w:hideMark/>
          </w:tcPr>
          <w:p w14:paraId="58706AF9"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PROTESIS FIJA, CADA UNIDAD ( SOPORTES Y PONTICOS )</w:t>
            </w:r>
          </w:p>
        </w:tc>
        <w:tc>
          <w:tcPr>
            <w:tcW w:w="992" w:type="dxa"/>
            <w:tcBorders>
              <w:top w:val="nil"/>
              <w:left w:val="nil"/>
              <w:bottom w:val="single" w:sz="4" w:space="0" w:color="auto"/>
              <w:right w:val="single" w:sz="4" w:space="0" w:color="auto"/>
            </w:tcBorders>
            <w:shd w:val="clear" w:color="auto" w:fill="auto"/>
            <w:vAlign w:val="center"/>
            <w:hideMark/>
          </w:tcPr>
          <w:p w14:paraId="6BC4AA4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72C514C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21FC49A4"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13A638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53</w:t>
            </w:r>
          </w:p>
        </w:tc>
        <w:tc>
          <w:tcPr>
            <w:tcW w:w="851" w:type="dxa"/>
            <w:tcBorders>
              <w:top w:val="nil"/>
              <w:left w:val="nil"/>
              <w:bottom w:val="single" w:sz="4" w:space="0" w:color="auto"/>
              <w:right w:val="single" w:sz="4" w:space="0" w:color="auto"/>
            </w:tcBorders>
            <w:shd w:val="clear" w:color="auto" w:fill="auto"/>
            <w:vAlign w:val="center"/>
            <w:hideMark/>
          </w:tcPr>
          <w:p w14:paraId="480A1F8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768F2FC"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203E7F1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248200</w:t>
            </w:r>
          </w:p>
        </w:tc>
        <w:tc>
          <w:tcPr>
            <w:tcW w:w="3685" w:type="dxa"/>
            <w:tcBorders>
              <w:top w:val="nil"/>
              <w:left w:val="nil"/>
              <w:bottom w:val="single" w:sz="4" w:space="0" w:color="auto"/>
              <w:right w:val="single" w:sz="4" w:space="0" w:color="auto"/>
            </w:tcBorders>
            <w:shd w:val="clear" w:color="auto" w:fill="auto"/>
            <w:noWrap/>
            <w:vAlign w:val="bottom"/>
            <w:hideMark/>
          </w:tcPr>
          <w:p w14:paraId="189DA0FF"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AJUSTAMIENTO OCLUSAL SOD</w:t>
            </w:r>
          </w:p>
        </w:tc>
        <w:tc>
          <w:tcPr>
            <w:tcW w:w="992" w:type="dxa"/>
            <w:tcBorders>
              <w:top w:val="nil"/>
              <w:left w:val="nil"/>
              <w:bottom w:val="single" w:sz="4" w:space="0" w:color="auto"/>
              <w:right w:val="single" w:sz="4" w:space="0" w:color="auto"/>
            </w:tcBorders>
            <w:shd w:val="clear" w:color="auto" w:fill="auto"/>
            <w:vAlign w:val="center"/>
            <w:hideMark/>
          </w:tcPr>
          <w:p w14:paraId="723606B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1DAD720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70F53840"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6A1DCE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54</w:t>
            </w:r>
          </w:p>
        </w:tc>
        <w:tc>
          <w:tcPr>
            <w:tcW w:w="851" w:type="dxa"/>
            <w:tcBorders>
              <w:top w:val="nil"/>
              <w:left w:val="nil"/>
              <w:bottom w:val="single" w:sz="4" w:space="0" w:color="auto"/>
              <w:right w:val="single" w:sz="4" w:space="0" w:color="auto"/>
            </w:tcBorders>
            <w:shd w:val="clear" w:color="auto" w:fill="auto"/>
            <w:vAlign w:val="center"/>
            <w:hideMark/>
          </w:tcPr>
          <w:p w14:paraId="6AA4C9A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ED92B44"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7C5DA57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890204</w:t>
            </w:r>
          </w:p>
        </w:tc>
        <w:tc>
          <w:tcPr>
            <w:tcW w:w="3685" w:type="dxa"/>
            <w:tcBorders>
              <w:top w:val="nil"/>
              <w:left w:val="nil"/>
              <w:bottom w:val="single" w:sz="4" w:space="0" w:color="auto"/>
              <w:right w:val="single" w:sz="4" w:space="0" w:color="auto"/>
            </w:tcBorders>
            <w:shd w:val="clear" w:color="auto" w:fill="auto"/>
            <w:noWrap/>
            <w:vAlign w:val="bottom"/>
            <w:hideMark/>
          </w:tcPr>
          <w:p w14:paraId="2FA2D227"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CONSULTA DE PRIMERA VEZ DE ESPECIALIDADES ODONTOLOGICAS</w:t>
            </w:r>
          </w:p>
        </w:tc>
        <w:tc>
          <w:tcPr>
            <w:tcW w:w="992" w:type="dxa"/>
            <w:tcBorders>
              <w:top w:val="nil"/>
              <w:left w:val="nil"/>
              <w:bottom w:val="single" w:sz="4" w:space="0" w:color="auto"/>
              <w:right w:val="single" w:sz="4" w:space="0" w:color="auto"/>
            </w:tcBorders>
            <w:shd w:val="clear" w:color="auto" w:fill="auto"/>
            <w:vAlign w:val="center"/>
            <w:hideMark/>
          </w:tcPr>
          <w:p w14:paraId="1464F3E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7FEE385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60EF6E12"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A7BE1D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55</w:t>
            </w:r>
          </w:p>
        </w:tc>
        <w:tc>
          <w:tcPr>
            <w:tcW w:w="851" w:type="dxa"/>
            <w:tcBorders>
              <w:top w:val="nil"/>
              <w:left w:val="nil"/>
              <w:bottom w:val="single" w:sz="4" w:space="0" w:color="auto"/>
              <w:right w:val="single" w:sz="4" w:space="0" w:color="auto"/>
            </w:tcBorders>
            <w:shd w:val="clear" w:color="auto" w:fill="auto"/>
            <w:vAlign w:val="center"/>
            <w:hideMark/>
          </w:tcPr>
          <w:p w14:paraId="4D92DE6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166BCAB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404CEDD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890304</w:t>
            </w:r>
          </w:p>
        </w:tc>
        <w:tc>
          <w:tcPr>
            <w:tcW w:w="3685" w:type="dxa"/>
            <w:tcBorders>
              <w:top w:val="nil"/>
              <w:left w:val="nil"/>
              <w:bottom w:val="single" w:sz="4" w:space="0" w:color="auto"/>
              <w:right w:val="single" w:sz="4" w:space="0" w:color="auto"/>
            </w:tcBorders>
            <w:shd w:val="clear" w:color="auto" w:fill="auto"/>
            <w:noWrap/>
            <w:vAlign w:val="bottom"/>
            <w:hideMark/>
          </w:tcPr>
          <w:p w14:paraId="624DAB72"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 xml:space="preserve">CONSULTA DE CONTROL O DE SEGUIMIENTO POR ODONTOLOGIA ESPECIALIZADA </w:t>
            </w:r>
          </w:p>
        </w:tc>
        <w:tc>
          <w:tcPr>
            <w:tcW w:w="992" w:type="dxa"/>
            <w:tcBorders>
              <w:top w:val="nil"/>
              <w:left w:val="nil"/>
              <w:bottom w:val="single" w:sz="4" w:space="0" w:color="auto"/>
              <w:right w:val="single" w:sz="4" w:space="0" w:color="auto"/>
            </w:tcBorders>
            <w:shd w:val="clear" w:color="auto" w:fill="auto"/>
            <w:vAlign w:val="center"/>
            <w:hideMark/>
          </w:tcPr>
          <w:p w14:paraId="58B719C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0365515F"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31E4A797" w14:textId="77777777" w:rsidTr="008E25DE">
        <w:trPr>
          <w:trHeight w:val="225"/>
        </w:trPr>
        <w:tc>
          <w:tcPr>
            <w:tcW w:w="864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C5E8A18"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ODONTOPEDIATRIA</w:t>
            </w:r>
          </w:p>
        </w:tc>
      </w:tr>
      <w:tr w:rsidR="008E25DE" w:rsidRPr="008E25DE" w14:paraId="4F07DB01"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BFE22C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61</w:t>
            </w:r>
          </w:p>
        </w:tc>
        <w:tc>
          <w:tcPr>
            <w:tcW w:w="851" w:type="dxa"/>
            <w:tcBorders>
              <w:top w:val="nil"/>
              <w:left w:val="nil"/>
              <w:bottom w:val="single" w:sz="4" w:space="0" w:color="auto"/>
              <w:right w:val="single" w:sz="4" w:space="0" w:color="auto"/>
            </w:tcBorders>
            <w:shd w:val="clear" w:color="auto" w:fill="auto"/>
            <w:vAlign w:val="center"/>
            <w:hideMark/>
          </w:tcPr>
          <w:p w14:paraId="4F88D461"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F486DE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28ACD02C"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234101</w:t>
            </w:r>
          </w:p>
        </w:tc>
        <w:tc>
          <w:tcPr>
            <w:tcW w:w="3685" w:type="dxa"/>
            <w:tcBorders>
              <w:top w:val="nil"/>
              <w:left w:val="nil"/>
              <w:bottom w:val="single" w:sz="4" w:space="0" w:color="auto"/>
              <w:right w:val="single" w:sz="4" w:space="0" w:color="auto"/>
            </w:tcBorders>
            <w:shd w:val="clear" w:color="auto" w:fill="auto"/>
            <w:vAlign w:val="center"/>
            <w:hideMark/>
          </w:tcPr>
          <w:p w14:paraId="08BAE3A2"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COLOCACION O APLICACIÓN DE CORONA DE ACERO EN DIENTES TEMPORALES</w:t>
            </w:r>
          </w:p>
        </w:tc>
        <w:tc>
          <w:tcPr>
            <w:tcW w:w="992" w:type="dxa"/>
            <w:tcBorders>
              <w:top w:val="nil"/>
              <w:left w:val="nil"/>
              <w:bottom w:val="single" w:sz="4" w:space="0" w:color="auto"/>
              <w:right w:val="single" w:sz="4" w:space="0" w:color="auto"/>
            </w:tcBorders>
            <w:shd w:val="clear" w:color="auto" w:fill="auto"/>
            <w:vAlign w:val="center"/>
            <w:hideMark/>
          </w:tcPr>
          <w:p w14:paraId="04BB617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2396109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61D80FF8"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B69A740"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62</w:t>
            </w:r>
          </w:p>
        </w:tc>
        <w:tc>
          <w:tcPr>
            <w:tcW w:w="851" w:type="dxa"/>
            <w:tcBorders>
              <w:top w:val="nil"/>
              <w:left w:val="nil"/>
              <w:bottom w:val="single" w:sz="4" w:space="0" w:color="auto"/>
              <w:right w:val="single" w:sz="4" w:space="0" w:color="auto"/>
            </w:tcBorders>
            <w:shd w:val="clear" w:color="auto" w:fill="auto"/>
            <w:vAlign w:val="center"/>
            <w:hideMark/>
          </w:tcPr>
          <w:p w14:paraId="1F42460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C8627A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51AD1893"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234103</w:t>
            </w:r>
          </w:p>
        </w:tc>
        <w:tc>
          <w:tcPr>
            <w:tcW w:w="3685" w:type="dxa"/>
            <w:tcBorders>
              <w:top w:val="nil"/>
              <w:left w:val="nil"/>
              <w:bottom w:val="single" w:sz="4" w:space="0" w:color="auto"/>
              <w:right w:val="single" w:sz="4" w:space="0" w:color="auto"/>
            </w:tcBorders>
            <w:shd w:val="clear" w:color="auto" w:fill="auto"/>
            <w:vAlign w:val="center"/>
            <w:hideMark/>
          </w:tcPr>
          <w:p w14:paraId="78949B7C"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CORONA EN POLICARBONATO O FORMA PLASTICA</w:t>
            </w:r>
          </w:p>
        </w:tc>
        <w:tc>
          <w:tcPr>
            <w:tcW w:w="992" w:type="dxa"/>
            <w:tcBorders>
              <w:top w:val="nil"/>
              <w:left w:val="nil"/>
              <w:bottom w:val="single" w:sz="4" w:space="0" w:color="auto"/>
              <w:right w:val="single" w:sz="4" w:space="0" w:color="auto"/>
            </w:tcBorders>
            <w:shd w:val="clear" w:color="auto" w:fill="auto"/>
            <w:vAlign w:val="center"/>
            <w:hideMark/>
          </w:tcPr>
          <w:p w14:paraId="781DED50"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2F260D4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42BD7469"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8E9794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63</w:t>
            </w:r>
          </w:p>
        </w:tc>
        <w:tc>
          <w:tcPr>
            <w:tcW w:w="851" w:type="dxa"/>
            <w:tcBorders>
              <w:top w:val="nil"/>
              <w:left w:val="nil"/>
              <w:bottom w:val="single" w:sz="4" w:space="0" w:color="auto"/>
              <w:right w:val="single" w:sz="4" w:space="0" w:color="auto"/>
            </w:tcBorders>
            <w:shd w:val="clear" w:color="auto" w:fill="auto"/>
            <w:vAlign w:val="center"/>
            <w:hideMark/>
          </w:tcPr>
          <w:p w14:paraId="6FDD9C7C"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23C93424"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78E1FC8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237102</w:t>
            </w:r>
          </w:p>
        </w:tc>
        <w:tc>
          <w:tcPr>
            <w:tcW w:w="3685" w:type="dxa"/>
            <w:tcBorders>
              <w:top w:val="nil"/>
              <w:left w:val="nil"/>
              <w:bottom w:val="single" w:sz="4" w:space="0" w:color="auto"/>
              <w:right w:val="single" w:sz="4" w:space="0" w:color="auto"/>
            </w:tcBorders>
            <w:shd w:val="clear" w:color="auto" w:fill="auto"/>
            <w:vAlign w:val="center"/>
            <w:hideMark/>
          </w:tcPr>
          <w:p w14:paraId="10A2A543"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PULPOTOMIA</w:t>
            </w:r>
          </w:p>
        </w:tc>
        <w:tc>
          <w:tcPr>
            <w:tcW w:w="992" w:type="dxa"/>
            <w:tcBorders>
              <w:top w:val="nil"/>
              <w:left w:val="nil"/>
              <w:bottom w:val="single" w:sz="4" w:space="0" w:color="auto"/>
              <w:right w:val="single" w:sz="4" w:space="0" w:color="auto"/>
            </w:tcBorders>
            <w:shd w:val="clear" w:color="auto" w:fill="auto"/>
            <w:vAlign w:val="center"/>
            <w:hideMark/>
          </w:tcPr>
          <w:p w14:paraId="4AAAAE84"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10F5DA1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53CA6EB1"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927ACD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64</w:t>
            </w:r>
          </w:p>
        </w:tc>
        <w:tc>
          <w:tcPr>
            <w:tcW w:w="851" w:type="dxa"/>
            <w:tcBorders>
              <w:top w:val="nil"/>
              <w:left w:val="nil"/>
              <w:bottom w:val="single" w:sz="4" w:space="0" w:color="auto"/>
              <w:right w:val="single" w:sz="4" w:space="0" w:color="auto"/>
            </w:tcBorders>
            <w:shd w:val="clear" w:color="auto" w:fill="auto"/>
            <w:vAlign w:val="center"/>
            <w:hideMark/>
          </w:tcPr>
          <w:p w14:paraId="021FC0D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17363CF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16CCC9E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230202</w:t>
            </w:r>
          </w:p>
        </w:tc>
        <w:tc>
          <w:tcPr>
            <w:tcW w:w="3685" w:type="dxa"/>
            <w:tcBorders>
              <w:top w:val="nil"/>
              <w:left w:val="nil"/>
              <w:bottom w:val="single" w:sz="4" w:space="0" w:color="auto"/>
              <w:right w:val="single" w:sz="4" w:space="0" w:color="auto"/>
            </w:tcBorders>
            <w:shd w:val="clear" w:color="auto" w:fill="auto"/>
            <w:vAlign w:val="center"/>
            <w:hideMark/>
          </w:tcPr>
          <w:p w14:paraId="496AD0C0"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EXODONCIA DIENTE TEMPORAL</w:t>
            </w:r>
          </w:p>
        </w:tc>
        <w:tc>
          <w:tcPr>
            <w:tcW w:w="992" w:type="dxa"/>
            <w:tcBorders>
              <w:top w:val="nil"/>
              <w:left w:val="nil"/>
              <w:bottom w:val="single" w:sz="4" w:space="0" w:color="auto"/>
              <w:right w:val="single" w:sz="4" w:space="0" w:color="auto"/>
            </w:tcBorders>
            <w:shd w:val="clear" w:color="auto" w:fill="auto"/>
            <w:vAlign w:val="center"/>
            <w:hideMark/>
          </w:tcPr>
          <w:p w14:paraId="21D73F2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599F6AA0"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0C7555EC"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8054BB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65</w:t>
            </w:r>
          </w:p>
        </w:tc>
        <w:tc>
          <w:tcPr>
            <w:tcW w:w="851" w:type="dxa"/>
            <w:tcBorders>
              <w:top w:val="nil"/>
              <w:left w:val="nil"/>
              <w:bottom w:val="single" w:sz="4" w:space="0" w:color="auto"/>
              <w:right w:val="single" w:sz="4" w:space="0" w:color="auto"/>
            </w:tcBorders>
            <w:shd w:val="clear" w:color="auto" w:fill="auto"/>
            <w:vAlign w:val="center"/>
            <w:hideMark/>
          </w:tcPr>
          <w:p w14:paraId="1E36E6B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3B3E445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5ED07E1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237103</w:t>
            </w:r>
          </w:p>
        </w:tc>
        <w:tc>
          <w:tcPr>
            <w:tcW w:w="3685" w:type="dxa"/>
            <w:tcBorders>
              <w:top w:val="nil"/>
              <w:left w:val="nil"/>
              <w:bottom w:val="single" w:sz="4" w:space="0" w:color="auto"/>
              <w:right w:val="single" w:sz="4" w:space="0" w:color="auto"/>
            </w:tcBorders>
            <w:shd w:val="clear" w:color="auto" w:fill="auto"/>
            <w:vAlign w:val="center"/>
            <w:hideMark/>
          </w:tcPr>
          <w:p w14:paraId="7F832DCB"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 xml:space="preserve">PULPECTOMIA </w:t>
            </w:r>
          </w:p>
        </w:tc>
        <w:tc>
          <w:tcPr>
            <w:tcW w:w="992" w:type="dxa"/>
            <w:tcBorders>
              <w:top w:val="nil"/>
              <w:left w:val="nil"/>
              <w:bottom w:val="single" w:sz="4" w:space="0" w:color="auto"/>
              <w:right w:val="single" w:sz="4" w:space="0" w:color="auto"/>
            </w:tcBorders>
            <w:shd w:val="clear" w:color="auto" w:fill="auto"/>
            <w:vAlign w:val="center"/>
            <w:hideMark/>
          </w:tcPr>
          <w:p w14:paraId="6680D05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76C55C5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4ECA7200"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C6DF53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66</w:t>
            </w:r>
          </w:p>
        </w:tc>
        <w:tc>
          <w:tcPr>
            <w:tcW w:w="851" w:type="dxa"/>
            <w:tcBorders>
              <w:top w:val="nil"/>
              <w:left w:val="nil"/>
              <w:bottom w:val="single" w:sz="4" w:space="0" w:color="auto"/>
              <w:right w:val="single" w:sz="4" w:space="0" w:color="auto"/>
            </w:tcBorders>
            <w:shd w:val="clear" w:color="auto" w:fill="auto"/>
            <w:vAlign w:val="center"/>
            <w:hideMark/>
          </w:tcPr>
          <w:p w14:paraId="7164CE1D"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34422E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27FBAED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232102</w:t>
            </w:r>
          </w:p>
        </w:tc>
        <w:tc>
          <w:tcPr>
            <w:tcW w:w="3685" w:type="dxa"/>
            <w:tcBorders>
              <w:top w:val="nil"/>
              <w:left w:val="nil"/>
              <w:bottom w:val="single" w:sz="4" w:space="0" w:color="auto"/>
              <w:right w:val="single" w:sz="4" w:space="0" w:color="auto"/>
            </w:tcBorders>
            <w:shd w:val="clear" w:color="auto" w:fill="auto"/>
            <w:vAlign w:val="center"/>
            <w:hideMark/>
          </w:tcPr>
          <w:p w14:paraId="7D6F4D69"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OBTURACION RESINA EN FOTOCURADO</w:t>
            </w:r>
          </w:p>
        </w:tc>
        <w:tc>
          <w:tcPr>
            <w:tcW w:w="992" w:type="dxa"/>
            <w:tcBorders>
              <w:top w:val="nil"/>
              <w:left w:val="nil"/>
              <w:bottom w:val="single" w:sz="4" w:space="0" w:color="auto"/>
              <w:right w:val="single" w:sz="4" w:space="0" w:color="auto"/>
            </w:tcBorders>
            <w:shd w:val="clear" w:color="auto" w:fill="auto"/>
            <w:vAlign w:val="center"/>
            <w:hideMark/>
          </w:tcPr>
          <w:p w14:paraId="31F9B72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53F3E5F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7FB64C09"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7843D1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67</w:t>
            </w:r>
          </w:p>
        </w:tc>
        <w:tc>
          <w:tcPr>
            <w:tcW w:w="851" w:type="dxa"/>
            <w:tcBorders>
              <w:top w:val="nil"/>
              <w:left w:val="nil"/>
              <w:bottom w:val="single" w:sz="4" w:space="0" w:color="auto"/>
              <w:right w:val="single" w:sz="4" w:space="0" w:color="auto"/>
            </w:tcBorders>
            <w:shd w:val="clear" w:color="auto" w:fill="auto"/>
            <w:vAlign w:val="center"/>
            <w:hideMark/>
          </w:tcPr>
          <w:p w14:paraId="3728AC6B"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2E6B518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6623548C"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237304</w:t>
            </w:r>
          </w:p>
        </w:tc>
        <w:tc>
          <w:tcPr>
            <w:tcW w:w="3685" w:type="dxa"/>
            <w:tcBorders>
              <w:top w:val="nil"/>
              <w:left w:val="nil"/>
              <w:bottom w:val="single" w:sz="4" w:space="0" w:color="auto"/>
              <w:right w:val="single" w:sz="4" w:space="0" w:color="auto"/>
            </w:tcBorders>
            <w:shd w:val="clear" w:color="auto" w:fill="auto"/>
            <w:vAlign w:val="center"/>
            <w:hideMark/>
          </w:tcPr>
          <w:p w14:paraId="746F7B03"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TERAPIA DE CONDUCTO RADICULAR EN DIENTES TEMPORAL UNIRRADICULAR</w:t>
            </w:r>
          </w:p>
        </w:tc>
        <w:tc>
          <w:tcPr>
            <w:tcW w:w="992" w:type="dxa"/>
            <w:tcBorders>
              <w:top w:val="nil"/>
              <w:left w:val="nil"/>
              <w:bottom w:val="single" w:sz="4" w:space="0" w:color="auto"/>
              <w:right w:val="single" w:sz="4" w:space="0" w:color="auto"/>
            </w:tcBorders>
            <w:shd w:val="clear" w:color="auto" w:fill="auto"/>
            <w:vAlign w:val="center"/>
            <w:hideMark/>
          </w:tcPr>
          <w:p w14:paraId="73CF217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6C43CA5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22FA0C68"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F8FECC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68</w:t>
            </w:r>
          </w:p>
        </w:tc>
        <w:tc>
          <w:tcPr>
            <w:tcW w:w="851" w:type="dxa"/>
            <w:tcBorders>
              <w:top w:val="nil"/>
              <w:left w:val="nil"/>
              <w:bottom w:val="single" w:sz="4" w:space="0" w:color="auto"/>
              <w:right w:val="single" w:sz="4" w:space="0" w:color="auto"/>
            </w:tcBorders>
            <w:shd w:val="clear" w:color="auto" w:fill="auto"/>
            <w:vAlign w:val="center"/>
            <w:hideMark/>
          </w:tcPr>
          <w:p w14:paraId="1F7B83B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6078826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0A30A156"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237305</w:t>
            </w:r>
          </w:p>
        </w:tc>
        <w:tc>
          <w:tcPr>
            <w:tcW w:w="3685" w:type="dxa"/>
            <w:tcBorders>
              <w:top w:val="nil"/>
              <w:left w:val="nil"/>
              <w:bottom w:val="single" w:sz="4" w:space="0" w:color="auto"/>
              <w:right w:val="single" w:sz="4" w:space="0" w:color="auto"/>
            </w:tcBorders>
            <w:shd w:val="clear" w:color="auto" w:fill="auto"/>
            <w:vAlign w:val="center"/>
            <w:hideMark/>
          </w:tcPr>
          <w:p w14:paraId="06AA1EE3"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TERAPIA DE CONDUCTO RADICULAR EN DIENTES TEMPORAL MULTIRRADICULAR</w:t>
            </w:r>
          </w:p>
        </w:tc>
        <w:tc>
          <w:tcPr>
            <w:tcW w:w="992" w:type="dxa"/>
            <w:tcBorders>
              <w:top w:val="nil"/>
              <w:left w:val="nil"/>
              <w:bottom w:val="single" w:sz="4" w:space="0" w:color="auto"/>
              <w:right w:val="single" w:sz="4" w:space="0" w:color="auto"/>
            </w:tcBorders>
            <w:shd w:val="clear" w:color="auto" w:fill="auto"/>
            <w:vAlign w:val="center"/>
            <w:hideMark/>
          </w:tcPr>
          <w:p w14:paraId="476F983F"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1F30820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4F96AC20"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DBAC9E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69</w:t>
            </w:r>
          </w:p>
        </w:tc>
        <w:tc>
          <w:tcPr>
            <w:tcW w:w="851" w:type="dxa"/>
            <w:tcBorders>
              <w:top w:val="nil"/>
              <w:left w:val="nil"/>
              <w:bottom w:val="single" w:sz="4" w:space="0" w:color="auto"/>
              <w:right w:val="single" w:sz="4" w:space="0" w:color="auto"/>
            </w:tcBorders>
            <w:shd w:val="clear" w:color="auto" w:fill="auto"/>
            <w:vAlign w:val="center"/>
            <w:hideMark/>
          </w:tcPr>
          <w:p w14:paraId="31E0476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04204C4F"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661C18E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890204</w:t>
            </w:r>
          </w:p>
        </w:tc>
        <w:tc>
          <w:tcPr>
            <w:tcW w:w="3685" w:type="dxa"/>
            <w:tcBorders>
              <w:top w:val="nil"/>
              <w:left w:val="nil"/>
              <w:bottom w:val="single" w:sz="4" w:space="0" w:color="auto"/>
              <w:right w:val="single" w:sz="4" w:space="0" w:color="auto"/>
            </w:tcBorders>
            <w:shd w:val="clear" w:color="auto" w:fill="auto"/>
            <w:noWrap/>
            <w:vAlign w:val="bottom"/>
            <w:hideMark/>
          </w:tcPr>
          <w:p w14:paraId="5EF494E9"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CONSULTA  ESPECIALIZADA ODONTOPEDIATRIA</w:t>
            </w:r>
          </w:p>
        </w:tc>
        <w:tc>
          <w:tcPr>
            <w:tcW w:w="992" w:type="dxa"/>
            <w:tcBorders>
              <w:top w:val="nil"/>
              <w:left w:val="nil"/>
              <w:bottom w:val="single" w:sz="4" w:space="0" w:color="auto"/>
              <w:right w:val="single" w:sz="4" w:space="0" w:color="auto"/>
            </w:tcBorders>
            <w:shd w:val="clear" w:color="auto" w:fill="auto"/>
            <w:vAlign w:val="center"/>
            <w:hideMark/>
          </w:tcPr>
          <w:p w14:paraId="6801888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1DE0AE9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4EA552B4" w14:textId="77777777" w:rsidTr="008E25DE">
        <w:trPr>
          <w:trHeight w:val="225"/>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256163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70</w:t>
            </w:r>
          </w:p>
        </w:tc>
        <w:tc>
          <w:tcPr>
            <w:tcW w:w="851" w:type="dxa"/>
            <w:tcBorders>
              <w:top w:val="nil"/>
              <w:left w:val="nil"/>
              <w:bottom w:val="single" w:sz="4" w:space="0" w:color="auto"/>
              <w:right w:val="single" w:sz="4" w:space="0" w:color="auto"/>
            </w:tcBorders>
            <w:shd w:val="clear" w:color="auto" w:fill="auto"/>
            <w:vAlign w:val="center"/>
            <w:hideMark/>
          </w:tcPr>
          <w:p w14:paraId="1B9F774E"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FB0A2B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465EDC8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890304</w:t>
            </w:r>
          </w:p>
        </w:tc>
        <w:tc>
          <w:tcPr>
            <w:tcW w:w="3685" w:type="dxa"/>
            <w:tcBorders>
              <w:top w:val="nil"/>
              <w:left w:val="nil"/>
              <w:bottom w:val="single" w:sz="4" w:space="0" w:color="auto"/>
              <w:right w:val="single" w:sz="4" w:space="0" w:color="auto"/>
            </w:tcBorders>
            <w:shd w:val="clear" w:color="auto" w:fill="auto"/>
            <w:noWrap/>
            <w:vAlign w:val="bottom"/>
            <w:hideMark/>
          </w:tcPr>
          <w:p w14:paraId="403E5080"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 xml:space="preserve">CONSULTA DE CONTROL O DE SEGUIMIENTO POR ODONTOLOGIA ESPECIALIZADA </w:t>
            </w:r>
          </w:p>
        </w:tc>
        <w:tc>
          <w:tcPr>
            <w:tcW w:w="992" w:type="dxa"/>
            <w:tcBorders>
              <w:top w:val="nil"/>
              <w:left w:val="nil"/>
              <w:bottom w:val="single" w:sz="4" w:space="0" w:color="auto"/>
              <w:right w:val="single" w:sz="4" w:space="0" w:color="auto"/>
            </w:tcBorders>
            <w:shd w:val="clear" w:color="auto" w:fill="auto"/>
            <w:vAlign w:val="center"/>
            <w:hideMark/>
          </w:tcPr>
          <w:p w14:paraId="31A3203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ERVICIO</w:t>
            </w:r>
          </w:p>
        </w:tc>
        <w:tc>
          <w:tcPr>
            <w:tcW w:w="709" w:type="dxa"/>
            <w:tcBorders>
              <w:top w:val="nil"/>
              <w:left w:val="nil"/>
              <w:bottom w:val="single" w:sz="4" w:space="0" w:color="auto"/>
              <w:right w:val="single" w:sz="4" w:space="0" w:color="auto"/>
            </w:tcBorders>
            <w:shd w:val="clear" w:color="auto" w:fill="auto"/>
            <w:vAlign w:val="center"/>
            <w:hideMark/>
          </w:tcPr>
          <w:p w14:paraId="5A1765B2"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36396776"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7629297"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71</w:t>
            </w:r>
          </w:p>
        </w:tc>
        <w:tc>
          <w:tcPr>
            <w:tcW w:w="851" w:type="dxa"/>
            <w:tcBorders>
              <w:top w:val="nil"/>
              <w:left w:val="nil"/>
              <w:bottom w:val="single" w:sz="4" w:space="0" w:color="auto"/>
              <w:right w:val="single" w:sz="4" w:space="0" w:color="auto"/>
            </w:tcBorders>
            <w:shd w:val="clear" w:color="auto" w:fill="auto"/>
            <w:vAlign w:val="center"/>
            <w:hideMark/>
          </w:tcPr>
          <w:p w14:paraId="5B9E8478"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6B4CD2B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85122001</w:t>
            </w:r>
          </w:p>
        </w:tc>
        <w:tc>
          <w:tcPr>
            <w:tcW w:w="851" w:type="dxa"/>
            <w:tcBorders>
              <w:top w:val="nil"/>
              <w:left w:val="nil"/>
              <w:bottom w:val="single" w:sz="4" w:space="0" w:color="auto"/>
              <w:right w:val="single" w:sz="4" w:space="0" w:color="auto"/>
            </w:tcBorders>
            <w:shd w:val="clear" w:color="auto" w:fill="auto"/>
            <w:vAlign w:val="center"/>
            <w:hideMark/>
          </w:tcPr>
          <w:p w14:paraId="7D3CE8F5"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232103</w:t>
            </w:r>
          </w:p>
        </w:tc>
        <w:tc>
          <w:tcPr>
            <w:tcW w:w="3685" w:type="dxa"/>
            <w:tcBorders>
              <w:top w:val="nil"/>
              <w:left w:val="nil"/>
              <w:bottom w:val="single" w:sz="4" w:space="0" w:color="auto"/>
              <w:right w:val="single" w:sz="4" w:space="0" w:color="auto"/>
            </w:tcBorders>
            <w:shd w:val="clear" w:color="auto" w:fill="auto"/>
            <w:noWrap/>
            <w:vAlign w:val="bottom"/>
            <w:hideMark/>
          </w:tcPr>
          <w:p w14:paraId="24C1F29F" w14:textId="77777777" w:rsidR="008E25DE" w:rsidRPr="008E25DE" w:rsidRDefault="008E25DE" w:rsidP="008E25DE">
            <w:pPr>
              <w:widowControl/>
              <w:suppressAutoHyphens w:val="0"/>
              <w:rPr>
                <w:rFonts w:ascii="Arial" w:eastAsia="Times New Roman" w:hAnsi="Arial" w:cs="Arial"/>
                <w:kern w:val="0"/>
                <w:sz w:val="16"/>
                <w:szCs w:val="16"/>
              </w:rPr>
            </w:pPr>
            <w:r w:rsidRPr="008E25DE">
              <w:rPr>
                <w:rFonts w:ascii="Arial" w:eastAsia="Times New Roman" w:hAnsi="Arial" w:cs="Arial"/>
                <w:kern w:val="0"/>
                <w:sz w:val="16"/>
                <w:szCs w:val="16"/>
              </w:rPr>
              <w:t>OBTURACIÓN DENTAL CON IONÓMERO DE VIDRIO</w:t>
            </w:r>
          </w:p>
        </w:tc>
        <w:tc>
          <w:tcPr>
            <w:tcW w:w="992" w:type="dxa"/>
            <w:tcBorders>
              <w:top w:val="nil"/>
              <w:left w:val="nil"/>
              <w:bottom w:val="single" w:sz="4" w:space="0" w:color="auto"/>
              <w:right w:val="single" w:sz="4" w:space="0" w:color="auto"/>
            </w:tcBorders>
            <w:shd w:val="clear" w:color="auto" w:fill="auto"/>
            <w:vAlign w:val="center"/>
            <w:hideMark/>
          </w:tcPr>
          <w:p w14:paraId="3F857BBA"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7EE870B9" w14:textId="77777777" w:rsidR="008E25DE" w:rsidRPr="008E25DE" w:rsidRDefault="008E25DE" w:rsidP="008E25DE">
            <w:pPr>
              <w:widowControl/>
              <w:suppressAutoHyphens w:val="0"/>
              <w:jc w:val="center"/>
              <w:rPr>
                <w:rFonts w:ascii="Arial" w:eastAsia="Times New Roman" w:hAnsi="Arial" w:cs="Arial"/>
                <w:kern w:val="0"/>
                <w:sz w:val="16"/>
                <w:szCs w:val="16"/>
              </w:rPr>
            </w:pPr>
            <w:r w:rsidRPr="008E25DE">
              <w:rPr>
                <w:rFonts w:ascii="Arial" w:eastAsia="Times New Roman" w:hAnsi="Arial" w:cs="Arial"/>
                <w:kern w:val="0"/>
                <w:sz w:val="16"/>
                <w:szCs w:val="16"/>
              </w:rPr>
              <w:t>1</w:t>
            </w:r>
          </w:p>
        </w:tc>
      </w:tr>
      <w:tr w:rsidR="008E25DE" w:rsidRPr="008E25DE" w14:paraId="4AEDF407" w14:textId="77777777" w:rsidTr="008E25DE">
        <w:trPr>
          <w:trHeight w:val="225"/>
        </w:trPr>
        <w:tc>
          <w:tcPr>
            <w:tcW w:w="864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342F641" w14:textId="77777777" w:rsidR="008E25DE" w:rsidRPr="008E25DE" w:rsidRDefault="008E25DE" w:rsidP="008E25DE">
            <w:pPr>
              <w:widowControl/>
              <w:suppressAutoHyphens w:val="0"/>
              <w:jc w:val="center"/>
              <w:rPr>
                <w:rFonts w:ascii="Arial" w:eastAsia="Times New Roman" w:hAnsi="Arial" w:cs="Arial"/>
                <w:b/>
                <w:bCs/>
                <w:color w:val="000000"/>
                <w:kern w:val="0"/>
                <w:sz w:val="16"/>
                <w:szCs w:val="16"/>
              </w:rPr>
            </w:pPr>
            <w:r w:rsidRPr="008E25DE">
              <w:rPr>
                <w:rFonts w:ascii="Arial" w:eastAsia="Times New Roman" w:hAnsi="Arial" w:cs="Arial"/>
                <w:b/>
                <w:bCs/>
                <w:color w:val="000000"/>
                <w:kern w:val="0"/>
                <w:sz w:val="16"/>
                <w:szCs w:val="16"/>
              </w:rPr>
              <w:t>ORTODONCIA</w:t>
            </w:r>
          </w:p>
        </w:tc>
      </w:tr>
      <w:tr w:rsidR="008E25DE" w:rsidRPr="008E25DE" w14:paraId="673AF437"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5B79746"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72</w:t>
            </w:r>
          </w:p>
        </w:tc>
        <w:tc>
          <w:tcPr>
            <w:tcW w:w="851" w:type="dxa"/>
            <w:tcBorders>
              <w:top w:val="nil"/>
              <w:left w:val="nil"/>
              <w:bottom w:val="single" w:sz="4" w:space="0" w:color="auto"/>
              <w:right w:val="single" w:sz="4" w:space="0" w:color="auto"/>
            </w:tcBorders>
            <w:shd w:val="clear" w:color="auto" w:fill="auto"/>
            <w:vAlign w:val="center"/>
            <w:hideMark/>
          </w:tcPr>
          <w:p w14:paraId="0F330D0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3487B304"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nil"/>
              <w:left w:val="nil"/>
              <w:bottom w:val="single" w:sz="4" w:space="0" w:color="auto"/>
              <w:right w:val="single" w:sz="4" w:space="0" w:color="auto"/>
            </w:tcBorders>
            <w:shd w:val="clear" w:color="auto" w:fill="auto"/>
            <w:vAlign w:val="center"/>
            <w:hideMark/>
          </w:tcPr>
          <w:p w14:paraId="54EB6264"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nil"/>
              <w:left w:val="nil"/>
              <w:bottom w:val="single" w:sz="4" w:space="0" w:color="auto"/>
              <w:right w:val="single" w:sz="4" w:space="0" w:color="auto"/>
            </w:tcBorders>
            <w:shd w:val="clear" w:color="auto" w:fill="auto"/>
            <w:vAlign w:val="center"/>
            <w:hideMark/>
          </w:tcPr>
          <w:p w14:paraId="652A6A2C"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PLACA REMOVIBLE CON ACCESORIOS</w:t>
            </w:r>
          </w:p>
        </w:tc>
        <w:tc>
          <w:tcPr>
            <w:tcW w:w="992" w:type="dxa"/>
            <w:tcBorders>
              <w:top w:val="nil"/>
              <w:left w:val="nil"/>
              <w:bottom w:val="single" w:sz="4" w:space="0" w:color="auto"/>
              <w:right w:val="single" w:sz="4" w:space="0" w:color="auto"/>
            </w:tcBorders>
            <w:shd w:val="clear" w:color="auto" w:fill="auto"/>
            <w:vAlign w:val="center"/>
            <w:hideMark/>
          </w:tcPr>
          <w:p w14:paraId="2737FDA4"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2A0A4662"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389BE0ED"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BB7E14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73</w:t>
            </w:r>
          </w:p>
        </w:tc>
        <w:tc>
          <w:tcPr>
            <w:tcW w:w="851" w:type="dxa"/>
            <w:tcBorders>
              <w:top w:val="nil"/>
              <w:left w:val="nil"/>
              <w:bottom w:val="single" w:sz="4" w:space="0" w:color="auto"/>
              <w:right w:val="single" w:sz="4" w:space="0" w:color="auto"/>
            </w:tcBorders>
            <w:shd w:val="clear" w:color="auto" w:fill="auto"/>
            <w:vAlign w:val="center"/>
            <w:hideMark/>
          </w:tcPr>
          <w:p w14:paraId="384A784C"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1BF5E017"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nil"/>
              <w:left w:val="nil"/>
              <w:bottom w:val="single" w:sz="4" w:space="0" w:color="auto"/>
              <w:right w:val="single" w:sz="4" w:space="0" w:color="auto"/>
            </w:tcBorders>
            <w:shd w:val="clear" w:color="auto" w:fill="auto"/>
            <w:vAlign w:val="center"/>
            <w:hideMark/>
          </w:tcPr>
          <w:p w14:paraId="42A29C16"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nil"/>
              <w:left w:val="nil"/>
              <w:bottom w:val="single" w:sz="4" w:space="0" w:color="auto"/>
              <w:right w:val="single" w:sz="4" w:space="0" w:color="auto"/>
            </w:tcBorders>
            <w:shd w:val="clear" w:color="auto" w:fill="auto"/>
            <w:vAlign w:val="center"/>
            <w:hideMark/>
          </w:tcPr>
          <w:p w14:paraId="734AC7A3"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MANTENEDOR FIJO DE ESPACIOS</w:t>
            </w:r>
          </w:p>
        </w:tc>
        <w:tc>
          <w:tcPr>
            <w:tcW w:w="992" w:type="dxa"/>
            <w:tcBorders>
              <w:top w:val="nil"/>
              <w:left w:val="nil"/>
              <w:bottom w:val="single" w:sz="4" w:space="0" w:color="auto"/>
              <w:right w:val="single" w:sz="4" w:space="0" w:color="auto"/>
            </w:tcBorders>
            <w:shd w:val="clear" w:color="auto" w:fill="auto"/>
            <w:vAlign w:val="center"/>
            <w:hideMark/>
          </w:tcPr>
          <w:p w14:paraId="16D9BBA4"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3A004D22"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3FDD0BF0"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F10BA3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74</w:t>
            </w:r>
          </w:p>
        </w:tc>
        <w:tc>
          <w:tcPr>
            <w:tcW w:w="851" w:type="dxa"/>
            <w:tcBorders>
              <w:top w:val="nil"/>
              <w:left w:val="nil"/>
              <w:bottom w:val="single" w:sz="4" w:space="0" w:color="auto"/>
              <w:right w:val="single" w:sz="4" w:space="0" w:color="auto"/>
            </w:tcBorders>
            <w:shd w:val="clear" w:color="auto" w:fill="auto"/>
            <w:vAlign w:val="center"/>
            <w:hideMark/>
          </w:tcPr>
          <w:p w14:paraId="4FC3B853"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22832FC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nil"/>
              <w:left w:val="nil"/>
              <w:bottom w:val="single" w:sz="4" w:space="0" w:color="auto"/>
              <w:right w:val="single" w:sz="4" w:space="0" w:color="auto"/>
            </w:tcBorders>
            <w:shd w:val="clear" w:color="auto" w:fill="auto"/>
            <w:vAlign w:val="center"/>
            <w:hideMark/>
          </w:tcPr>
          <w:p w14:paraId="1DCCC727"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nil"/>
              <w:left w:val="nil"/>
              <w:bottom w:val="single" w:sz="4" w:space="0" w:color="auto"/>
              <w:right w:val="single" w:sz="4" w:space="0" w:color="auto"/>
            </w:tcBorders>
            <w:shd w:val="clear" w:color="auto" w:fill="auto"/>
            <w:vAlign w:val="center"/>
            <w:hideMark/>
          </w:tcPr>
          <w:p w14:paraId="5400DF2F"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ARCO LINGUAL Y BOTON DE NANCE</w:t>
            </w:r>
          </w:p>
        </w:tc>
        <w:tc>
          <w:tcPr>
            <w:tcW w:w="992" w:type="dxa"/>
            <w:tcBorders>
              <w:top w:val="nil"/>
              <w:left w:val="nil"/>
              <w:bottom w:val="single" w:sz="4" w:space="0" w:color="auto"/>
              <w:right w:val="single" w:sz="4" w:space="0" w:color="auto"/>
            </w:tcBorders>
            <w:shd w:val="clear" w:color="auto" w:fill="auto"/>
            <w:vAlign w:val="center"/>
            <w:hideMark/>
          </w:tcPr>
          <w:p w14:paraId="407EFADF"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626B0CF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7D827E5D"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E1FD679"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75</w:t>
            </w:r>
          </w:p>
        </w:tc>
        <w:tc>
          <w:tcPr>
            <w:tcW w:w="851" w:type="dxa"/>
            <w:tcBorders>
              <w:top w:val="nil"/>
              <w:left w:val="nil"/>
              <w:bottom w:val="single" w:sz="4" w:space="0" w:color="auto"/>
              <w:right w:val="single" w:sz="4" w:space="0" w:color="auto"/>
            </w:tcBorders>
            <w:shd w:val="clear" w:color="auto" w:fill="auto"/>
            <w:vAlign w:val="center"/>
            <w:hideMark/>
          </w:tcPr>
          <w:p w14:paraId="4673A31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5D449FF7"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nil"/>
              <w:left w:val="nil"/>
              <w:bottom w:val="single" w:sz="4" w:space="0" w:color="auto"/>
              <w:right w:val="single" w:sz="4" w:space="0" w:color="auto"/>
            </w:tcBorders>
            <w:shd w:val="clear" w:color="auto" w:fill="auto"/>
            <w:vAlign w:val="center"/>
            <w:hideMark/>
          </w:tcPr>
          <w:p w14:paraId="2CB9B52D"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nil"/>
              <w:left w:val="nil"/>
              <w:bottom w:val="single" w:sz="4" w:space="0" w:color="auto"/>
              <w:right w:val="single" w:sz="4" w:space="0" w:color="auto"/>
            </w:tcBorders>
            <w:shd w:val="clear" w:color="auto" w:fill="auto"/>
            <w:vAlign w:val="center"/>
            <w:hideMark/>
          </w:tcPr>
          <w:p w14:paraId="6B684F25"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EXTRACCION SERIADA, PREVIO ESTUDIO DEL CASO</w:t>
            </w:r>
          </w:p>
        </w:tc>
        <w:tc>
          <w:tcPr>
            <w:tcW w:w="992" w:type="dxa"/>
            <w:tcBorders>
              <w:top w:val="nil"/>
              <w:left w:val="nil"/>
              <w:bottom w:val="single" w:sz="4" w:space="0" w:color="auto"/>
              <w:right w:val="single" w:sz="4" w:space="0" w:color="auto"/>
            </w:tcBorders>
            <w:shd w:val="clear" w:color="auto" w:fill="auto"/>
            <w:vAlign w:val="center"/>
            <w:hideMark/>
          </w:tcPr>
          <w:p w14:paraId="1BB1297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768F9636"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5A81A0FA" w14:textId="77777777" w:rsidTr="008E25DE">
        <w:trPr>
          <w:trHeight w:val="4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36B39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lastRenderedPageBreak/>
              <w:t>76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9480CB"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1DDCE3"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AFD4F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8911B8"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MENTONERA COMO TRATAMIENTO UNICO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799676"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E05CE"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7CF2E73D" w14:textId="77777777" w:rsidTr="008E25DE">
        <w:trPr>
          <w:trHeight w:val="45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97B4D"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77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8CC02B4"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590830A"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3FFF3B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14:paraId="3D34BE12"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PLANO INCLINADO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B6C7A4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B9ACE8D"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6BDFCFBE"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D9DFE4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78</w:t>
            </w:r>
          </w:p>
        </w:tc>
        <w:tc>
          <w:tcPr>
            <w:tcW w:w="851" w:type="dxa"/>
            <w:tcBorders>
              <w:top w:val="nil"/>
              <w:left w:val="nil"/>
              <w:bottom w:val="single" w:sz="4" w:space="0" w:color="auto"/>
              <w:right w:val="single" w:sz="4" w:space="0" w:color="auto"/>
            </w:tcBorders>
            <w:shd w:val="clear" w:color="auto" w:fill="auto"/>
            <w:vAlign w:val="center"/>
            <w:hideMark/>
          </w:tcPr>
          <w:p w14:paraId="0130D206"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8F5D6B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nil"/>
              <w:left w:val="nil"/>
              <w:bottom w:val="single" w:sz="4" w:space="0" w:color="auto"/>
              <w:right w:val="single" w:sz="4" w:space="0" w:color="auto"/>
            </w:tcBorders>
            <w:shd w:val="clear" w:color="auto" w:fill="auto"/>
            <w:vAlign w:val="center"/>
            <w:hideMark/>
          </w:tcPr>
          <w:p w14:paraId="1A3A2C1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nil"/>
              <w:left w:val="nil"/>
              <w:bottom w:val="single" w:sz="4" w:space="0" w:color="auto"/>
              <w:right w:val="single" w:sz="4" w:space="0" w:color="auto"/>
            </w:tcBorders>
            <w:shd w:val="clear" w:color="auto" w:fill="auto"/>
            <w:vAlign w:val="center"/>
            <w:hideMark/>
          </w:tcPr>
          <w:p w14:paraId="44B9D029" w14:textId="4957F8D5"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CONTROL DE CRECIMIENTO Y DESARROLLO, SESION</w:t>
            </w:r>
          </w:p>
        </w:tc>
        <w:tc>
          <w:tcPr>
            <w:tcW w:w="992" w:type="dxa"/>
            <w:tcBorders>
              <w:top w:val="nil"/>
              <w:left w:val="nil"/>
              <w:bottom w:val="single" w:sz="4" w:space="0" w:color="auto"/>
              <w:right w:val="single" w:sz="4" w:space="0" w:color="auto"/>
            </w:tcBorders>
            <w:shd w:val="clear" w:color="auto" w:fill="auto"/>
            <w:vAlign w:val="center"/>
            <w:hideMark/>
          </w:tcPr>
          <w:p w14:paraId="2773870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160F814B"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14913A79"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431A064"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79</w:t>
            </w:r>
          </w:p>
        </w:tc>
        <w:tc>
          <w:tcPr>
            <w:tcW w:w="851" w:type="dxa"/>
            <w:tcBorders>
              <w:top w:val="nil"/>
              <w:left w:val="nil"/>
              <w:bottom w:val="single" w:sz="4" w:space="0" w:color="auto"/>
              <w:right w:val="single" w:sz="4" w:space="0" w:color="auto"/>
            </w:tcBorders>
            <w:shd w:val="clear" w:color="auto" w:fill="auto"/>
            <w:vAlign w:val="center"/>
            <w:hideMark/>
          </w:tcPr>
          <w:p w14:paraId="7EE2D33F"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5ECF1D8F"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nil"/>
              <w:left w:val="nil"/>
              <w:bottom w:val="single" w:sz="4" w:space="0" w:color="auto"/>
              <w:right w:val="single" w:sz="4" w:space="0" w:color="auto"/>
            </w:tcBorders>
            <w:shd w:val="clear" w:color="auto" w:fill="auto"/>
            <w:vAlign w:val="center"/>
            <w:hideMark/>
          </w:tcPr>
          <w:p w14:paraId="4AADD296"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nil"/>
              <w:left w:val="nil"/>
              <w:bottom w:val="single" w:sz="4" w:space="0" w:color="auto"/>
              <w:right w:val="single" w:sz="4" w:space="0" w:color="auto"/>
            </w:tcBorders>
            <w:shd w:val="clear" w:color="auto" w:fill="auto"/>
            <w:vAlign w:val="center"/>
            <w:hideMark/>
          </w:tcPr>
          <w:p w14:paraId="0974A3F4"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REJILLA FINA PARA CONTROL DE HABITOS</w:t>
            </w:r>
          </w:p>
        </w:tc>
        <w:tc>
          <w:tcPr>
            <w:tcW w:w="992" w:type="dxa"/>
            <w:tcBorders>
              <w:top w:val="nil"/>
              <w:left w:val="nil"/>
              <w:bottom w:val="single" w:sz="4" w:space="0" w:color="auto"/>
              <w:right w:val="single" w:sz="4" w:space="0" w:color="auto"/>
            </w:tcBorders>
            <w:shd w:val="clear" w:color="auto" w:fill="auto"/>
            <w:vAlign w:val="center"/>
            <w:hideMark/>
          </w:tcPr>
          <w:p w14:paraId="5AC28ADA"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7455A469"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3043F45B"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27CDDD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80</w:t>
            </w:r>
          </w:p>
        </w:tc>
        <w:tc>
          <w:tcPr>
            <w:tcW w:w="851" w:type="dxa"/>
            <w:tcBorders>
              <w:top w:val="nil"/>
              <w:left w:val="nil"/>
              <w:bottom w:val="single" w:sz="4" w:space="0" w:color="auto"/>
              <w:right w:val="single" w:sz="4" w:space="0" w:color="auto"/>
            </w:tcBorders>
            <w:shd w:val="clear" w:color="auto" w:fill="auto"/>
            <w:vAlign w:val="center"/>
            <w:hideMark/>
          </w:tcPr>
          <w:p w14:paraId="2B576F8D"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545F440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nil"/>
              <w:left w:val="nil"/>
              <w:bottom w:val="single" w:sz="4" w:space="0" w:color="auto"/>
              <w:right w:val="single" w:sz="4" w:space="0" w:color="auto"/>
            </w:tcBorders>
            <w:shd w:val="clear" w:color="auto" w:fill="auto"/>
            <w:vAlign w:val="center"/>
            <w:hideMark/>
          </w:tcPr>
          <w:p w14:paraId="65C15ED0"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nil"/>
              <w:left w:val="nil"/>
              <w:bottom w:val="single" w:sz="4" w:space="0" w:color="auto"/>
              <w:right w:val="single" w:sz="4" w:space="0" w:color="auto"/>
            </w:tcBorders>
            <w:shd w:val="clear" w:color="auto" w:fill="auto"/>
            <w:vAlign w:val="center"/>
            <w:hideMark/>
          </w:tcPr>
          <w:p w14:paraId="465F3A16"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xml:space="preserve">PLACA CON TORNILLO DE EXPANSION </w:t>
            </w:r>
          </w:p>
        </w:tc>
        <w:tc>
          <w:tcPr>
            <w:tcW w:w="992" w:type="dxa"/>
            <w:tcBorders>
              <w:top w:val="nil"/>
              <w:left w:val="nil"/>
              <w:bottom w:val="single" w:sz="4" w:space="0" w:color="auto"/>
              <w:right w:val="single" w:sz="4" w:space="0" w:color="auto"/>
            </w:tcBorders>
            <w:shd w:val="clear" w:color="auto" w:fill="auto"/>
            <w:vAlign w:val="center"/>
            <w:hideMark/>
          </w:tcPr>
          <w:p w14:paraId="4E4446BE"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xml:space="preserve">SERVICIO </w:t>
            </w:r>
          </w:p>
        </w:tc>
        <w:tc>
          <w:tcPr>
            <w:tcW w:w="709" w:type="dxa"/>
            <w:tcBorders>
              <w:top w:val="nil"/>
              <w:left w:val="nil"/>
              <w:bottom w:val="single" w:sz="4" w:space="0" w:color="auto"/>
              <w:right w:val="single" w:sz="4" w:space="0" w:color="auto"/>
            </w:tcBorders>
            <w:shd w:val="clear" w:color="auto" w:fill="auto"/>
            <w:vAlign w:val="center"/>
            <w:hideMark/>
          </w:tcPr>
          <w:p w14:paraId="2C5ABE5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20A067CB"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A02131D"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81</w:t>
            </w:r>
          </w:p>
        </w:tc>
        <w:tc>
          <w:tcPr>
            <w:tcW w:w="851" w:type="dxa"/>
            <w:tcBorders>
              <w:top w:val="nil"/>
              <w:left w:val="nil"/>
              <w:bottom w:val="single" w:sz="4" w:space="0" w:color="auto"/>
              <w:right w:val="single" w:sz="4" w:space="0" w:color="auto"/>
            </w:tcBorders>
            <w:shd w:val="clear" w:color="auto" w:fill="auto"/>
            <w:vAlign w:val="center"/>
            <w:hideMark/>
          </w:tcPr>
          <w:p w14:paraId="7CA4010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3AC81394"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nil"/>
              <w:left w:val="nil"/>
              <w:bottom w:val="single" w:sz="4" w:space="0" w:color="auto"/>
              <w:right w:val="single" w:sz="4" w:space="0" w:color="auto"/>
            </w:tcBorders>
            <w:shd w:val="clear" w:color="auto" w:fill="auto"/>
            <w:vAlign w:val="center"/>
            <w:hideMark/>
          </w:tcPr>
          <w:p w14:paraId="28A3EADC"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nil"/>
              <w:left w:val="nil"/>
              <w:bottom w:val="single" w:sz="4" w:space="0" w:color="auto"/>
              <w:right w:val="single" w:sz="4" w:space="0" w:color="auto"/>
            </w:tcBorders>
            <w:shd w:val="clear" w:color="auto" w:fill="auto"/>
            <w:vAlign w:val="center"/>
            <w:hideMark/>
          </w:tcPr>
          <w:p w14:paraId="3375C873" w14:textId="4EF1D7F9"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ORTODONCIA CORRECTIVA - AMERICANO</w:t>
            </w:r>
          </w:p>
        </w:tc>
        <w:tc>
          <w:tcPr>
            <w:tcW w:w="992" w:type="dxa"/>
            <w:tcBorders>
              <w:top w:val="nil"/>
              <w:left w:val="nil"/>
              <w:bottom w:val="single" w:sz="4" w:space="0" w:color="auto"/>
              <w:right w:val="single" w:sz="4" w:space="0" w:color="auto"/>
            </w:tcBorders>
            <w:shd w:val="clear" w:color="auto" w:fill="auto"/>
            <w:vAlign w:val="center"/>
            <w:hideMark/>
          </w:tcPr>
          <w:p w14:paraId="4897A50A"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xml:space="preserve">SERVICIO </w:t>
            </w:r>
          </w:p>
        </w:tc>
        <w:tc>
          <w:tcPr>
            <w:tcW w:w="709" w:type="dxa"/>
            <w:tcBorders>
              <w:top w:val="nil"/>
              <w:left w:val="nil"/>
              <w:bottom w:val="single" w:sz="4" w:space="0" w:color="auto"/>
              <w:right w:val="single" w:sz="4" w:space="0" w:color="auto"/>
            </w:tcBorders>
            <w:shd w:val="clear" w:color="auto" w:fill="auto"/>
            <w:vAlign w:val="center"/>
            <w:hideMark/>
          </w:tcPr>
          <w:p w14:paraId="7CA3527C"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44F2AD8D"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4BA9D4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82</w:t>
            </w:r>
          </w:p>
        </w:tc>
        <w:tc>
          <w:tcPr>
            <w:tcW w:w="851" w:type="dxa"/>
            <w:tcBorders>
              <w:top w:val="nil"/>
              <w:left w:val="nil"/>
              <w:bottom w:val="single" w:sz="4" w:space="0" w:color="auto"/>
              <w:right w:val="single" w:sz="4" w:space="0" w:color="auto"/>
            </w:tcBorders>
            <w:shd w:val="clear" w:color="auto" w:fill="auto"/>
            <w:vAlign w:val="center"/>
            <w:hideMark/>
          </w:tcPr>
          <w:p w14:paraId="462F9D8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2BBB38DC"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nil"/>
              <w:left w:val="nil"/>
              <w:bottom w:val="single" w:sz="4" w:space="0" w:color="auto"/>
              <w:right w:val="single" w:sz="4" w:space="0" w:color="auto"/>
            </w:tcBorders>
            <w:shd w:val="clear" w:color="auto" w:fill="auto"/>
            <w:vAlign w:val="center"/>
            <w:hideMark/>
          </w:tcPr>
          <w:p w14:paraId="48810A37"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nil"/>
              <w:left w:val="nil"/>
              <w:bottom w:val="single" w:sz="4" w:space="0" w:color="auto"/>
              <w:right w:val="single" w:sz="4" w:space="0" w:color="auto"/>
            </w:tcBorders>
            <w:shd w:val="clear" w:color="auto" w:fill="auto"/>
            <w:vAlign w:val="center"/>
            <w:hideMark/>
          </w:tcPr>
          <w:p w14:paraId="1971C5F6"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xml:space="preserve">APARATO CRANEO MAXILAR </w:t>
            </w:r>
          </w:p>
        </w:tc>
        <w:tc>
          <w:tcPr>
            <w:tcW w:w="992" w:type="dxa"/>
            <w:tcBorders>
              <w:top w:val="nil"/>
              <w:left w:val="nil"/>
              <w:bottom w:val="single" w:sz="4" w:space="0" w:color="auto"/>
              <w:right w:val="single" w:sz="4" w:space="0" w:color="auto"/>
            </w:tcBorders>
            <w:shd w:val="clear" w:color="auto" w:fill="auto"/>
            <w:vAlign w:val="center"/>
            <w:hideMark/>
          </w:tcPr>
          <w:p w14:paraId="3CC42A03"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xml:space="preserve">SERVICIO </w:t>
            </w:r>
          </w:p>
        </w:tc>
        <w:tc>
          <w:tcPr>
            <w:tcW w:w="709" w:type="dxa"/>
            <w:tcBorders>
              <w:top w:val="nil"/>
              <w:left w:val="nil"/>
              <w:bottom w:val="single" w:sz="4" w:space="0" w:color="auto"/>
              <w:right w:val="single" w:sz="4" w:space="0" w:color="auto"/>
            </w:tcBorders>
            <w:shd w:val="clear" w:color="auto" w:fill="auto"/>
            <w:vAlign w:val="center"/>
            <w:hideMark/>
          </w:tcPr>
          <w:p w14:paraId="4C8C7F0B"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26521A2D"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CF8CAEC"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83</w:t>
            </w:r>
          </w:p>
        </w:tc>
        <w:tc>
          <w:tcPr>
            <w:tcW w:w="851" w:type="dxa"/>
            <w:tcBorders>
              <w:top w:val="nil"/>
              <w:left w:val="nil"/>
              <w:bottom w:val="single" w:sz="4" w:space="0" w:color="auto"/>
              <w:right w:val="single" w:sz="4" w:space="0" w:color="auto"/>
            </w:tcBorders>
            <w:shd w:val="clear" w:color="auto" w:fill="auto"/>
            <w:vAlign w:val="center"/>
            <w:hideMark/>
          </w:tcPr>
          <w:p w14:paraId="5F8D8B43"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542466C6"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nil"/>
              <w:left w:val="nil"/>
              <w:bottom w:val="single" w:sz="4" w:space="0" w:color="auto"/>
              <w:right w:val="single" w:sz="4" w:space="0" w:color="auto"/>
            </w:tcBorders>
            <w:shd w:val="clear" w:color="auto" w:fill="auto"/>
            <w:vAlign w:val="center"/>
            <w:hideMark/>
          </w:tcPr>
          <w:p w14:paraId="1387A72E"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nil"/>
              <w:left w:val="nil"/>
              <w:bottom w:val="single" w:sz="4" w:space="0" w:color="auto"/>
              <w:right w:val="single" w:sz="4" w:space="0" w:color="auto"/>
            </w:tcBorders>
            <w:shd w:val="clear" w:color="auto" w:fill="auto"/>
            <w:vAlign w:val="center"/>
            <w:hideMark/>
          </w:tcPr>
          <w:p w14:paraId="56253CBE"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xml:space="preserve">CONTROL MENSUAL </w:t>
            </w:r>
          </w:p>
        </w:tc>
        <w:tc>
          <w:tcPr>
            <w:tcW w:w="992" w:type="dxa"/>
            <w:tcBorders>
              <w:top w:val="nil"/>
              <w:left w:val="nil"/>
              <w:bottom w:val="single" w:sz="4" w:space="0" w:color="auto"/>
              <w:right w:val="single" w:sz="4" w:space="0" w:color="auto"/>
            </w:tcBorders>
            <w:shd w:val="clear" w:color="auto" w:fill="auto"/>
            <w:vAlign w:val="center"/>
            <w:hideMark/>
          </w:tcPr>
          <w:p w14:paraId="6D98253B"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SERVICIO</w:t>
            </w:r>
          </w:p>
        </w:tc>
        <w:tc>
          <w:tcPr>
            <w:tcW w:w="709" w:type="dxa"/>
            <w:tcBorders>
              <w:top w:val="nil"/>
              <w:left w:val="nil"/>
              <w:bottom w:val="single" w:sz="4" w:space="0" w:color="auto"/>
              <w:right w:val="single" w:sz="4" w:space="0" w:color="auto"/>
            </w:tcBorders>
            <w:shd w:val="clear" w:color="auto" w:fill="auto"/>
            <w:vAlign w:val="center"/>
            <w:hideMark/>
          </w:tcPr>
          <w:p w14:paraId="00D92AF8"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111986F7"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6C2FF06"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84</w:t>
            </w:r>
          </w:p>
        </w:tc>
        <w:tc>
          <w:tcPr>
            <w:tcW w:w="851" w:type="dxa"/>
            <w:tcBorders>
              <w:top w:val="nil"/>
              <w:left w:val="nil"/>
              <w:bottom w:val="single" w:sz="4" w:space="0" w:color="auto"/>
              <w:right w:val="single" w:sz="4" w:space="0" w:color="auto"/>
            </w:tcBorders>
            <w:shd w:val="clear" w:color="auto" w:fill="auto"/>
            <w:vAlign w:val="center"/>
            <w:hideMark/>
          </w:tcPr>
          <w:p w14:paraId="71BE63E1"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300A970A"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nil"/>
              <w:left w:val="nil"/>
              <w:bottom w:val="single" w:sz="4" w:space="0" w:color="auto"/>
              <w:right w:val="single" w:sz="4" w:space="0" w:color="auto"/>
            </w:tcBorders>
            <w:shd w:val="clear" w:color="auto" w:fill="auto"/>
            <w:vAlign w:val="center"/>
            <w:hideMark/>
          </w:tcPr>
          <w:p w14:paraId="21512E7B"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nil"/>
              <w:left w:val="nil"/>
              <w:bottom w:val="single" w:sz="4" w:space="0" w:color="auto"/>
              <w:right w:val="single" w:sz="4" w:space="0" w:color="auto"/>
            </w:tcBorders>
            <w:shd w:val="clear" w:color="auto" w:fill="auto"/>
            <w:vAlign w:val="center"/>
            <w:hideMark/>
          </w:tcPr>
          <w:p w14:paraId="4270E1FA"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xml:space="preserve">MASCARA FACIAL COMO TRATAMIENTO </w:t>
            </w:r>
          </w:p>
        </w:tc>
        <w:tc>
          <w:tcPr>
            <w:tcW w:w="992" w:type="dxa"/>
            <w:tcBorders>
              <w:top w:val="nil"/>
              <w:left w:val="nil"/>
              <w:bottom w:val="single" w:sz="4" w:space="0" w:color="auto"/>
              <w:right w:val="single" w:sz="4" w:space="0" w:color="auto"/>
            </w:tcBorders>
            <w:shd w:val="clear" w:color="auto" w:fill="auto"/>
            <w:vAlign w:val="center"/>
            <w:hideMark/>
          </w:tcPr>
          <w:p w14:paraId="7F99FD9F"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xml:space="preserve">SERVICIO </w:t>
            </w:r>
          </w:p>
        </w:tc>
        <w:tc>
          <w:tcPr>
            <w:tcW w:w="709" w:type="dxa"/>
            <w:tcBorders>
              <w:top w:val="nil"/>
              <w:left w:val="nil"/>
              <w:bottom w:val="single" w:sz="4" w:space="0" w:color="auto"/>
              <w:right w:val="single" w:sz="4" w:space="0" w:color="auto"/>
            </w:tcBorders>
            <w:shd w:val="clear" w:color="auto" w:fill="auto"/>
            <w:vAlign w:val="center"/>
            <w:hideMark/>
          </w:tcPr>
          <w:p w14:paraId="51A3B9BE"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r w:rsidR="008E25DE" w:rsidRPr="008E25DE" w14:paraId="1435FFD7" w14:textId="77777777" w:rsidTr="008E25DE">
        <w:trPr>
          <w:trHeight w:val="45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B5B7C83"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w:t>
            </w:r>
          </w:p>
        </w:tc>
        <w:tc>
          <w:tcPr>
            <w:tcW w:w="851" w:type="dxa"/>
            <w:tcBorders>
              <w:top w:val="nil"/>
              <w:left w:val="nil"/>
              <w:bottom w:val="single" w:sz="4" w:space="0" w:color="auto"/>
              <w:right w:val="single" w:sz="4" w:space="0" w:color="auto"/>
            </w:tcBorders>
            <w:shd w:val="clear" w:color="auto" w:fill="auto"/>
            <w:vAlign w:val="center"/>
            <w:hideMark/>
          </w:tcPr>
          <w:p w14:paraId="1FC46BB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93123</w:t>
            </w:r>
          </w:p>
        </w:tc>
        <w:tc>
          <w:tcPr>
            <w:tcW w:w="992" w:type="dxa"/>
            <w:tcBorders>
              <w:top w:val="nil"/>
              <w:left w:val="nil"/>
              <w:bottom w:val="single" w:sz="4" w:space="0" w:color="auto"/>
              <w:right w:val="single" w:sz="4" w:space="0" w:color="auto"/>
            </w:tcBorders>
            <w:shd w:val="clear" w:color="auto" w:fill="auto"/>
            <w:vAlign w:val="center"/>
            <w:hideMark/>
          </w:tcPr>
          <w:p w14:paraId="4D64C87C"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85122005</w:t>
            </w:r>
          </w:p>
        </w:tc>
        <w:tc>
          <w:tcPr>
            <w:tcW w:w="851" w:type="dxa"/>
            <w:tcBorders>
              <w:top w:val="nil"/>
              <w:left w:val="nil"/>
              <w:bottom w:val="single" w:sz="4" w:space="0" w:color="auto"/>
              <w:right w:val="single" w:sz="4" w:space="0" w:color="auto"/>
            </w:tcBorders>
            <w:shd w:val="clear" w:color="auto" w:fill="auto"/>
            <w:vAlign w:val="center"/>
            <w:hideMark/>
          </w:tcPr>
          <w:p w14:paraId="2E6C0CB2"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NO CUPS</w:t>
            </w:r>
          </w:p>
        </w:tc>
        <w:tc>
          <w:tcPr>
            <w:tcW w:w="3685" w:type="dxa"/>
            <w:tcBorders>
              <w:top w:val="nil"/>
              <w:left w:val="nil"/>
              <w:bottom w:val="single" w:sz="4" w:space="0" w:color="auto"/>
              <w:right w:val="single" w:sz="4" w:space="0" w:color="auto"/>
            </w:tcBorders>
            <w:shd w:val="clear" w:color="auto" w:fill="auto"/>
            <w:vAlign w:val="center"/>
            <w:hideMark/>
          </w:tcPr>
          <w:p w14:paraId="022FE5BB" w14:textId="77777777" w:rsidR="008E25DE" w:rsidRPr="008E25DE" w:rsidRDefault="008E25DE" w:rsidP="008E25DE">
            <w:pPr>
              <w:widowControl/>
              <w:suppressAutoHyphens w:val="0"/>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xml:space="preserve">PROTACTOR </w:t>
            </w:r>
          </w:p>
        </w:tc>
        <w:tc>
          <w:tcPr>
            <w:tcW w:w="992" w:type="dxa"/>
            <w:tcBorders>
              <w:top w:val="nil"/>
              <w:left w:val="nil"/>
              <w:bottom w:val="single" w:sz="4" w:space="0" w:color="auto"/>
              <w:right w:val="single" w:sz="4" w:space="0" w:color="auto"/>
            </w:tcBorders>
            <w:shd w:val="clear" w:color="auto" w:fill="auto"/>
            <w:vAlign w:val="center"/>
            <w:hideMark/>
          </w:tcPr>
          <w:p w14:paraId="028CDAFA"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 xml:space="preserve">SERVICIO </w:t>
            </w:r>
          </w:p>
        </w:tc>
        <w:tc>
          <w:tcPr>
            <w:tcW w:w="709" w:type="dxa"/>
            <w:tcBorders>
              <w:top w:val="nil"/>
              <w:left w:val="nil"/>
              <w:bottom w:val="single" w:sz="4" w:space="0" w:color="auto"/>
              <w:right w:val="single" w:sz="4" w:space="0" w:color="auto"/>
            </w:tcBorders>
            <w:shd w:val="clear" w:color="auto" w:fill="auto"/>
            <w:vAlign w:val="center"/>
            <w:hideMark/>
          </w:tcPr>
          <w:p w14:paraId="70B96A75" w14:textId="77777777" w:rsidR="008E25DE" w:rsidRPr="008E25DE" w:rsidRDefault="008E25DE" w:rsidP="008E25DE">
            <w:pPr>
              <w:widowControl/>
              <w:suppressAutoHyphens w:val="0"/>
              <w:jc w:val="center"/>
              <w:rPr>
                <w:rFonts w:ascii="Arial" w:eastAsia="Times New Roman" w:hAnsi="Arial" w:cs="Arial"/>
                <w:color w:val="000000"/>
                <w:kern w:val="0"/>
                <w:sz w:val="16"/>
                <w:szCs w:val="16"/>
              </w:rPr>
            </w:pPr>
            <w:r w:rsidRPr="008E25DE">
              <w:rPr>
                <w:rFonts w:ascii="Arial" w:eastAsia="Times New Roman" w:hAnsi="Arial" w:cs="Arial"/>
                <w:color w:val="000000"/>
                <w:kern w:val="0"/>
                <w:sz w:val="16"/>
                <w:szCs w:val="16"/>
              </w:rPr>
              <w:t>1</w:t>
            </w:r>
          </w:p>
        </w:tc>
      </w:tr>
    </w:tbl>
    <w:p w14:paraId="3AB92616" w14:textId="77777777" w:rsidR="00603F06" w:rsidRPr="00603F06" w:rsidRDefault="00603F06" w:rsidP="00B95642">
      <w:pPr>
        <w:spacing w:line="276" w:lineRule="auto"/>
        <w:rPr>
          <w:rFonts w:ascii="Arial" w:hAnsi="Arial" w:cs="Arial"/>
          <w:b/>
          <w:sz w:val="22"/>
          <w:szCs w:val="22"/>
        </w:rPr>
      </w:pPr>
    </w:p>
    <w:p w14:paraId="6BF6DC3A" w14:textId="77777777" w:rsidR="00603F06" w:rsidRPr="00603F06" w:rsidRDefault="00603F06" w:rsidP="00B95642">
      <w:pPr>
        <w:pStyle w:val="Prrafodelista"/>
        <w:numPr>
          <w:ilvl w:val="0"/>
          <w:numId w:val="50"/>
        </w:numPr>
        <w:spacing w:line="276" w:lineRule="auto"/>
        <w:contextualSpacing/>
        <w:rPr>
          <w:rFonts w:ascii="Arial" w:hAnsi="Arial" w:cs="Arial"/>
          <w:b/>
          <w:sz w:val="22"/>
          <w:szCs w:val="22"/>
        </w:rPr>
      </w:pPr>
      <w:r w:rsidRPr="00603F06">
        <w:rPr>
          <w:rFonts w:ascii="Arial" w:hAnsi="Arial" w:cs="Arial"/>
          <w:b/>
          <w:sz w:val="22"/>
          <w:szCs w:val="22"/>
        </w:rPr>
        <w:t xml:space="preserve">ANALISIS TECNICO </w:t>
      </w:r>
    </w:p>
    <w:p w14:paraId="786B8CC9" w14:textId="77777777" w:rsidR="00603F06" w:rsidRPr="00603F06" w:rsidRDefault="00603F06" w:rsidP="00B95642">
      <w:pPr>
        <w:spacing w:line="276" w:lineRule="auto"/>
        <w:rPr>
          <w:rFonts w:ascii="Arial" w:hAnsi="Arial" w:cs="Arial"/>
          <w:b/>
          <w:sz w:val="22"/>
          <w:szCs w:val="22"/>
        </w:rPr>
      </w:pPr>
    </w:p>
    <w:p w14:paraId="462996D6" w14:textId="131C2B96" w:rsidR="00603F06" w:rsidRDefault="00603F06" w:rsidP="00B95642">
      <w:pPr>
        <w:pStyle w:val="Prrafodelista"/>
        <w:autoSpaceDE w:val="0"/>
        <w:autoSpaceDN w:val="0"/>
        <w:adjustRightInd w:val="0"/>
        <w:spacing w:line="276" w:lineRule="auto"/>
        <w:ind w:left="0"/>
        <w:jc w:val="both"/>
        <w:rPr>
          <w:rFonts w:ascii="Arial" w:hAnsi="Arial" w:cs="Arial"/>
          <w:sz w:val="22"/>
          <w:szCs w:val="22"/>
        </w:rPr>
      </w:pPr>
      <w:r w:rsidRPr="00603F06">
        <w:rPr>
          <w:rFonts w:ascii="Arial" w:eastAsiaTheme="minorHAnsi" w:hAnsi="Arial" w:cs="Arial"/>
          <w:sz w:val="22"/>
          <w:szCs w:val="22"/>
          <w:lang w:eastAsia="en-US"/>
        </w:rPr>
        <w:t xml:space="preserve">Desde el punto de vista técnico es viable la contratación de la </w:t>
      </w:r>
      <w:r w:rsidR="0015410C" w:rsidRPr="002D0329">
        <w:rPr>
          <w:rFonts w:ascii="Arial" w:eastAsia="Arial" w:hAnsi="Arial" w:cs="Arial"/>
          <w:b/>
          <w:sz w:val="22"/>
          <w:szCs w:val="22"/>
        </w:rPr>
        <w:t>PRESTACI</w:t>
      </w:r>
      <w:r w:rsidR="0015410C" w:rsidRPr="002D0329">
        <w:rPr>
          <w:rFonts w:ascii="Arial" w:eastAsia="Arial" w:hAnsi="Arial" w:cs="Arial" w:hint="eastAsia"/>
          <w:b/>
          <w:sz w:val="22"/>
          <w:szCs w:val="22"/>
        </w:rPr>
        <w:t>Ó</w:t>
      </w:r>
      <w:r w:rsidR="0015410C" w:rsidRPr="002D0329">
        <w:rPr>
          <w:rFonts w:ascii="Arial" w:eastAsia="Arial" w:hAnsi="Arial" w:cs="Arial"/>
          <w:b/>
          <w:sz w:val="22"/>
          <w:szCs w:val="22"/>
        </w:rPr>
        <w:t>N DE SERVICIOS DE SALUD EN ODONTOLOGIA ESPECIALIZADA Y CONCEPTOS INCLUIDOS DENTRO DEL</w:t>
      </w:r>
      <w:r w:rsidR="0015410C">
        <w:rPr>
          <w:rFonts w:ascii="Arial" w:eastAsia="Arial" w:hAnsi="Arial" w:cs="Arial"/>
          <w:b/>
          <w:sz w:val="22"/>
          <w:szCs w:val="22"/>
        </w:rPr>
        <w:t xml:space="preserve"> </w:t>
      </w:r>
      <w:r w:rsidR="0015410C" w:rsidRPr="002D0329">
        <w:rPr>
          <w:rFonts w:ascii="Arial" w:eastAsia="Arial" w:hAnsi="Arial" w:cs="Arial"/>
          <w:b/>
          <w:sz w:val="22"/>
          <w:szCs w:val="22"/>
        </w:rPr>
        <w:t>PLAN DE COMPLEJIDAD SERVICIOS DE SANIDAD MILITAR Y POLICIAL (ACUERDO 002 DEL 27 DE ABRIL DE 2001 DEL</w:t>
      </w:r>
      <w:r w:rsidR="0015410C">
        <w:rPr>
          <w:rFonts w:ascii="Arial" w:eastAsia="Arial" w:hAnsi="Arial" w:cs="Arial"/>
          <w:b/>
          <w:sz w:val="22"/>
          <w:szCs w:val="22"/>
        </w:rPr>
        <w:t xml:space="preserve"> </w:t>
      </w:r>
      <w:r w:rsidR="0015410C" w:rsidRPr="002D0329">
        <w:rPr>
          <w:rFonts w:ascii="Arial" w:eastAsia="Arial" w:hAnsi="Arial" w:cs="Arial"/>
          <w:b/>
          <w:sz w:val="22"/>
          <w:szCs w:val="22"/>
        </w:rPr>
        <w:t>CONSEJO SUPERIOR DE SALUD DE LAS FUERZAS MILITARES Y POLIC</w:t>
      </w:r>
      <w:r w:rsidR="0015410C" w:rsidRPr="002D0329">
        <w:rPr>
          <w:rFonts w:ascii="Arial" w:eastAsia="Arial" w:hAnsi="Arial" w:cs="Arial" w:hint="eastAsia"/>
          <w:b/>
          <w:sz w:val="22"/>
          <w:szCs w:val="22"/>
        </w:rPr>
        <w:t>Í</w:t>
      </w:r>
      <w:r w:rsidR="0015410C" w:rsidRPr="002D0329">
        <w:rPr>
          <w:rFonts w:ascii="Arial" w:eastAsia="Arial" w:hAnsi="Arial" w:cs="Arial"/>
          <w:b/>
          <w:sz w:val="22"/>
          <w:szCs w:val="22"/>
        </w:rPr>
        <w:t>A NACIONAL Y 080 DE 2022) A TODOS LOS AFILIADOS</w:t>
      </w:r>
      <w:r w:rsidR="0015410C">
        <w:rPr>
          <w:rFonts w:ascii="Arial" w:eastAsia="Arial" w:hAnsi="Arial" w:cs="Arial"/>
          <w:b/>
          <w:sz w:val="22"/>
          <w:szCs w:val="22"/>
        </w:rPr>
        <w:t xml:space="preserve"> </w:t>
      </w:r>
      <w:r w:rsidR="0015410C" w:rsidRPr="002D0329">
        <w:rPr>
          <w:rFonts w:ascii="Arial" w:eastAsia="Arial" w:hAnsi="Arial" w:cs="Arial"/>
          <w:b/>
          <w:sz w:val="22"/>
          <w:szCs w:val="22"/>
        </w:rPr>
        <w:t>Y BENEFICIARIOS DEL SUBSISTEMA DE SALUD DE LAS FUERZAS MILITARES DEL</w:t>
      </w:r>
      <w:r w:rsidR="0015410C">
        <w:rPr>
          <w:rFonts w:ascii="Arial" w:eastAsia="Arial" w:hAnsi="Arial" w:cs="Arial"/>
          <w:b/>
          <w:sz w:val="22"/>
          <w:szCs w:val="22"/>
        </w:rPr>
        <w:t xml:space="preserve"> ESTABLECIMIENTO DE SANIDAD MILITAR GMCAB</w:t>
      </w:r>
      <w:r w:rsidR="0015410C" w:rsidRPr="002D0329">
        <w:rPr>
          <w:rFonts w:ascii="Arial" w:eastAsia="Arial" w:hAnsi="Arial" w:cs="Arial"/>
          <w:b/>
          <w:sz w:val="22"/>
          <w:szCs w:val="22"/>
        </w:rPr>
        <w:t xml:space="preserve"> DE IPIALES</w:t>
      </w:r>
      <w:r w:rsidR="00DD5CAA">
        <w:rPr>
          <w:rFonts w:ascii="Arial" w:eastAsia="Arial" w:hAnsi="Arial" w:cs="Arial"/>
          <w:b/>
          <w:sz w:val="22"/>
          <w:szCs w:val="22"/>
        </w:rPr>
        <w:t xml:space="preserve">. </w:t>
      </w:r>
      <w:r w:rsidR="00A25691">
        <w:rPr>
          <w:rFonts w:ascii="Arial" w:hAnsi="Arial" w:cs="Arial"/>
          <w:sz w:val="22"/>
          <w:szCs w:val="22"/>
        </w:rPr>
        <w:t>T</w:t>
      </w:r>
      <w:r w:rsidRPr="00603F06">
        <w:rPr>
          <w:rFonts w:ascii="Arial" w:eastAsiaTheme="minorHAnsi" w:hAnsi="Arial" w:cs="Arial"/>
          <w:sz w:val="22"/>
          <w:szCs w:val="22"/>
          <w:lang w:eastAsia="en-US"/>
        </w:rPr>
        <w:t xml:space="preserve">oda vez que son servicios necesarios para cubrir las necesidades de los pacientes </w:t>
      </w:r>
      <w:r w:rsidR="0015410C">
        <w:rPr>
          <w:rFonts w:ascii="Arial" w:eastAsiaTheme="minorHAnsi" w:hAnsi="Arial" w:cs="Arial"/>
          <w:sz w:val="22"/>
          <w:szCs w:val="22"/>
          <w:lang w:eastAsia="en-US"/>
        </w:rPr>
        <w:t>adscritos</w:t>
      </w:r>
      <w:r w:rsidRPr="00603F06">
        <w:rPr>
          <w:rFonts w:ascii="Arial" w:eastAsiaTheme="minorHAnsi" w:hAnsi="Arial" w:cs="Arial"/>
          <w:sz w:val="22"/>
          <w:szCs w:val="22"/>
          <w:lang w:eastAsia="en-US"/>
        </w:rPr>
        <w:t xml:space="preserve"> </w:t>
      </w:r>
      <w:r w:rsidR="0015410C">
        <w:rPr>
          <w:rFonts w:ascii="Arial" w:hAnsi="Arial" w:cs="Arial"/>
          <w:color w:val="000000" w:themeColor="text1"/>
          <w:sz w:val="22"/>
          <w:szCs w:val="22"/>
        </w:rPr>
        <w:t>a</w:t>
      </w:r>
      <w:r w:rsidRPr="00603F06">
        <w:rPr>
          <w:rFonts w:ascii="Arial" w:hAnsi="Arial" w:cs="Arial"/>
          <w:color w:val="000000" w:themeColor="text1"/>
          <w:sz w:val="22"/>
          <w:szCs w:val="22"/>
        </w:rPr>
        <w:t xml:space="preserve">l </w:t>
      </w:r>
      <w:r w:rsidR="0015410C" w:rsidRPr="00603F06">
        <w:rPr>
          <w:rFonts w:ascii="Arial" w:hAnsi="Arial" w:cs="Arial"/>
          <w:color w:val="000000" w:themeColor="text1"/>
          <w:sz w:val="22"/>
          <w:szCs w:val="22"/>
        </w:rPr>
        <w:t xml:space="preserve">Establecimiento </w:t>
      </w:r>
      <w:r w:rsidR="0015410C">
        <w:rPr>
          <w:rFonts w:ascii="Arial" w:hAnsi="Arial" w:cs="Arial"/>
          <w:color w:val="000000" w:themeColor="text1"/>
          <w:sz w:val="22"/>
          <w:szCs w:val="22"/>
        </w:rPr>
        <w:t>d</w:t>
      </w:r>
      <w:r w:rsidR="0015410C" w:rsidRPr="00603F06">
        <w:rPr>
          <w:rFonts w:ascii="Arial" w:hAnsi="Arial" w:cs="Arial"/>
          <w:color w:val="000000" w:themeColor="text1"/>
          <w:sz w:val="22"/>
          <w:szCs w:val="22"/>
        </w:rPr>
        <w:t xml:space="preserve">e Sanidad Militar </w:t>
      </w:r>
      <w:r w:rsidR="0015410C">
        <w:rPr>
          <w:rFonts w:ascii="Arial" w:hAnsi="Arial" w:cs="Arial"/>
          <w:color w:val="000000" w:themeColor="text1"/>
          <w:sz w:val="22"/>
          <w:szCs w:val="22"/>
        </w:rPr>
        <w:t xml:space="preserve">GMCAB </w:t>
      </w:r>
      <w:r w:rsidRPr="00603F06">
        <w:rPr>
          <w:rFonts w:ascii="Arial" w:hAnsi="Arial" w:cs="Arial"/>
          <w:color w:val="000000" w:themeColor="text1"/>
          <w:sz w:val="22"/>
          <w:szCs w:val="22"/>
        </w:rPr>
        <w:t xml:space="preserve">de Ipiales, </w:t>
      </w:r>
      <w:r w:rsidRPr="00603F06">
        <w:rPr>
          <w:rFonts w:ascii="Arial" w:eastAsiaTheme="minorHAnsi" w:hAnsi="Arial" w:cs="Arial"/>
          <w:sz w:val="22"/>
          <w:szCs w:val="22"/>
          <w:lang w:eastAsia="en-US"/>
        </w:rPr>
        <w:t xml:space="preserve">que se encuentren </w:t>
      </w:r>
      <w:r w:rsidRPr="00603F06">
        <w:rPr>
          <w:rFonts w:ascii="Arial" w:hAnsi="Arial" w:cs="Arial"/>
          <w:sz w:val="22"/>
          <w:szCs w:val="22"/>
        </w:rPr>
        <w:t>afiliados y beneficiarios del sistema</w:t>
      </w:r>
      <w:r w:rsidRPr="00603F06">
        <w:rPr>
          <w:rFonts w:ascii="Arial" w:eastAsiaTheme="minorHAnsi" w:hAnsi="Arial" w:cs="Arial"/>
          <w:sz w:val="22"/>
          <w:szCs w:val="22"/>
          <w:lang w:eastAsia="en-US"/>
        </w:rPr>
        <w:t xml:space="preserve"> </w:t>
      </w:r>
      <w:r w:rsidRPr="00603F06">
        <w:rPr>
          <w:rFonts w:ascii="Arial" w:hAnsi="Arial" w:cs="Arial"/>
          <w:bCs/>
          <w:sz w:val="22"/>
          <w:szCs w:val="22"/>
        </w:rPr>
        <w:t xml:space="preserve">para </w:t>
      </w:r>
      <w:r w:rsidRPr="00603F06">
        <w:rPr>
          <w:rFonts w:ascii="Arial" w:hAnsi="Arial" w:cs="Arial"/>
          <w:sz w:val="22"/>
          <w:szCs w:val="22"/>
        </w:rPr>
        <w:t>garantizar eficientemente los servicios de Salud de manera oportuna y eficaz.</w:t>
      </w:r>
    </w:p>
    <w:p w14:paraId="554C5530" w14:textId="77777777" w:rsidR="00A25691" w:rsidRPr="00603F06" w:rsidRDefault="00A25691" w:rsidP="00B95642">
      <w:pPr>
        <w:pStyle w:val="Prrafodelista"/>
        <w:autoSpaceDE w:val="0"/>
        <w:autoSpaceDN w:val="0"/>
        <w:adjustRightInd w:val="0"/>
        <w:spacing w:line="276" w:lineRule="auto"/>
        <w:ind w:left="0"/>
        <w:jc w:val="both"/>
        <w:rPr>
          <w:rFonts w:ascii="Arial" w:eastAsiaTheme="minorHAnsi" w:hAnsi="Arial" w:cs="Arial"/>
          <w:sz w:val="22"/>
          <w:szCs w:val="22"/>
          <w:lang w:eastAsia="en-US"/>
        </w:rPr>
      </w:pPr>
    </w:p>
    <w:p w14:paraId="448C5B1F" w14:textId="7C3CA317" w:rsidR="00603F06" w:rsidRDefault="00603F06" w:rsidP="00B95642">
      <w:pPr>
        <w:pStyle w:val="Sinespaciado"/>
        <w:spacing w:line="276" w:lineRule="auto"/>
        <w:jc w:val="both"/>
        <w:rPr>
          <w:rFonts w:ascii="Arial" w:eastAsiaTheme="minorHAnsi" w:hAnsi="Arial" w:cs="Arial"/>
          <w:sz w:val="22"/>
          <w:szCs w:val="22"/>
          <w:lang w:eastAsia="en-US"/>
        </w:rPr>
      </w:pPr>
      <w:r w:rsidRPr="00603F06">
        <w:rPr>
          <w:rFonts w:ascii="Arial" w:eastAsiaTheme="minorHAnsi" w:hAnsi="Arial" w:cs="Arial"/>
          <w:sz w:val="22"/>
          <w:szCs w:val="22"/>
          <w:lang w:eastAsia="en-US"/>
        </w:rPr>
        <w:t xml:space="preserve">Los servicios requeridos para cumplir con este objeto son de demanda frecuente y por consiguiente se encuentran en el mercado nacional, en cuanto a que en su mayoría proviene de empresas legalmente constituidas y vigiladas, por tal motivo el proveedor que realice el servicio de los mismos, debe estar en capacidad de brindar los servicios al Dispensario Médico de Cali - </w:t>
      </w:r>
      <w:r w:rsidRPr="00603F06">
        <w:rPr>
          <w:rFonts w:ascii="Arial" w:hAnsi="Arial" w:cs="Arial"/>
          <w:color w:val="000000" w:themeColor="text1"/>
          <w:sz w:val="22"/>
          <w:szCs w:val="22"/>
        </w:rPr>
        <w:t>el establecimiento de sanidad militar de Ipiales</w:t>
      </w:r>
      <w:r w:rsidRPr="00603F06">
        <w:rPr>
          <w:rFonts w:ascii="Arial" w:eastAsiaTheme="minorHAnsi" w:hAnsi="Arial" w:cs="Arial"/>
          <w:sz w:val="22"/>
          <w:szCs w:val="22"/>
          <w:lang w:eastAsia="en-US"/>
        </w:rPr>
        <w:t xml:space="preserve"> Nariño, se encuentran beneficiarios del objeto contractual previsto para este proceso, bajo las especificaciones técnicas requeridas en el presente proceso incluidas desde la solicitud de las cotizaciones que sirven como base para el estudio de mercado.</w:t>
      </w:r>
    </w:p>
    <w:p w14:paraId="3D4993AE" w14:textId="77777777" w:rsidR="00A25691" w:rsidRPr="00603F06" w:rsidRDefault="00A25691" w:rsidP="00B95642">
      <w:pPr>
        <w:pStyle w:val="Sinespaciado"/>
        <w:spacing w:line="276" w:lineRule="auto"/>
        <w:jc w:val="both"/>
        <w:rPr>
          <w:rFonts w:ascii="Arial" w:eastAsiaTheme="minorHAnsi" w:hAnsi="Arial" w:cs="Arial"/>
          <w:sz w:val="22"/>
          <w:szCs w:val="22"/>
          <w:lang w:eastAsia="en-US"/>
        </w:rPr>
      </w:pPr>
    </w:p>
    <w:p w14:paraId="579083C2" w14:textId="77777777" w:rsidR="00603F06" w:rsidRPr="00603F06" w:rsidRDefault="00603F06" w:rsidP="00B95642">
      <w:pPr>
        <w:autoSpaceDE w:val="0"/>
        <w:autoSpaceDN w:val="0"/>
        <w:adjustRightInd w:val="0"/>
        <w:spacing w:line="276" w:lineRule="auto"/>
        <w:jc w:val="both"/>
        <w:rPr>
          <w:rFonts w:ascii="Arial" w:eastAsiaTheme="minorHAnsi" w:hAnsi="Arial" w:cs="Arial"/>
          <w:sz w:val="22"/>
          <w:szCs w:val="22"/>
          <w:lang w:eastAsia="en-US"/>
        </w:rPr>
      </w:pPr>
      <w:r w:rsidRPr="00603F06">
        <w:rPr>
          <w:rFonts w:ascii="Arial" w:eastAsiaTheme="minorHAnsi" w:hAnsi="Arial" w:cs="Arial"/>
          <w:sz w:val="22"/>
          <w:szCs w:val="22"/>
          <w:lang w:eastAsia="en-US"/>
        </w:rPr>
        <w:lastRenderedPageBreak/>
        <w:t>Es de advertir que los servicios objeto del presente proceso de contratación, por las características y situación clínica de cada paciente deben ser prestados por entidades altamente calificadas y con experiencia certificada en el mercado para la prestación del servicio requerido.</w:t>
      </w:r>
    </w:p>
    <w:p w14:paraId="64AE3C60" w14:textId="77777777" w:rsidR="00603F06" w:rsidRPr="00603F06" w:rsidRDefault="00603F06" w:rsidP="00B95642">
      <w:pPr>
        <w:spacing w:line="276" w:lineRule="auto"/>
        <w:rPr>
          <w:rFonts w:ascii="Arial" w:hAnsi="Arial" w:cs="Arial"/>
          <w:b/>
          <w:sz w:val="22"/>
          <w:szCs w:val="22"/>
        </w:rPr>
      </w:pPr>
    </w:p>
    <w:p w14:paraId="0B4F1621" w14:textId="77777777" w:rsidR="00603F06" w:rsidRPr="00603F06" w:rsidRDefault="00603F06" w:rsidP="00B95642">
      <w:pPr>
        <w:pStyle w:val="Prrafodelista"/>
        <w:numPr>
          <w:ilvl w:val="0"/>
          <w:numId w:val="50"/>
        </w:numPr>
        <w:spacing w:line="276" w:lineRule="auto"/>
        <w:contextualSpacing/>
        <w:rPr>
          <w:rFonts w:ascii="Arial" w:hAnsi="Arial" w:cs="Arial"/>
          <w:b/>
          <w:sz w:val="22"/>
          <w:szCs w:val="22"/>
        </w:rPr>
      </w:pPr>
      <w:r w:rsidRPr="00603F06">
        <w:rPr>
          <w:rFonts w:ascii="Arial" w:hAnsi="Arial" w:cs="Arial"/>
          <w:b/>
          <w:sz w:val="22"/>
          <w:szCs w:val="22"/>
        </w:rPr>
        <w:t xml:space="preserve">ESPECIFICACIONES TECNICAS ADICIONALES </w:t>
      </w:r>
    </w:p>
    <w:p w14:paraId="7410AF00" w14:textId="77777777" w:rsidR="00603F06" w:rsidRPr="00603F06" w:rsidRDefault="00603F06" w:rsidP="00B95642">
      <w:pPr>
        <w:pStyle w:val="Prrafodelista"/>
        <w:spacing w:line="276" w:lineRule="auto"/>
        <w:rPr>
          <w:rFonts w:ascii="Arial" w:hAnsi="Arial" w:cs="Arial"/>
          <w:b/>
          <w:sz w:val="22"/>
          <w:szCs w:val="22"/>
        </w:rPr>
      </w:pPr>
    </w:p>
    <w:p w14:paraId="3F1689FD" w14:textId="723FE762" w:rsidR="00603F06" w:rsidRDefault="00603F06" w:rsidP="00B95642">
      <w:pPr>
        <w:spacing w:line="276" w:lineRule="auto"/>
        <w:jc w:val="both"/>
        <w:rPr>
          <w:rFonts w:ascii="Arial" w:hAnsi="Arial" w:cs="Arial"/>
          <w:sz w:val="22"/>
          <w:szCs w:val="22"/>
        </w:rPr>
      </w:pPr>
      <w:r w:rsidRPr="00603F06">
        <w:rPr>
          <w:rFonts w:ascii="Arial" w:hAnsi="Arial" w:cs="Arial"/>
          <w:sz w:val="22"/>
          <w:szCs w:val="22"/>
        </w:rPr>
        <w:t>Es necesario que los servicios adquiridos sean prestados en la ciudad de Ipiales para que con esto se minimice el costo de los mismos. Se deberá dar cumplimiento a las especificaciones técnicas mencionadas en los bienes y/o servicios a contratar en el literal 3.1.2, también se requiere que el servicio sea prestado por servidores y entidades de salud certificados para tales fines con el propósito único de mejorar la calidad del servicio prestado a los usuarios del establecimiento de sanidad verificando y complementado así la capacidad instalada vs la tasa poblacional de beneficiarios del subsistema de salud de las fuerzas militares.</w:t>
      </w:r>
    </w:p>
    <w:p w14:paraId="189C9E54" w14:textId="77777777" w:rsidR="00A25691" w:rsidRPr="00603F06" w:rsidRDefault="00A25691" w:rsidP="00B95642">
      <w:pPr>
        <w:spacing w:line="276" w:lineRule="auto"/>
        <w:jc w:val="both"/>
        <w:rPr>
          <w:rFonts w:ascii="Arial" w:hAnsi="Arial" w:cs="Arial"/>
          <w:sz w:val="22"/>
          <w:szCs w:val="22"/>
        </w:rPr>
      </w:pPr>
    </w:p>
    <w:p w14:paraId="5EB87378" w14:textId="20100BBA" w:rsidR="00603F06" w:rsidRDefault="00603F06" w:rsidP="00B95642">
      <w:pPr>
        <w:tabs>
          <w:tab w:val="left" w:pos="-3119"/>
        </w:tabs>
        <w:spacing w:line="276" w:lineRule="auto"/>
        <w:ind w:right="18"/>
        <w:jc w:val="both"/>
        <w:rPr>
          <w:rFonts w:ascii="Arial" w:hAnsi="Arial" w:cs="Arial"/>
          <w:color w:val="000000" w:themeColor="text1"/>
          <w:sz w:val="22"/>
          <w:szCs w:val="22"/>
          <w:lang w:val="es-ES"/>
        </w:rPr>
      </w:pPr>
      <w:r w:rsidRPr="00603F06">
        <w:rPr>
          <w:rFonts w:ascii="Arial" w:hAnsi="Arial" w:cs="Arial"/>
          <w:color w:val="000000" w:themeColor="text1"/>
          <w:sz w:val="22"/>
          <w:szCs w:val="22"/>
          <w:lang w:val="es-ES"/>
        </w:rPr>
        <w:t>Debe certificarse en documento independiente el cumplimiento a la totalidad de las especificaciones técnicas adicionales, conforme a la descripción de las mismas. Estos aspectos técnicos adicionales son de estricto cumplimiento que no pueden obviarse por lo tanto serán evaluados</w:t>
      </w:r>
      <w:r w:rsidR="00C22B91">
        <w:rPr>
          <w:rFonts w:ascii="Arial" w:hAnsi="Arial" w:cs="Arial"/>
          <w:color w:val="000000" w:themeColor="text1"/>
          <w:sz w:val="22"/>
          <w:szCs w:val="22"/>
          <w:lang w:val="es-ES"/>
        </w:rPr>
        <w:t>.</w:t>
      </w:r>
    </w:p>
    <w:p w14:paraId="0BB95F39" w14:textId="77777777" w:rsidR="00A25691" w:rsidRPr="00603F06" w:rsidRDefault="00A25691" w:rsidP="00B95642">
      <w:pPr>
        <w:tabs>
          <w:tab w:val="left" w:pos="-3119"/>
        </w:tabs>
        <w:spacing w:line="276" w:lineRule="auto"/>
        <w:ind w:right="18"/>
        <w:jc w:val="both"/>
        <w:rPr>
          <w:rFonts w:ascii="Arial" w:hAnsi="Arial" w:cs="Arial"/>
          <w:color w:val="000000" w:themeColor="text1"/>
          <w:sz w:val="22"/>
          <w:szCs w:val="22"/>
          <w:lang w:val="es-ES"/>
        </w:rPr>
      </w:pPr>
    </w:p>
    <w:p w14:paraId="6532A426" w14:textId="77777777" w:rsidR="00603F06" w:rsidRPr="00603F06" w:rsidRDefault="00603F06" w:rsidP="00B95642">
      <w:pPr>
        <w:tabs>
          <w:tab w:val="left" w:pos="-3119"/>
        </w:tabs>
        <w:spacing w:line="276" w:lineRule="auto"/>
        <w:ind w:right="18"/>
        <w:jc w:val="both"/>
        <w:rPr>
          <w:rFonts w:ascii="Arial" w:hAnsi="Arial" w:cs="Arial"/>
          <w:sz w:val="22"/>
          <w:szCs w:val="22"/>
        </w:rPr>
      </w:pPr>
      <w:r w:rsidRPr="00603F06">
        <w:rPr>
          <w:rFonts w:ascii="Arial" w:hAnsi="Arial" w:cs="Arial"/>
          <w:color w:val="000000"/>
          <w:sz w:val="22"/>
          <w:szCs w:val="22"/>
        </w:rPr>
        <w:t xml:space="preserve">La Institución prestadora de servicios de salud debe cumplir con lo establecido en la </w:t>
      </w:r>
      <w:r w:rsidRPr="00603F06">
        <w:rPr>
          <w:rFonts w:ascii="Arial" w:hAnsi="Arial" w:cs="Arial"/>
          <w:sz w:val="22"/>
          <w:szCs w:val="22"/>
        </w:rPr>
        <w:t>Resolución 0002003 de 2014 “Por la cual se definen los procedimientos y condiciones que deben cumplir los Prestadores de Servicios de Salud para habilitar los servicios y se dictan otras disposiciones” ITEM 2.3.2.9 OTROS SERVICIOS: Servicio de Atención Domiciliaria en odontología especializada, dispositivos médicos e insumos, procesos prioritarios, historia clínica y registros e interdependencia de servicios.</w:t>
      </w:r>
    </w:p>
    <w:p w14:paraId="62D032AC" w14:textId="77777777" w:rsidR="00603F06" w:rsidRPr="00603F06" w:rsidRDefault="00603F06" w:rsidP="00B95642">
      <w:pPr>
        <w:tabs>
          <w:tab w:val="left" w:pos="-3119"/>
        </w:tabs>
        <w:spacing w:line="276" w:lineRule="auto"/>
        <w:ind w:right="18"/>
        <w:jc w:val="both"/>
        <w:rPr>
          <w:rFonts w:ascii="Arial" w:hAnsi="Arial" w:cs="Arial"/>
          <w:sz w:val="22"/>
          <w:szCs w:val="22"/>
        </w:rPr>
      </w:pPr>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199"/>
        <w:gridCol w:w="1356"/>
        <w:gridCol w:w="1198"/>
      </w:tblGrid>
      <w:tr w:rsidR="00603F06" w:rsidRPr="0087735D" w14:paraId="6BE2CF11" w14:textId="77777777" w:rsidTr="0087735D">
        <w:trPr>
          <w:trHeight w:val="20"/>
        </w:trPr>
        <w:tc>
          <w:tcPr>
            <w:tcW w:w="618" w:type="dxa"/>
            <w:shd w:val="clear" w:color="auto" w:fill="D9D9D9" w:themeFill="background1" w:themeFillShade="D9"/>
            <w:noWrap/>
            <w:vAlign w:val="center"/>
            <w:hideMark/>
          </w:tcPr>
          <w:p w14:paraId="6834EDC3" w14:textId="77777777" w:rsidR="00603F06" w:rsidRPr="0087735D" w:rsidRDefault="00603F06" w:rsidP="00B95642">
            <w:pPr>
              <w:spacing w:line="276" w:lineRule="auto"/>
              <w:jc w:val="center"/>
              <w:rPr>
                <w:rFonts w:ascii="Arial" w:hAnsi="Arial" w:cs="Arial"/>
                <w:b/>
                <w:bCs/>
                <w:color w:val="000000"/>
                <w:sz w:val="20"/>
                <w:szCs w:val="22"/>
              </w:rPr>
            </w:pPr>
            <w:r w:rsidRPr="0087735D">
              <w:rPr>
                <w:rFonts w:ascii="Arial" w:hAnsi="Arial" w:cs="Arial"/>
                <w:b/>
                <w:bCs/>
                <w:color w:val="000000"/>
                <w:sz w:val="20"/>
                <w:szCs w:val="22"/>
              </w:rPr>
              <w:t>ITEM</w:t>
            </w:r>
          </w:p>
        </w:tc>
        <w:tc>
          <w:tcPr>
            <w:tcW w:w="6199" w:type="dxa"/>
            <w:shd w:val="clear" w:color="auto" w:fill="D9D9D9" w:themeFill="background1" w:themeFillShade="D9"/>
            <w:vAlign w:val="center"/>
            <w:hideMark/>
          </w:tcPr>
          <w:p w14:paraId="519246A7" w14:textId="77777777" w:rsidR="00603F06" w:rsidRPr="0087735D" w:rsidRDefault="00603F06" w:rsidP="00B95642">
            <w:pPr>
              <w:spacing w:line="276" w:lineRule="auto"/>
              <w:jc w:val="center"/>
              <w:rPr>
                <w:rFonts w:ascii="Arial" w:hAnsi="Arial" w:cs="Arial"/>
                <w:b/>
                <w:bCs/>
                <w:color w:val="000000"/>
                <w:sz w:val="20"/>
                <w:szCs w:val="22"/>
              </w:rPr>
            </w:pPr>
            <w:r w:rsidRPr="0087735D">
              <w:rPr>
                <w:rFonts w:ascii="Arial" w:hAnsi="Arial" w:cs="Arial"/>
                <w:b/>
                <w:bCs/>
                <w:color w:val="000000"/>
                <w:sz w:val="20"/>
                <w:szCs w:val="22"/>
              </w:rPr>
              <w:t xml:space="preserve">ESPECIFICACIONES  </w:t>
            </w:r>
          </w:p>
        </w:tc>
        <w:tc>
          <w:tcPr>
            <w:tcW w:w="1356" w:type="dxa"/>
            <w:shd w:val="clear" w:color="auto" w:fill="D9D9D9" w:themeFill="background1" w:themeFillShade="D9"/>
            <w:noWrap/>
            <w:vAlign w:val="center"/>
            <w:hideMark/>
          </w:tcPr>
          <w:p w14:paraId="73AD5553" w14:textId="77777777" w:rsidR="00603F06" w:rsidRPr="0087735D" w:rsidRDefault="00603F06" w:rsidP="00B95642">
            <w:pPr>
              <w:spacing w:line="276" w:lineRule="auto"/>
              <w:jc w:val="center"/>
              <w:rPr>
                <w:rFonts w:ascii="Arial" w:hAnsi="Arial" w:cs="Arial"/>
                <w:b/>
                <w:bCs/>
                <w:color w:val="000000"/>
                <w:sz w:val="20"/>
                <w:szCs w:val="22"/>
              </w:rPr>
            </w:pPr>
            <w:r w:rsidRPr="0087735D">
              <w:rPr>
                <w:rFonts w:ascii="Arial" w:hAnsi="Arial" w:cs="Arial"/>
                <w:b/>
                <w:bCs/>
                <w:color w:val="000000"/>
                <w:sz w:val="20"/>
                <w:szCs w:val="22"/>
              </w:rPr>
              <w:t xml:space="preserve">CUMPLE </w:t>
            </w:r>
          </w:p>
        </w:tc>
        <w:tc>
          <w:tcPr>
            <w:tcW w:w="1198" w:type="dxa"/>
            <w:shd w:val="clear" w:color="auto" w:fill="D9D9D9" w:themeFill="background1" w:themeFillShade="D9"/>
            <w:vAlign w:val="center"/>
            <w:hideMark/>
          </w:tcPr>
          <w:p w14:paraId="5BAF3721" w14:textId="77777777" w:rsidR="00603F06" w:rsidRPr="0087735D" w:rsidRDefault="00603F06" w:rsidP="00B95642">
            <w:pPr>
              <w:spacing w:line="276" w:lineRule="auto"/>
              <w:jc w:val="center"/>
              <w:rPr>
                <w:rFonts w:ascii="Arial" w:hAnsi="Arial" w:cs="Arial"/>
                <w:b/>
                <w:bCs/>
                <w:color w:val="000000"/>
                <w:sz w:val="20"/>
                <w:szCs w:val="22"/>
              </w:rPr>
            </w:pPr>
            <w:r w:rsidRPr="0087735D">
              <w:rPr>
                <w:rFonts w:ascii="Arial" w:hAnsi="Arial" w:cs="Arial"/>
                <w:b/>
                <w:bCs/>
                <w:color w:val="000000"/>
                <w:sz w:val="20"/>
                <w:szCs w:val="22"/>
              </w:rPr>
              <w:t>NO CUMPLE</w:t>
            </w:r>
          </w:p>
        </w:tc>
      </w:tr>
      <w:tr w:rsidR="00603F06" w:rsidRPr="0087735D" w14:paraId="4AA0E0DE" w14:textId="77777777" w:rsidTr="0087735D">
        <w:trPr>
          <w:trHeight w:val="20"/>
        </w:trPr>
        <w:tc>
          <w:tcPr>
            <w:tcW w:w="618" w:type="dxa"/>
            <w:shd w:val="clear" w:color="auto" w:fill="auto"/>
            <w:noWrap/>
            <w:vAlign w:val="center"/>
            <w:hideMark/>
          </w:tcPr>
          <w:p w14:paraId="772EB675"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1</w:t>
            </w:r>
          </w:p>
        </w:tc>
        <w:tc>
          <w:tcPr>
            <w:tcW w:w="6199" w:type="dxa"/>
            <w:shd w:val="clear" w:color="auto" w:fill="auto"/>
            <w:vAlign w:val="bottom"/>
            <w:hideMark/>
          </w:tcPr>
          <w:p w14:paraId="561AAD4D"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La Institución prestadora de servicios de salud debe presentar junto con la propuesta el certificado de habilitación de conformidad con el artículo 58 de la ley 1438 de 2011, articulo 118 del decreto 019 de 2012, artículo 60 del decreto 1510 de 2013,  artículo 2.2.1.2.1.2.21 del decreto 1082 de 2015, así también, resolución 3678 de 2014, resolución 226 de 2015, circular 0036 de 2015, resolución 1416 de 2016 / resolución 5158 de 2015, decreto 1011 de 2006, resolución 4445 de 1996.</w:t>
            </w:r>
          </w:p>
        </w:tc>
        <w:tc>
          <w:tcPr>
            <w:tcW w:w="1356" w:type="dxa"/>
            <w:shd w:val="clear" w:color="auto" w:fill="auto"/>
            <w:noWrap/>
            <w:vAlign w:val="bottom"/>
            <w:hideMark/>
          </w:tcPr>
          <w:p w14:paraId="5877341E"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7017583C"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2302D6C2" w14:textId="77777777" w:rsidTr="0087735D">
        <w:trPr>
          <w:trHeight w:val="20"/>
        </w:trPr>
        <w:tc>
          <w:tcPr>
            <w:tcW w:w="618" w:type="dxa"/>
            <w:shd w:val="clear" w:color="auto" w:fill="auto"/>
            <w:noWrap/>
            <w:vAlign w:val="center"/>
          </w:tcPr>
          <w:p w14:paraId="18DF9438"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2</w:t>
            </w:r>
          </w:p>
        </w:tc>
        <w:tc>
          <w:tcPr>
            <w:tcW w:w="6199" w:type="dxa"/>
            <w:shd w:val="clear" w:color="auto" w:fill="auto"/>
            <w:noWrap/>
            <w:vAlign w:val="center"/>
          </w:tcPr>
          <w:p w14:paraId="5445ED94" w14:textId="77777777" w:rsidR="00603F06" w:rsidRPr="0087735D" w:rsidRDefault="00603F06" w:rsidP="00B95642">
            <w:pPr>
              <w:tabs>
                <w:tab w:val="left" w:pos="-3119"/>
              </w:tabs>
              <w:spacing w:line="276" w:lineRule="auto"/>
              <w:ind w:right="18"/>
              <w:jc w:val="both"/>
              <w:rPr>
                <w:rFonts w:ascii="Arial" w:hAnsi="Arial" w:cs="Arial"/>
                <w:color w:val="000000"/>
                <w:sz w:val="20"/>
                <w:szCs w:val="22"/>
              </w:rPr>
            </w:pPr>
            <w:r w:rsidRPr="0087735D">
              <w:rPr>
                <w:rFonts w:ascii="Arial" w:hAnsi="Arial" w:cs="Arial"/>
                <w:color w:val="000000"/>
                <w:sz w:val="20"/>
                <w:szCs w:val="22"/>
              </w:rPr>
              <w:t xml:space="preserve">La Institución prestadora de servicios de salud debe cumplir con lo establecido en la </w:t>
            </w:r>
            <w:r w:rsidRPr="0087735D">
              <w:rPr>
                <w:rFonts w:ascii="Arial" w:hAnsi="Arial" w:cs="Arial"/>
                <w:sz w:val="20"/>
                <w:szCs w:val="22"/>
              </w:rPr>
              <w:t xml:space="preserve">Resolución 0002003 de 2014 “Por la cual se definen los procedimientos y condiciones que deben cumplir los </w:t>
            </w:r>
            <w:r w:rsidRPr="0087735D">
              <w:rPr>
                <w:rFonts w:ascii="Arial" w:hAnsi="Arial" w:cs="Arial"/>
                <w:sz w:val="20"/>
                <w:szCs w:val="22"/>
              </w:rPr>
              <w:lastRenderedPageBreak/>
              <w:t xml:space="preserve">Prestadores de Servicios de Salud para habilitar los servicios y se dictan otras disposiciones” ITEM 2.3.2.9 OTROS SERVICIOS: Servicio de Atención en Odontología Especializad. Estándares de habilitación Talento Humano, infraestructura, Dotación, Medicamentos, dispositivos médicos e insumos, procesos prioritarios, historia clínica y registros e interdependencia de servicios, </w:t>
            </w:r>
            <w:r w:rsidRPr="0087735D">
              <w:rPr>
                <w:rFonts w:ascii="Arial" w:hAnsi="Arial" w:cs="Arial"/>
                <w:b/>
                <w:sz w:val="20"/>
                <w:szCs w:val="22"/>
              </w:rPr>
              <w:t>LO CUAL SE EVIDENCIARA MEDIANTE VISITA TÉCNICA POR PARTE DEL COMITÉ TÉCNICO EVALUADOR.</w:t>
            </w:r>
          </w:p>
        </w:tc>
        <w:tc>
          <w:tcPr>
            <w:tcW w:w="1356" w:type="dxa"/>
            <w:shd w:val="clear" w:color="auto" w:fill="auto"/>
            <w:noWrap/>
            <w:vAlign w:val="bottom"/>
          </w:tcPr>
          <w:p w14:paraId="19B81A50" w14:textId="77777777" w:rsidR="00603F06" w:rsidRPr="0087735D" w:rsidRDefault="00603F06" w:rsidP="00B95642">
            <w:pPr>
              <w:spacing w:line="276" w:lineRule="auto"/>
              <w:rPr>
                <w:rFonts w:ascii="Arial" w:hAnsi="Arial" w:cs="Arial"/>
                <w:color w:val="000000"/>
                <w:sz w:val="20"/>
                <w:szCs w:val="22"/>
              </w:rPr>
            </w:pPr>
          </w:p>
        </w:tc>
        <w:tc>
          <w:tcPr>
            <w:tcW w:w="1198" w:type="dxa"/>
            <w:shd w:val="clear" w:color="auto" w:fill="auto"/>
            <w:noWrap/>
            <w:vAlign w:val="bottom"/>
          </w:tcPr>
          <w:p w14:paraId="46D636D8" w14:textId="77777777" w:rsidR="00603F06" w:rsidRPr="0087735D" w:rsidRDefault="00603F06" w:rsidP="00B95642">
            <w:pPr>
              <w:spacing w:line="276" w:lineRule="auto"/>
              <w:rPr>
                <w:rFonts w:ascii="Arial" w:hAnsi="Arial" w:cs="Arial"/>
                <w:color w:val="000000"/>
                <w:sz w:val="20"/>
                <w:szCs w:val="22"/>
              </w:rPr>
            </w:pPr>
          </w:p>
        </w:tc>
      </w:tr>
      <w:tr w:rsidR="00603F06" w:rsidRPr="0087735D" w14:paraId="477BB152" w14:textId="77777777" w:rsidTr="0087735D">
        <w:trPr>
          <w:trHeight w:val="20"/>
        </w:trPr>
        <w:tc>
          <w:tcPr>
            <w:tcW w:w="618" w:type="dxa"/>
            <w:shd w:val="clear" w:color="auto" w:fill="auto"/>
            <w:noWrap/>
            <w:vAlign w:val="center"/>
            <w:hideMark/>
          </w:tcPr>
          <w:p w14:paraId="3EF5A598"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3</w:t>
            </w:r>
          </w:p>
        </w:tc>
        <w:tc>
          <w:tcPr>
            <w:tcW w:w="6199" w:type="dxa"/>
            <w:shd w:val="clear" w:color="auto" w:fill="auto"/>
            <w:noWrap/>
            <w:vAlign w:val="center"/>
            <w:hideMark/>
          </w:tcPr>
          <w:p w14:paraId="70DE9F3E"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La entidad contratante debe verificar que  oferente se encuentre inscrito en el reps y ha realizado la autoevaluación de la totalidad de los servicios habilitados con su correspondiente declaración en el reps, dentro del término legalmente previsto y en consecuencia ha obtenido constancia de su inscripción en el registro especial nacional del ministerio de la protección social y efectuado la autoevaluación de su cumplimiento en los servicios, en consonancia con lo estipulado en las resoluciones antes descritas.</w:t>
            </w:r>
          </w:p>
        </w:tc>
        <w:tc>
          <w:tcPr>
            <w:tcW w:w="1356" w:type="dxa"/>
            <w:shd w:val="clear" w:color="auto" w:fill="auto"/>
            <w:noWrap/>
            <w:vAlign w:val="bottom"/>
            <w:hideMark/>
          </w:tcPr>
          <w:p w14:paraId="2790045D"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5B041A8E"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037FC497" w14:textId="77777777" w:rsidTr="0087735D">
        <w:trPr>
          <w:trHeight w:val="20"/>
        </w:trPr>
        <w:tc>
          <w:tcPr>
            <w:tcW w:w="618" w:type="dxa"/>
            <w:shd w:val="clear" w:color="auto" w:fill="auto"/>
            <w:noWrap/>
            <w:vAlign w:val="center"/>
            <w:hideMark/>
          </w:tcPr>
          <w:p w14:paraId="6F4E7AAA"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4</w:t>
            </w:r>
          </w:p>
        </w:tc>
        <w:tc>
          <w:tcPr>
            <w:tcW w:w="6199" w:type="dxa"/>
            <w:shd w:val="clear" w:color="auto" w:fill="auto"/>
            <w:vAlign w:val="bottom"/>
            <w:hideMark/>
          </w:tcPr>
          <w:p w14:paraId="30C4D0D5"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xml:space="preserve">Certificación donde el oferente se compromete a  realizar el procedimiento de pasar los RIPS por la malla validadora M.P.S., sin errores de estructura obteniendo el certificado o reporte de “0” errores almacenando la información en medio físico y magnético, conforme la (resolución 3374 de 2000) y normatividad vigente aplicable). </w:t>
            </w:r>
          </w:p>
        </w:tc>
        <w:tc>
          <w:tcPr>
            <w:tcW w:w="1356" w:type="dxa"/>
            <w:shd w:val="clear" w:color="auto" w:fill="auto"/>
            <w:noWrap/>
            <w:vAlign w:val="bottom"/>
            <w:hideMark/>
          </w:tcPr>
          <w:p w14:paraId="098C45A3"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655831EA"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08030A00" w14:textId="77777777" w:rsidTr="0087735D">
        <w:trPr>
          <w:trHeight w:val="20"/>
        </w:trPr>
        <w:tc>
          <w:tcPr>
            <w:tcW w:w="618" w:type="dxa"/>
            <w:shd w:val="clear" w:color="auto" w:fill="auto"/>
            <w:noWrap/>
            <w:vAlign w:val="center"/>
            <w:hideMark/>
          </w:tcPr>
          <w:p w14:paraId="57A57B84"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5</w:t>
            </w:r>
          </w:p>
        </w:tc>
        <w:tc>
          <w:tcPr>
            <w:tcW w:w="6199" w:type="dxa"/>
            <w:shd w:val="clear" w:color="auto" w:fill="auto"/>
            <w:noWrap/>
            <w:vAlign w:val="center"/>
            <w:hideMark/>
          </w:tcPr>
          <w:p w14:paraId="02806CAB"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La institución prestadora de servicios de salud cuenta con la generación del distintivo de habilitación de los servicios, emitido y autorizado por la entidad departamental o distrital de salud y/o entidad competente en el reps, expedido conforme la normatividad vigente, debidamente descargado, impreso y publicado como corresponde. SISTEMA DE LA GARANTIA DE LA CALIDAD.</w:t>
            </w:r>
          </w:p>
        </w:tc>
        <w:tc>
          <w:tcPr>
            <w:tcW w:w="1356" w:type="dxa"/>
            <w:shd w:val="clear" w:color="auto" w:fill="auto"/>
            <w:noWrap/>
            <w:vAlign w:val="bottom"/>
            <w:hideMark/>
          </w:tcPr>
          <w:p w14:paraId="13D59D50"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0500BA98"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18626F0E" w14:textId="77777777" w:rsidTr="0087735D">
        <w:trPr>
          <w:trHeight w:val="20"/>
        </w:trPr>
        <w:tc>
          <w:tcPr>
            <w:tcW w:w="618" w:type="dxa"/>
            <w:shd w:val="clear" w:color="auto" w:fill="auto"/>
            <w:noWrap/>
            <w:vAlign w:val="center"/>
            <w:hideMark/>
          </w:tcPr>
          <w:p w14:paraId="77A35EFD"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6</w:t>
            </w:r>
          </w:p>
        </w:tc>
        <w:tc>
          <w:tcPr>
            <w:tcW w:w="6199" w:type="dxa"/>
            <w:shd w:val="clear" w:color="auto" w:fill="auto"/>
            <w:noWrap/>
            <w:vAlign w:val="center"/>
            <w:hideMark/>
          </w:tcPr>
          <w:p w14:paraId="51800A91"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El oferente debe aportar portafolio de servicio actualizado.</w:t>
            </w:r>
          </w:p>
        </w:tc>
        <w:tc>
          <w:tcPr>
            <w:tcW w:w="1356" w:type="dxa"/>
            <w:shd w:val="clear" w:color="auto" w:fill="auto"/>
            <w:noWrap/>
            <w:vAlign w:val="bottom"/>
            <w:hideMark/>
          </w:tcPr>
          <w:p w14:paraId="382243DA"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1591E09C"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1A779E8D" w14:textId="77777777" w:rsidTr="0087735D">
        <w:trPr>
          <w:trHeight w:val="20"/>
        </w:trPr>
        <w:tc>
          <w:tcPr>
            <w:tcW w:w="618" w:type="dxa"/>
            <w:shd w:val="clear" w:color="auto" w:fill="auto"/>
            <w:noWrap/>
            <w:vAlign w:val="center"/>
            <w:hideMark/>
          </w:tcPr>
          <w:p w14:paraId="134B3046"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7</w:t>
            </w:r>
          </w:p>
        </w:tc>
        <w:tc>
          <w:tcPr>
            <w:tcW w:w="6199" w:type="dxa"/>
            <w:shd w:val="clear" w:color="auto" w:fill="auto"/>
            <w:vAlign w:val="bottom"/>
            <w:hideMark/>
          </w:tcPr>
          <w:p w14:paraId="4687AC25"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El oferente deberá allegar Manual de Procedimientos y Protocolos de Manejo aceptados en salud para el manejo de los pacientes y manual de procesos y protocolos de enfermería en atención domiciliaria de acuerdo a los procedimientos más frecuentes en el servicio.</w:t>
            </w:r>
          </w:p>
        </w:tc>
        <w:tc>
          <w:tcPr>
            <w:tcW w:w="1356" w:type="dxa"/>
            <w:shd w:val="clear" w:color="auto" w:fill="auto"/>
            <w:noWrap/>
            <w:vAlign w:val="bottom"/>
            <w:hideMark/>
          </w:tcPr>
          <w:p w14:paraId="5DE3E28D"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0A7736A2"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08343BE1" w14:textId="77777777" w:rsidTr="0087735D">
        <w:trPr>
          <w:trHeight w:val="20"/>
        </w:trPr>
        <w:tc>
          <w:tcPr>
            <w:tcW w:w="618" w:type="dxa"/>
            <w:shd w:val="clear" w:color="auto" w:fill="auto"/>
            <w:noWrap/>
            <w:vAlign w:val="center"/>
            <w:hideMark/>
          </w:tcPr>
          <w:p w14:paraId="7A0A3573"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8</w:t>
            </w:r>
          </w:p>
        </w:tc>
        <w:tc>
          <w:tcPr>
            <w:tcW w:w="6199" w:type="dxa"/>
            <w:shd w:val="clear" w:color="auto" w:fill="auto"/>
            <w:vAlign w:val="bottom"/>
            <w:hideMark/>
          </w:tcPr>
          <w:p w14:paraId="74B17FC0"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La Institución cuenta con procedimientos documentados para el manejo de los residuos infecciosos o de riesgo biológico y de dispositivos médicos en el ámbito domiciliario.</w:t>
            </w:r>
          </w:p>
        </w:tc>
        <w:tc>
          <w:tcPr>
            <w:tcW w:w="1356" w:type="dxa"/>
            <w:shd w:val="clear" w:color="auto" w:fill="auto"/>
            <w:noWrap/>
            <w:vAlign w:val="bottom"/>
            <w:hideMark/>
          </w:tcPr>
          <w:p w14:paraId="587ED612"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14E74AFB"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56B7A77D" w14:textId="77777777" w:rsidTr="0087735D">
        <w:trPr>
          <w:trHeight w:val="20"/>
        </w:trPr>
        <w:tc>
          <w:tcPr>
            <w:tcW w:w="618" w:type="dxa"/>
            <w:shd w:val="clear" w:color="auto" w:fill="auto"/>
            <w:noWrap/>
            <w:vAlign w:val="center"/>
          </w:tcPr>
          <w:p w14:paraId="56E9DF29"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9</w:t>
            </w:r>
          </w:p>
        </w:tc>
        <w:tc>
          <w:tcPr>
            <w:tcW w:w="6199" w:type="dxa"/>
            <w:shd w:val="clear" w:color="auto" w:fill="auto"/>
            <w:noWrap/>
            <w:vAlign w:val="center"/>
          </w:tcPr>
          <w:p w14:paraId="6522F91D"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 xml:space="preserve">El  oferente debe hacerse responsable del manejo, recolección y transporte de los residuos producidos por la atención médica y paramédica de los usuarios pertenecientes al Programa de Atención Domiciliaria del Ejército (PADE). El oferente debe presentar una </w:t>
            </w:r>
            <w:r w:rsidRPr="0087735D">
              <w:rPr>
                <w:rFonts w:ascii="Arial" w:hAnsi="Arial" w:cs="Arial"/>
                <w:b/>
                <w:color w:val="000000"/>
                <w:sz w:val="20"/>
                <w:szCs w:val="22"/>
              </w:rPr>
              <w:t>CERTIFICACIÓN SUSCRITA POR EL REPRESENTANTE LEGAL</w:t>
            </w:r>
            <w:r w:rsidRPr="0087735D">
              <w:rPr>
                <w:rFonts w:ascii="Arial" w:hAnsi="Arial" w:cs="Arial"/>
                <w:color w:val="000000"/>
                <w:sz w:val="20"/>
                <w:szCs w:val="22"/>
              </w:rPr>
              <w:t xml:space="preserve">, donde queden registrados el </w:t>
            </w:r>
            <w:r w:rsidRPr="0087735D">
              <w:rPr>
                <w:rFonts w:ascii="Arial" w:hAnsi="Arial" w:cs="Arial"/>
                <w:color w:val="000000"/>
                <w:sz w:val="20"/>
                <w:szCs w:val="22"/>
              </w:rPr>
              <w:lastRenderedPageBreak/>
              <w:t xml:space="preserve">cumplimiento de los siguientes puntos obligatorios por parte de la empresa gestor o receptor de desechos o residuos peligrosos así: </w:t>
            </w:r>
          </w:p>
          <w:p w14:paraId="09BBC9D8"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1.</w:t>
            </w:r>
            <w:r w:rsidRPr="0087735D">
              <w:rPr>
                <w:rFonts w:ascii="Arial" w:hAnsi="Arial" w:cs="Arial"/>
                <w:color w:val="000000"/>
                <w:sz w:val="20"/>
                <w:szCs w:val="22"/>
              </w:rPr>
              <w:tab/>
              <w:t>Transportar residuos generados en la atención en salud y otras actividades que estén debidamente clasificados, embalados, envasados y etiquetados de acuerdo con lo establecido en la normatividad vigente, deberán presentar los procedimientos para la actividad.</w:t>
            </w:r>
          </w:p>
          <w:p w14:paraId="043B2410"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2.</w:t>
            </w:r>
            <w:r w:rsidRPr="0087735D">
              <w:rPr>
                <w:rFonts w:ascii="Arial" w:hAnsi="Arial" w:cs="Arial"/>
                <w:color w:val="000000"/>
                <w:sz w:val="20"/>
                <w:szCs w:val="22"/>
              </w:rPr>
              <w:tab/>
              <w:t xml:space="preserve">Entregar la totalidad de los residuos o desechos peligrosos al gestor autorizado para el almacenamiento, tratamiento, aprovechamiento y/o disposición final que sea definido por el generador, se verificaran actas desactivación final. </w:t>
            </w:r>
          </w:p>
          <w:p w14:paraId="6BE31CF4"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3.</w:t>
            </w:r>
            <w:r w:rsidRPr="0087735D">
              <w:rPr>
                <w:rFonts w:ascii="Arial" w:hAnsi="Arial" w:cs="Arial"/>
                <w:color w:val="000000"/>
                <w:sz w:val="20"/>
                <w:szCs w:val="22"/>
              </w:rPr>
              <w:tab/>
              <w:t xml:space="preserve">Asumir el costo del almacenamiento, tratamiento, y/o disposición final de los residuos peligrosos generados en la atención en salud y otras actividades, que se encuentre transportando, si una vez efectuada la verificación de la autoridad competente, no se encuentra en capacidad de demostrar quién es el remitente y/o propietario de los mismos, se verificaran acta de compromiso </w:t>
            </w:r>
          </w:p>
          <w:p w14:paraId="02DA9DC0"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4.</w:t>
            </w:r>
            <w:r w:rsidRPr="0087735D">
              <w:rPr>
                <w:rFonts w:ascii="Arial" w:hAnsi="Arial" w:cs="Arial"/>
                <w:color w:val="000000"/>
                <w:sz w:val="20"/>
                <w:szCs w:val="22"/>
              </w:rPr>
              <w:tab/>
              <w:t xml:space="preserve">Entregar al generador un comprobante de recolección de los residuos o desechos peligrosos con riesgo biológico o infeccioso. Se verificaran manifiestos de recolección residuos hospitalarios. </w:t>
            </w:r>
          </w:p>
          <w:p w14:paraId="17E291D0"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5.</w:t>
            </w:r>
            <w:r w:rsidRPr="0087735D">
              <w:rPr>
                <w:rFonts w:ascii="Arial" w:hAnsi="Arial" w:cs="Arial"/>
                <w:color w:val="000000"/>
                <w:sz w:val="20"/>
                <w:szCs w:val="22"/>
              </w:rPr>
              <w:tab/>
              <w:t xml:space="preserve">Cumplir con las disposiciones establecidas en el Manual para la Gestión Integral de Residuos Generados en la Atención en Salud y otras actividades. Se verificara PGHRS en medio magnético. </w:t>
            </w:r>
          </w:p>
          <w:p w14:paraId="6A00A1D8"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6.</w:t>
            </w:r>
            <w:r w:rsidRPr="0087735D">
              <w:rPr>
                <w:rFonts w:ascii="Arial" w:hAnsi="Arial" w:cs="Arial"/>
                <w:color w:val="000000"/>
                <w:sz w:val="20"/>
                <w:szCs w:val="22"/>
              </w:rPr>
              <w:tab/>
              <w:t>Para transporte de riesgo biológico se deberá realizar en bolsas rotuladas y con la capacidad adecuada correspondiente a la normatividad aplicable.</w:t>
            </w:r>
          </w:p>
          <w:p w14:paraId="354DBEAD" w14:textId="77777777" w:rsidR="00603F06" w:rsidRPr="0087735D" w:rsidRDefault="00603F06" w:rsidP="00B95642">
            <w:pPr>
              <w:spacing w:line="276" w:lineRule="auto"/>
              <w:jc w:val="both"/>
              <w:rPr>
                <w:rFonts w:ascii="Arial" w:hAnsi="Arial" w:cs="Arial"/>
                <w:color w:val="000000"/>
                <w:sz w:val="20"/>
                <w:szCs w:val="22"/>
              </w:rPr>
            </w:pPr>
          </w:p>
        </w:tc>
        <w:tc>
          <w:tcPr>
            <w:tcW w:w="1356" w:type="dxa"/>
            <w:shd w:val="clear" w:color="auto" w:fill="auto"/>
            <w:noWrap/>
            <w:vAlign w:val="bottom"/>
          </w:tcPr>
          <w:p w14:paraId="0298B936" w14:textId="77777777" w:rsidR="00603F06" w:rsidRPr="0087735D" w:rsidRDefault="00603F06" w:rsidP="00B95642">
            <w:pPr>
              <w:spacing w:line="276" w:lineRule="auto"/>
              <w:rPr>
                <w:rFonts w:ascii="Arial" w:hAnsi="Arial" w:cs="Arial"/>
                <w:color w:val="000000"/>
                <w:sz w:val="20"/>
                <w:szCs w:val="22"/>
              </w:rPr>
            </w:pPr>
          </w:p>
        </w:tc>
        <w:tc>
          <w:tcPr>
            <w:tcW w:w="1198" w:type="dxa"/>
            <w:shd w:val="clear" w:color="auto" w:fill="auto"/>
            <w:noWrap/>
            <w:vAlign w:val="bottom"/>
          </w:tcPr>
          <w:p w14:paraId="3805EF3C" w14:textId="77777777" w:rsidR="00603F06" w:rsidRPr="0087735D" w:rsidRDefault="00603F06" w:rsidP="00B95642">
            <w:pPr>
              <w:spacing w:line="276" w:lineRule="auto"/>
              <w:rPr>
                <w:rFonts w:ascii="Arial" w:hAnsi="Arial" w:cs="Arial"/>
                <w:color w:val="000000"/>
                <w:sz w:val="20"/>
                <w:szCs w:val="22"/>
              </w:rPr>
            </w:pPr>
          </w:p>
        </w:tc>
      </w:tr>
      <w:tr w:rsidR="00603F06" w:rsidRPr="0087735D" w14:paraId="769CCDFD" w14:textId="77777777" w:rsidTr="0087735D">
        <w:trPr>
          <w:trHeight w:val="20"/>
        </w:trPr>
        <w:tc>
          <w:tcPr>
            <w:tcW w:w="618" w:type="dxa"/>
            <w:shd w:val="clear" w:color="auto" w:fill="auto"/>
            <w:noWrap/>
            <w:vAlign w:val="center"/>
            <w:hideMark/>
          </w:tcPr>
          <w:p w14:paraId="5EA15D52"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10</w:t>
            </w:r>
          </w:p>
        </w:tc>
        <w:tc>
          <w:tcPr>
            <w:tcW w:w="6199" w:type="dxa"/>
            <w:shd w:val="clear" w:color="auto" w:fill="auto"/>
            <w:noWrap/>
            <w:vAlign w:val="center"/>
            <w:hideMark/>
          </w:tcPr>
          <w:p w14:paraId="6F85F6BE"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 xml:space="preserve">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1043 del Ministerio de Protección Social de 2006. </w:t>
            </w:r>
          </w:p>
        </w:tc>
        <w:tc>
          <w:tcPr>
            <w:tcW w:w="1356" w:type="dxa"/>
            <w:shd w:val="clear" w:color="auto" w:fill="auto"/>
            <w:noWrap/>
            <w:vAlign w:val="bottom"/>
            <w:hideMark/>
          </w:tcPr>
          <w:p w14:paraId="0157BCB5"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1DEF0B9A"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2C6990F6" w14:textId="77777777" w:rsidTr="0087735D">
        <w:trPr>
          <w:trHeight w:val="399"/>
        </w:trPr>
        <w:tc>
          <w:tcPr>
            <w:tcW w:w="618" w:type="dxa"/>
            <w:shd w:val="clear" w:color="auto" w:fill="auto"/>
            <w:noWrap/>
            <w:vAlign w:val="center"/>
            <w:hideMark/>
          </w:tcPr>
          <w:p w14:paraId="78974D58"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11</w:t>
            </w:r>
          </w:p>
        </w:tc>
        <w:tc>
          <w:tcPr>
            <w:tcW w:w="6199" w:type="dxa"/>
            <w:shd w:val="clear" w:color="auto" w:fill="auto"/>
            <w:noWrap/>
            <w:vAlign w:val="center"/>
            <w:hideMark/>
          </w:tcPr>
          <w:p w14:paraId="5F7F16E3"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Certificado por escrito por parte de la entidad  que garantice que el personal profesional asistencial  posee la  idoneidad y la experiencia en el servicio requerido, debiendo ofertar mínimo la siguiente cantidad de  profesionales por cada especialidad solicitada.</w:t>
            </w:r>
          </w:p>
          <w:p w14:paraId="299DEE4A" w14:textId="77777777" w:rsidR="00603F06" w:rsidRPr="0087735D" w:rsidRDefault="00603F06" w:rsidP="00B95642">
            <w:pPr>
              <w:pStyle w:val="Prrafodelista"/>
              <w:numPr>
                <w:ilvl w:val="0"/>
                <w:numId w:val="23"/>
              </w:numPr>
              <w:spacing w:line="276" w:lineRule="auto"/>
              <w:contextualSpacing/>
              <w:jc w:val="both"/>
              <w:rPr>
                <w:rFonts w:ascii="Arial" w:hAnsi="Arial" w:cs="Arial"/>
                <w:sz w:val="20"/>
                <w:szCs w:val="22"/>
              </w:rPr>
            </w:pPr>
            <w:r w:rsidRPr="0087735D">
              <w:rPr>
                <w:rFonts w:ascii="Arial" w:hAnsi="Arial" w:cs="Arial"/>
                <w:sz w:val="20"/>
                <w:szCs w:val="22"/>
              </w:rPr>
              <w:t>1 odontólogo general</w:t>
            </w:r>
          </w:p>
          <w:p w14:paraId="2ACB4EF9" w14:textId="77777777" w:rsidR="00603F06" w:rsidRPr="0087735D" w:rsidRDefault="00603F06" w:rsidP="00B95642">
            <w:pPr>
              <w:pStyle w:val="Prrafodelista"/>
              <w:numPr>
                <w:ilvl w:val="0"/>
                <w:numId w:val="23"/>
              </w:numPr>
              <w:spacing w:line="276" w:lineRule="auto"/>
              <w:contextualSpacing/>
              <w:jc w:val="both"/>
              <w:rPr>
                <w:rFonts w:ascii="Arial" w:hAnsi="Arial" w:cs="Arial"/>
                <w:sz w:val="20"/>
                <w:szCs w:val="22"/>
              </w:rPr>
            </w:pPr>
            <w:r w:rsidRPr="0087735D">
              <w:rPr>
                <w:rFonts w:ascii="Arial" w:hAnsi="Arial" w:cs="Arial"/>
                <w:sz w:val="20"/>
                <w:szCs w:val="22"/>
              </w:rPr>
              <w:t>1 endodoncista</w:t>
            </w:r>
          </w:p>
          <w:p w14:paraId="54A161E0" w14:textId="77777777" w:rsidR="00603F06" w:rsidRPr="0087735D" w:rsidRDefault="00603F06" w:rsidP="00B95642">
            <w:pPr>
              <w:pStyle w:val="Prrafodelista"/>
              <w:numPr>
                <w:ilvl w:val="0"/>
                <w:numId w:val="23"/>
              </w:numPr>
              <w:spacing w:line="276" w:lineRule="auto"/>
              <w:contextualSpacing/>
              <w:jc w:val="both"/>
              <w:rPr>
                <w:rFonts w:ascii="Arial" w:hAnsi="Arial" w:cs="Arial"/>
                <w:sz w:val="20"/>
                <w:szCs w:val="22"/>
              </w:rPr>
            </w:pPr>
            <w:r w:rsidRPr="0087735D">
              <w:rPr>
                <w:rFonts w:ascii="Arial" w:hAnsi="Arial" w:cs="Arial"/>
                <w:sz w:val="20"/>
                <w:szCs w:val="22"/>
              </w:rPr>
              <w:t>1 Cirujano oral</w:t>
            </w:r>
          </w:p>
          <w:p w14:paraId="4E34A9C9" w14:textId="77777777" w:rsidR="00603F06" w:rsidRPr="0087735D" w:rsidRDefault="00603F06" w:rsidP="00B95642">
            <w:pPr>
              <w:pStyle w:val="Prrafodelista"/>
              <w:numPr>
                <w:ilvl w:val="0"/>
                <w:numId w:val="23"/>
              </w:numPr>
              <w:spacing w:line="276" w:lineRule="auto"/>
              <w:contextualSpacing/>
              <w:jc w:val="both"/>
              <w:rPr>
                <w:rFonts w:ascii="Arial" w:hAnsi="Arial" w:cs="Arial"/>
                <w:sz w:val="20"/>
                <w:szCs w:val="22"/>
              </w:rPr>
            </w:pPr>
            <w:r w:rsidRPr="0087735D">
              <w:rPr>
                <w:rFonts w:ascii="Arial" w:hAnsi="Arial" w:cs="Arial"/>
                <w:sz w:val="20"/>
                <w:szCs w:val="22"/>
              </w:rPr>
              <w:lastRenderedPageBreak/>
              <w:t xml:space="preserve">1 </w:t>
            </w:r>
            <w:proofErr w:type="spellStart"/>
            <w:r w:rsidRPr="0087735D">
              <w:rPr>
                <w:rFonts w:ascii="Arial" w:hAnsi="Arial" w:cs="Arial"/>
                <w:sz w:val="20"/>
                <w:szCs w:val="22"/>
              </w:rPr>
              <w:t>periodoncista</w:t>
            </w:r>
            <w:proofErr w:type="spellEnd"/>
          </w:p>
          <w:p w14:paraId="556274EF" w14:textId="77777777" w:rsidR="00603F06" w:rsidRPr="0087735D" w:rsidRDefault="00603F06" w:rsidP="00B95642">
            <w:pPr>
              <w:pStyle w:val="Prrafodelista"/>
              <w:numPr>
                <w:ilvl w:val="0"/>
                <w:numId w:val="23"/>
              </w:numPr>
              <w:spacing w:line="276" w:lineRule="auto"/>
              <w:contextualSpacing/>
              <w:jc w:val="both"/>
              <w:rPr>
                <w:rFonts w:ascii="Arial" w:hAnsi="Arial" w:cs="Arial"/>
                <w:sz w:val="20"/>
                <w:szCs w:val="22"/>
              </w:rPr>
            </w:pPr>
            <w:r w:rsidRPr="0087735D">
              <w:rPr>
                <w:rFonts w:ascii="Arial" w:hAnsi="Arial" w:cs="Arial"/>
                <w:sz w:val="20"/>
                <w:szCs w:val="22"/>
              </w:rPr>
              <w:t>1 cirujano maxilofacial</w:t>
            </w:r>
          </w:p>
          <w:p w14:paraId="3D2CEAC3" w14:textId="77777777" w:rsidR="00603F06" w:rsidRPr="0087735D" w:rsidRDefault="00603F06" w:rsidP="00B95642">
            <w:pPr>
              <w:pStyle w:val="Prrafodelista"/>
              <w:numPr>
                <w:ilvl w:val="0"/>
                <w:numId w:val="23"/>
              </w:numPr>
              <w:spacing w:line="276" w:lineRule="auto"/>
              <w:contextualSpacing/>
              <w:jc w:val="both"/>
              <w:rPr>
                <w:rFonts w:ascii="Arial" w:hAnsi="Arial" w:cs="Arial"/>
                <w:color w:val="000000"/>
                <w:sz w:val="20"/>
                <w:szCs w:val="22"/>
              </w:rPr>
            </w:pPr>
            <w:r w:rsidRPr="0087735D">
              <w:rPr>
                <w:rFonts w:ascii="Arial" w:hAnsi="Arial" w:cs="Arial"/>
                <w:sz w:val="20"/>
                <w:szCs w:val="22"/>
              </w:rPr>
              <w:t>1 especialista odontopediatra</w:t>
            </w:r>
          </w:p>
        </w:tc>
        <w:tc>
          <w:tcPr>
            <w:tcW w:w="1356" w:type="dxa"/>
            <w:shd w:val="clear" w:color="auto" w:fill="auto"/>
            <w:noWrap/>
            <w:vAlign w:val="bottom"/>
            <w:hideMark/>
          </w:tcPr>
          <w:p w14:paraId="7F3710EE"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lastRenderedPageBreak/>
              <w:t> </w:t>
            </w:r>
          </w:p>
        </w:tc>
        <w:tc>
          <w:tcPr>
            <w:tcW w:w="1198" w:type="dxa"/>
            <w:shd w:val="clear" w:color="auto" w:fill="auto"/>
            <w:noWrap/>
            <w:vAlign w:val="bottom"/>
            <w:hideMark/>
          </w:tcPr>
          <w:p w14:paraId="7E916F58"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4A501818" w14:textId="77777777" w:rsidTr="0087735D">
        <w:trPr>
          <w:trHeight w:val="20"/>
        </w:trPr>
        <w:tc>
          <w:tcPr>
            <w:tcW w:w="618" w:type="dxa"/>
            <w:shd w:val="clear" w:color="auto" w:fill="auto"/>
            <w:noWrap/>
            <w:vAlign w:val="center"/>
            <w:hideMark/>
          </w:tcPr>
          <w:p w14:paraId="68EAE8EF"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12</w:t>
            </w:r>
          </w:p>
        </w:tc>
        <w:tc>
          <w:tcPr>
            <w:tcW w:w="6199" w:type="dxa"/>
            <w:shd w:val="clear" w:color="auto" w:fill="auto"/>
            <w:vAlign w:val="bottom"/>
            <w:hideMark/>
          </w:tcPr>
          <w:p w14:paraId="16F7022D"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xml:space="preserve">Hojas de Vida del personal profesional y técnico, anexando copia de tarjeta profesional, experiencia mínima de 1 año certificada en cuidado de paciente domiciliario y copia de diploma respectivo,  adscrito a la entidad  y que va a prestar el servicio al ESM. </w:t>
            </w:r>
          </w:p>
          <w:p w14:paraId="1D1B3AA9" w14:textId="77777777" w:rsidR="00603F06" w:rsidRPr="0087735D" w:rsidRDefault="00603F06" w:rsidP="00B95642">
            <w:pPr>
              <w:pStyle w:val="Prrafodelista"/>
              <w:numPr>
                <w:ilvl w:val="0"/>
                <w:numId w:val="23"/>
              </w:numPr>
              <w:spacing w:line="276" w:lineRule="auto"/>
              <w:contextualSpacing/>
              <w:jc w:val="both"/>
              <w:rPr>
                <w:rFonts w:ascii="Arial" w:hAnsi="Arial" w:cs="Arial"/>
                <w:sz w:val="20"/>
                <w:szCs w:val="22"/>
              </w:rPr>
            </w:pPr>
            <w:r w:rsidRPr="0087735D">
              <w:rPr>
                <w:rFonts w:ascii="Arial" w:hAnsi="Arial" w:cs="Arial"/>
                <w:sz w:val="20"/>
                <w:szCs w:val="22"/>
              </w:rPr>
              <w:t>1 odontólogo general</w:t>
            </w:r>
          </w:p>
          <w:p w14:paraId="38A635B8" w14:textId="77777777" w:rsidR="00603F06" w:rsidRPr="0087735D" w:rsidRDefault="00603F06" w:rsidP="00B95642">
            <w:pPr>
              <w:pStyle w:val="Prrafodelista"/>
              <w:numPr>
                <w:ilvl w:val="0"/>
                <w:numId w:val="23"/>
              </w:numPr>
              <w:spacing w:line="276" w:lineRule="auto"/>
              <w:contextualSpacing/>
              <w:jc w:val="both"/>
              <w:rPr>
                <w:rFonts w:ascii="Arial" w:hAnsi="Arial" w:cs="Arial"/>
                <w:sz w:val="20"/>
                <w:szCs w:val="22"/>
              </w:rPr>
            </w:pPr>
            <w:r w:rsidRPr="0087735D">
              <w:rPr>
                <w:rFonts w:ascii="Arial" w:hAnsi="Arial" w:cs="Arial"/>
                <w:sz w:val="20"/>
                <w:szCs w:val="22"/>
              </w:rPr>
              <w:t>1 endodoncista</w:t>
            </w:r>
          </w:p>
          <w:p w14:paraId="5B67A2E4" w14:textId="77777777" w:rsidR="00603F06" w:rsidRPr="0087735D" w:rsidRDefault="00603F06" w:rsidP="00B95642">
            <w:pPr>
              <w:pStyle w:val="Prrafodelista"/>
              <w:numPr>
                <w:ilvl w:val="0"/>
                <w:numId w:val="23"/>
              </w:numPr>
              <w:spacing w:line="276" w:lineRule="auto"/>
              <w:contextualSpacing/>
              <w:jc w:val="both"/>
              <w:rPr>
                <w:rFonts w:ascii="Arial" w:hAnsi="Arial" w:cs="Arial"/>
                <w:sz w:val="20"/>
                <w:szCs w:val="22"/>
              </w:rPr>
            </w:pPr>
            <w:r w:rsidRPr="0087735D">
              <w:rPr>
                <w:rFonts w:ascii="Arial" w:hAnsi="Arial" w:cs="Arial"/>
                <w:sz w:val="20"/>
                <w:szCs w:val="22"/>
              </w:rPr>
              <w:t>1 Cirujano oral</w:t>
            </w:r>
          </w:p>
          <w:p w14:paraId="31E0F6DF" w14:textId="77777777" w:rsidR="00603F06" w:rsidRPr="0087735D" w:rsidRDefault="00603F06" w:rsidP="00B95642">
            <w:pPr>
              <w:pStyle w:val="Prrafodelista"/>
              <w:numPr>
                <w:ilvl w:val="0"/>
                <w:numId w:val="23"/>
              </w:numPr>
              <w:spacing w:line="276" w:lineRule="auto"/>
              <w:contextualSpacing/>
              <w:jc w:val="both"/>
              <w:rPr>
                <w:rFonts w:ascii="Arial" w:hAnsi="Arial" w:cs="Arial"/>
                <w:sz w:val="20"/>
                <w:szCs w:val="22"/>
              </w:rPr>
            </w:pPr>
            <w:r w:rsidRPr="0087735D">
              <w:rPr>
                <w:rFonts w:ascii="Arial" w:hAnsi="Arial" w:cs="Arial"/>
                <w:sz w:val="20"/>
                <w:szCs w:val="22"/>
              </w:rPr>
              <w:t xml:space="preserve">1 </w:t>
            </w:r>
            <w:proofErr w:type="spellStart"/>
            <w:r w:rsidRPr="0087735D">
              <w:rPr>
                <w:rFonts w:ascii="Arial" w:hAnsi="Arial" w:cs="Arial"/>
                <w:sz w:val="20"/>
                <w:szCs w:val="22"/>
              </w:rPr>
              <w:t>periodoncista</w:t>
            </w:r>
            <w:proofErr w:type="spellEnd"/>
          </w:p>
          <w:p w14:paraId="1E6B8E06" w14:textId="77777777" w:rsidR="00603F06" w:rsidRPr="0087735D" w:rsidRDefault="00603F06" w:rsidP="00B95642">
            <w:pPr>
              <w:pStyle w:val="Prrafodelista"/>
              <w:numPr>
                <w:ilvl w:val="0"/>
                <w:numId w:val="23"/>
              </w:numPr>
              <w:spacing w:line="276" w:lineRule="auto"/>
              <w:contextualSpacing/>
              <w:jc w:val="both"/>
              <w:rPr>
                <w:rFonts w:ascii="Arial" w:hAnsi="Arial" w:cs="Arial"/>
                <w:sz w:val="20"/>
                <w:szCs w:val="22"/>
              </w:rPr>
            </w:pPr>
            <w:r w:rsidRPr="0087735D">
              <w:rPr>
                <w:rFonts w:ascii="Arial" w:hAnsi="Arial" w:cs="Arial"/>
                <w:sz w:val="20"/>
                <w:szCs w:val="22"/>
              </w:rPr>
              <w:t>1 cirujano maxilofacial</w:t>
            </w:r>
          </w:p>
          <w:p w14:paraId="1F343AD2" w14:textId="77777777" w:rsidR="00603F06" w:rsidRPr="0087735D" w:rsidRDefault="00603F06" w:rsidP="00B95642">
            <w:pPr>
              <w:pStyle w:val="Prrafodelista"/>
              <w:numPr>
                <w:ilvl w:val="0"/>
                <w:numId w:val="23"/>
              </w:numPr>
              <w:spacing w:line="276" w:lineRule="auto"/>
              <w:contextualSpacing/>
              <w:jc w:val="both"/>
              <w:rPr>
                <w:rFonts w:ascii="Arial" w:hAnsi="Arial" w:cs="Arial"/>
                <w:color w:val="000000"/>
                <w:sz w:val="20"/>
                <w:szCs w:val="22"/>
                <w:lang w:eastAsia="es-CO"/>
              </w:rPr>
            </w:pPr>
            <w:r w:rsidRPr="0087735D">
              <w:rPr>
                <w:rFonts w:ascii="Arial" w:hAnsi="Arial" w:cs="Arial"/>
                <w:sz w:val="20"/>
                <w:szCs w:val="22"/>
              </w:rPr>
              <w:t>1 especialista odontopediatra</w:t>
            </w:r>
          </w:p>
        </w:tc>
        <w:tc>
          <w:tcPr>
            <w:tcW w:w="1356" w:type="dxa"/>
            <w:shd w:val="clear" w:color="auto" w:fill="auto"/>
            <w:noWrap/>
            <w:vAlign w:val="bottom"/>
            <w:hideMark/>
          </w:tcPr>
          <w:p w14:paraId="31C15E6F"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6250A17D"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1BD2A6DA" w14:textId="77777777" w:rsidTr="0087735D">
        <w:trPr>
          <w:trHeight w:val="20"/>
        </w:trPr>
        <w:tc>
          <w:tcPr>
            <w:tcW w:w="618" w:type="dxa"/>
            <w:shd w:val="clear" w:color="auto" w:fill="auto"/>
            <w:noWrap/>
            <w:vAlign w:val="center"/>
            <w:hideMark/>
          </w:tcPr>
          <w:p w14:paraId="7DB928D5"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13</w:t>
            </w:r>
          </w:p>
        </w:tc>
        <w:tc>
          <w:tcPr>
            <w:tcW w:w="6199" w:type="dxa"/>
            <w:shd w:val="clear" w:color="auto" w:fill="auto"/>
            <w:noWrap/>
            <w:vAlign w:val="center"/>
            <w:hideMark/>
          </w:tcPr>
          <w:p w14:paraId="43606498"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Certificado de compromiso a diligenciar a través de sus especialistas los formatos establecidos por la Dirección de Sanidad para justificar procedimientos que requieran aprobación por parte del Comité Técnico Científico del Nivel Central.</w:t>
            </w:r>
          </w:p>
        </w:tc>
        <w:tc>
          <w:tcPr>
            <w:tcW w:w="1356" w:type="dxa"/>
            <w:shd w:val="clear" w:color="auto" w:fill="auto"/>
            <w:noWrap/>
            <w:vAlign w:val="bottom"/>
            <w:hideMark/>
          </w:tcPr>
          <w:p w14:paraId="640006BD"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700F7399"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322609CE" w14:textId="77777777" w:rsidTr="0087735D">
        <w:trPr>
          <w:trHeight w:val="20"/>
        </w:trPr>
        <w:tc>
          <w:tcPr>
            <w:tcW w:w="618" w:type="dxa"/>
            <w:shd w:val="clear" w:color="auto" w:fill="auto"/>
            <w:noWrap/>
            <w:vAlign w:val="center"/>
            <w:hideMark/>
          </w:tcPr>
          <w:p w14:paraId="7B57ACD1"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14</w:t>
            </w:r>
          </w:p>
        </w:tc>
        <w:tc>
          <w:tcPr>
            <w:tcW w:w="6199" w:type="dxa"/>
            <w:shd w:val="clear" w:color="auto" w:fill="auto"/>
            <w:vAlign w:val="bottom"/>
            <w:hideMark/>
          </w:tcPr>
          <w:p w14:paraId="6D8DD3E5"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El oferente se compromete a realizar el registro en la Historia clínica de todas las actividades, procedimientos e intervenciones efectuadas al paciente de acuerdo con los lineamientos para el diligenciamiento de la historia clínica emitidos en  la Resolución 1995 de 1999.</w:t>
            </w:r>
          </w:p>
        </w:tc>
        <w:tc>
          <w:tcPr>
            <w:tcW w:w="1356" w:type="dxa"/>
            <w:shd w:val="clear" w:color="auto" w:fill="auto"/>
            <w:noWrap/>
            <w:vAlign w:val="bottom"/>
            <w:hideMark/>
          </w:tcPr>
          <w:p w14:paraId="7506EFB3"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26269B71"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2850CA90" w14:textId="77777777" w:rsidTr="0087735D">
        <w:trPr>
          <w:trHeight w:val="20"/>
        </w:trPr>
        <w:tc>
          <w:tcPr>
            <w:tcW w:w="618" w:type="dxa"/>
            <w:shd w:val="clear" w:color="auto" w:fill="auto"/>
            <w:noWrap/>
            <w:vAlign w:val="center"/>
            <w:hideMark/>
          </w:tcPr>
          <w:p w14:paraId="7852EFCF"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15</w:t>
            </w:r>
          </w:p>
        </w:tc>
        <w:tc>
          <w:tcPr>
            <w:tcW w:w="6199" w:type="dxa"/>
            <w:shd w:val="clear" w:color="auto" w:fill="auto"/>
            <w:noWrap/>
            <w:vAlign w:val="center"/>
            <w:hideMark/>
          </w:tcPr>
          <w:p w14:paraId="20C6DF72"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El oferente debe manifestar por escrito  que el tiempo de asignación del personal idóneo domiciliario para la prestación del servicio requerido luego de la autorización por parte del ESM no será mayor a un día.</w:t>
            </w:r>
          </w:p>
        </w:tc>
        <w:tc>
          <w:tcPr>
            <w:tcW w:w="1356" w:type="dxa"/>
            <w:shd w:val="clear" w:color="auto" w:fill="auto"/>
            <w:noWrap/>
            <w:vAlign w:val="bottom"/>
            <w:hideMark/>
          </w:tcPr>
          <w:p w14:paraId="0876ED03"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556F4256"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43AAD31F" w14:textId="77777777" w:rsidTr="0087735D">
        <w:trPr>
          <w:trHeight w:val="20"/>
        </w:trPr>
        <w:tc>
          <w:tcPr>
            <w:tcW w:w="618" w:type="dxa"/>
            <w:shd w:val="clear" w:color="auto" w:fill="auto"/>
            <w:noWrap/>
            <w:vAlign w:val="center"/>
            <w:hideMark/>
          </w:tcPr>
          <w:p w14:paraId="3E77D0AD"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16</w:t>
            </w:r>
          </w:p>
        </w:tc>
        <w:tc>
          <w:tcPr>
            <w:tcW w:w="6199" w:type="dxa"/>
            <w:shd w:val="clear" w:color="auto" w:fill="auto"/>
            <w:noWrap/>
            <w:vAlign w:val="center"/>
            <w:hideMark/>
          </w:tcPr>
          <w:p w14:paraId="158D58F0"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El oferente se compromete a presentar informe mensual sobre los avances, estado, tratamiento, cumplimiento de deberes  de los cuidadores  y familiares y  recomendaciones dadas a los pacientes a el Coordinador del Programa en medio magnético y / o físico.</w:t>
            </w:r>
          </w:p>
        </w:tc>
        <w:tc>
          <w:tcPr>
            <w:tcW w:w="1356" w:type="dxa"/>
            <w:shd w:val="clear" w:color="auto" w:fill="auto"/>
            <w:noWrap/>
            <w:vAlign w:val="bottom"/>
            <w:hideMark/>
          </w:tcPr>
          <w:p w14:paraId="6A99ABBA"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245DF5C9"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0B25B70D" w14:textId="77777777" w:rsidTr="0087735D">
        <w:trPr>
          <w:trHeight w:val="20"/>
        </w:trPr>
        <w:tc>
          <w:tcPr>
            <w:tcW w:w="618" w:type="dxa"/>
            <w:shd w:val="clear" w:color="auto" w:fill="auto"/>
            <w:noWrap/>
            <w:vAlign w:val="center"/>
            <w:hideMark/>
          </w:tcPr>
          <w:p w14:paraId="0B722175"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17</w:t>
            </w:r>
          </w:p>
        </w:tc>
        <w:tc>
          <w:tcPr>
            <w:tcW w:w="6199" w:type="dxa"/>
            <w:shd w:val="clear" w:color="auto" w:fill="auto"/>
            <w:vAlign w:val="bottom"/>
            <w:hideMark/>
          </w:tcPr>
          <w:p w14:paraId="347A4D23"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El oferente debe presentar certificación de cumplimiento de la Normatividad Sistema de gestión de Seguridad y Salud en el trabajo. (Salud ocupacional y jornada de trabajo.) Y manifestar por escrito que los turnos de 12 horas, será la jornada máxima para cada profesional del área asistencial.</w:t>
            </w:r>
          </w:p>
        </w:tc>
        <w:tc>
          <w:tcPr>
            <w:tcW w:w="1356" w:type="dxa"/>
            <w:shd w:val="clear" w:color="auto" w:fill="auto"/>
            <w:noWrap/>
            <w:vAlign w:val="bottom"/>
            <w:hideMark/>
          </w:tcPr>
          <w:p w14:paraId="52EE0411"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101EDD8A"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5CDCD9E5" w14:textId="77777777" w:rsidTr="0087735D">
        <w:trPr>
          <w:trHeight w:val="20"/>
        </w:trPr>
        <w:tc>
          <w:tcPr>
            <w:tcW w:w="618" w:type="dxa"/>
            <w:shd w:val="clear" w:color="auto" w:fill="auto"/>
            <w:noWrap/>
            <w:vAlign w:val="center"/>
            <w:hideMark/>
          </w:tcPr>
          <w:p w14:paraId="40EC1EE0"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18</w:t>
            </w:r>
          </w:p>
        </w:tc>
        <w:tc>
          <w:tcPr>
            <w:tcW w:w="6199" w:type="dxa"/>
            <w:shd w:val="clear" w:color="auto" w:fill="auto"/>
            <w:vAlign w:val="bottom"/>
            <w:hideMark/>
          </w:tcPr>
          <w:p w14:paraId="3D695735"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El oferente debe presentar permiso del ministerio de trabajo donde su empresa haya sido autorizada  para laborar horas extras.</w:t>
            </w:r>
          </w:p>
        </w:tc>
        <w:tc>
          <w:tcPr>
            <w:tcW w:w="1356" w:type="dxa"/>
            <w:shd w:val="clear" w:color="auto" w:fill="auto"/>
            <w:noWrap/>
            <w:vAlign w:val="bottom"/>
            <w:hideMark/>
          </w:tcPr>
          <w:p w14:paraId="0D43724F"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6F85034F"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6BF40FD7" w14:textId="77777777" w:rsidTr="0087735D">
        <w:trPr>
          <w:trHeight w:val="20"/>
        </w:trPr>
        <w:tc>
          <w:tcPr>
            <w:tcW w:w="618" w:type="dxa"/>
            <w:shd w:val="clear" w:color="auto" w:fill="auto"/>
            <w:noWrap/>
            <w:vAlign w:val="center"/>
            <w:hideMark/>
          </w:tcPr>
          <w:p w14:paraId="1FA00B1F"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19</w:t>
            </w:r>
          </w:p>
        </w:tc>
        <w:tc>
          <w:tcPr>
            <w:tcW w:w="6199" w:type="dxa"/>
            <w:shd w:val="clear" w:color="auto" w:fill="auto"/>
            <w:noWrap/>
            <w:vAlign w:val="center"/>
            <w:hideMark/>
          </w:tcPr>
          <w:p w14:paraId="59D77170"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El oferente debe presentar documento debidamente firmado por la autoridad competente, certificado de que la empresa no posee sanciones  y multas a la fecha en la oficina del ministerio de trabajo</w:t>
            </w:r>
          </w:p>
        </w:tc>
        <w:tc>
          <w:tcPr>
            <w:tcW w:w="1356" w:type="dxa"/>
            <w:shd w:val="clear" w:color="auto" w:fill="auto"/>
            <w:noWrap/>
            <w:vAlign w:val="bottom"/>
            <w:hideMark/>
          </w:tcPr>
          <w:p w14:paraId="3927B2F9"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4309D9C4"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2F45EF5A" w14:textId="77777777" w:rsidTr="0087735D">
        <w:trPr>
          <w:trHeight w:val="20"/>
        </w:trPr>
        <w:tc>
          <w:tcPr>
            <w:tcW w:w="618" w:type="dxa"/>
            <w:shd w:val="clear" w:color="auto" w:fill="auto"/>
            <w:noWrap/>
            <w:vAlign w:val="center"/>
            <w:hideMark/>
          </w:tcPr>
          <w:p w14:paraId="0D108A91"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20</w:t>
            </w:r>
          </w:p>
        </w:tc>
        <w:tc>
          <w:tcPr>
            <w:tcW w:w="6199" w:type="dxa"/>
            <w:shd w:val="clear" w:color="auto" w:fill="auto"/>
            <w:vAlign w:val="bottom"/>
            <w:hideMark/>
          </w:tcPr>
          <w:p w14:paraId="4EA0A009"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 xml:space="preserve">El oferente deberá presentar certificación firmada por el representante legal en donde dispondrá  de una persona exclusiva encargada de la coordinación  y una línea telefónica directa para </w:t>
            </w:r>
            <w:r w:rsidRPr="0087735D">
              <w:rPr>
                <w:rFonts w:ascii="Arial" w:hAnsi="Arial" w:cs="Arial"/>
                <w:color w:val="000000"/>
                <w:sz w:val="20"/>
                <w:szCs w:val="22"/>
              </w:rPr>
              <w:lastRenderedPageBreak/>
              <w:t xml:space="preserve">garantizar el acceso  a la información y consulta necesaria para resolver cualquier inquietud  e informar novedades ( </w:t>
            </w:r>
            <w:proofErr w:type="spellStart"/>
            <w:r w:rsidRPr="0087735D">
              <w:rPr>
                <w:rFonts w:ascii="Arial" w:hAnsi="Arial" w:cs="Arial"/>
                <w:color w:val="000000"/>
                <w:sz w:val="20"/>
                <w:szCs w:val="22"/>
              </w:rPr>
              <w:t>Codigo</w:t>
            </w:r>
            <w:proofErr w:type="spellEnd"/>
            <w:r w:rsidRPr="0087735D">
              <w:rPr>
                <w:rFonts w:ascii="Arial" w:hAnsi="Arial" w:cs="Arial"/>
                <w:color w:val="000000"/>
                <w:sz w:val="20"/>
                <w:szCs w:val="22"/>
              </w:rPr>
              <w:t xml:space="preserve"> azul ) sobre procedimientos, tratamientos, quejas, programaciones y en general para la atención de los pacientes </w:t>
            </w:r>
            <w:r w:rsidRPr="0087735D">
              <w:rPr>
                <w:rFonts w:ascii="Arial" w:hAnsi="Arial" w:cs="Arial"/>
                <w:sz w:val="20"/>
                <w:szCs w:val="22"/>
              </w:rPr>
              <w:t xml:space="preserve">garantizando la  </w:t>
            </w:r>
            <w:r w:rsidRPr="0087735D">
              <w:rPr>
                <w:rFonts w:ascii="Arial" w:hAnsi="Arial" w:cs="Arial"/>
                <w:sz w:val="20"/>
                <w:szCs w:val="22"/>
                <w:lang w:val="es-MX"/>
              </w:rPr>
              <w:t>disponibilidad las 24 horas del día los 7 días de la semana</w:t>
            </w:r>
            <w:r w:rsidRPr="0087735D">
              <w:rPr>
                <w:rFonts w:ascii="Arial" w:hAnsi="Arial" w:cs="Arial"/>
                <w:color w:val="000000"/>
                <w:sz w:val="20"/>
                <w:szCs w:val="22"/>
              </w:rPr>
              <w:t xml:space="preserve">. </w:t>
            </w:r>
          </w:p>
        </w:tc>
        <w:tc>
          <w:tcPr>
            <w:tcW w:w="1356" w:type="dxa"/>
            <w:shd w:val="clear" w:color="auto" w:fill="auto"/>
            <w:noWrap/>
            <w:vAlign w:val="bottom"/>
            <w:hideMark/>
          </w:tcPr>
          <w:p w14:paraId="03285E6D"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lastRenderedPageBreak/>
              <w:t> </w:t>
            </w:r>
          </w:p>
        </w:tc>
        <w:tc>
          <w:tcPr>
            <w:tcW w:w="1198" w:type="dxa"/>
            <w:shd w:val="clear" w:color="auto" w:fill="auto"/>
            <w:noWrap/>
            <w:vAlign w:val="bottom"/>
            <w:hideMark/>
          </w:tcPr>
          <w:p w14:paraId="3EBB3751"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5105E872" w14:textId="77777777" w:rsidTr="0087735D">
        <w:trPr>
          <w:trHeight w:val="20"/>
        </w:trPr>
        <w:tc>
          <w:tcPr>
            <w:tcW w:w="618" w:type="dxa"/>
            <w:shd w:val="clear" w:color="auto" w:fill="auto"/>
            <w:noWrap/>
            <w:vAlign w:val="center"/>
            <w:hideMark/>
          </w:tcPr>
          <w:p w14:paraId="28FC20C5"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21</w:t>
            </w:r>
          </w:p>
        </w:tc>
        <w:tc>
          <w:tcPr>
            <w:tcW w:w="6199" w:type="dxa"/>
            <w:shd w:val="clear" w:color="auto" w:fill="auto"/>
            <w:vAlign w:val="bottom"/>
            <w:hideMark/>
          </w:tcPr>
          <w:p w14:paraId="6B81ED92"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xml:space="preserve">El oferente debe certificar por escrito y entregar junto con la propuesto en único documento que se compromete a lo siguiente:                                                                      </w:t>
            </w:r>
            <w:r w:rsidRPr="0087735D">
              <w:rPr>
                <w:rFonts w:ascii="Arial" w:hAnsi="Arial" w:cs="Arial"/>
                <w:color w:val="000000"/>
                <w:sz w:val="20"/>
                <w:szCs w:val="22"/>
              </w:rPr>
              <w:br/>
              <w:t>• En caso de fallecimiento del paciente la entidad no debe facturar ni cobrar las órdenes no ejecutadas, debe informar inmediatamente al Comité de atención domiciliaria y hace llegar copia de las órdenes de servicio no realizadas a la coordinación del programa de atención domiciliaria.</w:t>
            </w:r>
            <w:r w:rsidRPr="0087735D">
              <w:rPr>
                <w:rFonts w:ascii="Arial" w:hAnsi="Arial" w:cs="Arial"/>
                <w:color w:val="000000"/>
                <w:sz w:val="20"/>
                <w:szCs w:val="22"/>
              </w:rPr>
              <w:br/>
              <w:t>• Se debe garantizar el manejo de la historia clínica de cada paciente, con sus respectivos registros profesionales, evolución y manejo.</w:t>
            </w:r>
            <w:r w:rsidRPr="0087735D">
              <w:rPr>
                <w:rFonts w:ascii="Arial" w:hAnsi="Arial" w:cs="Arial"/>
                <w:color w:val="000000"/>
                <w:sz w:val="20"/>
                <w:szCs w:val="22"/>
              </w:rPr>
              <w:br/>
              <w:t>• No se debe hacer sesiones dobles de ninguna terapia solo en caso de autorizados por el comité técnico científico de atención domiciliaria y el supervisor del contrato.</w:t>
            </w:r>
            <w:r w:rsidRPr="0087735D">
              <w:rPr>
                <w:rFonts w:ascii="Arial" w:hAnsi="Arial" w:cs="Arial"/>
                <w:color w:val="000000"/>
                <w:sz w:val="20"/>
                <w:szCs w:val="22"/>
              </w:rPr>
              <w:br/>
              <w:t>• Las terapias respiratorias deben ser realizadas por el profesional en Terapia Respiratoria.</w:t>
            </w:r>
            <w:r w:rsidRPr="0087735D">
              <w:rPr>
                <w:rFonts w:ascii="Arial" w:hAnsi="Arial" w:cs="Arial"/>
                <w:color w:val="000000"/>
                <w:sz w:val="20"/>
                <w:szCs w:val="22"/>
              </w:rPr>
              <w:br/>
              <w:t>• Las enfermeras y demás profesionales deben tener sus equipos básicos para el manejo de signos vitales.</w:t>
            </w:r>
            <w:r w:rsidRPr="0087735D">
              <w:rPr>
                <w:rFonts w:ascii="Arial" w:hAnsi="Arial" w:cs="Arial"/>
                <w:color w:val="000000"/>
                <w:sz w:val="20"/>
                <w:szCs w:val="22"/>
              </w:rPr>
              <w:br/>
              <w:t>• Formular, de acuerdo  a las políticas y criterios establecidos mediante Acuerdo 052 de 2013 del Consejo Superior de  Sanidad Militar y Policial o normas que lo modifiquen.  Directiva Permanente 0041 del 2016.</w:t>
            </w:r>
            <w:r w:rsidRPr="0087735D">
              <w:rPr>
                <w:rFonts w:ascii="Arial" w:hAnsi="Arial" w:cs="Arial"/>
                <w:color w:val="000000"/>
                <w:sz w:val="20"/>
                <w:szCs w:val="22"/>
              </w:rPr>
              <w:br/>
              <w:t>• El Auxiliar de enfermería asignado deberá  realizar Capacitación a cuidador encargado del paciente.</w:t>
            </w:r>
            <w:r w:rsidRPr="0087735D">
              <w:rPr>
                <w:rFonts w:ascii="Arial" w:hAnsi="Arial" w:cs="Arial"/>
                <w:color w:val="000000"/>
                <w:sz w:val="20"/>
                <w:szCs w:val="22"/>
              </w:rPr>
              <w:br/>
              <w:t xml:space="preserve">• Previa realización de las curaciones la Enfermera Jefe debe hacer un  Diagnóstico de la lesión y presentar el plan de tratamiento a el coordinador del programa para su autorización </w:t>
            </w:r>
            <w:r w:rsidRPr="0087735D">
              <w:rPr>
                <w:rFonts w:ascii="Arial" w:hAnsi="Arial" w:cs="Arial"/>
                <w:color w:val="000000"/>
                <w:sz w:val="20"/>
                <w:szCs w:val="22"/>
              </w:rPr>
              <w:br/>
              <w:t>• De no contar con la presencia de cuidador familiar en el domicilio del paciente  el servicio de auxiliar de enfermería  no será prestado eventualmente y debe ser informado de inmediato al coordinador del programa del DMCAL.</w:t>
            </w:r>
            <w:r w:rsidRPr="0087735D">
              <w:rPr>
                <w:rFonts w:ascii="Arial" w:hAnsi="Arial" w:cs="Arial"/>
                <w:color w:val="000000"/>
                <w:sz w:val="20"/>
                <w:szCs w:val="22"/>
              </w:rPr>
              <w:br/>
              <w:t>• Los  cateterismos vesicales, la colocación de enema las curaciones de baja y mediana complejidad, la toma de glucómetros así como la administración de medicamentos  a horario hacen parte de las funciones a realizar por el Auxiliar de enfermería durante su turno y no deben ser cobrados como evento.</w:t>
            </w:r>
          </w:p>
        </w:tc>
        <w:tc>
          <w:tcPr>
            <w:tcW w:w="1356" w:type="dxa"/>
            <w:shd w:val="clear" w:color="auto" w:fill="auto"/>
            <w:noWrap/>
            <w:vAlign w:val="bottom"/>
            <w:hideMark/>
          </w:tcPr>
          <w:p w14:paraId="7283E93B"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49976B8D"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3F7CC3EE" w14:textId="77777777" w:rsidTr="0087735D">
        <w:trPr>
          <w:trHeight w:val="20"/>
        </w:trPr>
        <w:tc>
          <w:tcPr>
            <w:tcW w:w="618" w:type="dxa"/>
            <w:shd w:val="clear" w:color="auto" w:fill="auto"/>
            <w:noWrap/>
            <w:vAlign w:val="center"/>
            <w:hideMark/>
          </w:tcPr>
          <w:p w14:paraId="6AB350A7"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22</w:t>
            </w:r>
          </w:p>
        </w:tc>
        <w:tc>
          <w:tcPr>
            <w:tcW w:w="6199" w:type="dxa"/>
            <w:shd w:val="clear" w:color="auto" w:fill="auto"/>
            <w:vAlign w:val="bottom"/>
            <w:hideMark/>
          </w:tcPr>
          <w:p w14:paraId="7C29FE71"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 xml:space="preserve">Certificado por escrito del compromiso a diligenciar los formatos establecidos por la Dirección de Sanidad para el reporte trimestral de los pacientes inscritos al programa, los servicios que reciben actualmente y los costos generados. Los cuales deben ser </w:t>
            </w:r>
            <w:r w:rsidRPr="0087735D">
              <w:rPr>
                <w:rFonts w:ascii="Arial" w:hAnsi="Arial" w:cs="Arial"/>
                <w:color w:val="000000"/>
                <w:sz w:val="20"/>
                <w:szCs w:val="22"/>
              </w:rPr>
              <w:lastRenderedPageBreak/>
              <w:t>enviados los cinco (5) primeros días de Enero, Abril, Julio y Octubre</w:t>
            </w:r>
          </w:p>
        </w:tc>
        <w:tc>
          <w:tcPr>
            <w:tcW w:w="1356" w:type="dxa"/>
            <w:shd w:val="clear" w:color="auto" w:fill="auto"/>
            <w:noWrap/>
            <w:vAlign w:val="bottom"/>
            <w:hideMark/>
          </w:tcPr>
          <w:p w14:paraId="721324D7"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lastRenderedPageBreak/>
              <w:t> </w:t>
            </w:r>
          </w:p>
        </w:tc>
        <w:tc>
          <w:tcPr>
            <w:tcW w:w="1198" w:type="dxa"/>
            <w:shd w:val="clear" w:color="auto" w:fill="auto"/>
            <w:noWrap/>
            <w:vAlign w:val="bottom"/>
            <w:hideMark/>
          </w:tcPr>
          <w:p w14:paraId="63794C9B"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3E6FEF7C" w14:textId="77777777" w:rsidTr="0087735D">
        <w:trPr>
          <w:trHeight w:val="20"/>
        </w:trPr>
        <w:tc>
          <w:tcPr>
            <w:tcW w:w="618" w:type="dxa"/>
            <w:shd w:val="clear" w:color="auto" w:fill="auto"/>
            <w:noWrap/>
            <w:vAlign w:val="center"/>
            <w:hideMark/>
          </w:tcPr>
          <w:p w14:paraId="30755156"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23</w:t>
            </w:r>
          </w:p>
        </w:tc>
        <w:tc>
          <w:tcPr>
            <w:tcW w:w="6199" w:type="dxa"/>
            <w:shd w:val="clear" w:color="auto" w:fill="auto"/>
            <w:vAlign w:val="bottom"/>
            <w:hideMark/>
          </w:tcPr>
          <w:p w14:paraId="1FBE1BD9"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El oferente deberá certificar mediante oficio que las ordenes medicas requeridas por cada paciente inscrito al programa,  deberán ser autorizadas antes de las prestación de los servicios, es decir en ningún caso se deberán prestar los servicios si no se cuenta con la autorización respectiva del DMCAB, para ello la entidad contratada deberá radicar las ordenes médicas que requieran autorización los 25 días de cada mes para que el área de auditoria del DMCAL pueda realizar el trámite pertinente para la autorización y de esta manera la entidad contratada pueda prestar los servicios a partir del primer día del mes siguiente</w:t>
            </w:r>
          </w:p>
        </w:tc>
        <w:tc>
          <w:tcPr>
            <w:tcW w:w="1356" w:type="dxa"/>
            <w:shd w:val="clear" w:color="auto" w:fill="auto"/>
            <w:noWrap/>
            <w:vAlign w:val="bottom"/>
            <w:hideMark/>
          </w:tcPr>
          <w:p w14:paraId="5B3F11DF"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1D9D8123"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6F7F660B" w14:textId="77777777" w:rsidTr="0087735D">
        <w:trPr>
          <w:trHeight w:val="20"/>
        </w:trPr>
        <w:tc>
          <w:tcPr>
            <w:tcW w:w="618" w:type="dxa"/>
            <w:shd w:val="clear" w:color="auto" w:fill="auto"/>
            <w:noWrap/>
            <w:vAlign w:val="center"/>
            <w:hideMark/>
          </w:tcPr>
          <w:p w14:paraId="674344BB"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24</w:t>
            </w:r>
          </w:p>
        </w:tc>
        <w:tc>
          <w:tcPr>
            <w:tcW w:w="6199" w:type="dxa"/>
            <w:shd w:val="clear" w:color="auto" w:fill="auto"/>
            <w:vAlign w:val="center"/>
            <w:hideMark/>
          </w:tcPr>
          <w:p w14:paraId="1AB0AE3A"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 xml:space="preserve">La institución contratista estará en la obligación de solucionar en forma oportuna e inmediata todas las urgencias que se presenten con el paciente </w:t>
            </w:r>
          </w:p>
        </w:tc>
        <w:tc>
          <w:tcPr>
            <w:tcW w:w="1356" w:type="dxa"/>
            <w:shd w:val="clear" w:color="auto" w:fill="auto"/>
            <w:noWrap/>
            <w:vAlign w:val="center"/>
            <w:hideMark/>
          </w:tcPr>
          <w:p w14:paraId="071896F4"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center"/>
            <w:hideMark/>
          </w:tcPr>
          <w:p w14:paraId="5563C4BD"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25B5A295" w14:textId="77777777" w:rsidTr="0087735D">
        <w:trPr>
          <w:trHeight w:val="20"/>
        </w:trPr>
        <w:tc>
          <w:tcPr>
            <w:tcW w:w="618" w:type="dxa"/>
            <w:shd w:val="clear" w:color="auto" w:fill="auto"/>
            <w:noWrap/>
            <w:vAlign w:val="center"/>
            <w:hideMark/>
          </w:tcPr>
          <w:p w14:paraId="057A969B"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25</w:t>
            </w:r>
          </w:p>
        </w:tc>
        <w:tc>
          <w:tcPr>
            <w:tcW w:w="6199" w:type="dxa"/>
            <w:shd w:val="clear" w:color="auto" w:fill="auto"/>
            <w:vAlign w:val="center"/>
            <w:hideMark/>
          </w:tcPr>
          <w:p w14:paraId="4AF06D48" w14:textId="4FC662C0"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 xml:space="preserve">Si eventualmente, no se tiene la disponibilidad de los servicios contratados por la demanda, el contratista deberá asegurar el servicio que oferte; si es del caso deberá recurrir a otras instituciones de su propia red de servicios para cumplir con la oportunidad establecida, deberá ceñirse a lo regulado por la Superintendencia Nacional de Salud mediante circular 066 de 2010 o normas que la modifiquen evitando practicas inseguras por subcontratación o intermediación. En todo caso garantizando igual o mejores condiciones de calidad, oportunidad y pertinencia a las ofertadas y respondiendo integralmente de la </w:t>
            </w:r>
            <w:proofErr w:type="spellStart"/>
            <w:r w:rsidRPr="0087735D">
              <w:rPr>
                <w:rFonts w:ascii="Arial" w:hAnsi="Arial" w:cs="Arial"/>
                <w:color w:val="000000"/>
                <w:sz w:val="20"/>
                <w:szCs w:val="22"/>
              </w:rPr>
              <w:t>prestación</w:t>
            </w:r>
            <w:proofErr w:type="spellEnd"/>
            <w:r w:rsidRPr="0087735D">
              <w:rPr>
                <w:rFonts w:ascii="Arial" w:hAnsi="Arial" w:cs="Arial"/>
                <w:color w:val="000000"/>
                <w:sz w:val="20"/>
                <w:szCs w:val="22"/>
              </w:rPr>
              <w:t xml:space="preserve"> de esos servicios ante la DIRECCÍÓN DE SANIDAD EJERCITO - DISPENSARIO MEDICO DE</w:t>
            </w:r>
            <w:r w:rsidR="005903BB">
              <w:rPr>
                <w:rFonts w:ascii="Arial" w:hAnsi="Arial" w:cs="Arial"/>
                <w:color w:val="000000"/>
                <w:sz w:val="20"/>
                <w:szCs w:val="22"/>
              </w:rPr>
              <w:t xml:space="preserve"> CALI</w:t>
            </w:r>
            <w:r w:rsidRPr="0087735D">
              <w:rPr>
                <w:rFonts w:ascii="Arial" w:hAnsi="Arial" w:cs="Arial"/>
                <w:color w:val="000000"/>
                <w:sz w:val="20"/>
                <w:szCs w:val="22"/>
              </w:rPr>
              <w:t>.</w:t>
            </w:r>
          </w:p>
        </w:tc>
        <w:tc>
          <w:tcPr>
            <w:tcW w:w="1356" w:type="dxa"/>
            <w:shd w:val="clear" w:color="auto" w:fill="auto"/>
            <w:noWrap/>
            <w:vAlign w:val="center"/>
            <w:hideMark/>
          </w:tcPr>
          <w:p w14:paraId="049D4D1C"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center"/>
            <w:hideMark/>
          </w:tcPr>
          <w:p w14:paraId="21A3D881"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215319CB" w14:textId="77777777" w:rsidTr="0087735D">
        <w:trPr>
          <w:trHeight w:val="20"/>
        </w:trPr>
        <w:tc>
          <w:tcPr>
            <w:tcW w:w="618" w:type="dxa"/>
            <w:shd w:val="clear" w:color="auto" w:fill="auto"/>
            <w:noWrap/>
            <w:vAlign w:val="center"/>
            <w:hideMark/>
          </w:tcPr>
          <w:p w14:paraId="442B002D"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26</w:t>
            </w:r>
          </w:p>
        </w:tc>
        <w:tc>
          <w:tcPr>
            <w:tcW w:w="6199" w:type="dxa"/>
            <w:shd w:val="clear" w:color="auto" w:fill="auto"/>
            <w:vAlign w:val="bottom"/>
            <w:hideMark/>
          </w:tcPr>
          <w:p w14:paraId="40B29437" w14:textId="525FD956"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 xml:space="preserve">Permitir a los funcionarios designados por EL </w:t>
            </w:r>
            <w:r w:rsidR="005903BB">
              <w:rPr>
                <w:rFonts w:ascii="Arial" w:hAnsi="Arial" w:cs="Arial"/>
                <w:color w:val="000000"/>
                <w:sz w:val="20"/>
                <w:szCs w:val="22"/>
              </w:rPr>
              <w:t>ESTABLECIMIENTO DE SANIDAD MILITAR GMCAB</w:t>
            </w:r>
            <w:r w:rsidRPr="0087735D">
              <w:rPr>
                <w:rFonts w:ascii="Arial" w:hAnsi="Arial" w:cs="Arial"/>
                <w:color w:val="000000"/>
                <w:sz w:val="20"/>
                <w:szCs w:val="22"/>
              </w:rPr>
              <w:t>, efectuar todas aquellas actividades de auditoria, conducentes a supervisar la ejecución del contrato y el avance en la recuperación de los pacientes</w:t>
            </w:r>
          </w:p>
        </w:tc>
        <w:tc>
          <w:tcPr>
            <w:tcW w:w="1356" w:type="dxa"/>
            <w:shd w:val="clear" w:color="auto" w:fill="auto"/>
            <w:noWrap/>
            <w:vAlign w:val="bottom"/>
            <w:hideMark/>
          </w:tcPr>
          <w:p w14:paraId="1DECE1F7"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23A58E5C"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7C396766" w14:textId="77777777" w:rsidTr="0087735D">
        <w:trPr>
          <w:trHeight w:val="20"/>
        </w:trPr>
        <w:tc>
          <w:tcPr>
            <w:tcW w:w="618" w:type="dxa"/>
            <w:shd w:val="clear" w:color="auto" w:fill="auto"/>
            <w:noWrap/>
            <w:vAlign w:val="center"/>
            <w:hideMark/>
          </w:tcPr>
          <w:p w14:paraId="0C114755"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27</w:t>
            </w:r>
          </w:p>
        </w:tc>
        <w:tc>
          <w:tcPr>
            <w:tcW w:w="6199" w:type="dxa"/>
            <w:shd w:val="clear" w:color="auto" w:fill="auto"/>
            <w:vAlign w:val="bottom"/>
            <w:hideMark/>
          </w:tcPr>
          <w:p w14:paraId="0DEA3F67"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 xml:space="preserve"> El oferente informará al supervisor del contrato dentro de los primeros 5 (cinco) días del mes, el consumo mensual con el porcentaje de ejecución del contrato</w:t>
            </w:r>
          </w:p>
        </w:tc>
        <w:tc>
          <w:tcPr>
            <w:tcW w:w="1356" w:type="dxa"/>
            <w:shd w:val="clear" w:color="auto" w:fill="auto"/>
            <w:noWrap/>
            <w:vAlign w:val="bottom"/>
            <w:hideMark/>
          </w:tcPr>
          <w:p w14:paraId="6E8F1CBF"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034EAC6C"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r>
      <w:tr w:rsidR="00603F06" w:rsidRPr="0087735D" w14:paraId="5E01F699" w14:textId="77777777" w:rsidTr="0087735D">
        <w:trPr>
          <w:trHeight w:val="20"/>
        </w:trPr>
        <w:tc>
          <w:tcPr>
            <w:tcW w:w="618" w:type="dxa"/>
            <w:shd w:val="clear" w:color="auto" w:fill="auto"/>
            <w:noWrap/>
            <w:vAlign w:val="center"/>
            <w:hideMark/>
          </w:tcPr>
          <w:p w14:paraId="4140AECA"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28</w:t>
            </w:r>
          </w:p>
        </w:tc>
        <w:tc>
          <w:tcPr>
            <w:tcW w:w="6199" w:type="dxa"/>
            <w:shd w:val="clear" w:color="auto" w:fill="auto"/>
            <w:vAlign w:val="bottom"/>
            <w:hideMark/>
          </w:tcPr>
          <w:p w14:paraId="697E5A2A"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El oferente deberá anexar el listado de precios de los insumos médicos quirúrgicos ofertados para la prestación del servicio que requieran los pacientes inscritos al programa de atención domiciliaria del DMCAB.</w:t>
            </w:r>
          </w:p>
        </w:tc>
        <w:tc>
          <w:tcPr>
            <w:tcW w:w="1356" w:type="dxa"/>
            <w:shd w:val="clear" w:color="auto" w:fill="auto"/>
            <w:noWrap/>
            <w:vAlign w:val="bottom"/>
            <w:hideMark/>
          </w:tcPr>
          <w:p w14:paraId="2F55F4D8"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tc>
        <w:tc>
          <w:tcPr>
            <w:tcW w:w="1198" w:type="dxa"/>
            <w:shd w:val="clear" w:color="auto" w:fill="auto"/>
            <w:noWrap/>
            <w:vAlign w:val="bottom"/>
            <w:hideMark/>
          </w:tcPr>
          <w:p w14:paraId="0F9ED86A" w14:textId="77777777" w:rsidR="00603F06" w:rsidRPr="0087735D" w:rsidRDefault="00603F06" w:rsidP="00B95642">
            <w:pPr>
              <w:spacing w:line="276" w:lineRule="auto"/>
              <w:rPr>
                <w:rFonts w:ascii="Arial" w:hAnsi="Arial" w:cs="Arial"/>
                <w:color w:val="000000"/>
                <w:sz w:val="20"/>
                <w:szCs w:val="22"/>
              </w:rPr>
            </w:pPr>
            <w:r w:rsidRPr="0087735D">
              <w:rPr>
                <w:rFonts w:ascii="Arial" w:hAnsi="Arial" w:cs="Arial"/>
                <w:color w:val="000000"/>
                <w:sz w:val="20"/>
                <w:szCs w:val="22"/>
              </w:rPr>
              <w:t> </w:t>
            </w:r>
          </w:p>
          <w:p w14:paraId="5BE11B18" w14:textId="77777777" w:rsidR="00603F06" w:rsidRPr="0087735D" w:rsidRDefault="00603F06" w:rsidP="00B95642">
            <w:pPr>
              <w:spacing w:line="276" w:lineRule="auto"/>
              <w:rPr>
                <w:rFonts w:ascii="Arial" w:hAnsi="Arial" w:cs="Arial"/>
                <w:color w:val="000000"/>
                <w:sz w:val="20"/>
                <w:szCs w:val="22"/>
              </w:rPr>
            </w:pPr>
          </w:p>
          <w:p w14:paraId="65D95796" w14:textId="77777777" w:rsidR="00603F06" w:rsidRPr="0087735D" w:rsidRDefault="00603F06" w:rsidP="00B95642">
            <w:pPr>
              <w:spacing w:line="276" w:lineRule="auto"/>
              <w:rPr>
                <w:rFonts w:ascii="Arial" w:hAnsi="Arial" w:cs="Arial"/>
                <w:color w:val="000000"/>
                <w:sz w:val="20"/>
                <w:szCs w:val="22"/>
              </w:rPr>
            </w:pPr>
          </w:p>
        </w:tc>
      </w:tr>
      <w:tr w:rsidR="00603F06" w:rsidRPr="0087735D" w14:paraId="006E4CA0" w14:textId="77777777" w:rsidTr="0087735D">
        <w:trPr>
          <w:trHeight w:val="20"/>
        </w:trPr>
        <w:tc>
          <w:tcPr>
            <w:tcW w:w="618" w:type="dxa"/>
            <w:shd w:val="clear" w:color="auto" w:fill="auto"/>
            <w:noWrap/>
            <w:vAlign w:val="center"/>
          </w:tcPr>
          <w:p w14:paraId="0C5E3502"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29</w:t>
            </w:r>
          </w:p>
        </w:tc>
        <w:tc>
          <w:tcPr>
            <w:tcW w:w="6199" w:type="dxa"/>
            <w:shd w:val="clear" w:color="auto" w:fill="auto"/>
            <w:vAlign w:val="center"/>
          </w:tcPr>
          <w:p w14:paraId="15245702"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b/>
                <w:color w:val="000000"/>
                <w:sz w:val="20"/>
                <w:szCs w:val="22"/>
              </w:rPr>
              <w:t>CERTIFICACIÓN DE COBERTURA GEOGRÁFICA</w:t>
            </w:r>
            <w:r w:rsidRPr="0087735D">
              <w:rPr>
                <w:rFonts w:ascii="Arial" w:hAnsi="Arial" w:cs="Arial"/>
                <w:color w:val="000000"/>
                <w:sz w:val="20"/>
                <w:szCs w:val="22"/>
              </w:rPr>
              <w:t xml:space="preserve"> el oferente deberá presentar con su oferta CERTIFICACIÓN DE COBERTURA GEOGRÁFICA EN EL DEPARTAMENTO DE NARIÑO AREA RURAL, URBANA y firmada por Representante Legal.</w:t>
            </w:r>
          </w:p>
        </w:tc>
        <w:tc>
          <w:tcPr>
            <w:tcW w:w="1356" w:type="dxa"/>
            <w:shd w:val="clear" w:color="auto" w:fill="auto"/>
            <w:noWrap/>
            <w:vAlign w:val="center"/>
          </w:tcPr>
          <w:p w14:paraId="2E2AB3EE" w14:textId="77777777" w:rsidR="00603F06" w:rsidRPr="0087735D" w:rsidRDefault="00603F06" w:rsidP="00B95642">
            <w:pPr>
              <w:spacing w:line="276" w:lineRule="auto"/>
              <w:jc w:val="both"/>
              <w:rPr>
                <w:rFonts w:ascii="Arial" w:hAnsi="Arial" w:cs="Arial"/>
                <w:color w:val="000000"/>
                <w:sz w:val="20"/>
                <w:szCs w:val="22"/>
              </w:rPr>
            </w:pPr>
          </w:p>
        </w:tc>
        <w:tc>
          <w:tcPr>
            <w:tcW w:w="1198" w:type="dxa"/>
            <w:shd w:val="clear" w:color="auto" w:fill="auto"/>
            <w:noWrap/>
            <w:vAlign w:val="center"/>
          </w:tcPr>
          <w:p w14:paraId="374580E3" w14:textId="77777777" w:rsidR="00603F06" w:rsidRPr="0087735D" w:rsidRDefault="00603F06" w:rsidP="00B95642">
            <w:pPr>
              <w:spacing w:line="276" w:lineRule="auto"/>
              <w:jc w:val="both"/>
              <w:rPr>
                <w:rFonts w:ascii="Arial" w:hAnsi="Arial" w:cs="Arial"/>
                <w:color w:val="000000"/>
                <w:sz w:val="20"/>
                <w:szCs w:val="22"/>
              </w:rPr>
            </w:pPr>
          </w:p>
        </w:tc>
      </w:tr>
      <w:tr w:rsidR="00603F06" w:rsidRPr="0087735D" w14:paraId="18BFEB94" w14:textId="77777777" w:rsidTr="0087735D">
        <w:trPr>
          <w:trHeight w:val="20"/>
        </w:trPr>
        <w:tc>
          <w:tcPr>
            <w:tcW w:w="618" w:type="dxa"/>
            <w:shd w:val="clear" w:color="auto" w:fill="auto"/>
            <w:noWrap/>
            <w:vAlign w:val="center"/>
          </w:tcPr>
          <w:p w14:paraId="227E4688"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30</w:t>
            </w:r>
          </w:p>
        </w:tc>
        <w:tc>
          <w:tcPr>
            <w:tcW w:w="6199" w:type="dxa"/>
            <w:shd w:val="clear" w:color="auto" w:fill="auto"/>
            <w:vAlign w:val="center"/>
          </w:tcPr>
          <w:p w14:paraId="61648FEB" w14:textId="26CB40B0"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 xml:space="preserve">El oferente certificara por escrito mediante oficio firmado por el representante Legal que realizara auditorias mensuales a los </w:t>
            </w:r>
            <w:r w:rsidRPr="0087735D">
              <w:rPr>
                <w:rFonts w:ascii="Arial" w:hAnsi="Arial" w:cs="Arial"/>
                <w:color w:val="000000"/>
                <w:sz w:val="20"/>
                <w:szCs w:val="22"/>
              </w:rPr>
              <w:lastRenderedPageBreak/>
              <w:t xml:space="preserve">procesos y procedimientos realizados por el personal asistencial, a los pacientes crónicos y a los casos especiales reportados por el comité del </w:t>
            </w:r>
            <w:r w:rsidR="005903BB">
              <w:rPr>
                <w:rFonts w:ascii="Arial" w:hAnsi="Arial" w:cs="Arial"/>
                <w:color w:val="000000"/>
                <w:sz w:val="20"/>
                <w:szCs w:val="22"/>
              </w:rPr>
              <w:t>Establecimiento de Sanidad Militar</w:t>
            </w:r>
            <w:r w:rsidRPr="0087735D">
              <w:rPr>
                <w:rFonts w:ascii="Arial" w:hAnsi="Arial" w:cs="Arial"/>
                <w:color w:val="000000"/>
                <w:sz w:val="20"/>
                <w:szCs w:val="22"/>
              </w:rPr>
              <w:t xml:space="preserve"> sin que genere ningún sobre costo al ESMCAB.</w:t>
            </w:r>
          </w:p>
        </w:tc>
        <w:tc>
          <w:tcPr>
            <w:tcW w:w="1356" w:type="dxa"/>
            <w:shd w:val="clear" w:color="auto" w:fill="auto"/>
            <w:noWrap/>
            <w:vAlign w:val="center"/>
          </w:tcPr>
          <w:p w14:paraId="69F21EC5" w14:textId="77777777" w:rsidR="00603F06" w:rsidRPr="0087735D" w:rsidRDefault="00603F06" w:rsidP="00B95642">
            <w:pPr>
              <w:spacing w:line="276" w:lineRule="auto"/>
              <w:jc w:val="both"/>
              <w:rPr>
                <w:rFonts w:ascii="Arial" w:hAnsi="Arial" w:cs="Arial"/>
                <w:color w:val="000000"/>
                <w:sz w:val="20"/>
                <w:szCs w:val="22"/>
              </w:rPr>
            </w:pPr>
          </w:p>
        </w:tc>
        <w:tc>
          <w:tcPr>
            <w:tcW w:w="1198" w:type="dxa"/>
            <w:shd w:val="clear" w:color="auto" w:fill="auto"/>
            <w:noWrap/>
            <w:vAlign w:val="center"/>
          </w:tcPr>
          <w:p w14:paraId="08935F69" w14:textId="77777777" w:rsidR="00603F06" w:rsidRPr="0087735D" w:rsidRDefault="00603F06" w:rsidP="00B95642">
            <w:pPr>
              <w:spacing w:line="276" w:lineRule="auto"/>
              <w:jc w:val="both"/>
              <w:rPr>
                <w:rFonts w:ascii="Arial" w:hAnsi="Arial" w:cs="Arial"/>
                <w:color w:val="000000"/>
                <w:sz w:val="20"/>
                <w:szCs w:val="22"/>
              </w:rPr>
            </w:pPr>
          </w:p>
        </w:tc>
      </w:tr>
      <w:tr w:rsidR="00603F06" w:rsidRPr="0087735D" w14:paraId="6EC1C512" w14:textId="77777777" w:rsidTr="0087735D">
        <w:trPr>
          <w:trHeight w:val="20"/>
        </w:trPr>
        <w:tc>
          <w:tcPr>
            <w:tcW w:w="618" w:type="dxa"/>
            <w:shd w:val="clear" w:color="auto" w:fill="auto"/>
            <w:noWrap/>
            <w:vAlign w:val="center"/>
          </w:tcPr>
          <w:p w14:paraId="15BD5B98" w14:textId="77777777" w:rsidR="00603F06" w:rsidRPr="0087735D" w:rsidRDefault="00603F06" w:rsidP="00B95642">
            <w:pPr>
              <w:spacing w:line="276" w:lineRule="auto"/>
              <w:jc w:val="center"/>
              <w:rPr>
                <w:rFonts w:ascii="Arial" w:hAnsi="Arial" w:cs="Arial"/>
                <w:color w:val="000000"/>
                <w:sz w:val="20"/>
                <w:szCs w:val="22"/>
              </w:rPr>
            </w:pPr>
            <w:r w:rsidRPr="0087735D">
              <w:rPr>
                <w:rFonts w:ascii="Arial" w:hAnsi="Arial" w:cs="Arial"/>
                <w:color w:val="000000"/>
                <w:sz w:val="20"/>
                <w:szCs w:val="22"/>
              </w:rPr>
              <w:t>31</w:t>
            </w:r>
          </w:p>
        </w:tc>
        <w:tc>
          <w:tcPr>
            <w:tcW w:w="6199" w:type="dxa"/>
            <w:shd w:val="clear" w:color="auto" w:fill="auto"/>
            <w:vAlign w:val="center"/>
          </w:tcPr>
          <w:p w14:paraId="1C6F8CFE" w14:textId="77777777" w:rsidR="00603F06" w:rsidRPr="0087735D" w:rsidRDefault="00603F06" w:rsidP="00B95642">
            <w:pPr>
              <w:spacing w:line="276" w:lineRule="auto"/>
              <w:jc w:val="both"/>
              <w:rPr>
                <w:rFonts w:ascii="Arial" w:hAnsi="Arial" w:cs="Arial"/>
                <w:color w:val="000000"/>
                <w:sz w:val="20"/>
                <w:szCs w:val="22"/>
              </w:rPr>
            </w:pPr>
            <w:r w:rsidRPr="0087735D">
              <w:rPr>
                <w:rFonts w:ascii="Arial" w:hAnsi="Arial" w:cs="Arial"/>
                <w:color w:val="000000"/>
                <w:sz w:val="20"/>
                <w:szCs w:val="22"/>
              </w:rPr>
              <w:t xml:space="preserve">El oferente deberá presentar certificación por escrito y firmada por el representante legal que tiene sede en el municipio de Ipiales, que le permita al usuario realizar los diferentes trámites respectivos para la prestación del servicio. </w:t>
            </w:r>
          </w:p>
        </w:tc>
        <w:tc>
          <w:tcPr>
            <w:tcW w:w="1356" w:type="dxa"/>
            <w:shd w:val="clear" w:color="auto" w:fill="auto"/>
            <w:noWrap/>
            <w:vAlign w:val="center"/>
          </w:tcPr>
          <w:p w14:paraId="7E80BDA4" w14:textId="77777777" w:rsidR="00603F06" w:rsidRPr="0087735D" w:rsidRDefault="00603F06" w:rsidP="00B95642">
            <w:pPr>
              <w:spacing w:line="276" w:lineRule="auto"/>
              <w:jc w:val="both"/>
              <w:rPr>
                <w:rFonts w:ascii="Arial" w:hAnsi="Arial" w:cs="Arial"/>
                <w:color w:val="000000"/>
                <w:sz w:val="20"/>
                <w:szCs w:val="22"/>
              </w:rPr>
            </w:pPr>
          </w:p>
        </w:tc>
        <w:tc>
          <w:tcPr>
            <w:tcW w:w="1198" w:type="dxa"/>
            <w:shd w:val="clear" w:color="auto" w:fill="auto"/>
            <w:noWrap/>
            <w:vAlign w:val="center"/>
          </w:tcPr>
          <w:p w14:paraId="2BF846D3" w14:textId="77777777" w:rsidR="00603F06" w:rsidRPr="0087735D" w:rsidRDefault="00603F06" w:rsidP="00B95642">
            <w:pPr>
              <w:spacing w:line="276" w:lineRule="auto"/>
              <w:jc w:val="both"/>
              <w:rPr>
                <w:rFonts w:ascii="Arial" w:hAnsi="Arial" w:cs="Arial"/>
                <w:color w:val="000000"/>
                <w:sz w:val="20"/>
                <w:szCs w:val="22"/>
              </w:rPr>
            </w:pPr>
          </w:p>
        </w:tc>
      </w:tr>
    </w:tbl>
    <w:p w14:paraId="1AB23B21" w14:textId="77777777" w:rsidR="00603F06" w:rsidRPr="00603F06" w:rsidRDefault="00603F06" w:rsidP="00B95642">
      <w:pPr>
        <w:spacing w:line="276" w:lineRule="auto"/>
        <w:rPr>
          <w:rFonts w:ascii="Arial" w:hAnsi="Arial" w:cs="Arial"/>
          <w:b/>
          <w:sz w:val="22"/>
          <w:szCs w:val="22"/>
        </w:rPr>
      </w:pPr>
    </w:p>
    <w:p w14:paraId="111EFA34" w14:textId="77777777" w:rsidR="00D23523" w:rsidRPr="00603F06" w:rsidRDefault="00293675" w:rsidP="00B95642">
      <w:pPr>
        <w:pStyle w:val="Prrafodelista"/>
        <w:numPr>
          <w:ilvl w:val="0"/>
          <w:numId w:val="40"/>
        </w:numPr>
        <w:spacing w:after="160" w:line="276" w:lineRule="auto"/>
        <w:contextualSpacing/>
        <w:jc w:val="both"/>
        <w:rPr>
          <w:rFonts w:ascii="Arial" w:hAnsi="Arial" w:cs="Arial"/>
          <w:b/>
          <w:sz w:val="22"/>
          <w:szCs w:val="22"/>
        </w:rPr>
      </w:pPr>
      <w:r w:rsidRPr="00603F06">
        <w:rPr>
          <w:rFonts w:ascii="Arial" w:hAnsi="Arial" w:cs="Arial"/>
          <w:b/>
          <w:sz w:val="22"/>
          <w:szCs w:val="22"/>
        </w:rPr>
        <w:t>TIEMPO DE EJECUCION</w:t>
      </w:r>
    </w:p>
    <w:p w14:paraId="7BE47358" w14:textId="24934557" w:rsidR="00D23523" w:rsidRDefault="00D23523" w:rsidP="00B95642">
      <w:pPr>
        <w:spacing w:after="160" w:line="276" w:lineRule="auto"/>
        <w:contextualSpacing/>
        <w:jc w:val="both"/>
        <w:rPr>
          <w:rFonts w:ascii="Arial" w:hAnsi="Arial" w:cs="Arial"/>
          <w:sz w:val="22"/>
          <w:szCs w:val="22"/>
        </w:rPr>
      </w:pPr>
      <w:r w:rsidRPr="00603F06">
        <w:rPr>
          <w:rFonts w:ascii="Arial" w:hAnsi="Arial" w:cs="Arial"/>
          <w:sz w:val="22"/>
          <w:szCs w:val="22"/>
        </w:rPr>
        <w:t>La ejecución del contrato se realizar en la vigencia 202</w:t>
      </w:r>
      <w:r w:rsidR="00706BC1">
        <w:rPr>
          <w:rFonts w:ascii="Arial" w:hAnsi="Arial" w:cs="Arial"/>
          <w:sz w:val="22"/>
          <w:szCs w:val="22"/>
        </w:rPr>
        <w:t>5</w:t>
      </w:r>
      <w:r w:rsidRPr="00603F06">
        <w:rPr>
          <w:rFonts w:ascii="Arial" w:hAnsi="Arial" w:cs="Arial"/>
          <w:sz w:val="22"/>
          <w:szCs w:val="22"/>
        </w:rPr>
        <w:t xml:space="preserve"> hasta el mes de diciembre del mismo año procurando el cubrimiento y prestación de servicios a los usuarios en el mismo lapso de tiempo y así prestar un servicio con calidad.</w:t>
      </w:r>
    </w:p>
    <w:p w14:paraId="40D7E1A3" w14:textId="34F80B8C" w:rsidR="00706BC1" w:rsidRDefault="00706BC1" w:rsidP="00B95642">
      <w:pPr>
        <w:spacing w:after="160" w:line="276" w:lineRule="auto"/>
        <w:contextualSpacing/>
        <w:jc w:val="both"/>
        <w:rPr>
          <w:rFonts w:ascii="Arial" w:hAnsi="Arial" w:cs="Arial"/>
          <w:b/>
          <w:sz w:val="22"/>
          <w:szCs w:val="22"/>
        </w:rPr>
      </w:pPr>
    </w:p>
    <w:p w14:paraId="2ADFD1D4" w14:textId="77777777" w:rsidR="00706BC1" w:rsidRPr="00603F06" w:rsidRDefault="00706BC1" w:rsidP="00B95642">
      <w:pPr>
        <w:spacing w:after="160" w:line="276" w:lineRule="auto"/>
        <w:contextualSpacing/>
        <w:jc w:val="both"/>
        <w:rPr>
          <w:rFonts w:ascii="Arial" w:hAnsi="Arial" w:cs="Arial"/>
          <w:b/>
          <w:sz w:val="22"/>
          <w:szCs w:val="22"/>
        </w:rPr>
      </w:pPr>
    </w:p>
    <w:p w14:paraId="173AB2DC" w14:textId="77777777" w:rsidR="00293675" w:rsidRPr="00603F06" w:rsidRDefault="00293675" w:rsidP="00B95642">
      <w:pPr>
        <w:pStyle w:val="Prrafodelista"/>
        <w:numPr>
          <w:ilvl w:val="0"/>
          <w:numId w:val="40"/>
        </w:numPr>
        <w:spacing w:line="276" w:lineRule="auto"/>
        <w:contextualSpacing/>
        <w:jc w:val="both"/>
        <w:rPr>
          <w:rFonts w:ascii="Arial" w:hAnsi="Arial" w:cs="Arial"/>
          <w:b/>
          <w:sz w:val="22"/>
          <w:szCs w:val="22"/>
        </w:rPr>
      </w:pPr>
      <w:r w:rsidRPr="00603F06">
        <w:rPr>
          <w:rFonts w:ascii="Arial" w:hAnsi="Arial" w:cs="Arial"/>
          <w:b/>
          <w:sz w:val="22"/>
          <w:szCs w:val="22"/>
        </w:rPr>
        <w:t>LUGAR DE PRESTACION DE SERVICIO</w:t>
      </w:r>
    </w:p>
    <w:p w14:paraId="3BC9799E" w14:textId="77777777" w:rsidR="00D23523" w:rsidRPr="00603F06" w:rsidRDefault="00D23523" w:rsidP="00B95642">
      <w:pPr>
        <w:pStyle w:val="Prrafodelista"/>
        <w:spacing w:line="276" w:lineRule="auto"/>
        <w:ind w:left="720"/>
        <w:contextualSpacing/>
        <w:jc w:val="both"/>
        <w:rPr>
          <w:rFonts w:ascii="Arial" w:hAnsi="Arial" w:cs="Arial"/>
          <w:b/>
          <w:sz w:val="22"/>
          <w:szCs w:val="22"/>
        </w:rPr>
      </w:pPr>
    </w:p>
    <w:p w14:paraId="772F521A" w14:textId="3EF61AE2" w:rsidR="00293675" w:rsidRPr="00603F06" w:rsidRDefault="00D23523" w:rsidP="00B95642">
      <w:pPr>
        <w:pStyle w:val="Prrafodelista"/>
        <w:spacing w:line="276" w:lineRule="auto"/>
        <w:ind w:left="0"/>
        <w:jc w:val="both"/>
        <w:rPr>
          <w:rFonts w:ascii="Arial" w:hAnsi="Arial" w:cs="Arial"/>
          <w:color w:val="000000"/>
          <w:sz w:val="22"/>
          <w:szCs w:val="22"/>
        </w:rPr>
      </w:pPr>
      <w:r w:rsidRPr="00603F06">
        <w:rPr>
          <w:rFonts w:ascii="Arial" w:hAnsi="Arial" w:cs="Arial"/>
          <w:color w:val="000000"/>
          <w:sz w:val="22"/>
          <w:szCs w:val="22"/>
        </w:rPr>
        <w:t>Los servicios deben ser prestados en mínimo 1 (uno) centro de atención habilitado, de fácil acceso para atender los usuarios y/o beneficiarios del SSSFM en la ciudad de IPIALES (Nariño) y su área metropolitana.</w:t>
      </w:r>
    </w:p>
    <w:p w14:paraId="0272224D" w14:textId="77777777" w:rsidR="00D23523" w:rsidRPr="00603F06" w:rsidRDefault="00D23523" w:rsidP="00B95642">
      <w:pPr>
        <w:pStyle w:val="Prrafodelista"/>
        <w:spacing w:line="276" w:lineRule="auto"/>
        <w:ind w:left="0"/>
        <w:jc w:val="both"/>
        <w:rPr>
          <w:rFonts w:ascii="Arial" w:hAnsi="Arial" w:cs="Arial"/>
          <w:color w:val="000000"/>
          <w:sz w:val="22"/>
          <w:szCs w:val="22"/>
        </w:rPr>
      </w:pPr>
    </w:p>
    <w:p w14:paraId="210726F0" w14:textId="2CA229F7" w:rsidR="00293675" w:rsidRPr="00603F06" w:rsidRDefault="00293675" w:rsidP="00B95642">
      <w:pPr>
        <w:pStyle w:val="Prrafodelista"/>
        <w:numPr>
          <w:ilvl w:val="0"/>
          <w:numId w:val="40"/>
        </w:numPr>
        <w:spacing w:after="160" w:line="276" w:lineRule="auto"/>
        <w:ind w:left="502"/>
        <w:contextualSpacing/>
        <w:jc w:val="both"/>
        <w:rPr>
          <w:rFonts w:ascii="Arial" w:hAnsi="Arial" w:cs="Arial"/>
          <w:b/>
          <w:sz w:val="22"/>
          <w:szCs w:val="22"/>
        </w:rPr>
      </w:pPr>
      <w:r w:rsidRPr="00603F06">
        <w:rPr>
          <w:rFonts w:ascii="Arial" w:hAnsi="Arial" w:cs="Arial"/>
          <w:b/>
          <w:sz w:val="22"/>
          <w:szCs w:val="22"/>
        </w:rPr>
        <w:t xml:space="preserve">OBJETIVO GENERAL:  </w:t>
      </w:r>
    </w:p>
    <w:p w14:paraId="7AC05BCD" w14:textId="229E9785" w:rsidR="00D23523" w:rsidRDefault="00D23523" w:rsidP="00B95642">
      <w:pPr>
        <w:spacing w:after="160" w:line="276" w:lineRule="auto"/>
        <w:jc w:val="both"/>
        <w:rPr>
          <w:rFonts w:ascii="Arial" w:hAnsi="Arial" w:cs="Arial"/>
          <w:iCs/>
          <w:sz w:val="22"/>
          <w:szCs w:val="22"/>
        </w:rPr>
      </w:pPr>
      <w:r w:rsidRPr="00603F06">
        <w:rPr>
          <w:rFonts w:ascii="Arial" w:hAnsi="Arial" w:cs="Arial"/>
          <w:iCs/>
          <w:sz w:val="22"/>
          <w:szCs w:val="22"/>
        </w:rPr>
        <w:t>Garantizar una adecuada planeación, programación y seguimiento a la ejecución presupuestal de los recursos asignados, para el cumplimiento de la misión, a través de una visión integral del presupuesto sustentada en información consistente en la adecuada toma de decisiones y optimización de los recursos.</w:t>
      </w:r>
    </w:p>
    <w:p w14:paraId="57DB7F3D" w14:textId="2BDF1489" w:rsidR="00D23523" w:rsidRPr="00603F06" w:rsidRDefault="00D23523" w:rsidP="00B95642">
      <w:pPr>
        <w:spacing w:line="276" w:lineRule="auto"/>
        <w:jc w:val="both"/>
        <w:rPr>
          <w:rFonts w:ascii="Arial" w:hAnsi="Arial" w:cs="Arial"/>
          <w:b/>
          <w:sz w:val="22"/>
          <w:szCs w:val="22"/>
        </w:rPr>
      </w:pPr>
      <w:r w:rsidRPr="00603F06">
        <w:rPr>
          <w:rFonts w:ascii="Arial" w:hAnsi="Arial" w:cs="Arial"/>
          <w:b/>
          <w:sz w:val="22"/>
          <w:szCs w:val="22"/>
        </w:rPr>
        <w:t>Objetivos Específicos</w:t>
      </w:r>
    </w:p>
    <w:p w14:paraId="2921770B" w14:textId="77777777" w:rsidR="00D23523" w:rsidRPr="00603F06" w:rsidRDefault="00D23523" w:rsidP="00B95642">
      <w:pPr>
        <w:pStyle w:val="Prrafodelista"/>
        <w:spacing w:line="276" w:lineRule="auto"/>
        <w:ind w:left="810"/>
        <w:jc w:val="both"/>
        <w:rPr>
          <w:rFonts w:ascii="Arial" w:hAnsi="Arial" w:cs="Arial"/>
          <w:b/>
          <w:sz w:val="22"/>
          <w:szCs w:val="22"/>
        </w:rPr>
      </w:pPr>
    </w:p>
    <w:p w14:paraId="70DAABAB" w14:textId="77777777" w:rsidR="00D23523" w:rsidRPr="00603F06" w:rsidRDefault="00D23523" w:rsidP="00B95642">
      <w:pPr>
        <w:pStyle w:val="Prrafodelista"/>
        <w:numPr>
          <w:ilvl w:val="0"/>
          <w:numId w:val="45"/>
        </w:numPr>
        <w:spacing w:after="160" w:line="276" w:lineRule="auto"/>
        <w:ind w:left="284" w:hanging="284"/>
        <w:contextualSpacing/>
        <w:jc w:val="both"/>
        <w:rPr>
          <w:rFonts w:ascii="Arial" w:hAnsi="Arial" w:cs="Arial"/>
          <w:iCs/>
          <w:sz w:val="22"/>
          <w:szCs w:val="22"/>
        </w:rPr>
      </w:pPr>
      <w:r w:rsidRPr="00603F06">
        <w:rPr>
          <w:rFonts w:ascii="Arial" w:hAnsi="Arial" w:cs="Arial"/>
          <w:iCs/>
          <w:sz w:val="22"/>
          <w:szCs w:val="22"/>
        </w:rPr>
        <w:t>Velar por la atención de manera integral y adecuada de las pacientes los cuales manejan una complejidad de II y III nivel con el fin de brindarle un tratamiento idóneo y a razón de su patología.</w:t>
      </w:r>
    </w:p>
    <w:p w14:paraId="1853D9DA" w14:textId="23126BF2" w:rsidR="00D23523" w:rsidRPr="00603F06" w:rsidRDefault="00293675" w:rsidP="00B95642">
      <w:pPr>
        <w:pStyle w:val="Prrafodelista"/>
        <w:numPr>
          <w:ilvl w:val="0"/>
          <w:numId w:val="45"/>
        </w:numPr>
        <w:spacing w:after="160" w:line="276" w:lineRule="auto"/>
        <w:ind w:left="284" w:hanging="284"/>
        <w:contextualSpacing/>
        <w:jc w:val="both"/>
        <w:rPr>
          <w:rFonts w:ascii="Arial" w:hAnsi="Arial" w:cs="Arial"/>
          <w:iCs/>
          <w:sz w:val="22"/>
          <w:szCs w:val="22"/>
        </w:rPr>
      </w:pPr>
      <w:r w:rsidRPr="00603F06">
        <w:rPr>
          <w:rFonts w:ascii="Arial" w:hAnsi="Arial" w:cs="Arial"/>
          <w:color w:val="000000"/>
          <w:sz w:val="22"/>
          <w:szCs w:val="22"/>
          <w:bdr w:val="none" w:sz="0" w:space="0" w:color="auto" w:frame="1"/>
        </w:rPr>
        <w:t>Atender a los pacientes que requieren del servicio de una manera integral con el personal adecuado teniendo en cuenta su necesidad</w:t>
      </w:r>
      <w:r w:rsidR="00D23523" w:rsidRPr="00603F06">
        <w:rPr>
          <w:rFonts w:ascii="Arial" w:hAnsi="Arial" w:cs="Arial"/>
          <w:color w:val="000000"/>
          <w:sz w:val="22"/>
          <w:szCs w:val="22"/>
          <w:bdr w:val="none" w:sz="0" w:space="0" w:color="auto" w:frame="1"/>
        </w:rPr>
        <w:t>.</w:t>
      </w:r>
    </w:p>
    <w:p w14:paraId="0793D93C" w14:textId="3A99AE41" w:rsidR="00293675" w:rsidRPr="00603F06" w:rsidRDefault="00293675" w:rsidP="00B95642">
      <w:pPr>
        <w:pStyle w:val="Prrafodelista"/>
        <w:numPr>
          <w:ilvl w:val="0"/>
          <w:numId w:val="45"/>
        </w:numPr>
        <w:spacing w:after="160" w:line="276" w:lineRule="auto"/>
        <w:ind w:left="284" w:hanging="284"/>
        <w:contextualSpacing/>
        <w:jc w:val="both"/>
        <w:rPr>
          <w:rFonts w:ascii="Arial" w:hAnsi="Arial" w:cs="Arial"/>
          <w:iCs/>
          <w:sz w:val="22"/>
          <w:szCs w:val="22"/>
        </w:rPr>
      </w:pPr>
      <w:r w:rsidRPr="00603F06">
        <w:rPr>
          <w:rFonts w:ascii="Arial" w:hAnsi="Arial" w:cs="Arial"/>
          <w:color w:val="000000"/>
          <w:sz w:val="22"/>
          <w:szCs w:val="22"/>
        </w:rPr>
        <w:t>Contar con la capacidad instalada capaz de prestar los respectivos servicios a los afiliados y beneficiarios de las FFMM</w:t>
      </w:r>
      <w:r w:rsidR="00D23523" w:rsidRPr="00603F06">
        <w:rPr>
          <w:rFonts w:ascii="Arial" w:hAnsi="Arial" w:cs="Arial"/>
          <w:color w:val="000000"/>
          <w:sz w:val="22"/>
          <w:szCs w:val="22"/>
        </w:rPr>
        <w:t>.</w:t>
      </w:r>
    </w:p>
    <w:p w14:paraId="14C3E7A0" w14:textId="77777777" w:rsidR="00D23523" w:rsidRPr="00603F06" w:rsidRDefault="00D23523" w:rsidP="00B95642">
      <w:pPr>
        <w:pStyle w:val="Prrafodelista"/>
        <w:spacing w:after="160" w:line="276" w:lineRule="auto"/>
        <w:ind w:left="720"/>
        <w:contextualSpacing/>
        <w:jc w:val="both"/>
        <w:rPr>
          <w:rFonts w:ascii="Arial" w:hAnsi="Arial" w:cs="Arial"/>
          <w:iCs/>
          <w:sz w:val="22"/>
          <w:szCs w:val="22"/>
        </w:rPr>
      </w:pPr>
    </w:p>
    <w:p w14:paraId="4E0189DE" w14:textId="77777777" w:rsidR="00293675" w:rsidRPr="00603F06" w:rsidRDefault="00293675" w:rsidP="00B95642">
      <w:pPr>
        <w:pStyle w:val="Prrafodelista"/>
        <w:numPr>
          <w:ilvl w:val="0"/>
          <w:numId w:val="40"/>
        </w:numPr>
        <w:spacing w:line="276" w:lineRule="auto"/>
        <w:contextualSpacing/>
        <w:jc w:val="both"/>
        <w:rPr>
          <w:rFonts w:ascii="Arial" w:hAnsi="Arial" w:cs="Arial"/>
          <w:b/>
          <w:sz w:val="22"/>
          <w:szCs w:val="22"/>
        </w:rPr>
      </w:pPr>
      <w:r w:rsidRPr="00603F06">
        <w:rPr>
          <w:rFonts w:ascii="Arial" w:hAnsi="Arial" w:cs="Arial"/>
          <w:b/>
          <w:sz w:val="22"/>
          <w:szCs w:val="22"/>
        </w:rPr>
        <w:t>NORMAS CRITERIOS Y POLITICAS ADMINISTRATIVAS.</w:t>
      </w:r>
    </w:p>
    <w:p w14:paraId="2C12F6E5" w14:textId="77777777" w:rsidR="00293675" w:rsidRPr="00603F06" w:rsidRDefault="00293675" w:rsidP="00B95642">
      <w:pPr>
        <w:pStyle w:val="Prrafodelista"/>
        <w:spacing w:line="276" w:lineRule="auto"/>
        <w:jc w:val="both"/>
        <w:rPr>
          <w:rFonts w:ascii="Arial" w:hAnsi="Arial" w:cs="Arial"/>
          <w:b/>
          <w:sz w:val="22"/>
          <w:szCs w:val="22"/>
        </w:rPr>
      </w:pPr>
    </w:p>
    <w:p w14:paraId="71100CA2" w14:textId="13EAEEC7"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lastRenderedPageBreak/>
        <w:t>Constitución Política de Colombia.</w:t>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p>
    <w:p w14:paraId="0FC18EC0" w14:textId="77777777"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Ley 80 de 1993 " Por la cual se expide el Estatuto General de Contratación de la Administración Pública"</w:t>
      </w:r>
      <w:r w:rsidRPr="00603F06">
        <w:rPr>
          <w:rFonts w:ascii="Arial" w:hAnsi="Arial" w:cs="Arial"/>
          <w:sz w:val="22"/>
          <w:szCs w:val="22"/>
        </w:rPr>
        <w:tab/>
      </w:r>
    </w:p>
    <w:p w14:paraId="0F8E24CF" w14:textId="77777777"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Ley 1150 de 2007 " Por medio de la cual se introducen medidas para la eficiencia y la transparencia en la Ley 80 de 1993 y se dictan otras disposiciones generales sobre la contratación con Recursos Públicos</w:t>
      </w:r>
      <w:r w:rsidRPr="00603F06">
        <w:rPr>
          <w:rFonts w:ascii="Arial" w:hAnsi="Arial" w:cs="Arial"/>
          <w:sz w:val="22"/>
          <w:szCs w:val="22"/>
        </w:rPr>
        <w:tab/>
      </w:r>
    </w:p>
    <w:p w14:paraId="5B26D07F" w14:textId="77777777"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Ley 1474 de 2011 " Por la cual se dictan normas orientadas a fortalecer los mecanismos de prevención, investigación y sanción de actos de corrupción y la efectividad del control de la gestión pública.</w:t>
      </w:r>
    </w:p>
    <w:p w14:paraId="7B1973EC" w14:textId="77777777"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Ley 87 de 1993 Sistema de Control Interno.</w:t>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p>
    <w:p w14:paraId="1A811222" w14:textId="77777777"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Ley 819 de 2003 Normas de Presupuesto, Responsabilidad y tren Fiscal.</w:t>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p>
    <w:p w14:paraId="64A15D51" w14:textId="123016F8"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Decreto 1068 de 2015 "Por medio del cual se expide el Decreto Único Reglamentario del sector Hacienda y Crédito Público".</w:t>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p>
    <w:p w14:paraId="1D85EAC2" w14:textId="22EDA718"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Decreto 1082 de 2015 "Por medio del cual se expide el Decreto Único Reglamentario del sector Administrativo de Planeación Nacional".</w:t>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p>
    <w:p w14:paraId="358BD165" w14:textId="77777777"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Decreto 2789/04 SIIF Nación.</w:t>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p>
    <w:p w14:paraId="4FECDD04" w14:textId="77777777"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Resolución 4519 de 27 de mayo de 2016  "Por la cual se delegan unas funciones relacionadas con la contratación de bienes y servicios con destino al Ministerio de Defensa Nacional, a las Fuerzas Militares y la Policía Nacional y se dictan otras disposiciones".</w:t>
      </w:r>
    </w:p>
    <w:p w14:paraId="4CE7CDAD" w14:textId="77777777"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Directiva Presidencial No.1 del 10 de febrero de 2016 "Plan de Austeridad".</w:t>
      </w:r>
      <w:r w:rsidRPr="00603F06">
        <w:rPr>
          <w:rFonts w:ascii="Arial" w:hAnsi="Arial" w:cs="Arial"/>
          <w:sz w:val="22"/>
          <w:szCs w:val="22"/>
        </w:rPr>
        <w:tab/>
      </w:r>
    </w:p>
    <w:p w14:paraId="73CA3CE9" w14:textId="77777777"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Circular externa No. 24 del 12 de Mayo de 2017 "Aplicación Ley de Garantías Electorales para el 2017 y 2018</w:t>
      </w:r>
    </w:p>
    <w:p w14:paraId="02533FB8" w14:textId="77777777"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Guía presupuestal Referente a la Ley 996 de 2015 "Garantías Electorales para el Ejército Nacional"</w:t>
      </w:r>
    </w:p>
    <w:p w14:paraId="48C84379" w14:textId="4EC02E30" w:rsidR="00293675"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Resolución Anual de Cajas Menores.</w:t>
      </w:r>
      <w:r w:rsidRPr="00603F06">
        <w:rPr>
          <w:rFonts w:ascii="Arial" w:hAnsi="Arial" w:cs="Arial"/>
          <w:sz w:val="22"/>
          <w:szCs w:val="22"/>
        </w:rPr>
        <w:tab/>
      </w:r>
    </w:p>
    <w:p w14:paraId="6987109B" w14:textId="77777777" w:rsidR="00D23523" w:rsidRPr="00603F06" w:rsidRDefault="00D23523" w:rsidP="00B95642">
      <w:pPr>
        <w:pStyle w:val="Prrafodelista"/>
        <w:numPr>
          <w:ilvl w:val="0"/>
          <w:numId w:val="43"/>
        </w:numPr>
        <w:spacing w:line="276" w:lineRule="auto"/>
        <w:ind w:left="284" w:hanging="284"/>
        <w:contextualSpacing/>
        <w:jc w:val="both"/>
        <w:rPr>
          <w:rFonts w:ascii="Arial" w:hAnsi="Arial" w:cs="Arial"/>
          <w:sz w:val="22"/>
          <w:szCs w:val="22"/>
        </w:rPr>
      </w:pPr>
      <w:r w:rsidRPr="00603F06">
        <w:rPr>
          <w:rFonts w:ascii="Arial" w:hAnsi="Arial" w:cs="Arial"/>
          <w:sz w:val="22"/>
          <w:szCs w:val="22"/>
        </w:rPr>
        <w:t>Resolución anual para Celebrar Contratos y Ordenar Gastos.</w:t>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r w:rsidRPr="00603F06">
        <w:rPr>
          <w:rFonts w:ascii="Arial" w:hAnsi="Arial" w:cs="Arial"/>
          <w:sz w:val="22"/>
          <w:szCs w:val="22"/>
        </w:rPr>
        <w:tab/>
      </w:r>
    </w:p>
    <w:p w14:paraId="7F79B1B6" w14:textId="582433E2" w:rsidR="00D23523" w:rsidRPr="00603F06" w:rsidRDefault="00D23523" w:rsidP="00B95642">
      <w:pPr>
        <w:pStyle w:val="Prrafodelista"/>
        <w:numPr>
          <w:ilvl w:val="0"/>
          <w:numId w:val="43"/>
        </w:numPr>
        <w:spacing w:line="276" w:lineRule="auto"/>
        <w:ind w:left="284" w:hanging="284"/>
        <w:contextualSpacing/>
        <w:jc w:val="both"/>
        <w:rPr>
          <w:rFonts w:ascii="Arial" w:hAnsi="Arial" w:cs="Arial"/>
          <w:b/>
          <w:sz w:val="22"/>
          <w:szCs w:val="22"/>
        </w:rPr>
      </w:pPr>
      <w:r w:rsidRPr="00603F06">
        <w:rPr>
          <w:rFonts w:ascii="Arial" w:hAnsi="Arial" w:cs="Arial"/>
          <w:sz w:val="22"/>
          <w:szCs w:val="22"/>
        </w:rPr>
        <w:t>Circular anual sobre cierre de vigencia fiscal.</w:t>
      </w:r>
    </w:p>
    <w:p w14:paraId="724BAC08" w14:textId="77777777" w:rsidR="00D23523" w:rsidRPr="00603F06" w:rsidRDefault="00D23523" w:rsidP="00B95642">
      <w:pPr>
        <w:pStyle w:val="Prrafodelista"/>
        <w:spacing w:line="276" w:lineRule="auto"/>
        <w:jc w:val="both"/>
        <w:rPr>
          <w:rFonts w:ascii="Arial" w:hAnsi="Arial" w:cs="Arial"/>
          <w:b/>
          <w:sz w:val="22"/>
          <w:szCs w:val="22"/>
        </w:rPr>
      </w:pPr>
    </w:p>
    <w:p w14:paraId="084B85D7" w14:textId="28C70A6A" w:rsidR="00293675" w:rsidRDefault="00293675" w:rsidP="00B95642">
      <w:pPr>
        <w:pStyle w:val="Prrafodelista"/>
        <w:numPr>
          <w:ilvl w:val="0"/>
          <w:numId w:val="40"/>
        </w:numPr>
        <w:spacing w:after="160" w:line="276" w:lineRule="auto"/>
        <w:contextualSpacing/>
        <w:jc w:val="both"/>
        <w:rPr>
          <w:rFonts w:ascii="Arial" w:hAnsi="Arial" w:cs="Arial"/>
          <w:b/>
          <w:sz w:val="22"/>
          <w:szCs w:val="22"/>
        </w:rPr>
      </w:pPr>
      <w:r w:rsidRPr="00603F06">
        <w:rPr>
          <w:rFonts w:ascii="Arial" w:hAnsi="Arial" w:cs="Arial"/>
          <w:b/>
          <w:sz w:val="22"/>
          <w:szCs w:val="22"/>
        </w:rPr>
        <w:t>INSTRUCCIONES DE COORDINACIÓN</w:t>
      </w:r>
    </w:p>
    <w:p w14:paraId="76E74FCF" w14:textId="77777777" w:rsidR="00706BC1" w:rsidRPr="00706BC1" w:rsidRDefault="00706BC1" w:rsidP="00706BC1">
      <w:pPr>
        <w:pStyle w:val="Prrafodelista"/>
        <w:spacing w:after="160" w:line="276" w:lineRule="auto"/>
        <w:ind w:left="720"/>
        <w:contextualSpacing/>
        <w:jc w:val="both"/>
        <w:rPr>
          <w:rFonts w:ascii="Arial" w:hAnsi="Arial" w:cs="Arial"/>
          <w:b/>
          <w:sz w:val="22"/>
          <w:szCs w:val="22"/>
        </w:rPr>
      </w:pPr>
    </w:p>
    <w:p w14:paraId="545A3B62" w14:textId="66744D0D" w:rsidR="00293675" w:rsidRPr="00603F06" w:rsidRDefault="00293675" w:rsidP="00B95642">
      <w:pPr>
        <w:pStyle w:val="Prrafodelista"/>
        <w:numPr>
          <w:ilvl w:val="0"/>
          <w:numId w:val="30"/>
        </w:numPr>
        <w:spacing w:line="276" w:lineRule="auto"/>
        <w:contextualSpacing/>
        <w:jc w:val="both"/>
        <w:rPr>
          <w:rFonts w:ascii="Arial" w:hAnsi="Arial" w:cs="Arial"/>
          <w:sz w:val="22"/>
          <w:szCs w:val="22"/>
        </w:rPr>
      </w:pPr>
      <w:r w:rsidRPr="00603F06">
        <w:rPr>
          <w:rFonts w:ascii="Arial" w:hAnsi="Arial" w:cs="Arial"/>
          <w:sz w:val="22"/>
          <w:szCs w:val="22"/>
        </w:rPr>
        <w:t>Las Unidades centralizadas enviaran el plan de necesidades y de adquisiciones de acuerdo con los plazos estipulados por esta dirección</w:t>
      </w:r>
      <w:r w:rsidR="00D23523" w:rsidRPr="00603F06">
        <w:rPr>
          <w:rFonts w:ascii="Arial" w:hAnsi="Arial" w:cs="Arial"/>
          <w:sz w:val="22"/>
          <w:szCs w:val="22"/>
        </w:rPr>
        <w:t>.</w:t>
      </w:r>
    </w:p>
    <w:p w14:paraId="24A4F3DF" w14:textId="77777777" w:rsidR="00293675" w:rsidRPr="00603F06" w:rsidRDefault="00293675" w:rsidP="00B95642">
      <w:pPr>
        <w:spacing w:line="276" w:lineRule="auto"/>
        <w:rPr>
          <w:rFonts w:ascii="Arial" w:hAnsi="Arial" w:cs="Arial"/>
          <w:sz w:val="22"/>
          <w:szCs w:val="22"/>
        </w:rPr>
      </w:pPr>
    </w:p>
    <w:p w14:paraId="672C809C" w14:textId="77777777" w:rsidR="00293675" w:rsidRPr="00603F06" w:rsidRDefault="00293675" w:rsidP="00B95642">
      <w:pPr>
        <w:pStyle w:val="Prrafodelista"/>
        <w:numPr>
          <w:ilvl w:val="0"/>
          <w:numId w:val="39"/>
        </w:numPr>
        <w:spacing w:line="276" w:lineRule="auto"/>
        <w:ind w:left="284" w:hanging="284"/>
        <w:contextualSpacing/>
        <w:jc w:val="both"/>
        <w:rPr>
          <w:rFonts w:ascii="Arial" w:hAnsi="Arial" w:cs="Arial"/>
          <w:sz w:val="22"/>
          <w:szCs w:val="22"/>
        </w:rPr>
      </w:pPr>
      <w:r w:rsidRPr="00603F06">
        <w:rPr>
          <w:rFonts w:ascii="Arial" w:hAnsi="Arial" w:cs="Arial"/>
          <w:sz w:val="22"/>
          <w:szCs w:val="22"/>
        </w:rPr>
        <w:t xml:space="preserve">El supervisor del contrato deberá entregar los informes y actas de recibo a satisfacción y demás documentos requeridos para realizar los respectivos pagos de los diferentes rubros presupuestales en los plazos estipulados. </w:t>
      </w:r>
    </w:p>
    <w:p w14:paraId="37724170" w14:textId="77777777" w:rsidR="00293675" w:rsidRPr="00706BC1" w:rsidRDefault="00293675" w:rsidP="00706BC1">
      <w:pPr>
        <w:spacing w:line="276" w:lineRule="auto"/>
        <w:rPr>
          <w:rFonts w:ascii="Arial" w:hAnsi="Arial" w:cs="Arial"/>
          <w:sz w:val="22"/>
          <w:szCs w:val="22"/>
        </w:rPr>
      </w:pPr>
    </w:p>
    <w:p w14:paraId="35454872" w14:textId="77777777" w:rsidR="00293675" w:rsidRPr="00603F06" w:rsidRDefault="00293675" w:rsidP="00B95642">
      <w:pPr>
        <w:pStyle w:val="Prrafodelista"/>
        <w:numPr>
          <w:ilvl w:val="0"/>
          <w:numId w:val="40"/>
        </w:numPr>
        <w:spacing w:line="276" w:lineRule="auto"/>
        <w:contextualSpacing/>
        <w:jc w:val="both"/>
        <w:rPr>
          <w:rFonts w:ascii="Arial" w:hAnsi="Arial" w:cs="Arial"/>
          <w:b/>
          <w:sz w:val="22"/>
          <w:szCs w:val="22"/>
        </w:rPr>
      </w:pPr>
      <w:r w:rsidRPr="00603F06">
        <w:rPr>
          <w:rFonts w:ascii="Arial" w:hAnsi="Arial" w:cs="Arial"/>
          <w:b/>
          <w:sz w:val="22"/>
          <w:szCs w:val="22"/>
        </w:rPr>
        <w:t xml:space="preserve"> ANTECEDENTES DOCUMENTALES </w:t>
      </w:r>
    </w:p>
    <w:p w14:paraId="3DF90053" w14:textId="77777777" w:rsidR="00293675" w:rsidRPr="00603F06" w:rsidRDefault="00293675" w:rsidP="00B95642">
      <w:pPr>
        <w:pStyle w:val="Prrafodelista"/>
        <w:spacing w:line="276" w:lineRule="auto"/>
        <w:rPr>
          <w:rFonts w:ascii="Arial" w:hAnsi="Arial" w:cs="Arial"/>
          <w:b/>
          <w:sz w:val="22"/>
          <w:szCs w:val="22"/>
        </w:rPr>
      </w:pPr>
    </w:p>
    <w:p w14:paraId="16BCE5A2" w14:textId="67816EEE" w:rsidR="00D23523" w:rsidRPr="00706BC1" w:rsidRDefault="00293675" w:rsidP="00706BC1">
      <w:pPr>
        <w:pStyle w:val="Prrafodelista"/>
        <w:spacing w:line="276" w:lineRule="auto"/>
        <w:ind w:left="360"/>
        <w:jc w:val="both"/>
        <w:rPr>
          <w:rFonts w:ascii="Arial" w:hAnsi="Arial" w:cs="Arial"/>
          <w:sz w:val="22"/>
          <w:szCs w:val="22"/>
        </w:rPr>
      </w:pPr>
      <w:r w:rsidRPr="00603F06">
        <w:rPr>
          <w:rFonts w:ascii="Arial" w:hAnsi="Arial" w:cs="Arial"/>
          <w:sz w:val="22"/>
          <w:szCs w:val="22"/>
        </w:rPr>
        <w:t xml:space="preserve">Circular 001603 Realización de Planes </w:t>
      </w:r>
    </w:p>
    <w:p w14:paraId="5BB4233F" w14:textId="39653C5E" w:rsidR="00B77A23" w:rsidRPr="00603F06" w:rsidRDefault="00B77A23" w:rsidP="00B95642">
      <w:pPr>
        <w:spacing w:line="276" w:lineRule="auto"/>
        <w:jc w:val="both"/>
        <w:rPr>
          <w:rFonts w:ascii="Arial" w:eastAsia="Times New Roman" w:hAnsi="Arial" w:cs="Arial"/>
          <w:b/>
          <w:iCs/>
          <w:sz w:val="22"/>
          <w:szCs w:val="22"/>
        </w:rPr>
      </w:pPr>
    </w:p>
    <w:p w14:paraId="7297D12E" w14:textId="1E689575" w:rsidR="00B51215" w:rsidRPr="00603F06" w:rsidRDefault="00B51215" w:rsidP="00706BC1">
      <w:pPr>
        <w:widowControl/>
        <w:suppressAutoHyphens w:val="0"/>
        <w:spacing w:after="160" w:line="276" w:lineRule="auto"/>
        <w:contextualSpacing/>
        <w:jc w:val="both"/>
        <w:rPr>
          <w:rFonts w:ascii="Arial" w:hAnsi="Arial" w:cs="Arial"/>
          <w:b/>
          <w:iCs/>
          <w:sz w:val="22"/>
          <w:szCs w:val="22"/>
        </w:rPr>
      </w:pPr>
      <w:r w:rsidRPr="00603F06">
        <w:rPr>
          <w:rFonts w:ascii="Arial" w:hAnsi="Arial" w:cs="Arial"/>
          <w:b/>
          <w:iCs/>
          <w:sz w:val="22"/>
          <w:szCs w:val="22"/>
        </w:rPr>
        <w:t>FIRMAS</w:t>
      </w:r>
    </w:p>
    <w:p w14:paraId="4540C387" w14:textId="0EC2CF0F" w:rsidR="00B51215" w:rsidRPr="00603F06" w:rsidRDefault="00B51215" w:rsidP="00B95642">
      <w:pPr>
        <w:spacing w:after="160" w:line="276" w:lineRule="auto"/>
        <w:contextualSpacing/>
        <w:jc w:val="both"/>
        <w:rPr>
          <w:rFonts w:ascii="Arial" w:hAnsi="Arial" w:cs="Arial"/>
          <w:b/>
          <w:iCs/>
          <w:sz w:val="22"/>
          <w:szCs w:val="22"/>
        </w:rPr>
      </w:pPr>
    </w:p>
    <w:p w14:paraId="6099E895" w14:textId="1AB35EF3" w:rsidR="00B51215" w:rsidRPr="00603F06" w:rsidRDefault="00DD5CAA" w:rsidP="00DD5CAA">
      <w:pPr>
        <w:spacing w:after="160" w:line="276" w:lineRule="auto"/>
        <w:ind w:left="-284"/>
        <w:contextualSpacing/>
        <w:jc w:val="both"/>
        <w:rPr>
          <w:rFonts w:ascii="Arial" w:hAnsi="Arial" w:cs="Arial"/>
          <w:b/>
          <w:iCs/>
          <w:sz w:val="22"/>
          <w:szCs w:val="22"/>
        </w:rPr>
      </w:pPr>
      <w:r>
        <w:rPr>
          <w:noProof/>
        </w:rPr>
        <w:drawing>
          <wp:inline distT="0" distB="0" distL="0" distR="0" wp14:anchorId="6E4E5BBA" wp14:editId="4720646C">
            <wp:extent cx="2017638" cy="1221105"/>
            <wp:effectExtent l="0" t="0" r="190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31483" cy="1229484"/>
                    </a:xfrm>
                    <a:prstGeom prst="rect">
                      <a:avLst/>
                    </a:prstGeom>
                  </pic:spPr>
                </pic:pic>
              </a:graphicData>
            </a:graphic>
          </wp:inline>
        </w:drawing>
      </w:r>
    </w:p>
    <w:p w14:paraId="1F729462" w14:textId="612F432D" w:rsidR="0015410C" w:rsidRPr="00B51215" w:rsidRDefault="0015410C" w:rsidP="0015410C">
      <w:pPr>
        <w:pStyle w:val="Descripcin"/>
        <w:rPr>
          <w:lang w:val="es-ES" w:eastAsia="ar-SA"/>
        </w:rPr>
      </w:pPr>
    </w:p>
    <w:p w14:paraId="09B343C7" w14:textId="77777777" w:rsidR="0015410C" w:rsidRDefault="0015410C" w:rsidP="0015410C">
      <w:pPr>
        <w:rPr>
          <w:rFonts w:ascii="Arial Narrow" w:hAnsi="Arial Narrow"/>
          <w:b/>
          <w:sz w:val="16"/>
        </w:rPr>
      </w:pPr>
    </w:p>
    <w:p w14:paraId="3D3BEA68" w14:textId="3C5EDC2F" w:rsidR="0015410C" w:rsidRDefault="0015410C" w:rsidP="0015410C">
      <w:pPr>
        <w:rPr>
          <w:rFonts w:ascii="Arial Narrow" w:hAnsi="Arial Narrow"/>
          <w:b/>
          <w:sz w:val="22"/>
        </w:rPr>
      </w:pPr>
      <w:r>
        <w:rPr>
          <w:rFonts w:ascii="Arial Narrow" w:hAnsi="Arial Narrow"/>
          <w:b/>
          <w:sz w:val="22"/>
        </w:rPr>
        <w:t xml:space="preserve">SV. </w:t>
      </w:r>
      <w:proofErr w:type="spellStart"/>
      <w:r>
        <w:rPr>
          <w:rFonts w:ascii="Arial Narrow" w:hAnsi="Arial Narrow"/>
          <w:b/>
          <w:sz w:val="22"/>
        </w:rPr>
        <w:t>Jaurlin</w:t>
      </w:r>
      <w:proofErr w:type="spellEnd"/>
      <w:r>
        <w:rPr>
          <w:rFonts w:ascii="Arial Narrow" w:hAnsi="Arial Narrow"/>
          <w:b/>
          <w:sz w:val="22"/>
        </w:rPr>
        <w:t xml:space="preserve"> </w:t>
      </w:r>
      <w:proofErr w:type="spellStart"/>
      <w:r>
        <w:rPr>
          <w:rFonts w:ascii="Arial Narrow" w:hAnsi="Arial Narrow"/>
          <w:b/>
          <w:sz w:val="22"/>
        </w:rPr>
        <w:t>Jordan</w:t>
      </w:r>
      <w:proofErr w:type="spellEnd"/>
      <w:r w:rsidR="008D1681">
        <w:rPr>
          <w:rFonts w:ascii="Arial Narrow" w:hAnsi="Arial Narrow"/>
          <w:b/>
          <w:sz w:val="22"/>
        </w:rPr>
        <w:t xml:space="preserve"> </w:t>
      </w:r>
      <w:proofErr w:type="spellStart"/>
      <w:r w:rsidR="008D1681">
        <w:rPr>
          <w:rFonts w:ascii="Arial Narrow" w:hAnsi="Arial Narrow"/>
          <w:b/>
          <w:sz w:val="22"/>
        </w:rPr>
        <w:t>Lopez</w:t>
      </w:r>
      <w:bookmarkStart w:id="0" w:name="_GoBack"/>
      <w:bookmarkEnd w:id="0"/>
      <w:proofErr w:type="spellEnd"/>
    </w:p>
    <w:p w14:paraId="3E9C6BB4" w14:textId="77777777" w:rsidR="0015410C" w:rsidRPr="002D5082" w:rsidRDefault="0015410C" w:rsidP="0015410C">
      <w:pPr>
        <w:rPr>
          <w:rFonts w:ascii="Arial Narrow" w:hAnsi="Arial Narrow"/>
          <w:b/>
          <w:color w:val="FF0000"/>
          <w:sz w:val="22"/>
        </w:rPr>
      </w:pPr>
      <w:r w:rsidRPr="008B0440">
        <w:rPr>
          <w:rFonts w:ascii="Arial Narrow" w:hAnsi="Arial Narrow"/>
          <w:sz w:val="22"/>
        </w:rPr>
        <w:t>Suboficial de Planes DMCAL</w:t>
      </w:r>
    </w:p>
    <w:p w14:paraId="6F3BD227" w14:textId="77777777" w:rsidR="00F4401B" w:rsidRPr="00603F06" w:rsidRDefault="00F4401B" w:rsidP="00B95642">
      <w:pPr>
        <w:pStyle w:val="NormalWeb"/>
        <w:spacing w:before="0" w:beforeAutospacing="0" w:after="0" w:line="276" w:lineRule="auto"/>
        <w:rPr>
          <w:rFonts w:ascii="Arial" w:hAnsi="Arial" w:cs="Arial"/>
          <w:sz w:val="22"/>
          <w:szCs w:val="22"/>
        </w:rPr>
      </w:pPr>
    </w:p>
    <w:p w14:paraId="28718F4E" w14:textId="77777777" w:rsidR="00CF7544" w:rsidRPr="00603F06" w:rsidRDefault="00CF7544" w:rsidP="00B95642">
      <w:pPr>
        <w:tabs>
          <w:tab w:val="left" w:pos="1560"/>
        </w:tabs>
        <w:spacing w:line="276" w:lineRule="auto"/>
        <w:jc w:val="both"/>
        <w:rPr>
          <w:rFonts w:ascii="Arial" w:hAnsi="Arial" w:cs="Arial"/>
          <w:bCs/>
          <w:color w:val="FF0000"/>
          <w:sz w:val="22"/>
          <w:szCs w:val="22"/>
          <w:lang w:val="es-ES"/>
        </w:rPr>
      </w:pPr>
    </w:p>
    <w:p w14:paraId="27937B74" w14:textId="55EBF9A7" w:rsidR="00C61F8A" w:rsidRPr="00DD5CAA" w:rsidRDefault="00DD5CAA" w:rsidP="00DD5CAA">
      <w:pPr>
        <w:tabs>
          <w:tab w:val="left" w:pos="5276"/>
        </w:tabs>
        <w:spacing w:line="276" w:lineRule="auto"/>
        <w:jc w:val="center"/>
        <w:rPr>
          <w:rFonts w:ascii="Arial Narrow" w:hAnsi="Arial Narrow" w:cs="Arial"/>
          <w:b/>
          <w:bCs/>
          <w:color w:val="FF0000"/>
          <w:sz w:val="22"/>
          <w:szCs w:val="22"/>
          <w:u w:val="single"/>
          <w:lang w:val="es-ES"/>
        </w:rPr>
      </w:pPr>
      <w:r w:rsidRPr="00DD5CAA">
        <w:rPr>
          <w:rFonts w:ascii="Arial Narrow" w:hAnsi="Arial Narrow" w:cs="Arial"/>
          <w:b/>
          <w:bCs/>
          <w:color w:val="FF0000"/>
          <w:sz w:val="22"/>
          <w:szCs w:val="22"/>
          <w:u w:val="single"/>
          <w:lang w:val="es-ES"/>
        </w:rPr>
        <w:t>ORIGINAL FIRMADO</w:t>
      </w:r>
    </w:p>
    <w:p w14:paraId="5FF3DBFE" w14:textId="69EB5F89" w:rsidR="003B3A54" w:rsidRPr="00603F06" w:rsidRDefault="003B3A54" w:rsidP="00B95642">
      <w:pPr>
        <w:tabs>
          <w:tab w:val="left" w:pos="1560"/>
        </w:tabs>
        <w:spacing w:line="276" w:lineRule="auto"/>
        <w:jc w:val="both"/>
        <w:rPr>
          <w:rFonts w:ascii="Arial" w:hAnsi="Arial" w:cs="Arial"/>
          <w:bCs/>
          <w:color w:val="FF0000"/>
          <w:sz w:val="22"/>
          <w:szCs w:val="22"/>
          <w:lang w:val="es-ES"/>
        </w:rPr>
      </w:pPr>
    </w:p>
    <w:p w14:paraId="05BCFEB0" w14:textId="3E835957" w:rsidR="00AA6567" w:rsidRPr="00603F06" w:rsidRDefault="00AA6567" w:rsidP="00B95642">
      <w:pPr>
        <w:tabs>
          <w:tab w:val="left" w:pos="1560"/>
        </w:tabs>
        <w:spacing w:line="276" w:lineRule="auto"/>
        <w:jc w:val="both"/>
        <w:rPr>
          <w:rFonts w:ascii="Arial" w:hAnsi="Arial" w:cs="Arial"/>
          <w:bCs/>
          <w:color w:val="FF0000"/>
          <w:sz w:val="22"/>
          <w:szCs w:val="22"/>
          <w:lang w:val="es-ES"/>
        </w:rPr>
      </w:pPr>
    </w:p>
    <w:p w14:paraId="7FE3358B" w14:textId="671342CC" w:rsidR="006537EC" w:rsidRPr="00603F06" w:rsidRDefault="006537EC" w:rsidP="00B95642">
      <w:pPr>
        <w:tabs>
          <w:tab w:val="left" w:pos="1560"/>
        </w:tabs>
        <w:spacing w:line="276" w:lineRule="auto"/>
        <w:jc w:val="both"/>
        <w:rPr>
          <w:rFonts w:ascii="Arial" w:hAnsi="Arial" w:cs="Arial"/>
          <w:bCs/>
          <w:color w:val="FF0000"/>
          <w:sz w:val="22"/>
          <w:szCs w:val="22"/>
          <w:lang w:val="es-ES"/>
        </w:rPr>
      </w:pPr>
    </w:p>
    <w:p w14:paraId="53AA7A78" w14:textId="4E291CDE" w:rsidR="00AA6567" w:rsidRPr="00603F06" w:rsidRDefault="00AA6567" w:rsidP="00B95642">
      <w:pPr>
        <w:tabs>
          <w:tab w:val="left" w:pos="1560"/>
        </w:tabs>
        <w:spacing w:line="276" w:lineRule="auto"/>
        <w:jc w:val="both"/>
        <w:rPr>
          <w:rFonts w:ascii="Arial" w:hAnsi="Arial" w:cs="Arial"/>
          <w:bCs/>
          <w:color w:val="FF0000"/>
          <w:sz w:val="22"/>
          <w:szCs w:val="22"/>
          <w:lang w:val="es-ES"/>
        </w:rPr>
      </w:pPr>
    </w:p>
    <w:p w14:paraId="1A45513C" w14:textId="77777777" w:rsidR="00AA6567" w:rsidRPr="00603F06" w:rsidRDefault="00AA6567" w:rsidP="00B95642">
      <w:pPr>
        <w:tabs>
          <w:tab w:val="left" w:pos="1560"/>
        </w:tabs>
        <w:spacing w:line="276" w:lineRule="auto"/>
        <w:ind w:right="49"/>
        <w:jc w:val="both"/>
        <w:rPr>
          <w:rFonts w:ascii="Arial" w:hAnsi="Arial" w:cs="Arial"/>
          <w:bCs/>
          <w:color w:val="FF0000"/>
          <w:sz w:val="22"/>
          <w:szCs w:val="22"/>
          <w:lang w:val="es-ES"/>
        </w:rPr>
      </w:pPr>
    </w:p>
    <w:sectPr w:rsidR="00AA6567" w:rsidRPr="00603F06" w:rsidSect="00B51215">
      <w:headerReference w:type="even" r:id="rId10"/>
      <w:headerReference w:type="default" r:id="rId11"/>
      <w:footerReference w:type="default" r:id="rId12"/>
      <w:headerReference w:type="first" r:id="rId13"/>
      <w:footerReference w:type="first" r:id="rId14"/>
      <w:pgSz w:w="12240" w:h="15840" w:code="1"/>
      <w:pgMar w:top="2268" w:right="1467" w:bottom="1707" w:left="1701" w:header="714" w:footer="37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696E40" w14:textId="77777777" w:rsidR="00256E3C" w:rsidRDefault="00256E3C">
      <w:r>
        <w:separator/>
      </w:r>
    </w:p>
  </w:endnote>
  <w:endnote w:type="continuationSeparator" w:id="0">
    <w:p w14:paraId="18BE51BF" w14:textId="77777777" w:rsidR="00256E3C" w:rsidRDefault="00256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panose1 w:val="00000000000000000000"/>
    <w:charset w:val="00"/>
    <w:family w:val="roman"/>
    <w:notTrueType/>
    <w:pitch w:val="default"/>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ode3of9">
    <w:altName w:val="Calibri"/>
    <w:panose1 w:val="00000000000000000000"/>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DC001" w14:textId="77777777" w:rsidR="002D0329" w:rsidRDefault="002D0329" w:rsidP="00293675">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705856" behindDoc="1" locked="0" layoutInCell="1" allowOverlap="1" wp14:anchorId="61A54036" wp14:editId="1B9D3189">
          <wp:simplePos x="0" y="0"/>
          <wp:positionH relativeFrom="column">
            <wp:posOffset>4530471</wp:posOffset>
          </wp:positionH>
          <wp:positionV relativeFrom="paragraph">
            <wp:posOffset>-1905</wp:posOffset>
          </wp:positionV>
          <wp:extent cx="1061218" cy="688848"/>
          <wp:effectExtent l="0" t="0" r="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6CB7F02F" wp14:editId="6786198F">
          <wp:extent cx="1997242" cy="296169"/>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7C8BDB79" w14:textId="77777777" w:rsidR="002D0329" w:rsidRDefault="002D0329" w:rsidP="00293675">
    <w:pPr>
      <w:tabs>
        <w:tab w:val="left" w:pos="360"/>
      </w:tabs>
      <w:autoSpaceDE w:val="0"/>
      <w:ind w:right="-20"/>
      <w:rPr>
        <w:rFonts w:ascii="Arial" w:eastAsia="Arial" w:hAnsi="Arial" w:cs="Arial"/>
        <w:sz w:val="12"/>
        <w:szCs w:val="16"/>
      </w:rPr>
    </w:pPr>
    <w:r w:rsidRPr="007B30AD">
      <w:rPr>
        <w:rFonts w:ascii="Arial" w:eastAsia="Arial" w:hAnsi="Arial" w:cs="Arial"/>
        <w:sz w:val="12"/>
        <w:szCs w:val="16"/>
      </w:rPr>
      <w:t xml:space="preserve">GRUPO DE CABALLERIA MECANIZADO NO. 3 GENERAL JOSE MARIA CABAL                                                                                           </w:t>
    </w:r>
    <w:r>
      <w:rPr>
        <w:rFonts w:ascii="Arial" w:eastAsia="Arial" w:hAnsi="Arial" w:cs="Arial"/>
        <w:sz w:val="12"/>
        <w:szCs w:val="16"/>
      </w:rPr>
      <w:t xml:space="preserve">                                                   </w:t>
    </w:r>
    <w:r w:rsidRPr="007B30AD">
      <w:rPr>
        <w:rFonts w:ascii="Arial" w:eastAsia="Arial" w:hAnsi="Arial" w:cs="Arial"/>
        <w:sz w:val="12"/>
        <w:szCs w:val="16"/>
      </w:rPr>
      <w:t xml:space="preserve"> </w:t>
    </w:r>
  </w:p>
  <w:p w14:paraId="1C6FAD91" w14:textId="77777777" w:rsidR="002D0329" w:rsidRPr="00B12F03" w:rsidRDefault="002D0329" w:rsidP="00293675">
    <w:pPr>
      <w:tabs>
        <w:tab w:val="left" w:pos="360"/>
      </w:tabs>
      <w:autoSpaceDE w:val="0"/>
      <w:ind w:right="-20"/>
      <w:rPr>
        <w:rFonts w:ascii="Arial" w:hAnsi="Arial" w:cs="Arial"/>
        <w:sz w:val="14"/>
        <w:szCs w:val="14"/>
      </w:rPr>
    </w:pPr>
    <w:r w:rsidRPr="007B30AD">
      <w:rPr>
        <w:rFonts w:ascii="Arial" w:eastAsia="Arial" w:hAnsi="Arial" w:cs="Arial"/>
        <w:sz w:val="12"/>
        <w:szCs w:val="16"/>
      </w:rPr>
      <w:t xml:space="preserve">CRA 6 Nº 17-51 PARQUE SANTANDER-IPIALES-NARIÑO                                                                                                                           </w:t>
    </w:r>
    <w:r>
      <w:rPr>
        <w:rFonts w:ascii="Arial" w:eastAsia="Arial" w:hAnsi="Arial" w:cs="Arial"/>
        <w:sz w:val="12"/>
        <w:szCs w:val="16"/>
      </w:rPr>
      <w:t xml:space="preserve">                                                         TEL. 7535000</w:t>
    </w:r>
  </w:p>
  <w:p w14:paraId="036249DA" w14:textId="77777777" w:rsidR="002D0329" w:rsidRPr="000C4F8A" w:rsidRDefault="00256E3C" w:rsidP="00293675">
    <w:pPr>
      <w:tabs>
        <w:tab w:val="left" w:pos="360"/>
      </w:tabs>
      <w:autoSpaceDE w:val="0"/>
      <w:ind w:right="49"/>
      <w:rPr>
        <w:rFonts w:ascii="Arial" w:hAnsi="Arial" w:cs="Arial"/>
        <w:bCs/>
        <w:color w:val="0000FF"/>
        <w:sz w:val="12"/>
        <w:szCs w:val="12"/>
        <w:u w:val="single"/>
      </w:rPr>
    </w:pPr>
    <w:hyperlink r:id="rId3" w:history="1">
      <w:r w:rsidR="002D0329" w:rsidRPr="007B30AD">
        <w:rPr>
          <w:rStyle w:val="Hipervnculo"/>
          <w:rFonts w:cs="Arial"/>
          <w:spacing w:val="3"/>
          <w:sz w:val="14"/>
          <w:szCs w:val="21"/>
          <w:shd w:val="clear" w:color="auto" w:fill="FFFFFF"/>
        </w:rPr>
        <w:t>dismed3008@gmail.com</w:t>
      </w:r>
    </w:hyperlink>
    <w:r w:rsidR="002D0329" w:rsidRPr="00B12F03">
      <w:rPr>
        <w:rFonts w:ascii="Arial" w:hAnsi="Arial" w:cs="Arial"/>
        <w:bCs/>
        <w:sz w:val="14"/>
        <w:szCs w:val="14"/>
      </w:rPr>
      <w:t xml:space="preserve">- </w:t>
    </w:r>
    <w:hyperlink r:id="rId4" w:history="1">
      <w:r w:rsidR="002D0329" w:rsidRPr="00B12F03">
        <w:rPr>
          <w:rStyle w:val="Hipervnculo"/>
          <w:rFonts w:ascii="Arial" w:hAnsi="Arial" w:cs="Arial"/>
          <w:bCs/>
          <w:sz w:val="14"/>
          <w:szCs w:val="14"/>
        </w:rPr>
        <w:t>www.ejercito.mil.co</w:t>
      </w:r>
    </w:hyperlink>
    <w:r w:rsidR="002D0329" w:rsidRPr="0065129F">
      <w:rPr>
        <w:rFonts w:ascii="Arial" w:hAnsi="Arial" w:cs="Arial"/>
        <w:sz w:val="10"/>
        <w:szCs w:val="10"/>
      </w:rPr>
      <w:tab/>
    </w:r>
  </w:p>
  <w:p w14:paraId="618307D5" w14:textId="13F6B1C0" w:rsidR="002D0329" w:rsidRPr="000C4F8A" w:rsidRDefault="002D0329" w:rsidP="00293675">
    <w:pPr>
      <w:keepNext/>
      <w:tabs>
        <w:tab w:val="left" w:pos="360"/>
      </w:tabs>
      <w:autoSpaceDE w:val="0"/>
      <w:ind w:right="-20"/>
      <w:rPr>
        <w:rFonts w:ascii="Arial" w:hAnsi="Arial" w:cs="Arial"/>
        <w:bCs/>
        <w:color w:val="0000FF"/>
        <w:sz w:val="12"/>
        <w:szCs w:val="12"/>
        <w:u w:val="single"/>
      </w:rPr>
    </w:pPr>
    <w:r w:rsidRPr="0065129F">
      <w:rPr>
        <w:rFonts w:ascii="Arial" w:hAnsi="Arial" w:cs="Arial"/>
        <w:sz w:val="10"/>
        <w:szCs w:val="10"/>
      </w:rPr>
      <w:tab/>
    </w:r>
  </w:p>
  <w:sdt>
    <w:sdtPr>
      <w:rPr>
        <w:rFonts w:ascii="Arial" w:hAnsi="Arial"/>
        <w:b/>
        <w:bCs/>
      </w:rPr>
      <w:id w:val="259273457"/>
      <w:lock w:val="contentLocked"/>
      <w:placeholder>
        <w:docPart w:val="BA4090B2BAF4F949B588C16B292C18E6"/>
      </w:placeholder>
      <w:text/>
    </w:sdtPr>
    <w:sdtEndPr/>
    <w:sdtContent>
      <w:p w14:paraId="627FB8CA" w14:textId="6D3845C6" w:rsidR="002D0329" w:rsidRPr="00D147CC" w:rsidRDefault="002D0329" w:rsidP="006537EC">
        <w:pPr>
          <w:tabs>
            <w:tab w:val="left" w:pos="360"/>
          </w:tabs>
          <w:autoSpaceDE w:val="0"/>
          <w:ind w:right="-20"/>
          <w:jc w:val="center"/>
          <w:rPr>
            <w:rFonts w:ascii="Arial" w:hAnsi="Arial"/>
            <w:b/>
            <w:bCs/>
          </w:rPr>
        </w:pPr>
        <w:r w:rsidRPr="003E6661">
          <w:rPr>
            <w:rFonts w:ascii="Arial" w:hAnsi="Arial"/>
            <w:b/>
            <w:bCs/>
          </w:rPr>
          <w:t>PÚBLICA</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336FB2" w14:textId="69CC166D" w:rsidR="002D0329" w:rsidRDefault="002D0329" w:rsidP="000C4F8A">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703808" behindDoc="1" locked="0" layoutInCell="1" allowOverlap="1" wp14:anchorId="2CEFEFAD" wp14:editId="0BCA7AD2">
          <wp:simplePos x="0" y="0"/>
          <wp:positionH relativeFrom="column">
            <wp:posOffset>4530471</wp:posOffset>
          </wp:positionH>
          <wp:positionV relativeFrom="paragraph">
            <wp:posOffset>-1905</wp:posOffset>
          </wp:positionV>
          <wp:extent cx="1061218" cy="688848"/>
          <wp:effectExtent l="0" t="0" r="0" b="0"/>
          <wp:wrapNone/>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5585561F" wp14:editId="7745CD22">
          <wp:extent cx="1997242" cy="296169"/>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28E9A000" w14:textId="50C8D250" w:rsidR="002D0329" w:rsidRDefault="002D0329" w:rsidP="00856CA4">
    <w:pPr>
      <w:tabs>
        <w:tab w:val="left" w:pos="360"/>
      </w:tabs>
      <w:autoSpaceDE w:val="0"/>
      <w:ind w:right="-20"/>
      <w:rPr>
        <w:rFonts w:ascii="Arial" w:eastAsia="Arial" w:hAnsi="Arial" w:cs="Arial"/>
        <w:sz w:val="12"/>
        <w:szCs w:val="16"/>
      </w:rPr>
    </w:pPr>
    <w:r w:rsidRPr="007B30AD">
      <w:rPr>
        <w:rFonts w:ascii="Arial" w:eastAsia="Arial" w:hAnsi="Arial" w:cs="Arial"/>
        <w:sz w:val="12"/>
        <w:szCs w:val="16"/>
      </w:rPr>
      <w:t xml:space="preserve">GRUPO DE CABALLERIA MECANIZADO NO. 3 GENERAL JOSE MARIA CABAL                                                                                           </w:t>
    </w:r>
    <w:r>
      <w:rPr>
        <w:rFonts w:ascii="Arial" w:eastAsia="Arial" w:hAnsi="Arial" w:cs="Arial"/>
        <w:sz w:val="12"/>
        <w:szCs w:val="16"/>
      </w:rPr>
      <w:t xml:space="preserve">                                                   </w:t>
    </w:r>
    <w:r w:rsidRPr="007B30AD">
      <w:rPr>
        <w:rFonts w:ascii="Arial" w:eastAsia="Arial" w:hAnsi="Arial" w:cs="Arial"/>
        <w:sz w:val="12"/>
        <w:szCs w:val="16"/>
      </w:rPr>
      <w:t xml:space="preserve"> </w:t>
    </w:r>
  </w:p>
  <w:p w14:paraId="3A841DBC" w14:textId="42A50E7E" w:rsidR="002D0329" w:rsidRPr="00B12F03" w:rsidRDefault="002D0329" w:rsidP="00856CA4">
    <w:pPr>
      <w:tabs>
        <w:tab w:val="left" w:pos="360"/>
      </w:tabs>
      <w:autoSpaceDE w:val="0"/>
      <w:ind w:right="-20"/>
      <w:rPr>
        <w:rFonts w:ascii="Arial" w:hAnsi="Arial" w:cs="Arial"/>
        <w:sz w:val="14"/>
        <w:szCs w:val="14"/>
      </w:rPr>
    </w:pPr>
    <w:r w:rsidRPr="007B30AD">
      <w:rPr>
        <w:rFonts w:ascii="Arial" w:eastAsia="Arial" w:hAnsi="Arial" w:cs="Arial"/>
        <w:sz w:val="12"/>
        <w:szCs w:val="16"/>
      </w:rPr>
      <w:t xml:space="preserve">CRA 6 Nº 17-51 PARQUE SANTANDER-IPIALES-NARIÑO                                                                                                                           </w:t>
    </w:r>
    <w:r>
      <w:rPr>
        <w:rFonts w:ascii="Arial" w:eastAsia="Arial" w:hAnsi="Arial" w:cs="Arial"/>
        <w:sz w:val="12"/>
        <w:szCs w:val="16"/>
      </w:rPr>
      <w:t xml:space="preserve">                                                         TEL. 7535000</w:t>
    </w:r>
  </w:p>
  <w:p w14:paraId="76191ABB" w14:textId="5A55CEC1" w:rsidR="002D0329" w:rsidRPr="000C4F8A" w:rsidRDefault="00256E3C" w:rsidP="000C4F8A">
    <w:pPr>
      <w:tabs>
        <w:tab w:val="left" w:pos="360"/>
      </w:tabs>
      <w:autoSpaceDE w:val="0"/>
      <w:ind w:right="49"/>
      <w:rPr>
        <w:rFonts w:ascii="Arial" w:hAnsi="Arial" w:cs="Arial"/>
        <w:bCs/>
        <w:color w:val="0000FF"/>
        <w:sz w:val="12"/>
        <w:szCs w:val="12"/>
        <w:u w:val="single"/>
      </w:rPr>
    </w:pPr>
    <w:hyperlink r:id="rId3" w:history="1">
      <w:r w:rsidR="002D0329" w:rsidRPr="007B30AD">
        <w:rPr>
          <w:rStyle w:val="Hipervnculo"/>
          <w:rFonts w:cs="Arial"/>
          <w:spacing w:val="3"/>
          <w:sz w:val="14"/>
          <w:szCs w:val="21"/>
          <w:shd w:val="clear" w:color="auto" w:fill="FFFFFF"/>
        </w:rPr>
        <w:t>dismed3008@gmail.com</w:t>
      </w:r>
    </w:hyperlink>
    <w:r w:rsidR="002D0329" w:rsidRPr="00B12F03">
      <w:rPr>
        <w:rFonts w:ascii="Arial" w:hAnsi="Arial" w:cs="Arial"/>
        <w:bCs/>
        <w:sz w:val="14"/>
        <w:szCs w:val="14"/>
      </w:rPr>
      <w:t xml:space="preserve">- </w:t>
    </w:r>
    <w:hyperlink r:id="rId4" w:history="1">
      <w:r w:rsidR="002D0329" w:rsidRPr="00B12F03">
        <w:rPr>
          <w:rStyle w:val="Hipervnculo"/>
          <w:rFonts w:ascii="Arial" w:hAnsi="Arial" w:cs="Arial"/>
          <w:bCs/>
          <w:sz w:val="14"/>
          <w:szCs w:val="14"/>
        </w:rPr>
        <w:t>www.ejercito.mil.co</w:t>
      </w:r>
    </w:hyperlink>
    <w:r w:rsidR="002D0329" w:rsidRPr="0065129F">
      <w:rPr>
        <w:rFonts w:ascii="Arial" w:hAnsi="Arial" w:cs="Arial"/>
        <w:sz w:val="10"/>
        <w:szCs w:val="10"/>
      </w:rPr>
      <w:tab/>
    </w:r>
  </w:p>
  <w:sdt>
    <w:sdtPr>
      <w:rPr>
        <w:rFonts w:ascii="Arial" w:hAnsi="Arial"/>
        <w:b/>
        <w:bCs/>
      </w:rPr>
      <w:id w:val="-1954781610"/>
      <w:lock w:val="contentLocked"/>
      <w:placeholder>
        <w:docPart w:val="3B7F7B85AAE3354A8F734EC896B2DCFF"/>
      </w:placeholder>
      <w:text/>
    </w:sdtPr>
    <w:sdtEndPr/>
    <w:sdtContent>
      <w:p w14:paraId="172772D7" w14:textId="3EDD222A" w:rsidR="002D0329" w:rsidRPr="00AA6567" w:rsidRDefault="002D0329" w:rsidP="00AA6567">
        <w:pPr>
          <w:tabs>
            <w:tab w:val="left" w:pos="360"/>
          </w:tabs>
          <w:autoSpaceDE w:val="0"/>
          <w:ind w:right="-20"/>
          <w:jc w:val="center"/>
          <w:rPr>
            <w:rFonts w:ascii="Arial" w:hAnsi="Arial"/>
            <w:b/>
            <w:bCs/>
          </w:rPr>
        </w:pPr>
        <w:r w:rsidRPr="003E6661">
          <w:rPr>
            <w:rFonts w:ascii="Arial" w:hAnsi="Arial"/>
            <w:b/>
            <w:bCs/>
          </w:rPr>
          <w:t>PÚBLICA</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2961C" w14:textId="77777777" w:rsidR="00256E3C" w:rsidRDefault="00256E3C">
      <w:r>
        <w:separator/>
      </w:r>
    </w:p>
  </w:footnote>
  <w:footnote w:type="continuationSeparator" w:id="0">
    <w:p w14:paraId="6BD52154" w14:textId="77777777" w:rsidR="00256E3C" w:rsidRDefault="00256E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E5A28" w14:textId="77777777" w:rsidR="002D0329" w:rsidRDefault="00256E3C">
    <w:pPr>
      <w:pStyle w:val="Encabezado"/>
    </w:pPr>
    <w:r>
      <w:rPr>
        <w:noProof/>
      </w:rPr>
      <w:pict w14:anchorId="1CB8B1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2" o:spid="_x0000_s2051" type="#_x0000_t136" alt="" style="position:absolute;margin-left:0;margin-top:0;width:545.1pt;height:77.85pt;rotation:315;z-index:-251654144;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GMCAB"/>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b/>
        <w:bCs/>
      </w:rPr>
      <w:id w:val="-840077659"/>
      <w:lock w:val="contentLocked"/>
      <w:placeholder>
        <w:docPart w:val="DefaultPlaceholder_1081868574"/>
      </w:placeholder>
      <w:text/>
    </w:sdtPr>
    <w:sdtEndPr/>
    <w:sdtContent>
      <w:p w14:paraId="10E9332D" w14:textId="77777777" w:rsidR="002D0329" w:rsidRPr="00327265" w:rsidRDefault="002D0329" w:rsidP="00327265">
        <w:pPr>
          <w:jc w:val="center"/>
          <w:rPr>
            <w:rFonts w:ascii="Arial" w:hAnsi="Arial"/>
            <w:b/>
            <w:bCs/>
          </w:rPr>
        </w:pPr>
        <w:r w:rsidRPr="0025303B">
          <w:rPr>
            <w:rFonts w:ascii="Arial" w:hAnsi="Arial"/>
            <w:b/>
            <w:bCs/>
          </w:rPr>
          <w:t>PÚBLICA</w:t>
        </w:r>
      </w:p>
    </w:sdtContent>
  </w:sdt>
  <w:p w14:paraId="5D5D1119" w14:textId="3ECCE34B" w:rsidR="002D0329" w:rsidRPr="000C4F8A" w:rsidRDefault="002D0329" w:rsidP="009C3B00">
    <w:pPr>
      <w:rPr>
        <w:rFonts w:ascii="Arial" w:hAnsi="Arial" w:cs="Arial"/>
        <w:bCs/>
        <w:sz w:val="16"/>
        <w:szCs w:val="16"/>
      </w:rPr>
    </w:pPr>
    <w:r w:rsidRPr="000C4F8A">
      <w:rPr>
        <w:rFonts w:ascii="Arial" w:hAnsi="Arial" w:cs="Arial"/>
        <w:sz w:val="16"/>
        <w:szCs w:val="16"/>
      </w:rPr>
      <w:t xml:space="preserve">                                                                                                                                                                                P</w:t>
    </w:r>
    <w:r>
      <w:rPr>
        <w:rFonts w:ascii="Arial" w:hAnsi="Arial" w:cs="Arial"/>
        <w:sz w:val="16"/>
        <w:szCs w:val="16"/>
      </w:rPr>
      <w:t>á</w:t>
    </w:r>
    <w:r w:rsidRPr="000C4F8A">
      <w:rPr>
        <w:rFonts w:ascii="Arial" w:hAnsi="Arial" w:cs="Arial"/>
        <w:sz w:val="16"/>
        <w:szCs w:val="16"/>
      </w:rPr>
      <w:t>g</w:t>
    </w:r>
    <w:r>
      <w:rPr>
        <w:rFonts w:ascii="Arial" w:hAnsi="Arial" w:cs="Arial"/>
        <w:sz w:val="16"/>
        <w:szCs w:val="16"/>
      </w:rPr>
      <w:t>.</w:t>
    </w:r>
    <w:r w:rsidRPr="000C4F8A">
      <w:rPr>
        <w:rFonts w:ascii="Arial" w:hAnsi="Arial" w:cs="Arial"/>
        <w:sz w:val="16"/>
        <w:szCs w:val="16"/>
      </w:rPr>
      <w:t xml:space="preserve"> </w:t>
    </w:r>
    <w:r w:rsidRPr="000C4F8A">
      <w:rPr>
        <w:rFonts w:ascii="Arial" w:hAnsi="Arial" w:cs="Arial"/>
        <w:sz w:val="16"/>
        <w:szCs w:val="16"/>
      </w:rPr>
      <w:fldChar w:fldCharType="begin"/>
    </w:r>
    <w:r w:rsidRPr="000C4F8A">
      <w:rPr>
        <w:rFonts w:ascii="Arial" w:hAnsi="Arial" w:cs="Arial"/>
        <w:sz w:val="16"/>
        <w:szCs w:val="16"/>
      </w:rPr>
      <w:instrText xml:space="preserve"> PAGE </w:instrText>
    </w:r>
    <w:r w:rsidRPr="000C4F8A">
      <w:rPr>
        <w:rFonts w:ascii="Arial" w:hAnsi="Arial" w:cs="Arial"/>
        <w:sz w:val="16"/>
        <w:szCs w:val="16"/>
      </w:rPr>
      <w:fldChar w:fldCharType="separate"/>
    </w:r>
    <w:r w:rsidR="002A3060">
      <w:rPr>
        <w:rFonts w:ascii="Arial" w:hAnsi="Arial" w:cs="Arial"/>
        <w:noProof/>
        <w:sz w:val="16"/>
        <w:szCs w:val="16"/>
      </w:rPr>
      <w:t>18</w:t>
    </w:r>
    <w:r w:rsidRPr="000C4F8A">
      <w:rPr>
        <w:rFonts w:ascii="Arial" w:hAnsi="Arial" w:cs="Arial"/>
        <w:sz w:val="16"/>
        <w:szCs w:val="16"/>
      </w:rPr>
      <w:fldChar w:fldCharType="end"/>
    </w:r>
    <w:r w:rsidRPr="000C4F8A">
      <w:rPr>
        <w:rFonts w:ascii="Arial" w:hAnsi="Arial" w:cs="Arial"/>
        <w:sz w:val="16"/>
        <w:szCs w:val="16"/>
      </w:rPr>
      <w:t xml:space="preserve"> de </w:t>
    </w:r>
    <w:r w:rsidRPr="000C4F8A">
      <w:rPr>
        <w:rFonts w:ascii="Arial" w:hAnsi="Arial" w:cs="Arial"/>
        <w:sz w:val="16"/>
        <w:szCs w:val="16"/>
      </w:rPr>
      <w:fldChar w:fldCharType="begin"/>
    </w:r>
    <w:r w:rsidRPr="000C4F8A">
      <w:rPr>
        <w:rFonts w:ascii="Arial" w:hAnsi="Arial" w:cs="Arial"/>
        <w:sz w:val="16"/>
        <w:szCs w:val="16"/>
      </w:rPr>
      <w:instrText xml:space="preserve"> NUMPAGES </w:instrText>
    </w:r>
    <w:r w:rsidRPr="000C4F8A">
      <w:rPr>
        <w:rFonts w:ascii="Arial" w:hAnsi="Arial" w:cs="Arial"/>
        <w:sz w:val="16"/>
        <w:szCs w:val="16"/>
      </w:rPr>
      <w:fldChar w:fldCharType="separate"/>
    </w:r>
    <w:r w:rsidR="002A3060">
      <w:rPr>
        <w:rFonts w:ascii="Arial" w:hAnsi="Arial" w:cs="Arial"/>
        <w:noProof/>
        <w:sz w:val="16"/>
        <w:szCs w:val="16"/>
      </w:rPr>
      <w:t>19</w:t>
    </w:r>
    <w:r w:rsidRPr="000C4F8A">
      <w:rPr>
        <w:rFonts w:ascii="Arial" w:hAnsi="Arial" w:cs="Arial"/>
        <w:sz w:val="16"/>
        <w:szCs w:val="16"/>
      </w:rPr>
      <w:fldChar w:fldCharType="end"/>
    </w:r>
  </w:p>
  <w:p w14:paraId="5665DE6C" w14:textId="1686DD43" w:rsidR="002D0329" w:rsidRPr="008050D9" w:rsidRDefault="002D0329" w:rsidP="00293675">
    <w:pPr>
      <w:rPr>
        <w:rFonts w:ascii="Code3of9" w:hAnsi="Code3of9"/>
        <w:sz w:val="16"/>
        <w:szCs w:val="16"/>
      </w:rPr>
    </w:pPr>
  </w:p>
  <w:p w14:paraId="152682A6" w14:textId="77777777" w:rsidR="002D0329" w:rsidRDefault="002D0329" w:rsidP="00B51215">
    <w:pPr>
      <w:rPr>
        <w:rFonts w:ascii="Arial" w:hAnsi="Arial"/>
        <w:sz w:val="16"/>
        <w:szCs w:val="16"/>
      </w:rPr>
    </w:pPr>
    <w:r>
      <w:rPr>
        <w:rFonts w:ascii="Arial" w:hAnsi="Arial"/>
        <w:sz w:val="16"/>
        <w:szCs w:val="16"/>
      </w:rPr>
      <w:t>Al contestar, cite este número</w:t>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p>
  <w:p w14:paraId="6B52CA8B" w14:textId="6CDC3668" w:rsidR="002D0329" w:rsidRPr="00B51215" w:rsidRDefault="002D0329" w:rsidP="00B51215">
    <w:pPr>
      <w:rPr>
        <w:rFonts w:ascii="Arial" w:eastAsia="Andale Sans UI" w:hAnsi="Arial" w:cs="Arial"/>
        <w:bCs/>
      </w:rPr>
    </w:pPr>
    <w:proofErr w:type="spellStart"/>
    <w:r w:rsidRPr="00F4401B">
      <w:rPr>
        <w:rFonts w:ascii="Arial" w:hAnsi="Arial"/>
        <w:sz w:val="22"/>
        <w:lang w:val="en-US"/>
      </w:rPr>
      <w:t>Radicado</w:t>
    </w:r>
    <w:proofErr w:type="spellEnd"/>
    <w:r w:rsidRPr="00F4401B">
      <w:rPr>
        <w:rFonts w:ascii="Arial" w:hAnsi="Arial"/>
        <w:sz w:val="22"/>
        <w:lang w:val="en-US"/>
      </w:rPr>
      <w:t xml:space="preserve"> N°</w:t>
    </w:r>
    <w:r>
      <w:rPr>
        <w:rFonts w:ascii="Arial" w:hAnsi="Arial"/>
        <w:sz w:val="22"/>
        <w:lang w:val="en-US"/>
      </w:rPr>
      <w:t xml:space="preserve"> </w:t>
    </w:r>
    <w:r w:rsidR="00251807" w:rsidRPr="00251807">
      <w:rPr>
        <w:rFonts w:ascii="Arial" w:hAnsi="Arial"/>
        <w:b/>
        <w:sz w:val="22"/>
        <w:u w:val="single"/>
        <w:lang w:val="en-US"/>
      </w:rPr>
      <w:t>_0081_</w:t>
    </w:r>
    <w:r w:rsidR="00251807">
      <w:rPr>
        <w:rFonts w:ascii="Arial" w:hAnsi="Arial" w:cs="Arial"/>
        <w:sz w:val="22"/>
        <w:lang w:val="en-US"/>
      </w:rPr>
      <w:t xml:space="preserve"> </w:t>
    </w:r>
    <w:r w:rsidRPr="00F4401B">
      <w:rPr>
        <w:rFonts w:ascii="Arial" w:hAnsi="Arial" w:cs="Arial"/>
        <w:sz w:val="22"/>
        <w:lang w:val="en-US"/>
      </w:rPr>
      <w:t>MDN-COGFM-COEJC-SECEJ-</w:t>
    </w:r>
    <w:r w:rsidRPr="00B51215">
      <w:rPr>
        <w:rFonts w:ascii="Arial" w:hAnsi="Arial" w:cs="Arial"/>
        <w:sz w:val="22"/>
        <w:szCs w:val="20"/>
      </w:rPr>
      <w:t xml:space="preserve"> JEMGF-COPE</w:t>
    </w:r>
    <w:r w:rsidRPr="00B51215">
      <w:rPr>
        <w:rFonts w:ascii="Arial" w:hAnsi="Arial" w:cs="Arial"/>
        <w:color w:val="000000" w:themeColor="text1"/>
        <w:sz w:val="22"/>
        <w:szCs w:val="20"/>
      </w:rPr>
      <w:t>R-</w:t>
    </w:r>
    <w:r>
      <w:rPr>
        <w:rFonts w:ascii="Arial" w:hAnsi="Arial" w:cs="Arial"/>
        <w:color w:val="000000" w:themeColor="text1"/>
        <w:sz w:val="22"/>
        <w:szCs w:val="20"/>
      </w:rPr>
      <w:t>D</w:t>
    </w:r>
    <w:r w:rsidRPr="00B51215">
      <w:rPr>
        <w:rFonts w:ascii="Arial" w:hAnsi="Arial" w:cs="Arial"/>
        <w:sz w:val="22"/>
        <w:szCs w:val="20"/>
      </w:rPr>
      <w:t>IPER-DISAN-</w:t>
    </w:r>
    <w:r>
      <w:rPr>
        <w:rFonts w:ascii="Arial" w:hAnsi="Arial" w:cs="Arial"/>
        <w:sz w:val="22"/>
        <w:szCs w:val="20"/>
      </w:rPr>
      <w:t>DMCAL-</w:t>
    </w:r>
    <w:r w:rsidRPr="00B51215">
      <w:rPr>
        <w:rFonts w:ascii="Arial" w:hAnsi="Arial" w:cs="Arial"/>
        <w:sz w:val="22"/>
        <w:szCs w:val="20"/>
      </w:rPr>
      <w:t>ESM-GMCAB</w:t>
    </w:r>
    <w:r w:rsidRPr="00F4401B">
      <w:rPr>
        <w:rFonts w:ascii="Arial" w:hAnsi="Arial" w:cs="Arial"/>
        <w:sz w:val="22"/>
        <w:lang w:val="en-US"/>
      </w:rPr>
      <w:t xml:space="preserve"> </w:t>
    </w:r>
    <w:r w:rsidR="007E7D61">
      <w:rPr>
        <w:rFonts w:ascii="Arial" w:hAnsi="Arial" w:cs="Arial"/>
        <w:sz w:val="22"/>
        <w:lang w:val="en-US"/>
      </w:rPr>
      <w:t>–</w:t>
    </w:r>
    <w:r w:rsidR="007E7D61">
      <w:rPr>
        <w:rFonts w:ascii="Arial" w:hAnsi="Arial" w:cs="Arial"/>
        <w:sz w:val="22"/>
      </w:rPr>
      <w:t xml:space="preserve"> 40.37</w:t>
    </w:r>
  </w:p>
  <w:p w14:paraId="66FFF21B" w14:textId="77777777" w:rsidR="002D0329" w:rsidRPr="00F4401B" w:rsidRDefault="002D0329" w:rsidP="00DA000F">
    <w:pPr>
      <w:tabs>
        <w:tab w:val="left" w:pos="0"/>
      </w:tabs>
      <w:rPr>
        <w:rFonts w:ascii="Arial" w:hAnsi="Arial" w:cs="Arial"/>
        <w:sz w:val="22"/>
        <w:szCs w:val="22"/>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EAB9C" w14:textId="77777777" w:rsidR="002D0329" w:rsidRDefault="002D0329">
    <w:pPr>
      <w:pStyle w:val="Encabezado"/>
    </w:pPr>
    <w:r>
      <w:rPr>
        <w:noProof/>
      </w:rPr>
      <w:drawing>
        <wp:anchor distT="0" distB="0" distL="114300" distR="114300" simplePos="0" relativeHeight="251673088" behindDoc="0" locked="0" layoutInCell="1" allowOverlap="1" wp14:anchorId="438FCF3C" wp14:editId="7F0E14AC">
          <wp:simplePos x="0" y="0"/>
          <wp:positionH relativeFrom="column">
            <wp:posOffset>-96041</wp:posOffset>
          </wp:positionH>
          <wp:positionV relativeFrom="paragraph">
            <wp:posOffset>128857</wp:posOffset>
          </wp:positionV>
          <wp:extent cx="70294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r>
      <w:rPr>
        <w:noProof/>
      </w:rPr>
      <mc:AlternateContent>
        <mc:Choice Requires="wps">
          <w:drawing>
            <wp:anchor distT="72390" distB="72390" distL="72390" distR="72390" simplePos="0" relativeHeight="251662848" behindDoc="0" locked="0" layoutInCell="1" allowOverlap="1" wp14:anchorId="5A3C0F8E" wp14:editId="4D2DAB34">
              <wp:simplePos x="0" y="0"/>
              <wp:positionH relativeFrom="margin">
                <wp:align>center</wp:align>
              </wp:positionH>
              <wp:positionV relativeFrom="paragraph">
                <wp:posOffset>-342121</wp:posOffset>
              </wp:positionV>
              <wp:extent cx="5637530" cy="1095375"/>
              <wp:effectExtent l="0" t="0" r="1270"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1095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071693" w14:textId="77777777" w:rsidR="002D0329" w:rsidRDefault="002D0329" w:rsidP="006A1486">
                          <w:pPr>
                            <w:jc w:val="center"/>
                            <w:rPr>
                              <w:rFonts w:ascii="Arial" w:hAnsi="Arial"/>
                              <w:b/>
                              <w:bCs/>
                            </w:rPr>
                          </w:pPr>
                        </w:p>
                        <w:sdt>
                          <w:sdtPr>
                            <w:rPr>
                              <w:rFonts w:ascii="Arial" w:hAnsi="Arial"/>
                              <w:b/>
                              <w:bCs/>
                            </w:rPr>
                            <w:id w:val="-1717954551"/>
                            <w:lock w:val="contentLocked"/>
                            <w:placeholder>
                              <w:docPart w:val="DefaultPlaceholder_1081868574"/>
                            </w:placeholder>
                            <w:text/>
                          </w:sdtPr>
                          <w:sdtEndPr/>
                          <w:sdtContent>
                            <w:p w14:paraId="2BFA0169" w14:textId="77777777" w:rsidR="002D0329" w:rsidRDefault="002D0329" w:rsidP="006A1486">
                              <w:pPr>
                                <w:jc w:val="center"/>
                                <w:rPr>
                                  <w:rFonts w:ascii="Arial" w:hAnsi="Arial"/>
                                  <w:b/>
                                  <w:bCs/>
                                </w:rPr>
                              </w:pPr>
                              <w:r w:rsidRPr="00D33055">
                                <w:rPr>
                                  <w:rFonts w:ascii="Arial" w:hAnsi="Arial"/>
                                  <w:b/>
                                  <w:bCs/>
                                </w:rPr>
                                <w:t>PÚBLICA</w:t>
                              </w:r>
                            </w:p>
                          </w:sdtContent>
                        </w:sdt>
                        <w:p w14:paraId="3114E44D" w14:textId="77777777" w:rsidR="002D0329" w:rsidRDefault="002D0329" w:rsidP="006A1486">
                          <w:pPr>
                            <w:rPr>
                              <w:rFonts w:ascii="Arial" w:hAnsi="Arial"/>
                              <w:b/>
                              <w:bCs/>
                            </w:rPr>
                          </w:pPr>
                        </w:p>
                        <w:p w14:paraId="09871892" w14:textId="77777777" w:rsidR="002D0329" w:rsidRDefault="002D0329" w:rsidP="006A1486">
                          <w:pPr>
                            <w:ind w:left="993"/>
                            <w:rPr>
                              <w:rFonts w:ascii="Arial" w:hAnsi="Arial"/>
                              <w:b/>
                              <w:bCs/>
                              <w:sz w:val="20"/>
                              <w:szCs w:val="20"/>
                            </w:rPr>
                          </w:pPr>
                          <w:r>
                            <w:rPr>
                              <w:rFonts w:ascii="Arial" w:hAnsi="Arial"/>
                              <w:b/>
                              <w:bCs/>
                              <w:sz w:val="20"/>
                              <w:szCs w:val="20"/>
                            </w:rPr>
                            <w:t>MINISTERIO DE DEFENSA NACIONAL</w:t>
                          </w:r>
                        </w:p>
                        <w:p w14:paraId="1EC64E2A" w14:textId="77777777" w:rsidR="002D0329" w:rsidRPr="002D1901" w:rsidRDefault="002D0329" w:rsidP="002034B2">
                          <w:pPr>
                            <w:ind w:left="993"/>
                            <w:rPr>
                              <w:rFonts w:ascii="Arial" w:hAnsi="Arial"/>
                              <w:b/>
                              <w:bCs/>
                              <w:sz w:val="20"/>
                              <w:szCs w:val="20"/>
                            </w:rPr>
                          </w:pPr>
                          <w:r>
                            <w:rPr>
                              <w:rFonts w:ascii="Arial" w:hAnsi="Arial"/>
                              <w:b/>
                              <w:bCs/>
                              <w:sz w:val="20"/>
                              <w:szCs w:val="20"/>
                            </w:rPr>
                            <w:t>COMANDO GENERAL DE LAS FUERZAS MILITARES</w:t>
                          </w:r>
                        </w:p>
                        <w:p w14:paraId="38B172C8" w14:textId="77777777" w:rsidR="002D0329" w:rsidRPr="002D1901" w:rsidRDefault="002D0329" w:rsidP="006A1486">
                          <w:pPr>
                            <w:ind w:left="993"/>
                            <w:rPr>
                              <w:sz w:val="20"/>
                              <w:szCs w:val="20"/>
                            </w:rPr>
                          </w:pPr>
                          <w:r>
                            <w:rPr>
                              <w:rFonts w:ascii="Arial" w:hAnsi="Arial"/>
                              <w:b/>
                              <w:bCs/>
                              <w:sz w:val="20"/>
                              <w:szCs w:val="20"/>
                            </w:rPr>
                            <w:t>EJ</w:t>
                          </w:r>
                          <w:r w:rsidRPr="002D1901">
                            <w:rPr>
                              <w:rFonts w:ascii="Arial" w:hAnsi="Arial"/>
                              <w:b/>
                              <w:bCs/>
                              <w:sz w:val="20"/>
                              <w:szCs w:val="20"/>
                            </w:rPr>
                            <w:t>ÉRCITO NACIONAL</w:t>
                          </w:r>
                        </w:p>
                        <w:p w14:paraId="0A8D2E1D" w14:textId="1695AF8C" w:rsidR="002D0329" w:rsidRPr="00B51215" w:rsidRDefault="002D0329" w:rsidP="00B51215">
                          <w:pPr>
                            <w:ind w:left="993"/>
                            <w:rPr>
                              <w:b/>
                              <w:color w:val="000000" w:themeColor="text1"/>
                              <w:sz w:val="20"/>
                              <w:szCs w:val="20"/>
                            </w:rPr>
                          </w:pPr>
                          <w:r w:rsidRPr="00B51215">
                            <w:rPr>
                              <w:rFonts w:ascii="Arial" w:hAnsi="Arial" w:cs="Arial"/>
                              <w:b/>
                              <w:color w:val="000000" w:themeColor="text1"/>
                              <w:sz w:val="20"/>
                              <w:szCs w:val="20"/>
                            </w:rPr>
                            <w:t>JEMGF-COPER-DIPER-DISAN-</w:t>
                          </w:r>
                          <w:r>
                            <w:rPr>
                              <w:rFonts w:ascii="Arial" w:hAnsi="Arial" w:cs="Arial"/>
                              <w:b/>
                              <w:color w:val="000000" w:themeColor="text1"/>
                              <w:sz w:val="20"/>
                              <w:szCs w:val="20"/>
                            </w:rPr>
                            <w:t>DMCAL-</w:t>
                          </w:r>
                          <w:r w:rsidRPr="00B51215">
                            <w:rPr>
                              <w:rFonts w:ascii="Arial" w:hAnsi="Arial" w:cs="Arial"/>
                              <w:b/>
                              <w:color w:val="000000" w:themeColor="text1"/>
                              <w:sz w:val="20"/>
                              <w:szCs w:val="20"/>
                            </w:rPr>
                            <w:t>ESM-GMCAB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3C0F8E" id="_x0000_t202" coordsize="21600,21600" o:spt="202" path="m,l,21600r21600,l21600,xe">
              <v:stroke joinstyle="miter"/>
              <v:path gradientshapeok="t" o:connecttype="rect"/>
            </v:shapetype>
            <v:shape id="Text Box 2" o:spid="_x0000_s1026" type="#_x0000_t202" style="position:absolute;margin-left:0;margin-top:-26.95pt;width:443.9pt;height:86.25pt;z-index:251662848;visibility:visible;mso-wrap-style:square;mso-width-percent:0;mso-height-percent:0;mso-wrap-distance-left:5.7pt;mso-wrap-distance-top:5.7pt;mso-wrap-distance-right:5.7pt;mso-wrap-distance-bottom:5.7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" stroked="f">
              <v:textbox inset="0,0,0,0">
                <w:txbxContent>
                  <w:p w14:paraId="75071693" w14:textId="77777777" w:rsidR="002D0329" w:rsidRDefault="002D0329" w:rsidP="006A1486">
                    <w:pPr>
                      <w:jc w:val="center"/>
                      <w:rPr>
                        <w:rFonts w:ascii="Arial" w:hAnsi="Arial"/>
                        <w:b/>
                        <w:bCs/>
                      </w:rPr>
                    </w:pPr>
                  </w:p>
                  <w:sdt>
                    <w:sdtPr>
                      <w:rPr>
                        <w:rFonts w:ascii="Arial" w:hAnsi="Arial"/>
                        <w:b/>
                        <w:bCs/>
                      </w:rPr>
                      <w:id w:val="-1717954551"/>
                      <w:lock w:val="contentLocked"/>
                      <w:placeholder>
                        <w:docPart w:val="DefaultPlaceholder_1081868574"/>
                      </w:placeholder>
                      <w:text/>
                    </w:sdtPr>
                    <w:sdtEndPr/>
                    <w:sdtContent>
                      <w:p w14:paraId="2BFA0169" w14:textId="77777777" w:rsidR="002D0329" w:rsidRDefault="002D0329" w:rsidP="006A1486">
                        <w:pPr>
                          <w:jc w:val="center"/>
                          <w:rPr>
                            <w:rFonts w:ascii="Arial" w:hAnsi="Arial"/>
                            <w:b/>
                            <w:bCs/>
                          </w:rPr>
                        </w:pPr>
                        <w:r w:rsidRPr="00D33055">
                          <w:rPr>
                            <w:rFonts w:ascii="Arial" w:hAnsi="Arial"/>
                            <w:b/>
                            <w:bCs/>
                          </w:rPr>
                          <w:t>PÚBLICA</w:t>
                        </w:r>
                      </w:p>
                    </w:sdtContent>
                  </w:sdt>
                  <w:p w14:paraId="3114E44D" w14:textId="77777777" w:rsidR="002D0329" w:rsidRDefault="002D0329" w:rsidP="006A1486">
                    <w:pPr>
                      <w:rPr>
                        <w:rFonts w:ascii="Arial" w:hAnsi="Arial"/>
                        <w:b/>
                        <w:bCs/>
                      </w:rPr>
                    </w:pPr>
                  </w:p>
                  <w:p w14:paraId="09871892" w14:textId="77777777" w:rsidR="002D0329" w:rsidRDefault="002D0329" w:rsidP="006A1486">
                    <w:pPr>
                      <w:ind w:left="993"/>
                      <w:rPr>
                        <w:rFonts w:ascii="Arial" w:hAnsi="Arial"/>
                        <w:b/>
                        <w:bCs/>
                        <w:sz w:val="20"/>
                        <w:szCs w:val="20"/>
                      </w:rPr>
                    </w:pPr>
                    <w:r>
                      <w:rPr>
                        <w:rFonts w:ascii="Arial" w:hAnsi="Arial"/>
                        <w:b/>
                        <w:bCs/>
                        <w:sz w:val="20"/>
                        <w:szCs w:val="20"/>
                      </w:rPr>
                      <w:t>MINISTERIO DE DEFENSA NACIONAL</w:t>
                    </w:r>
                  </w:p>
                  <w:p w14:paraId="1EC64E2A" w14:textId="77777777" w:rsidR="002D0329" w:rsidRPr="002D1901" w:rsidRDefault="002D0329" w:rsidP="002034B2">
                    <w:pPr>
                      <w:ind w:left="993"/>
                      <w:rPr>
                        <w:rFonts w:ascii="Arial" w:hAnsi="Arial"/>
                        <w:b/>
                        <w:bCs/>
                        <w:sz w:val="20"/>
                        <w:szCs w:val="20"/>
                      </w:rPr>
                    </w:pPr>
                    <w:r>
                      <w:rPr>
                        <w:rFonts w:ascii="Arial" w:hAnsi="Arial"/>
                        <w:b/>
                        <w:bCs/>
                        <w:sz w:val="20"/>
                        <w:szCs w:val="20"/>
                      </w:rPr>
                      <w:t>COMANDO GENERAL DE LAS FUERZAS MILITARES</w:t>
                    </w:r>
                  </w:p>
                  <w:p w14:paraId="38B172C8" w14:textId="77777777" w:rsidR="002D0329" w:rsidRPr="002D1901" w:rsidRDefault="002D0329" w:rsidP="006A1486">
                    <w:pPr>
                      <w:ind w:left="993"/>
                      <w:rPr>
                        <w:sz w:val="20"/>
                        <w:szCs w:val="20"/>
                      </w:rPr>
                    </w:pPr>
                    <w:r>
                      <w:rPr>
                        <w:rFonts w:ascii="Arial" w:hAnsi="Arial"/>
                        <w:b/>
                        <w:bCs/>
                        <w:sz w:val="20"/>
                        <w:szCs w:val="20"/>
                      </w:rPr>
                      <w:t>EJ</w:t>
                    </w:r>
                    <w:r w:rsidRPr="002D1901">
                      <w:rPr>
                        <w:rFonts w:ascii="Arial" w:hAnsi="Arial"/>
                        <w:b/>
                        <w:bCs/>
                        <w:sz w:val="20"/>
                        <w:szCs w:val="20"/>
                      </w:rPr>
                      <w:t>ÉRCITO NACIONAL</w:t>
                    </w:r>
                  </w:p>
                  <w:p w14:paraId="0A8D2E1D" w14:textId="1695AF8C" w:rsidR="002D0329" w:rsidRPr="00B51215" w:rsidRDefault="002D0329" w:rsidP="00B51215">
                    <w:pPr>
                      <w:ind w:left="993"/>
                      <w:rPr>
                        <w:b/>
                        <w:color w:val="000000" w:themeColor="text1"/>
                        <w:sz w:val="20"/>
                        <w:szCs w:val="20"/>
                      </w:rPr>
                    </w:pPr>
                    <w:r w:rsidRPr="00B51215">
                      <w:rPr>
                        <w:rFonts w:ascii="Arial" w:hAnsi="Arial" w:cs="Arial"/>
                        <w:b/>
                        <w:color w:val="000000" w:themeColor="text1"/>
                        <w:sz w:val="20"/>
                        <w:szCs w:val="20"/>
                      </w:rPr>
                      <w:t>JEMGF-COPER-DIPER-DISAN-</w:t>
                    </w:r>
                    <w:r>
                      <w:rPr>
                        <w:rFonts w:ascii="Arial" w:hAnsi="Arial" w:cs="Arial"/>
                        <w:b/>
                        <w:color w:val="000000" w:themeColor="text1"/>
                        <w:sz w:val="20"/>
                        <w:szCs w:val="20"/>
                      </w:rPr>
                      <w:t>DMCAL-</w:t>
                    </w:r>
                    <w:r w:rsidRPr="00B51215">
                      <w:rPr>
                        <w:rFonts w:ascii="Arial" w:hAnsi="Arial" w:cs="Arial"/>
                        <w:b/>
                        <w:color w:val="000000" w:themeColor="text1"/>
                        <w:sz w:val="20"/>
                        <w:szCs w:val="20"/>
                      </w:rPr>
                      <w:t>ESM-GMCAB</w:t>
                    </w:r>
                  </w:p>
                </w:txbxContent>
              </v:textbox>
              <w10:wrap type="square" anchorx="margin"/>
            </v:shape>
          </w:pict>
        </mc:Fallback>
      </mc:AlternateContent>
    </w:r>
    <w:r w:rsidR="00256E3C">
      <w:rPr>
        <w:noProof/>
      </w:rPr>
      <w:pict w14:anchorId="6C0DC3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1" o:spid="_x0000_s2049" type="#_x0000_t136" alt="" style="position:absolute;margin-left:0;margin-top:0;width:545.1pt;height:77.85pt;rotation:315;z-index:-251655168;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GMCAB"/>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Ttulo1"/>
      <w:lvlText w:val="%1"/>
      <w:lvlJc w:val="left"/>
      <w:pPr>
        <w:tabs>
          <w:tab w:val="num" w:pos="-76"/>
        </w:tabs>
        <w:ind w:left="-76" w:firstLine="0"/>
      </w:pPr>
    </w:lvl>
    <w:lvl w:ilvl="1">
      <w:start w:val="1"/>
      <w:numFmt w:val="none"/>
      <w:pStyle w:val="Ttulo2"/>
      <w:suff w:val="nothing"/>
      <w:lvlText w:val=""/>
      <w:lvlJc w:val="left"/>
      <w:pPr>
        <w:tabs>
          <w:tab w:val="num" w:pos="-76"/>
        </w:tabs>
        <w:ind w:left="-76" w:firstLine="0"/>
      </w:pPr>
    </w:lvl>
    <w:lvl w:ilvl="2">
      <w:start w:val="1"/>
      <w:numFmt w:val="none"/>
      <w:pStyle w:val="Ttulo3"/>
      <w:suff w:val="nothing"/>
      <w:lvlText w:val=""/>
      <w:lvlJc w:val="left"/>
      <w:pPr>
        <w:tabs>
          <w:tab w:val="num" w:pos="-76"/>
        </w:tabs>
        <w:ind w:left="-76" w:firstLine="0"/>
      </w:pPr>
    </w:lvl>
    <w:lvl w:ilvl="3">
      <w:start w:val="1"/>
      <w:numFmt w:val="none"/>
      <w:suff w:val="nothing"/>
      <w:lvlText w:val=""/>
      <w:lvlJc w:val="left"/>
      <w:pPr>
        <w:tabs>
          <w:tab w:val="num" w:pos="-76"/>
        </w:tabs>
        <w:ind w:left="-76" w:firstLine="0"/>
      </w:pPr>
    </w:lvl>
    <w:lvl w:ilvl="4">
      <w:start w:val="1"/>
      <w:numFmt w:val="none"/>
      <w:suff w:val="nothing"/>
      <w:lvlText w:val=""/>
      <w:lvlJc w:val="left"/>
      <w:pPr>
        <w:tabs>
          <w:tab w:val="num" w:pos="-76"/>
        </w:tabs>
        <w:ind w:left="-76" w:firstLine="0"/>
      </w:pPr>
    </w:lvl>
    <w:lvl w:ilvl="5">
      <w:start w:val="1"/>
      <w:numFmt w:val="none"/>
      <w:suff w:val="nothing"/>
      <w:lvlText w:val=""/>
      <w:lvlJc w:val="left"/>
      <w:pPr>
        <w:tabs>
          <w:tab w:val="num" w:pos="-76"/>
        </w:tabs>
        <w:ind w:left="-76" w:firstLine="0"/>
      </w:pPr>
    </w:lvl>
    <w:lvl w:ilvl="6">
      <w:start w:val="1"/>
      <w:numFmt w:val="none"/>
      <w:suff w:val="nothing"/>
      <w:lvlText w:val=""/>
      <w:lvlJc w:val="left"/>
      <w:pPr>
        <w:tabs>
          <w:tab w:val="num" w:pos="-76"/>
        </w:tabs>
        <w:ind w:left="-76" w:firstLine="0"/>
      </w:pPr>
    </w:lvl>
    <w:lvl w:ilvl="7">
      <w:start w:val="1"/>
      <w:numFmt w:val="none"/>
      <w:suff w:val="nothing"/>
      <w:lvlText w:val=""/>
      <w:lvlJc w:val="left"/>
      <w:pPr>
        <w:tabs>
          <w:tab w:val="num" w:pos="-76"/>
        </w:tabs>
        <w:ind w:left="-76" w:firstLine="0"/>
      </w:pPr>
    </w:lvl>
    <w:lvl w:ilvl="8">
      <w:start w:val="1"/>
      <w:numFmt w:val="none"/>
      <w:suff w:val="nothing"/>
      <w:lvlText w:val=""/>
      <w:lvlJc w:val="left"/>
      <w:pPr>
        <w:tabs>
          <w:tab w:val="num" w:pos="-76"/>
        </w:tabs>
        <w:ind w:left="-76" w:firstLine="0"/>
      </w:pPr>
    </w:lvl>
  </w:abstractNum>
  <w:abstractNum w:abstractNumId="1" w15:restartNumberingAfterBreak="0">
    <w:nsid w:val="001E33FD"/>
    <w:multiLevelType w:val="singleLevel"/>
    <w:tmpl w:val="0C0A0001"/>
    <w:styleLink w:val="WW8Num5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28090C"/>
    <w:multiLevelType w:val="hybridMultilevel"/>
    <w:tmpl w:val="8DAC83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9F2C88"/>
    <w:multiLevelType w:val="hybridMultilevel"/>
    <w:tmpl w:val="F67A34D2"/>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360DF7"/>
    <w:multiLevelType w:val="hybridMultilevel"/>
    <w:tmpl w:val="F23EF5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5636932"/>
    <w:multiLevelType w:val="multilevel"/>
    <w:tmpl w:val="CE52D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A2126E"/>
    <w:multiLevelType w:val="hybridMultilevel"/>
    <w:tmpl w:val="724AF01A"/>
    <w:lvl w:ilvl="0" w:tplc="C058AB1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B834C41"/>
    <w:multiLevelType w:val="hybridMultilevel"/>
    <w:tmpl w:val="37FAD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CE2608D"/>
    <w:multiLevelType w:val="hybridMultilevel"/>
    <w:tmpl w:val="DF7C5BEA"/>
    <w:lvl w:ilvl="0" w:tplc="240A000F">
      <w:start w:val="5"/>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F34F10"/>
    <w:multiLevelType w:val="hybridMultilevel"/>
    <w:tmpl w:val="B1F0B98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CA023B"/>
    <w:multiLevelType w:val="multilevel"/>
    <w:tmpl w:val="D44CF11C"/>
    <w:lvl w:ilvl="0">
      <w:start w:val="3"/>
      <w:numFmt w:val="decimal"/>
      <w:lvlText w:val="%1"/>
      <w:lvlJc w:val="left"/>
      <w:pPr>
        <w:ind w:left="444" w:hanging="444"/>
      </w:pPr>
      <w:rPr>
        <w:rFonts w:hint="default"/>
        <w:b/>
      </w:rPr>
    </w:lvl>
    <w:lvl w:ilvl="1">
      <w:start w:val="1"/>
      <w:numFmt w:val="decimal"/>
      <w:lvlText w:val="%1.%2"/>
      <w:lvlJc w:val="left"/>
      <w:pPr>
        <w:ind w:left="444" w:hanging="444"/>
      </w:pPr>
      <w:rPr>
        <w:rFonts w:hint="default"/>
        <w:b/>
      </w:rPr>
    </w:lvl>
    <w:lvl w:ilvl="2">
      <w:start w:val="1"/>
      <w:numFmt w:val="decimal"/>
      <w:lvlText w:val="%1.%2.%3"/>
      <w:lvlJc w:val="left"/>
      <w:pPr>
        <w:ind w:left="862"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1EF009FC"/>
    <w:multiLevelType w:val="hybridMultilevel"/>
    <w:tmpl w:val="0D32961A"/>
    <w:lvl w:ilvl="0" w:tplc="F106F56A">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3BF0D46"/>
    <w:multiLevelType w:val="hybridMultilevel"/>
    <w:tmpl w:val="B43CF0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4D23E3F"/>
    <w:multiLevelType w:val="hybridMultilevel"/>
    <w:tmpl w:val="4DFA09F8"/>
    <w:lvl w:ilvl="0" w:tplc="240A0001">
      <w:start w:val="1"/>
      <w:numFmt w:val="bullet"/>
      <w:lvlText w:val=""/>
      <w:lvlJc w:val="left"/>
      <w:pPr>
        <w:ind w:left="775" w:hanging="360"/>
      </w:pPr>
      <w:rPr>
        <w:rFonts w:ascii="Symbol" w:hAnsi="Symbol" w:hint="default"/>
      </w:rPr>
    </w:lvl>
    <w:lvl w:ilvl="1" w:tplc="240A0003" w:tentative="1">
      <w:start w:val="1"/>
      <w:numFmt w:val="bullet"/>
      <w:lvlText w:val="o"/>
      <w:lvlJc w:val="left"/>
      <w:pPr>
        <w:ind w:left="1495" w:hanging="360"/>
      </w:pPr>
      <w:rPr>
        <w:rFonts w:ascii="Courier New" w:hAnsi="Courier New" w:cs="Courier New" w:hint="default"/>
      </w:rPr>
    </w:lvl>
    <w:lvl w:ilvl="2" w:tplc="240A0005" w:tentative="1">
      <w:start w:val="1"/>
      <w:numFmt w:val="bullet"/>
      <w:lvlText w:val=""/>
      <w:lvlJc w:val="left"/>
      <w:pPr>
        <w:ind w:left="2215" w:hanging="360"/>
      </w:pPr>
      <w:rPr>
        <w:rFonts w:ascii="Wingdings" w:hAnsi="Wingdings" w:hint="default"/>
      </w:rPr>
    </w:lvl>
    <w:lvl w:ilvl="3" w:tplc="240A0001" w:tentative="1">
      <w:start w:val="1"/>
      <w:numFmt w:val="bullet"/>
      <w:lvlText w:val=""/>
      <w:lvlJc w:val="left"/>
      <w:pPr>
        <w:ind w:left="2935" w:hanging="360"/>
      </w:pPr>
      <w:rPr>
        <w:rFonts w:ascii="Symbol" w:hAnsi="Symbol" w:hint="default"/>
      </w:rPr>
    </w:lvl>
    <w:lvl w:ilvl="4" w:tplc="240A0003" w:tentative="1">
      <w:start w:val="1"/>
      <w:numFmt w:val="bullet"/>
      <w:lvlText w:val="o"/>
      <w:lvlJc w:val="left"/>
      <w:pPr>
        <w:ind w:left="3655" w:hanging="360"/>
      </w:pPr>
      <w:rPr>
        <w:rFonts w:ascii="Courier New" w:hAnsi="Courier New" w:cs="Courier New" w:hint="default"/>
      </w:rPr>
    </w:lvl>
    <w:lvl w:ilvl="5" w:tplc="240A0005" w:tentative="1">
      <w:start w:val="1"/>
      <w:numFmt w:val="bullet"/>
      <w:lvlText w:val=""/>
      <w:lvlJc w:val="left"/>
      <w:pPr>
        <w:ind w:left="4375" w:hanging="360"/>
      </w:pPr>
      <w:rPr>
        <w:rFonts w:ascii="Wingdings" w:hAnsi="Wingdings" w:hint="default"/>
      </w:rPr>
    </w:lvl>
    <w:lvl w:ilvl="6" w:tplc="240A0001" w:tentative="1">
      <w:start w:val="1"/>
      <w:numFmt w:val="bullet"/>
      <w:lvlText w:val=""/>
      <w:lvlJc w:val="left"/>
      <w:pPr>
        <w:ind w:left="5095" w:hanging="360"/>
      </w:pPr>
      <w:rPr>
        <w:rFonts w:ascii="Symbol" w:hAnsi="Symbol" w:hint="default"/>
      </w:rPr>
    </w:lvl>
    <w:lvl w:ilvl="7" w:tplc="240A0003" w:tentative="1">
      <w:start w:val="1"/>
      <w:numFmt w:val="bullet"/>
      <w:lvlText w:val="o"/>
      <w:lvlJc w:val="left"/>
      <w:pPr>
        <w:ind w:left="5815" w:hanging="360"/>
      </w:pPr>
      <w:rPr>
        <w:rFonts w:ascii="Courier New" w:hAnsi="Courier New" w:cs="Courier New" w:hint="default"/>
      </w:rPr>
    </w:lvl>
    <w:lvl w:ilvl="8" w:tplc="240A0005" w:tentative="1">
      <w:start w:val="1"/>
      <w:numFmt w:val="bullet"/>
      <w:lvlText w:val=""/>
      <w:lvlJc w:val="left"/>
      <w:pPr>
        <w:ind w:left="6535" w:hanging="360"/>
      </w:pPr>
      <w:rPr>
        <w:rFonts w:ascii="Wingdings" w:hAnsi="Wingdings" w:hint="default"/>
      </w:rPr>
    </w:lvl>
  </w:abstractNum>
  <w:abstractNum w:abstractNumId="15"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2A0A73AB"/>
    <w:multiLevelType w:val="hybridMultilevel"/>
    <w:tmpl w:val="9A2E3E48"/>
    <w:lvl w:ilvl="0" w:tplc="CCA68CD6">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C87525"/>
    <w:multiLevelType w:val="hybridMultilevel"/>
    <w:tmpl w:val="A5F074C0"/>
    <w:lvl w:ilvl="0" w:tplc="6E24F1F2">
      <w:start w:val="1"/>
      <w:numFmt w:val="decimal"/>
      <w:lvlText w:val="%1."/>
      <w:lvlJc w:val="left"/>
      <w:pPr>
        <w:ind w:left="720" w:hanging="360"/>
      </w:pPr>
      <w:rPr>
        <w:rFonts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C30657"/>
    <w:multiLevelType w:val="multilevel"/>
    <w:tmpl w:val="48FA1060"/>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Zero"/>
      <w:isLgl/>
      <w:lvlText w:val="%1.%2.%3"/>
      <w:lvlJc w:val="left"/>
      <w:pPr>
        <w:ind w:left="1080" w:hanging="720"/>
      </w:pPr>
      <w:rPr>
        <w:rFonts w:hint="default"/>
        <w:b w:val="0"/>
      </w:rPr>
    </w:lvl>
    <w:lvl w:ilvl="3">
      <w:start w:val="1"/>
      <w:numFmt w:val="decimalZero"/>
      <w:isLgl/>
      <w:lvlText w:val="%1.%2.%3.%4"/>
      <w:lvlJc w:val="left"/>
      <w:pPr>
        <w:ind w:left="1080" w:hanging="720"/>
      </w:pPr>
      <w:rPr>
        <w:rFonts w:hint="default"/>
        <w:b w:val="0"/>
      </w:rPr>
    </w:lvl>
    <w:lvl w:ilvl="4">
      <w:start w:val="1"/>
      <w:numFmt w:val="decimalZero"/>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9"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311A028E"/>
    <w:multiLevelType w:val="hybridMultilevel"/>
    <w:tmpl w:val="7278D5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12D53DA"/>
    <w:multiLevelType w:val="hybridMultilevel"/>
    <w:tmpl w:val="41283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9924E5"/>
    <w:multiLevelType w:val="hybridMultilevel"/>
    <w:tmpl w:val="E1FAB65C"/>
    <w:lvl w:ilvl="0" w:tplc="55306CCE">
      <w:start w:val="1"/>
      <w:numFmt w:val="low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553508"/>
    <w:multiLevelType w:val="multilevel"/>
    <w:tmpl w:val="3C9ED04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4" w15:restartNumberingAfterBreak="0">
    <w:nsid w:val="3DE832DE"/>
    <w:multiLevelType w:val="hybridMultilevel"/>
    <w:tmpl w:val="5B1A87E4"/>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3E145761"/>
    <w:multiLevelType w:val="hybridMultilevel"/>
    <w:tmpl w:val="0F405F88"/>
    <w:lvl w:ilvl="0" w:tplc="5058908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436376"/>
    <w:multiLevelType w:val="hybridMultilevel"/>
    <w:tmpl w:val="09C40C74"/>
    <w:lvl w:ilvl="0" w:tplc="240A0017">
      <w:start w:val="1"/>
      <w:numFmt w:val="lowerLetter"/>
      <w:lvlText w:val="%1)"/>
      <w:lvlJc w:val="left"/>
      <w:pPr>
        <w:ind w:left="1364" w:hanging="360"/>
      </w:p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27" w15:restartNumberingAfterBreak="0">
    <w:nsid w:val="41977B9E"/>
    <w:multiLevelType w:val="hybridMultilevel"/>
    <w:tmpl w:val="6AB88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F53C1F"/>
    <w:multiLevelType w:val="multilevel"/>
    <w:tmpl w:val="3B8E3DE8"/>
    <w:lvl w:ilvl="0">
      <w:start w:val="5"/>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F65187E"/>
    <w:multiLevelType w:val="multilevel"/>
    <w:tmpl w:val="682E2AE0"/>
    <w:lvl w:ilvl="0">
      <w:start w:val="3"/>
      <w:numFmt w:val="decimal"/>
      <w:lvlText w:val="%1."/>
      <w:lvlJc w:val="left"/>
      <w:pPr>
        <w:ind w:left="390" w:hanging="390"/>
      </w:pPr>
      <w:rPr>
        <w:rFonts w:ascii="Arial" w:hAnsi="Arial" w:cs="Arial" w:hint="default"/>
        <w:b/>
      </w:rPr>
    </w:lvl>
    <w:lvl w:ilvl="1">
      <w:start w:val="3"/>
      <w:numFmt w:val="decimal"/>
      <w:lvlText w:val="%1.%2."/>
      <w:lvlJc w:val="left"/>
      <w:pPr>
        <w:ind w:left="720" w:hanging="720"/>
      </w:pPr>
      <w:rPr>
        <w:rFonts w:ascii="Arial Narrow" w:hAnsi="Arial Narrow" w:cs="Arial" w:hint="default"/>
        <w:b/>
        <w:sz w:val="22"/>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0047736"/>
    <w:multiLevelType w:val="hybridMultilevel"/>
    <w:tmpl w:val="449A18D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98A3DC8"/>
    <w:multiLevelType w:val="hybridMultilevel"/>
    <w:tmpl w:val="07C0B5AC"/>
    <w:lvl w:ilvl="0" w:tplc="240A0001">
      <w:start w:val="1"/>
      <w:numFmt w:val="bullet"/>
      <w:lvlText w:val=""/>
      <w:lvlJc w:val="left"/>
      <w:pPr>
        <w:ind w:left="6314"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4" w15:restartNumberingAfterBreak="0">
    <w:nsid w:val="5A054E2F"/>
    <w:multiLevelType w:val="hybridMultilevel"/>
    <w:tmpl w:val="FAA8AAF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5" w15:restartNumberingAfterBreak="0">
    <w:nsid w:val="5B883E1E"/>
    <w:multiLevelType w:val="multilevel"/>
    <w:tmpl w:val="2D7A12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982809"/>
    <w:multiLevelType w:val="hybridMultilevel"/>
    <w:tmpl w:val="9718066C"/>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5C1A1335"/>
    <w:multiLevelType w:val="hybridMultilevel"/>
    <w:tmpl w:val="60287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0A55E0F"/>
    <w:multiLevelType w:val="hybridMultilevel"/>
    <w:tmpl w:val="E2B0F6DE"/>
    <w:lvl w:ilvl="0" w:tplc="42287758">
      <w:start w:val="5"/>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9" w15:restartNumberingAfterBreak="0">
    <w:nsid w:val="62245D1C"/>
    <w:multiLevelType w:val="hybridMultilevel"/>
    <w:tmpl w:val="66368F3E"/>
    <w:lvl w:ilvl="0" w:tplc="4BB26EEE">
      <w:start w:val="63"/>
      <w:numFmt w:val="bullet"/>
      <w:lvlText w:val="-"/>
      <w:lvlJc w:val="left"/>
      <w:pPr>
        <w:ind w:left="720" w:hanging="360"/>
      </w:pPr>
      <w:rPr>
        <w:rFonts w:ascii="Arial Narrow" w:eastAsia="DejaVu San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6BC7A38"/>
    <w:multiLevelType w:val="hybridMultilevel"/>
    <w:tmpl w:val="2312C4EC"/>
    <w:lvl w:ilvl="0" w:tplc="4BB26EEE">
      <w:start w:val="63"/>
      <w:numFmt w:val="bullet"/>
      <w:lvlText w:val="-"/>
      <w:lvlJc w:val="left"/>
      <w:pPr>
        <w:ind w:left="720" w:hanging="360"/>
      </w:pPr>
      <w:rPr>
        <w:rFonts w:ascii="Arial Narrow" w:eastAsia="DejaVu San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42" w15:restartNumberingAfterBreak="0">
    <w:nsid w:val="6CA128A5"/>
    <w:multiLevelType w:val="multilevel"/>
    <w:tmpl w:val="48FA1060"/>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Zero"/>
      <w:isLgl/>
      <w:lvlText w:val="%1.%2.%3"/>
      <w:lvlJc w:val="left"/>
      <w:pPr>
        <w:ind w:left="1080" w:hanging="720"/>
      </w:pPr>
      <w:rPr>
        <w:rFonts w:hint="default"/>
        <w:b w:val="0"/>
      </w:rPr>
    </w:lvl>
    <w:lvl w:ilvl="3">
      <w:start w:val="1"/>
      <w:numFmt w:val="decimalZero"/>
      <w:isLgl/>
      <w:lvlText w:val="%1.%2.%3.%4"/>
      <w:lvlJc w:val="left"/>
      <w:pPr>
        <w:ind w:left="1080" w:hanging="720"/>
      </w:pPr>
      <w:rPr>
        <w:rFonts w:hint="default"/>
        <w:b w:val="0"/>
      </w:rPr>
    </w:lvl>
    <w:lvl w:ilvl="4">
      <w:start w:val="1"/>
      <w:numFmt w:val="decimalZero"/>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3" w15:restartNumberingAfterBreak="0">
    <w:nsid w:val="6D0A5FBD"/>
    <w:multiLevelType w:val="hybridMultilevel"/>
    <w:tmpl w:val="318047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3F003D8"/>
    <w:multiLevelType w:val="hybridMultilevel"/>
    <w:tmpl w:val="C4DCDEFA"/>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9697ABC"/>
    <w:multiLevelType w:val="multilevel"/>
    <w:tmpl w:val="48FA1060"/>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Zero"/>
      <w:isLgl/>
      <w:lvlText w:val="%1.%2.%3"/>
      <w:lvlJc w:val="left"/>
      <w:pPr>
        <w:ind w:left="1080" w:hanging="720"/>
      </w:pPr>
      <w:rPr>
        <w:rFonts w:hint="default"/>
        <w:b w:val="0"/>
      </w:rPr>
    </w:lvl>
    <w:lvl w:ilvl="3">
      <w:start w:val="1"/>
      <w:numFmt w:val="decimalZero"/>
      <w:isLgl/>
      <w:lvlText w:val="%1.%2.%3.%4"/>
      <w:lvlJc w:val="left"/>
      <w:pPr>
        <w:ind w:left="1080" w:hanging="720"/>
      </w:pPr>
      <w:rPr>
        <w:rFonts w:hint="default"/>
        <w:b w:val="0"/>
      </w:rPr>
    </w:lvl>
    <w:lvl w:ilvl="4">
      <w:start w:val="1"/>
      <w:numFmt w:val="decimalZero"/>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6" w15:restartNumberingAfterBreak="0">
    <w:nsid w:val="7A6C510E"/>
    <w:multiLevelType w:val="hybridMultilevel"/>
    <w:tmpl w:val="89224722"/>
    <w:lvl w:ilvl="0" w:tplc="4D10C44E">
      <w:start w:val="1"/>
      <w:numFmt w:val="bullet"/>
      <w:lvlText w:val="•"/>
      <w:lvlJc w:val="left"/>
      <w:pPr>
        <w:tabs>
          <w:tab w:val="num" w:pos="720"/>
        </w:tabs>
        <w:ind w:left="720" w:hanging="360"/>
      </w:pPr>
      <w:rPr>
        <w:rFonts w:ascii="Times New Roman" w:hAnsi="Times New Roman" w:hint="default"/>
      </w:rPr>
    </w:lvl>
    <w:lvl w:ilvl="1" w:tplc="83AA7F18">
      <w:start w:val="1"/>
      <w:numFmt w:val="bullet"/>
      <w:lvlText w:val="•"/>
      <w:lvlJc w:val="left"/>
      <w:pPr>
        <w:tabs>
          <w:tab w:val="num" w:pos="1440"/>
        </w:tabs>
        <w:ind w:left="1440" w:hanging="360"/>
      </w:pPr>
      <w:rPr>
        <w:rFonts w:ascii="Times New Roman" w:hAnsi="Times New Roman" w:hint="default"/>
      </w:rPr>
    </w:lvl>
    <w:lvl w:ilvl="2" w:tplc="5E84506C" w:tentative="1">
      <w:start w:val="1"/>
      <w:numFmt w:val="bullet"/>
      <w:lvlText w:val="•"/>
      <w:lvlJc w:val="left"/>
      <w:pPr>
        <w:tabs>
          <w:tab w:val="num" w:pos="2160"/>
        </w:tabs>
        <w:ind w:left="2160" w:hanging="360"/>
      </w:pPr>
      <w:rPr>
        <w:rFonts w:ascii="Times New Roman" w:hAnsi="Times New Roman" w:hint="default"/>
      </w:rPr>
    </w:lvl>
    <w:lvl w:ilvl="3" w:tplc="C9185468" w:tentative="1">
      <w:start w:val="1"/>
      <w:numFmt w:val="bullet"/>
      <w:lvlText w:val="•"/>
      <w:lvlJc w:val="left"/>
      <w:pPr>
        <w:tabs>
          <w:tab w:val="num" w:pos="2880"/>
        </w:tabs>
        <w:ind w:left="2880" w:hanging="360"/>
      </w:pPr>
      <w:rPr>
        <w:rFonts w:ascii="Times New Roman" w:hAnsi="Times New Roman" w:hint="default"/>
      </w:rPr>
    </w:lvl>
    <w:lvl w:ilvl="4" w:tplc="B57CC928" w:tentative="1">
      <w:start w:val="1"/>
      <w:numFmt w:val="bullet"/>
      <w:lvlText w:val="•"/>
      <w:lvlJc w:val="left"/>
      <w:pPr>
        <w:tabs>
          <w:tab w:val="num" w:pos="3600"/>
        </w:tabs>
        <w:ind w:left="3600" w:hanging="360"/>
      </w:pPr>
      <w:rPr>
        <w:rFonts w:ascii="Times New Roman" w:hAnsi="Times New Roman" w:hint="default"/>
      </w:rPr>
    </w:lvl>
    <w:lvl w:ilvl="5" w:tplc="A6AA5CCE" w:tentative="1">
      <w:start w:val="1"/>
      <w:numFmt w:val="bullet"/>
      <w:lvlText w:val="•"/>
      <w:lvlJc w:val="left"/>
      <w:pPr>
        <w:tabs>
          <w:tab w:val="num" w:pos="4320"/>
        </w:tabs>
        <w:ind w:left="4320" w:hanging="360"/>
      </w:pPr>
      <w:rPr>
        <w:rFonts w:ascii="Times New Roman" w:hAnsi="Times New Roman" w:hint="default"/>
      </w:rPr>
    </w:lvl>
    <w:lvl w:ilvl="6" w:tplc="CC9AB3E2" w:tentative="1">
      <w:start w:val="1"/>
      <w:numFmt w:val="bullet"/>
      <w:lvlText w:val="•"/>
      <w:lvlJc w:val="left"/>
      <w:pPr>
        <w:tabs>
          <w:tab w:val="num" w:pos="5040"/>
        </w:tabs>
        <w:ind w:left="5040" w:hanging="360"/>
      </w:pPr>
      <w:rPr>
        <w:rFonts w:ascii="Times New Roman" w:hAnsi="Times New Roman" w:hint="default"/>
      </w:rPr>
    </w:lvl>
    <w:lvl w:ilvl="7" w:tplc="5C3267F4" w:tentative="1">
      <w:start w:val="1"/>
      <w:numFmt w:val="bullet"/>
      <w:lvlText w:val="•"/>
      <w:lvlJc w:val="left"/>
      <w:pPr>
        <w:tabs>
          <w:tab w:val="num" w:pos="5760"/>
        </w:tabs>
        <w:ind w:left="5760" w:hanging="360"/>
      </w:pPr>
      <w:rPr>
        <w:rFonts w:ascii="Times New Roman" w:hAnsi="Times New Roman" w:hint="default"/>
      </w:rPr>
    </w:lvl>
    <w:lvl w:ilvl="8" w:tplc="53E4C070"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7B732FE2"/>
    <w:multiLevelType w:val="multilevel"/>
    <w:tmpl w:val="D44CF11C"/>
    <w:lvl w:ilvl="0">
      <w:start w:val="3"/>
      <w:numFmt w:val="decimal"/>
      <w:lvlText w:val="%1"/>
      <w:lvlJc w:val="left"/>
      <w:pPr>
        <w:ind w:left="444" w:hanging="444"/>
      </w:pPr>
      <w:rPr>
        <w:rFonts w:hint="default"/>
        <w:b/>
      </w:rPr>
    </w:lvl>
    <w:lvl w:ilvl="1">
      <w:start w:val="1"/>
      <w:numFmt w:val="decimal"/>
      <w:lvlText w:val="%1.%2"/>
      <w:lvlJc w:val="left"/>
      <w:pPr>
        <w:ind w:left="444" w:hanging="444"/>
      </w:pPr>
      <w:rPr>
        <w:rFonts w:hint="default"/>
        <w:b/>
      </w:rPr>
    </w:lvl>
    <w:lvl w:ilvl="2">
      <w:start w:val="1"/>
      <w:numFmt w:val="decimal"/>
      <w:lvlText w:val="%1.%2.%3"/>
      <w:lvlJc w:val="left"/>
      <w:pPr>
        <w:ind w:left="862"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8" w15:restartNumberingAfterBreak="0">
    <w:nsid w:val="7C313BD3"/>
    <w:multiLevelType w:val="multilevel"/>
    <w:tmpl w:val="A5008A9A"/>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7E6256FA"/>
    <w:multiLevelType w:val="multilevel"/>
    <w:tmpl w:val="D44CF11C"/>
    <w:lvl w:ilvl="0">
      <w:start w:val="3"/>
      <w:numFmt w:val="decimal"/>
      <w:lvlText w:val="%1"/>
      <w:lvlJc w:val="left"/>
      <w:pPr>
        <w:ind w:left="444" w:hanging="444"/>
      </w:pPr>
      <w:rPr>
        <w:rFonts w:hint="default"/>
        <w:b/>
      </w:rPr>
    </w:lvl>
    <w:lvl w:ilvl="1">
      <w:start w:val="1"/>
      <w:numFmt w:val="decimal"/>
      <w:lvlText w:val="%1.%2"/>
      <w:lvlJc w:val="left"/>
      <w:pPr>
        <w:ind w:left="444" w:hanging="444"/>
      </w:pPr>
      <w:rPr>
        <w:rFonts w:hint="default"/>
        <w:b/>
      </w:rPr>
    </w:lvl>
    <w:lvl w:ilvl="2">
      <w:start w:val="1"/>
      <w:numFmt w:val="decimal"/>
      <w:lvlText w:val="%1.%2.%3"/>
      <w:lvlJc w:val="left"/>
      <w:pPr>
        <w:ind w:left="862"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0"/>
  </w:num>
  <w:num w:numId="2">
    <w:abstractNumId w:val="41"/>
  </w:num>
  <w:num w:numId="3">
    <w:abstractNumId w:val="15"/>
  </w:num>
  <w:num w:numId="4">
    <w:abstractNumId w:val="30"/>
  </w:num>
  <w:num w:numId="5">
    <w:abstractNumId w:val="19"/>
  </w:num>
  <w:num w:numId="6">
    <w:abstractNumId w:val="4"/>
  </w:num>
  <w:num w:numId="7">
    <w:abstractNumId w:val="29"/>
  </w:num>
  <w:num w:numId="8">
    <w:abstractNumId w:val="23"/>
  </w:num>
  <w:num w:numId="9">
    <w:abstractNumId w:val="31"/>
  </w:num>
  <w:num w:numId="10">
    <w:abstractNumId w:val="32"/>
  </w:num>
  <w:num w:numId="11">
    <w:abstractNumId w:val="22"/>
  </w:num>
  <w:num w:numId="12">
    <w:abstractNumId w:val="26"/>
  </w:num>
  <w:num w:numId="13">
    <w:abstractNumId w:val="7"/>
  </w:num>
  <w:num w:numId="14">
    <w:abstractNumId w:val="34"/>
  </w:num>
  <w:num w:numId="15">
    <w:abstractNumId w:val="14"/>
  </w:num>
  <w:num w:numId="16">
    <w:abstractNumId w:val="24"/>
  </w:num>
  <w:num w:numId="17">
    <w:abstractNumId w:val="25"/>
  </w:num>
  <w:num w:numId="18">
    <w:abstractNumId w:val="45"/>
  </w:num>
  <w:num w:numId="19">
    <w:abstractNumId w:val="46"/>
  </w:num>
  <w:num w:numId="20">
    <w:abstractNumId w:val="49"/>
  </w:num>
  <w:num w:numId="21">
    <w:abstractNumId w:val="42"/>
  </w:num>
  <w:num w:numId="22">
    <w:abstractNumId w:val="36"/>
  </w:num>
  <w:num w:numId="23">
    <w:abstractNumId w:val="37"/>
  </w:num>
  <w:num w:numId="24">
    <w:abstractNumId w:val="48"/>
  </w:num>
  <w:num w:numId="25">
    <w:abstractNumId w:val="11"/>
  </w:num>
  <w:num w:numId="26">
    <w:abstractNumId w:val="10"/>
  </w:num>
  <w:num w:numId="27">
    <w:abstractNumId w:val="47"/>
  </w:num>
  <w:num w:numId="28">
    <w:abstractNumId w:val="27"/>
  </w:num>
  <w:num w:numId="29">
    <w:abstractNumId w:val="8"/>
  </w:num>
  <w:num w:numId="30">
    <w:abstractNumId w:val="5"/>
  </w:num>
  <w:num w:numId="31">
    <w:abstractNumId w:val="17"/>
  </w:num>
  <w:num w:numId="32">
    <w:abstractNumId w:val="18"/>
  </w:num>
  <w:num w:numId="33">
    <w:abstractNumId w:val="9"/>
  </w:num>
  <w:num w:numId="34">
    <w:abstractNumId w:val="35"/>
  </w:num>
  <w:num w:numId="35">
    <w:abstractNumId w:val="6"/>
  </w:num>
  <w:num w:numId="36">
    <w:abstractNumId w:val="38"/>
  </w:num>
  <w:num w:numId="37">
    <w:abstractNumId w:val="44"/>
  </w:num>
  <w:num w:numId="38">
    <w:abstractNumId w:val="13"/>
  </w:num>
  <w:num w:numId="39">
    <w:abstractNumId w:val="21"/>
  </w:num>
  <w:num w:numId="40">
    <w:abstractNumId w:val="28"/>
  </w:num>
  <w:num w:numId="41">
    <w:abstractNumId w:val="33"/>
  </w:num>
  <w:num w:numId="42">
    <w:abstractNumId w:val="40"/>
  </w:num>
  <w:num w:numId="43">
    <w:abstractNumId w:val="20"/>
  </w:num>
  <w:num w:numId="44">
    <w:abstractNumId w:val="39"/>
  </w:num>
  <w:num w:numId="45">
    <w:abstractNumId w:val="43"/>
  </w:num>
  <w:num w:numId="46">
    <w:abstractNumId w:val="1"/>
  </w:num>
  <w:num w:numId="47">
    <w:abstractNumId w:val="12"/>
  </w:num>
  <w:num w:numId="48">
    <w:abstractNumId w:val="2"/>
  </w:num>
  <w:num w:numId="49">
    <w:abstractNumId w:val="3"/>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FAF"/>
    <w:rsid w:val="00020BBE"/>
    <w:rsid w:val="00041975"/>
    <w:rsid w:val="000477BE"/>
    <w:rsid w:val="00054BA3"/>
    <w:rsid w:val="000579B3"/>
    <w:rsid w:val="000639CA"/>
    <w:rsid w:val="00070FAC"/>
    <w:rsid w:val="0007228C"/>
    <w:rsid w:val="00074AFA"/>
    <w:rsid w:val="000815CA"/>
    <w:rsid w:val="00087F81"/>
    <w:rsid w:val="00096CA9"/>
    <w:rsid w:val="000A0B10"/>
    <w:rsid w:val="000B29A6"/>
    <w:rsid w:val="000B443E"/>
    <w:rsid w:val="000B45F7"/>
    <w:rsid w:val="000B5E64"/>
    <w:rsid w:val="000B663B"/>
    <w:rsid w:val="000C4F8A"/>
    <w:rsid w:val="000C5594"/>
    <w:rsid w:val="000C58C6"/>
    <w:rsid w:val="000C6610"/>
    <w:rsid w:val="000D0E41"/>
    <w:rsid w:val="000D7797"/>
    <w:rsid w:val="000E2FB8"/>
    <w:rsid w:val="000F3896"/>
    <w:rsid w:val="0011012D"/>
    <w:rsid w:val="00114EDB"/>
    <w:rsid w:val="00115963"/>
    <w:rsid w:val="00120AB0"/>
    <w:rsid w:val="00122A6F"/>
    <w:rsid w:val="00125997"/>
    <w:rsid w:val="001337E6"/>
    <w:rsid w:val="00134994"/>
    <w:rsid w:val="0014152B"/>
    <w:rsid w:val="00147A19"/>
    <w:rsid w:val="001529BC"/>
    <w:rsid w:val="0015410C"/>
    <w:rsid w:val="001564FB"/>
    <w:rsid w:val="0016790C"/>
    <w:rsid w:val="001712A0"/>
    <w:rsid w:val="001767F1"/>
    <w:rsid w:val="001810CC"/>
    <w:rsid w:val="001A1BA3"/>
    <w:rsid w:val="001A2192"/>
    <w:rsid w:val="001A2F8D"/>
    <w:rsid w:val="001A7D2E"/>
    <w:rsid w:val="001B50E7"/>
    <w:rsid w:val="001B5216"/>
    <w:rsid w:val="001C4553"/>
    <w:rsid w:val="001C51A0"/>
    <w:rsid w:val="001D70E1"/>
    <w:rsid w:val="001E334E"/>
    <w:rsid w:val="001F1A19"/>
    <w:rsid w:val="002034B2"/>
    <w:rsid w:val="00213A5F"/>
    <w:rsid w:val="00221167"/>
    <w:rsid w:val="00222104"/>
    <w:rsid w:val="00251807"/>
    <w:rsid w:val="0025303B"/>
    <w:rsid w:val="002542EA"/>
    <w:rsid w:val="00256E3C"/>
    <w:rsid w:val="0026311C"/>
    <w:rsid w:val="002663D0"/>
    <w:rsid w:val="002713E5"/>
    <w:rsid w:val="0027238B"/>
    <w:rsid w:val="00275C6D"/>
    <w:rsid w:val="00276378"/>
    <w:rsid w:val="00282D01"/>
    <w:rsid w:val="00287C5F"/>
    <w:rsid w:val="0029003F"/>
    <w:rsid w:val="00293675"/>
    <w:rsid w:val="002A3060"/>
    <w:rsid w:val="002C0764"/>
    <w:rsid w:val="002C3B0E"/>
    <w:rsid w:val="002D0329"/>
    <w:rsid w:val="002D1901"/>
    <w:rsid w:val="002D69AF"/>
    <w:rsid w:val="002E42D8"/>
    <w:rsid w:val="002F36ED"/>
    <w:rsid w:val="002F455A"/>
    <w:rsid w:val="002F521D"/>
    <w:rsid w:val="0030280A"/>
    <w:rsid w:val="00321324"/>
    <w:rsid w:val="00322FD0"/>
    <w:rsid w:val="00327265"/>
    <w:rsid w:val="00341DEC"/>
    <w:rsid w:val="003467F5"/>
    <w:rsid w:val="003622CC"/>
    <w:rsid w:val="0036681C"/>
    <w:rsid w:val="0037318B"/>
    <w:rsid w:val="003733D5"/>
    <w:rsid w:val="00374AC1"/>
    <w:rsid w:val="00395EB0"/>
    <w:rsid w:val="003A1689"/>
    <w:rsid w:val="003A44C4"/>
    <w:rsid w:val="003B3A54"/>
    <w:rsid w:val="003B6A95"/>
    <w:rsid w:val="003C5991"/>
    <w:rsid w:val="003E6661"/>
    <w:rsid w:val="003F0388"/>
    <w:rsid w:val="003F2D99"/>
    <w:rsid w:val="003F44C0"/>
    <w:rsid w:val="0040074D"/>
    <w:rsid w:val="004041AD"/>
    <w:rsid w:val="00410174"/>
    <w:rsid w:val="004108C9"/>
    <w:rsid w:val="00410B55"/>
    <w:rsid w:val="00421BEB"/>
    <w:rsid w:val="00427248"/>
    <w:rsid w:val="004402AB"/>
    <w:rsid w:val="00440709"/>
    <w:rsid w:val="00450319"/>
    <w:rsid w:val="00450C3D"/>
    <w:rsid w:val="00461D9E"/>
    <w:rsid w:val="00471692"/>
    <w:rsid w:val="00477464"/>
    <w:rsid w:val="004800FB"/>
    <w:rsid w:val="0048472C"/>
    <w:rsid w:val="00491C97"/>
    <w:rsid w:val="004948FA"/>
    <w:rsid w:val="004949A6"/>
    <w:rsid w:val="004A444E"/>
    <w:rsid w:val="004C24E4"/>
    <w:rsid w:val="004C6697"/>
    <w:rsid w:val="004D1567"/>
    <w:rsid w:val="004D4510"/>
    <w:rsid w:val="004D740B"/>
    <w:rsid w:val="004D7D8F"/>
    <w:rsid w:val="004E4E33"/>
    <w:rsid w:val="004E571B"/>
    <w:rsid w:val="004E5BB6"/>
    <w:rsid w:val="00507270"/>
    <w:rsid w:val="00510365"/>
    <w:rsid w:val="00510471"/>
    <w:rsid w:val="00512FBC"/>
    <w:rsid w:val="005165F6"/>
    <w:rsid w:val="00516902"/>
    <w:rsid w:val="0052154E"/>
    <w:rsid w:val="005239C2"/>
    <w:rsid w:val="0052577E"/>
    <w:rsid w:val="0052679C"/>
    <w:rsid w:val="0054156D"/>
    <w:rsid w:val="00541FC7"/>
    <w:rsid w:val="00546E90"/>
    <w:rsid w:val="00553887"/>
    <w:rsid w:val="00554608"/>
    <w:rsid w:val="00561C23"/>
    <w:rsid w:val="00564A65"/>
    <w:rsid w:val="005654B7"/>
    <w:rsid w:val="00566863"/>
    <w:rsid w:val="00566864"/>
    <w:rsid w:val="0057243F"/>
    <w:rsid w:val="00573390"/>
    <w:rsid w:val="005805ED"/>
    <w:rsid w:val="005903BB"/>
    <w:rsid w:val="0059451F"/>
    <w:rsid w:val="00594C67"/>
    <w:rsid w:val="005A3A30"/>
    <w:rsid w:val="005B1175"/>
    <w:rsid w:val="005B597A"/>
    <w:rsid w:val="005B5EF4"/>
    <w:rsid w:val="005C3A44"/>
    <w:rsid w:val="005D175A"/>
    <w:rsid w:val="005D2A68"/>
    <w:rsid w:val="005D2C1B"/>
    <w:rsid w:val="005D61D7"/>
    <w:rsid w:val="005F08BC"/>
    <w:rsid w:val="005F642C"/>
    <w:rsid w:val="005F7C7E"/>
    <w:rsid w:val="00603F06"/>
    <w:rsid w:val="006101C7"/>
    <w:rsid w:val="0062458A"/>
    <w:rsid w:val="00643951"/>
    <w:rsid w:val="0065129F"/>
    <w:rsid w:val="006537EC"/>
    <w:rsid w:val="006607C7"/>
    <w:rsid w:val="0066640F"/>
    <w:rsid w:val="00672A89"/>
    <w:rsid w:val="006756D2"/>
    <w:rsid w:val="00693CEE"/>
    <w:rsid w:val="006A1486"/>
    <w:rsid w:val="006B1AD5"/>
    <w:rsid w:val="006B5CA5"/>
    <w:rsid w:val="006B5E2D"/>
    <w:rsid w:val="006B7A25"/>
    <w:rsid w:val="006C10C9"/>
    <w:rsid w:val="006D3DF2"/>
    <w:rsid w:val="006D4809"/>
    <w:rsid w:val="006E0469"/>
    <w:rsid w:val="006E362E"/>
    <w:rsid w:val="006E42F1"/>
    <w:rsid w:val="006F4B23"/>
    <w:rsid w:val="00706BC1"/>
    <w:rsid w:val="00706E8F"/>
    <w:rsid w:val="0072389A"/>
    <w:rsid w:val="007247BD"/>
    <w:rsid w:val="0072671E"/>
    <w:rsid w:val="00733A86"/>
    <w:rsid w:val="007438E4"/>
    <w:rsid w:val="007524FD"/>
    <w:rsid w:val="00756F3B"/>
    <w:rsid w:val="007637DA"/>
    <w:rsid w:val="007641D1"/>
    <w:rsid w:val="00764461"/>
    <w:rsid w:val="00767C36"/>
    <w:rsid w:val="00767F70"/>
    <w:rsid w:val="00773CD7"/>
    <w:rsid w:val="00781926"/>
    <w:rsid w:val="0078719A"/>
    <w:rsid w:val="0079210A"/>
    <w:rsid w:val="007B0216"/>
    <w:rsid w:val="007B162F"/>
    <w:rsid w:val="007B7127"/>
    <w:rsid w:val="007E2F38"/>
    <w:rsid w:val="007E726A"/>
    <w:rsid w:val="007E7D61"/>
    <w:rsid w:val="007F6E06"/>
    <w:rsid w:val="00817462"/>
    <w:rsid w:val="00823A94"/>
    <w:rsid w:val="008330D2"/>
    <w:rsid w:val="00833D30"/>
    <w:rsid w:val="0085658B"/>
    <w:rsid w:val="00856CA4"/>
    <w:rsid w:val="0086366F"/>
    <w:rsid w:val="00863CF8"/>
    <w:rsid w:val="00864854"/>
    <w:rsid w:val="0086696A"/>
    <w:rsid w:val="00872A2C"/>
    <w:rsid w:val="008754F2"/>
    <w:rsid w:val="00875A3D"/>
    <w:rsid w:val="00877289"/>
    <w:rsid w:val="0087735D"/>
    <w:rsid w:val="00891DE8"/>
    <w:rsid w:val="008A061F"/>
    <w:rsid w:val="008A508F"/>
    <w:rsid w:val="008C2D3D"/>
    <w:rsid w:val="008C49F4"/>
    <w:rsid w:val="008D1681"/>
    <w:rsid w:val="008E25DE"/>
    <w:rsid w:val="008F315B"/>
    <w:rsid w:val="009127DF"/>
    <w:rsid w:val="00921B98"/>
    <w:rsid w:val="00930D85"/>
    <w:rsid w:val="00936006"/>
    <w:rsid w:val="009377B0"/>
    <w:rsid w:val="009515D4"/>
    <w:rsid w:val="00951FAF"/>
    <w:rsid w:val="00955C3E"/>
    <w:rsid w:val="00960F1D"/>
    <w:rsid w:val="00971B57"/>
    <w:rsid w:val="00975B88"/>
    <w:rsid w:val="00983F6C"/>
    <w:rsid w:val="0098769D"/>
    <w:rsid w:val="009911E7"/>
    <w:rsid w:val="00991863"/>
    <w:rsid w:val="00991D10"/>
    <w:rsid w:val="00995C25"/>
    <w:rsid w:val="009C3B00"/>
    <w:rsid w:val="009D3FA1"/>
    <w:rsid w:val="009D573C"/>
    <w:rsid w:val="009D595E"/>
    <w:rsid w:val="009E46F9"/>
    <w:rsid w:val="009E607E"/>
    <w:rsid w:val="00A03E4A"/>
    <w:rsid w:val="00A059A4"/>
    <w:rsid w:val="00A25691"/>
    <w:rsid w:val="00A261FB"/>
    <w:rsid w:val="00A3026E"/>
    <w:rsid w:val="00A334AB"/>
    <w:rsid w:val="00A35D11"/>
    <w:rsid w:val="00A407AF"/>
    <w:rsid w:val="00A45EC4"/>
    <w:rsid w:val="00A533EC"/>
    <w:rsid w:val="00A54DFA"/>
    <w:rsid w:val="00A56537"/>
    <w:rsid w:val="00A65ED4"/>
    <w:rsid w:val="00A83FD2"/>
    <w:rsid w:val="00A85D0C"/>
    <w:rsid w:val="00A87BDC"/>
    <w:rsid w:val="00A87FDD"/>
    <w:rsid w:val="00A90A51"/>
    <w:rsid w:val="00A91DAD"/>
    <w:rsid w:val="00A96CFC"/>
    <w:rsid w:val="00AA4A91"/>
    <w:rsid w:val="00AA5086"/>
    <w:rsid w:val="00AA6567"/>
    <w:rsid w:val="00AA7EBE"/>
    <w:rsid w:val="00AB345A"/>
    <w:rsid w:val="00AC11E4"/>
    <w:rsid w:val="00AC491A"/>
    <w:rsid w:val="00AC7F35"/>
    <w:rsid w:val="00AD5D34"/>
    <w:rsid w:val="00AE3D47"/>
    <w:rsid w:val="00AF0EDE"/>
    <w:rsid w:val="00AF7154"/>
    <w:rsid w:val="00B04F6B"/>
    <w:rsid w:val="00B06DAC"/>
    <w:rsid w:val="00B10AC7"/>
    <w:rsid w:val="00B1696A"/>
    <w:rsid w:val="00B210F8"/>
    <w:rsid w:val="00B232B8"/>
    <w:rsid w:val="00B236F2"/>
    <w:rsid w:val="00B27AD1"/>
    <w:rsid w:val="00B27EAF"/>
    <w:rsid w:val="00B33848"/>
    <w:rsid w:val="00B42F2A"/>
    <w:rsid w:val="00B51215"/>
    <w:rsid w:val="00B5720F"/>
    <w:rsid w:val="00B70B2D"/>
    <w:rsid w:val="00B77A23"/>
    <w:rsid w:val="00B839B3"/>
    <w:rsid w:val="00B95642"/>
    <w:rsid w:val="00BA1C30"/>
    <w:rsid w:val="00BA5836"/>
    <w:rsid w:val="00BA64CE"/>
    <w:rsid w:val="00BA764E"/>
    <w:rsid w:val="00BB05FB"/>
    <w:rsid w:val="00BD1384"/>
    <w:rsid w:val="00BD6ABC"/>
    <w:rsid w:val="00BF0E84"/>
    <w:rsid w:val="00BF4E8D"/>
    <w:rsid w:val="00C04161"/>
    <w:rsid w:val="00C04E38"/>
    <w:rsid w:val="00C11587"/>
    <w:rsid w:val="00C12E93"/>
    <w:rsid w:val="00C22B91"/>
    <w:rsid w:val="00C247D6"/>
    <w:rsid w:val="00C34800"/>
    <w:rsid w:val="00C34B5B"/>
    <w:rsid w:val="00C4234D"/>
    <w:rsid w:val="00C42D56"/>
    <w:rsid w:val="00C43C71"/>
    <w:rsid w:val="00C56D51"/>
    <w:rsid w:val="00C61F8A"/>
    <w:rsid w:val="00C63862"/>
    <w:rsid w:val="00C64741"/>
    <w:rsid w:val="00C66C10"/>
    <w:rsid w:val="00C71EB6"/>
    <w:rsid w:val="00C7217E"/>
    <w:rsid w:val="00C74CB1"/>
    <w:rsid w:val="00C82278"/>
    <w:rsid w:val="00C85111"/>
    <w:rsid w:val="00C87D3E"/>
    <w:rsid w:val="00C9180A"/>
    <w:rsid w:val="00CF1937"/>
    <w:rsid w:val="00CF7544"/>
    <w:rsid w:val="00D004FD"/>
    <w:rsid w:val="00D147CC"/>
    <w:rsid w:val="00D23523"/>
    <w:rsid w:val="00D23DD8"/>
    <w:rsid w:val="00D27B9A"/>
    <w:rsid w:val="00D30E55"/>
    <w:rsid w:val="00D3291E"/>
    <w:rsid w:val="00D34090"/>
    <w:rsid w:val="00D344D6"/>
    <w:rsid w:val="00D34B9A"/>
    <w:rsid w:val="00D60618"/>
    <w:rsid w:val="00D65078"/>
    <w:rsid w:val="00D65ABE"/>
    <w:rsid w:val="00D8515C"/>
    <w:rsid w:val="00D853FE"/>
    <w:rsid w:val="00D93208"/>
    <w:rsid w:val="00D95A0A"/>
    <w:rsid w:val="00D97E27"/>
    <w:rsid w:val="00DA000F"/>
    <w:rsid w:val="00DA1E4E"/>
    <w:rsid w:val="00DA5089"/>
    <w:rsid w:val="00DA63DB"/>
    <w:rsid w:val="00DC0D24"/>
    <w:rsid w:val="00DC7825"/>
    <w:rsid w:val="00DD406A"/>
    <w:rsid w:val="00DD5CAA"/>
    <w:rsid w:val="00DE05AD"/>
    <w:rsid w:val="00DE5033"/>
    <w:rsid w:val="00DE64B6"/>
    <w:rsid w:val="00DF41A3"/>
    <w:rsid w:val="00DF51A8"/>
    <w:rsid w:val="00DF62FB"/>
    <w:rsid w:val="00E050D3"/>
    <w:rsid w:val="00E12985"/>
    <w:rsid w:val="00E25696"/>
    <w:rsid w:val="00E26F4C"/>
    <w:rsid w:val="00E2713F"/>
    <w:rsid w:val="00E30225"/>
    <w:rsid w:val="00E323A6"/>
    <w:rsid w:val="00E36770"/>
    <w:rsid w:val="00E40D7F"/>
    <w:rsid w:val="00E42752"/>
    <w:rsid w:val="00E508F4"/>
    <w:rsid w:val="00E7148D"/>
    <w:rsid w:val="00E71E86"/>
    <w:rsid w:val="00E74C72"/>
    <w:rsid w:val="00E8599F"/>
    <w:rsid w:val="00E87D40"/>
    <w:rsid w:val="00E90D40"/>
    <w:rsid w:val="00EA6C5B"/>
    <w:rsid w:val="00EB0B7D"/>
    <w:rsid w:val="00EB0F8B"/>
    <w:rsid w:val="00EB35F1"/>
    <w:rsid w:val="00EB72A2"/>
    <w:rsid w:val="00ED2E18"/>
    <w:rsid w:val="00ED6AFB"/>
    <w:rsid w:val="00EE120A"/>
    <w:rsid w:val="00EF2616"/>
    <w:rsid w:val="00EF3DF8"/>
    <w:rsid w:val="00EF4146"/>
    <w:rsid w:val="00F03558"/>
    <w:rsid w:val="00F0622D"/>
    <w:rsid w:val="00F06321"/>
    <w:rsid w:val="00F11173"/>
    <w:rsid w:val="00F1346D"/>
    <w:rsid w:val="00F16F43"/>
    <w:rsid w:val="00F22098"/>
    <w:rsid w:val="00F329B0"/>
    <w:rsid w:val="00F358F6"/>
    <w:rsid w:val="00F3707E"/>
    <w:rsid w:val="00F423A9"/>
    <w:rsid w:val="00F4401B"/>
    <w:rsid w:val="00F440BA"/>
    <w:rsid w:val="00F50816"/>
    <w:rsid w:val="00F526D6"/>
    <w:rsid w:val="00F56866"/>
    <w:rsid w:val="00F63CC9"/>
    <w:rsid w:val="00F75C76"/>
    <w:rsid w:val="00F8028D"/>
    <w:rsid w:val="00F83608"/>
    <w:rsid w:val="00FA329E"/>
    <w:rsid w:val="00FA3A67"/>
    <w:rsid w:val="00FB1973"/>
    <w:rsid w:val="00FC2743"/>
    <w:rsid w:val="00FC408A"/>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22F36F4"/>
  <w15:docId w15:val="{F3436F76-FDD6-4A1C-969B-2A631A64F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paragraph" w:styleId="Ttulo9">
    <w:name w:val="heading 9"/>
    <w:basedOn w:val="Normal"/>
    <w:next w:val="Normal"/>
    <w:link w:val="Ttulo9Car"/>
    <w:qFormat/>
    <w:rsid w:val="00603F06"/>
    <w:pPr>
      <w:keepNext/>
      <w:widowControl/>
      <w:suppressAutoHyphens w:val="0"/>
      <w:jc w:val="both"/>
      <w:outlineLvl w:val="8"/>
    </w:pPr>
    <w:rPr>
      <w:rFonts w:ascii="Arial" w:eastAsia="Times New Roman" w:hAnsi="Arial"/>
      <w:b/>
      <w:kern w:val="0"/>
      <w:sz w:val="22"/>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customStyle="1" w:styleId="Fuentedeprrafopredeter1">
    <w:name w:val="Fuente de párrafo predeter.1"/>
  </w:style>
  <w:style w:type="character" w:styleId="Hipervnculo">
    <w:name w:val="Hyperlink"/>
    <w:qFormat/>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AL Encabezado,Encabezado AL,h,h8,h9,h10,h18"/>
    <w:basedOn w:val="Normal"/>
    <w:link w:val="EncabezadoCar"/>
    <w:uiPriority w:val="99"/>
    <w:pPr>
      <w:suppressLineNumbers/>
      <w:tabs>
        <w:tab w:val="center" w:pos="4818"/>
        <w:tab w:val="right" w:pos="9637"/>
      </w:tabs>
    </w:pPr>
  </w:style>
  <w:style w:type="character" w:customStyle="1" w:styleId="EncabezadoCar">
    <w:name w:val="Encabezado Car"/>
    <w:aliases w:val=" Car Car,AL Encabezado Car,Encabezado AL Car,h Car,h8 Car,h9 Car,h10 Car,h18 Car"/>
    <w:basedOn w:val="Fuentedeprrafopredeter"/>
    <w:link w:val="Encabezado"/>
    <w:uiPriority w:val="99"/>
    <w:rsid w:val="00293675"/>
    <w:rPr>
      <w:rFonts w:ascii="Liberation Serif" w:eastAsia="DejaVu Sans" w:hAnsi="Liberation Serif"/>
      <w:kern w:val="1"/>
      <w:sz w:val="24"/>
      <w:szCs w:val="24"/>
    </w:r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aliases w:val="AL Pie de página,Pie de página AL,f"/>
    <w:basedOn w:val="Normal"/>
    <w:link w:val="PiedepginaCar"/>
    <w:uiPriority w:val="99"/>
    <w:pPr>
      <w:suppressLineNumbers/>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93675"/>
    <w:rPr>
      <w:rFonts w:ascii="Liberation Serif" w:eastAsia="DejaVu Sans" w:hAnsi="Liberation Serif"/>
      <w:kern w:val="1"/>
      <w:sz w:val="24"/>
      <w:szCs w:val="24"/>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293675"/>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spaciado,Aries,k,Stinking Styles3,No Spacing,Sin espaciado4,No Spacing1,Medium Grid 2,Formato"/>
    <w:link w:val="SinespaciadoCar"/>
    <w:uiPriority w:val="1"/>
    <w:qFormat/>
    <w:rsid w:val="00E74C72"/>
    <w:pPr>
      <w:widowControl w:val="0"/>
      <w:suppressAutoHyphens/>
    </w:pPr>
    <w:rPr>
      <w:rFonts w:ascii="Liberation Serif" w:eastAsia="DejaVu Sans" w:hAnsi="Liberation Serif"/>
      <w:kern w:val="1"/>
      <w:sz w:val="24"/>
      <w:szCs w:val="24"/>
    </w:rPr>
  </w:style>
  <w:style w:type="character" w:customStyle="1" w:styleId="SinespaciadoCar">
    <w:name w:val="Sin espaciado Car"/>
    <w:aliases w:val="espaciado Car,Aries Car,k Car,Stinking Styles3 Car,No Spacing Car,Sin espaciado4 Car,No Spacing1 Car,Medium Grid 2 Car,Formato Car"/>
    <w:link w:val="Sinespaciado"/>
    <w:uiPriority w:val="1"/>
    <w:rsid w:val="00A059A4"/>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Elabora,Fotografía,Sombreado vistoso - Énfasis 31,Bolita,NORMAL,List Paragraph"/>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Elabora Car,Fotografía Car"/>
    <w:link w:val="Prrafodelista"/>
    <w:uiPriority w:val="34"/>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Cuadrculamedia2Car">
    <w:name w:val="Cuadrícula media 2 Car"/>
    <w:link w:val="Cuadrculamedia2"/>
    <w:rsid w:val="00B51215"/>
    <w:rPr>
      <w:rFonts w:ascii="Liberation Serif" w:eastAsia="DejaVu Sans" w:hAnsi="Liberation Serif"/>
      <w:kern w:val="1"/>
      <w:sz w:val="24"/>
      <w:szCs w:val="24"/>
    </w:rPr>
  </w:style>
  <w:style w:type="table" w:styleId="Cuadrculamedia2">
    <w:name w:val="Medium Grid 2"/>
    <w:basedOn w:val="Tablanormal"/>
    <w:link w:val="Cuadrculamedia2Car"/>
    <w:rsid w:val="00B51215"/>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a">
    <w:basedOn w:val="Normal"/>
    <w:next w:val="Descripcin"/>
    <w:qFormat/>
    <w:rsid w:val="00B51215"/>
    <w:pPr>
      <w:widowControl/>
      <w:tabs>
        <w:tab w:val="left" w:pos="1843"/>
      </w:tabs>
      <w:spacing w:before="17" w:line="252" w:lineRule="atLeast"/>
      <w:ind w:left="1134" w:right="188"/>
      <w:jc w:val="both"/>
    </w:pPr>
    <w:rPr>
      <w:rFonts w:ascii="Arial" w:eastAsia="Times New Roman" w:hAnsi="Arial" w:cs="Arial"/>
      <w:kern w:val="0"/>
      <w:sz w:val="20"/>
      <w:szCs w:val="20"/>
      <w:lang w:val="es-ES" w:eastAsia="ar-SA"/>
    </w:rPr>
  </w:style>
  <w:style w:type="paragraph" w:styleId="Descripcin">
    <w:name w:val="caption"/>
    <w:basedOn w:val="Normal"/>
    <w:next w:val="Normal"/>
    <w:uiPriority w:val="35"/>
    <w:semiHidden/>
    <w:unhideWhenUsed/>
    <w:qFormat/>
    <w:rsid w:val="00B51215"/>
    <w:pPr>
      <w:spacing w:after="200"/>
    </w:pPr>
    <w:rPr>
      <w:b/>
      <w:bCs/>
      <w:color w:val="4F81BD" w:themeColor="accent1"/>
      <w:sz w:val="18"/>
      <w:szCs w:val="18"/>
    </w:rPr>
  </w:style>
  <w:style w:type="paragraph" w:customStyle="1" w:styleId="Default">
    <w:name w:val="Default"/>
    <w:link w:val="DefaultCar"/>
    <w:qFormat/>
    <w:rsid w:val="00B51215"/>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B51215"/>
    <w:rPr>
      <w:rFonts w:ascii="Arial" w:hAnsi="Arial" w:cs="Arial"/>
      <w:color w:val="000000"/>
      <w:sz w:val="24"/>
      <w:szCs w:val="24"/>
    </w:rPr>
  </w:style>
  <w:style w:type="paragraph" w:styleId="Subttulo">
    <w:name w:val="Subtitle"/>
    <w:basedOn w:val="Normal"/>
    <w:link w:val="SubttuloCar"/>
    <w:qFormat/>
    <w:rsid w:val="00293675"/>
    <w:pPr>
      <w:widowControl/>
      <w:suppressAutoHyphens w:val="0"/>
      <w:spacing w:after="60"/>
      <w:jc w:val="center"/>
      <w:outlineLvl w:val="1"/>
    </w:pPr>
    <w:rPr>
      <w:rFonts w:ascii="Arial" w:eastAsia="Times New Roman" w:hAnsi="Arial"/>
      <w:kern w:val="0"/>
      <w:lang w:val="es-ES" w:eastAsia="es-MX"/>
    </w:rPr>
  </w:style>
  <w:style w:type="character" w:customStyle="1" w:styleId="SubttuloCar">
    <w:name w:val="Subtítulo Car"/>
    <w:basedOn w:val="Fuentedeprrafopredeter"/>
    <w:link w:val="Subttulo"/>
    <w:rsid w:val="00293675"/>
    <w:rPr>
      <w:rFonts w:ascii="Arial" w:hAnsi="Arial"/>
      <w:sz w:val="24"/>
      <w:szCs w:val="24"/>
      <w:lang w:val="es-ES" w:eastAsia="es-MX"/>
    </w:rPr>
  </w:style>
  <w:style w:type="paragraph" w:customStyle="1" w:styleId="font5">
    <w:name w:val="font5"/>
    <w:basedOn w:val="Normal"/>
    <w:rsid w:val="00293675"/>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xl63">
    <w:name w:val="xl63"/>
    <w:basedOn w:val="Normal"/>
    <w:rsid w:val="00293675"/>
    <w:pPr>
      <w:widowControl/>
      <w:pBdr>
        <w:top w:val="single" w:sz="8" w:space="0" w:color="auto"/>
        <w:left w:val="single" w:sz="8" w:space="0" w:color="auto"/>
        <w:bottom w:val="single" w:sz="8" w:space="0" w:color="auto"/>
        <w:right w:val="single" w:sz="8" w:space="0" w:color="auto"/>
      </w:pBdr>
      <w:shd w:val="clear" w:color="000000" w:fill="4F81BD"/>
      <w:suppressAutoHyphens w:val="0"/>
      <w:spacing w:before="100" w:beforeAutospacing="1" w:after="100" w:afterAutospacing="1"/>
      <w:jc w:val="center"/>
      <w:textAlignment w:val="center"/>
    </w:pPr>
    <w:rPr>
      <w:rFonts w:ascii="Arial" w:eastAsia="Times New Roman" w:hAnsi="Arial" w:cs="Arial"/>
      <w:b/>
      <w:bCs/>
      <w:i/>
      <w:iCs/>
      <w:color w:val="FFFFFF"/>
      <w:kern w:val="0"/>
      <w:sz w:val="16"/>
      <w:szCs w:val="16"/>
    </w:rPr>
  </w:style>
  <w:style w:type="paragraph" w:customStyle="1" w:styleId="xl64">
    <w:name w:val="xl64"/>
    <w:basedOn w:val="Normal"/>
    <w:rsid w:val="00293675"/>
    <w:pPr>
      <w:widowControl/>
      <w:pBdr>
        <w:top w:val="single" w:sz="8" w:space="0" w:color="auto"/>
        <w:bottom w:val="single" w:sz="8" w:space="0" w:color="auto"/>
        <w:right w:val="single" w:sz="8" w:space="0" w:color="auto"/>
      </w:pBdr>
      <w:shd w:val="clear" w:color="000000" w:fill="4F81BD"/>
      <w:suppressAutoHyphens w:val="0"/>
      <w:spacing w:before="100" w:beforeAutospacing="1" w:after="100" w:afterAutospacing="1"/>
      <w:jc w:val="center"/>
      <w:textAlignment w:val="center"/>
    </w:pPr>
    <w:rPr>
      <w:rFonts w:ascii="Arial" w:eastAsia="Times New Roman" w:hAnsi="Arial" w:cs="Arial"/>
      <w:b/>
      <w:bCs/>
      <w:i/>
      <w:iCs/>
      <w:color w:val="FFFFFF"/>
      <w:kern w:val="0"/>
      <w:sz w:val="16"/>
      <w:szCs w:val="16"/>
    </w:rPr>
  </w:style>
  <w:style w:type="paragraph" w:customStyle="1" w:styleId="xl65">
    <w:name w:val="xl65"/>
    <w:basedOn w:val="Normal"/>
    <w:rsid w:val="00293675"/>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6">
    <w:name w:val="xl66"/>
    <w:basedOn w:val="Normal"/>
    <w:rsid w:val="00293675"/>
    <w:pPr>
      <w:widowControl/>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67">
    <w:name w:val="xl67"/>
    <w:basedOn w:val="Normal"/>
    <w:rsid w:val="00293675"/>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8">
    <w:name w:val="xl68"/>
    <w:basedOn w:val="Normal"/>
    <w:rsid w:val="00293675"/>
    <w:pPr>
      <w:widowControl/>
      <w:pBdr>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69">
    <w:name w:val="xl69"/>
    <w:basedOn w:val="Normal"/>
    <w:rsid w:val="00293675"/>
    <w:pPr>
      <w:widowControl/>
      <w:pBdr>
        <w:top w:val="single" w:sz="8" w:space="0" w:color="auto"/>
        <w:bottom w:val="single" w:sz="8"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rsid w:val="00293675"/>
    <w:pPr>
      <w:widowControl/>
      <w:pBdr>
        <w:bottom w:val="single" w:sz="8"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1">
    <w:name w:val="xl71"/>
    <w:basedOn w:val="Normal"/>
    <w:rsid w:val="00293675"/>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FF0000"/>
      <w:kern w:val="0"/>
      <w:sz w:val="16"/>
      <w:szCs w:val="16"/>
    </w:rPr>
  </w:style>
  <w:style w:type="paragraph" w:customStyle="1" w:styleId="xl72">
    <w:name w:val="xl72"/>
    <w:basedOn w:val="Normal"/>
    <w:rsid w:val="00293675"/>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3">
    <w:name w:val="xl73"/>
    <w:basedOn w:val="Normal"/>
    <w:rsid w:val="00293675"/>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4">
    <w:name w:val="xl74"/>
    <w:basedOn w:val="Normal"/>
    <w:rsid w:val="00293675"/>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5">
    <w:name w:val="xl75"/>
    <w:basedOn w:val="Normal"/>
    <w:rsid w:val="00293675"/>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6">
    <w:name w:val="xl76"/>
    <w:basedOn w:val="Normal"/>
    <w:rsid w:val="00293675"/>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7">
    <w:name w:val="xl77"/>
    <w:basedOn w:val="Normal"/>
    <w:qFormat/>
    <w:rsid w:val="00293675"/>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8">
    <w:name w:val="xl78"/>
    <w:basedOn w:val="Normal"/>
    <w:rsid w:val="00293675"/>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9">
    <w:name w:val="xl79"/>
    <w:basedOn w:val="Normal"/>
    <w:rsid w:val="00293675"/>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Standard">
    <w:name w:val="Standard"/>
    <w:rsid w:val="00293675"/>
    <w:pPr>
      <w:suppressAutoHyphens/>
      <w:autoSpaceDN w:val="0"/>
      <w:spacing w:after="200" w:line="276" w:lineRule="auto"/>
      <w:textAlignment w:val="baseline"/>
    </w:pPr>
    <w:rPr>
      <w:rFonts w:ascii="Calibri" w:eastAsia="Calibri" w:hAnsi="Calibri" w:cs="Calibri"/>
      <w:color w:val="000000"/>
      <w:kern w:val="3"/>
      <w:sz w:val="22"/>
      <w:szCs w:val="22"/>
      <w:lang w:eastAsia="zh-CN" w:bidi="hi-IN"/>
    </w:rPr>
  </w:style>
  <w:style w:type="paragraph" w:customStyle="1" w:styleId="TableParagraph">
    <w:name w:val="Table Paragraph"/>
    <w:basedOn w:val="Normal"/>
    <w:uiPriority w:val="1"/>
    <w:qFormat/>
    <w:rsid w:val="00293675"/>
    <w:pPr>
      <w:suppressAutoHyphens w:val="0"/>
      <w:autoSpaceDE w:val="0"/>
      <w:autoSpaceDN w:val="0"/>
    </w:pPr>
    <w:rPr>
      <w:rFonts w:ascii="Arial" w:eastAsia="Arial" w:hAnsi="Arial" w:cs="Arial"/>
      <w:kern w:val="0"/>
      <w:sz w:val="22"/>
      <w:szCs w:val="22"/>
      <w:lang w:bidi="es-CO"/>
    </w:rPr>
  </w:style>
  <w:style w:type="table" w:customStyle="1" w:styleId="Tablaconcuadrcula1">
    <w:name w:val="Tabla con cuadrícula1"/>
    <w:basedOn w:val="Tablanormal"/>
    <w:next w:val="Tablaconcuadrcula"/>
    <w:uiPriority w:val="59"/>
    <w:rsid w:val="0029367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
    <w:name w:val="xl80"/>
    <w:basedOn w:val="Normal"/>
    <w:rsid w:val="00293675"/>
    <w:pPr>
      <w:widowControl/>
      <w:pBdr>
        <w:bottom w:val="single" w:sz="8" w:space="0" w:color="auto"/>
        <w:right w:val="single" w:sz="8"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81">
    <w:name w:val="xl81"/>
    <w:basedOn w:val="Normal"/>
    <w:rsid w:val="00293675"/>
    <w:pPr>
      <w:widowControl/>
      <w:pBdr>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82">
    <w:name w:val="xl82"/>
    <w:basedOn w:val="Normal"/>
    <w:rsid w:val="00293675"/>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83">
    <w:name w:val="xl83"/>
    <w:basedOn w:val="Normal"/>
    <w:rsid w:val="00293675"/>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84">
    <w:name w:val="xl84"/>
    <w:basedOn w:val="Normal"/>
    <w:rsid w:val="00293675"/>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85">
    <w:name w:val="xl85"/>
    <w:basedOn w:val="Normal"/>
    <w:rsid w:val="00293675"/>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both"/>
      <w:textAlignment w:val="center"/>
    </w:pPr>
    <w:rPr>
      <w:rFonts w:ascii="Arial" w:eastAsia="Times New Roman" w:hAnsi="Arial" w:cs="Arial"/>
      <w:b/>
      <w:bCs/>
      <w:color w:val="000000"/>
      <w:kern w:val="0"/>
      <w:sz w:val="18"/>
      <w:szCs w:val="18"/>
    </w:rPr>
  </w:style>
  <w:style w:type="paragraph" w:customStyle="1" w:styleId="xl86">
    <w:name w:val="xl86"/>
    <w:basedOn w:val="Normal"/>
    <w:rsid w:val="00293675"/>
    <w:pPr>
      <w:widowControl/>
      <w:pBdr>
        <w:top w:val="single" w:sz="8" w:space="0" w:color="auto"/>
        <w:bottom w:val="single" w:sz="8" w:space="0" w:color="auto"/>
      </w:pBdr>
      <w:shd w:val="clear" w:color="000000" w:fill="D9D9D9"/>
      <w:suppressAutoHyphens w:val="0"/>
      <w:spacing w:before="100" w:beforeAutospacing="1" w:after="100" w:afterAutospacing="1"/>
      <w:jc w:val="both"/>
      <w:textAlignment w:val="center"/>
    </w:pPr>
    <w:rPr>
      <w:rFonts w:ascii="Arial" w:eastAsia="Times New Roman" w:hAnsi="Arial" w:cs="Arial"/>
      <w:b/>
      <w:bCs/>
      <w:color w:val="000000"/>
      <w:kern w:val="0"/>
      <w:sz w:val="18"/>
      <w:szCs w:val="18"/>
    </w:rPr>
  </w:style>
  <w:style w:type="paragraph" w:customStyle="1" w:styleId="xl87">
    <w:name w:val="xl87"/>
    <w:basedOn w:val="Normal"/>
    <w:rsid w:val="00293675"/>
    <w:pPr>
      <w:widowControl/>
      <w:pBdr>
        <w:top w:val="single" w:sz="8" w:space="0" w:color="auto"/>
        <w:bottom w:val="single" w:sz="8" w:space="0" w:color="auto"/>
        <w:right w:val="single" w:sz="8" w:space="0" w:color="000000"/>
      </w:pBdr>
      <w:shd w:val="clear" w:color="000000" w:fill="D9D9D9"/>
      <w:suppressAutoHyphens w:val="0"/>
      <w:spacing w:before="100" w:beforeAutospacing="1" w:after="100" w:afterAutospacing="1"/>
      <w:jc w:val="both"/>
      <w:textAlignment w:val="center"/>
    </w:pPr>
    <w:rPr>
      <w:rFonts w:ascii="Arial" w:eastAsia="Times New Roman" w:hAnsi="Arial" w:cs="Arial"/>
      <w:b/>
      <w:bCs/>
      <w:color w:val="000000"/>
      <w:kern w:val="0"/>
      <w:sz w:val="18"/>
      <w:szCs w:val="18"/>
    </w:rPr>
  </w:style>
  <w:style w:type="paragraph" w:customStyle="1" w:styleId="xl88">
    <w:name w:val="xl88"/>
    <w:basedOn w:val="Normal"/>
    <w:rsid w:val="00293675"/>
    <w:pPr>
      <w:widowControl/>
      <w:pBdr>
        <w:top w:val="single" w:sz="8" w:space="0" w:color="auto"/>
        <w:left w:val="single" w:sz="8" w:space="0" w:color="000000"/>
        <w:bottom w:val="single" w:sz="8" w:space="0" w:color="auto"/>
      </w:pBdr>
      <w:shd w:val="clear" w:color="000000" w:fill="D9D9D9"/>
      <w:suppressAutoHyphens w:val="0"/>
      <w:spacing w:before="100" w:beforeAutospacing="1" w:after="100" w:afterAutospacing="1"/>
      <w:jc w:val="both"/>
      <w:textAlignment w:val="center"/>
    </w:pPr>
    <w:rPr>
      <w:rFonts w:ascii="Arial" w:eastAsia="Times New Roman" w:hAnsi="Arial" w:cs="Arial"/>
      <w:b/>
      <w:bCs/>
      <w:color w:val="000000"/>
      <w:kern w:val="0"/>
      <w:sz w:val="18"/>
      <w:szCs w:val="18"/>
    </w:rPr>
  </w:style>
  <w:style w:type="paragraph" w:customStyle="1" w:styleId="xl89">
    <w:name w:val="xl89"/>
    <w:basedOn w:val="Normal"/>
    <w:rsid w:val="00293675"/>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90">
    <w:name w:val="xl90"/>
    <w:basedOn w:val="Normal"/>
    <w:rsid w:val="00293675"/>
    <w:pPr>
      <w:widowControl/>
      <w:pBdr>
        <w:top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91">
    <w:name w:val="xl91"/>
    <w:basedOn w:val="Normal"/>
    <w:rsid w:val="00293675"/>
    <w:pPr>
      <w:widowControl/>
      <w:pBdr>
        <w:top w:val="single" w:sz="8" w:space="0" w:color="auto"/>
        <w:bottom w:val="single" w:sz="8" w:space="0" w:color="auto"/>
        <w:right w:val="single" w:sz="8" w:space="0" w:color="000000"/>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92">
    <w:name w:val="xl92"/>
    <w:basedOn w:val="Normal"/>
    <w:rsid w:val="00293675"/>
    <w:pPr>
      <w:widowControl/>
      <w:pBdr>
        <w:top w:val="single" w:sz="8" w:space="0" w:color="auto"/>
        <w:left w:val="single" w:sz="8" w:space="0" w:color="000000"/>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93">
    <w:name w:val="xl93"/>
    <w:basedOn w:val="Normal"/>
    <w:rsid w:val="00293675"/>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94">
    <w:name w:val="xl94"/>
    <w:basedOn w:val="Normal"/>
    <w:rsid w:val="00293675"/>
    <w:pPr>
      <w:widowControl/>
      <w:pBdr>
        <w:top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95">
    <w:name w:val="xl95"/>
    <w:basedOn w:val="Normal"/>
    <w:rsid w:val="00293675"/>
    <w:pPr>
      <w:widowControl/>
      <w:pBdr>
        <w:top w:val="single" w:sz="8" w:space="0" w:color="auto"/>
        <w:bottom w:val="single" w:sz="8" w:space="0" w:color="auto"/>
        <w:right w:val="single" w:sz="8" w:space="0" w:color="000000"/>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96">
    <w:name w:val="xl96"/>
    <w:basedOn w:val="Normal"/>
    <w:rsid w:val="00293675"/>
    <w:pPr>
      <w:widowControl/>
      <w:pBdr>
        <w:top w:val="single" w:sz="8" w:space="0" w:color="auto"/>
        <w:left w:val="single" w:sz="8" w:space="0" w:color="000000"/>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97">
    <w:name w:val="xl97"/>
    <w:basedOn w:val="Normal"/>
    <w:rsid w:val="00293675"/>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i/>
      <w:iCs/>
      <w:color w:val="000000"/>
      <w:kern w:val="0"/>
      <w:sz w:val="16"/>
      <w:szCs w:val="16"/>
    </w:rPr>
  </w:style>
  <w:style w:type="paragraph" w:customStyle="1" w:styleId="xl98">
    <w:name w:val="xl98"/>
    <w:basedOn w:val="Normal"/>
    <w:rsid w:val="00293675"/>
    <w:pPr>
      <w:widowControl/>
      <w:pBdr>
        <w:left w:val="single" w:sz="8" w:space="0" w:color="auto"/>
        <w:bottom w:val="single" w:sz="8" w:space="0" w:color="000000"/>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i/>
      <w:iCs/>
      <w:color w:val="000000"/>
      <w:kern w:val="0"/>
      <w:sz w:val="16"/>
      <w:szCs w:val="16"/>
    </w:rPr>
  </w:style>
  <w:style w:type="paragraph" w:customStyle="1" w:styleId="xl99">
    <w:name w:val="xl99"/>
    <w:basedOn w:val="Normal"/>
    <w:rsid w:val="00293675"/>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00">
    <w:name w:val="xl100"/>
    <w:basedOn w:val="Normal"/>
    <w:rsid w:val="00293675"/>
    <w:pPr>
      <w:widowControl/>
      <w:pBdr>
        <w:left w:val="single" w:sz="8" w:space="0" w:color="auto"/>
        <w:bottom w:val="single" w:sz="8" w:space="0" w:color="000000"/>
        <w:right w:val="single" w:sz="8" w:space="0" w:color="auto"/>
      </w:pBdr>
      <w:shd w:val="clear" w:color="000000" w:fill="D9D9D9"/>
      <w:suppressAutoHyphens w:val="0"/>
      <w:spacing w:before="100" w:beforeAutospacing="1" w:after="100" w:afterAutospacing="1"/>
      <w:textAlignment w:val="center"/>
    </w:pPr>
    <w:rPr>
      <w:rFonts w:ascii="Times New Roman" w:eastAsia="Times New Roman" w:hAnsi="Times New Roman"/>
      <w:kern w:val="0"/>
    </w:rPr>
  </w:style>
  <w:style w:type="numbering" w:customStyle="1" w:styleId="WW8Num501">
    <w:name w:val="WW8Num501"/>
    <w:basedOn w:val="Sinlista"/>
    <w:rsid w:val="00D23523"/>
    <w:pPr>
      <w:numPr>
        <w:numId w:val="46"/>
      </w:numPr>
    </w:pPr>
  </w:style>
  <w:style w:type="character" w:customStyle="1" w:styleId="Ttulo9Car">
    <w:name w:val="Título 9 Car"/>
    <w:basedOn w:val="Fuentedeprrafopredeter"/>
    <w:link w:val="Ttulo9"/>
    <w:rsid w:val="00603F06"/>
    <w:rPr>
      <w:rFonts w:ascii="Arial" w:hAnsi="Arial"/>
      <w:b/>
      <w:sz w:val="22"/>
      <w:lang w:eastAsia="es-ES"/>
    </w:rPr>
  </w:style>
  <w:style w:type="character" w:styleId="Hipervnculovisitado">
    <w:name w:val="FollowedHyperlink"/>
    <w:basedOn w:val="Fuentedeprrafopredeter"/>
    <w:uiPriority w:val="99"/>
    <w:semiHidden/>
    <w:unhideWhenUsed/>
    <w:rsid w:val="00603F0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19980438">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806631749">
      <w:bodyDiv w:val="1"/>
      <w:marLeft w:val="0"/>
      <w:marRight w:val="0"/>
      <w:marTop w:val="0"/>
      <w:marBottom w:val="0"/>
      <w:divBdr>
        <w:top w:val="none" w:sz="0" w:space="0" w:color="auto"/>
        <w:left w:val="none" w:sz="0" w:space="0" w:color="auto"/>
        <w:bottom w:val="none" w:sz="0" w:space="0" w:color="auto"/>
        <w:right w:val="none" w:sz="0" w:space="0" w:color="auto"/>
      </w:divBdr>
    </w:div>
    <w:div w:id="1351486921">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728066269">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97399546">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dismed3008@gmail.com"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dismed3008@gmail.com"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2" Type="http://schemas.openxmlformats.org/officeDocument/2006/relationships/package" Target="../embeddings/Hoja_de_c_lculo_de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title>
      <c:tx>
        <c:rich>
          <a:bodyPr/>
          <a:lstStyle/>
          <a:p>
            <a:pPr>
              <a:defRPr/>
            </a:pPr>
            <a:r>
              <a:rPr lang="en-US" sz="1200"/>
              <a:t>DISTRIBUCION DEL CENSO POBLACION 2024 </a:t>
            </a:r>
          </a:p>
          <a:p>
            <a:pPr>
              <a:defRPr/>
            </a:pPr>
            <a:r>
              <a:rPr lang="en-US" sz="1200"/>
              <a:t>ESM GMCAB</a:t>
            </a:r>
          </a:p>
        </c:rich>
      </c:tx>
      <c:layout>
        <c:manualLayout>
          <c:xMode val="edge"/>
          <c:yMode val="edge"/>
          <c:x val="0.20530679933665008"/>
          <c:y val="2.4449877750611249E-2"/>
        </c:manualLayout>
      </c:layout>
      <c:overlay val="0"/>
    </c:title>
    <c:autoTitleDeleted val="0"/>
    <c:plotArea>
      <c:layout/>
      <c:barChart>
        <c:barDir val="bar"/>
        <c:grouping val="clustered"/>
        <c:varyColors val="0"/>
        <c:ser>
          <c:idx val="0"/>
          <c:order val="0"/>
          <c:tx>
            <c:v>HOMBRES</c:v>
          </c:tx>
          <c:invertIfNegative val="0"/>
          <c:dLbls>
            <c:numFmt formatCode="0%;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Hoja1!$A$5:$A$10</c:f>
              <c:strCache>
                <c:ptCount val="6"/>
                <c:pt idx="0">
                  <c:v>P. INFANCIA (0-5)</c:v>
                </c:pt>
                <c:pt idx="1">
                  <c:v>INFANCIA (6-10)</c:v>
                </c:pt>
                <c:pt idx="2">
                  <c:v>ADOLESCENCIA (11-17)</c:v>
                </c:pt>
                <c:pt idx="3">
                  <c:v>JUVENTUD (18-28)</c:v>
                </c:pt>
                <c:pt idx="4">
                  <c:v>ADULTEZ (29-59)</c:v>
                </c:pt>
                <c:pt idx="5">
                  <c:v>VEJEZ (&gt;60)</c:v>
                </c:pt>
              </c:strCache>
            </c:strRef>
          </c:cat>
          <c:val>
            <c:numRef>
              <c:f>Hoja1!$E$5:$E$10</c:f>
              <c:numCache>
                <c:formatCode>0.0%</c:formatCode>
                <c:ptCount val="6"/>
                <c:pt idx="0">
                  <c:v>-0.02</c:v>
                </c:pt>
                <c:pt idx="1">
                  <c:v>-3.4285714285714287E-2</c:v>
                </c:pt>
                <c:pt idx="2">
                  <c:v>-4.2857142857142858E-2</c:v>
                </c:pt>
                <c:pt idx="3">
                  <c:v>-0.43785714285714283</c:v>
                </c:pt>
                <c:pt idx="4">
                  <c:v>-0.42499999999999999</c:v>
                </c:pt>
                <c:pt idx="5">
                  <c:v>-0.04</c:v>
                </c:pt>
              </c:numCache>
            </c:numRef>
          </c:val>
          <c:extLst xmlns:c16r2="http://schemas.microsoft.com/office/drawing/2015/06/chart">
            <c:ext xmlns:c16="http://schemas.microsoft.com/office/drawing/2014/chart" uri="{C3380CC4-5D6E-409C-BE32-E72D297353CC}">
              <c16:uniqueId val="{00000000-65E2-453F-AD90-D9F6D56A2A4D}"/>
            </c:ext>
          </c:extLst>
        </c:ser>
        <c:ser>
          <c:idx val="1"/>
          <c:order val="1"/>
          <c:tx>
            <c:v>MUJERES</c:v>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Hoja1!$A$5:$A$10</c:f>
              <c:strCache>
                <c:ptCount val="6"/>
                <c:pt idx="0">
                  <c:v>P. INFANCIA (0-5)</c:v>
                </c:pt>
                <c:pt idx="1">
                  <c:v>INFANCIA (6-10)</c:v>
                </c:pt>
                <c:pt idx="2">
                  <c:v>ADOLESCENCIA (11-17)</c:v>
                </c:pt>
                <c:pt idx="3">
                  <c:v>JUVENTUD (18-28)</c:v>
                </c:pt>
                <c:pt idx="4">
                  <c:v>ADULTEZ (29-59)</c:v>
                </c:pt>
                <c:pt idx="5">
                  <c:v>VEJEZ (&gt;60)</c:v>
                </c:pt>
              </c:strCache>
            </c:strRef>
          </c:cat>
          <c:val>
            <c:numRef>
              <c:f>Hoja1!$F$5:$F$10</c:f>
              <c:numCache>
                <c:formatCode>0%</c:formatCode>
                <c:ptCount val="6"/>
                <c:pt idx="0">
                  <c:v>6.0509554140127389E-2</c:v>
                </c:pt>
                <c:pt idx="1">
                  <c:v>0.1178343949044586</c:v>
                </c:pt>
                <c:pt idx="2">
                  <c:v>0.16878980891719744</c:v>
                </c:pt>
                <c:pt idx="3">
                  <c:v>8.1210191082802544E-2</c:v>
                </c:pt>
                <c:pt idx="4">
                  <c:v>0.37579617834394907</c:v>
                </c:pt>
                <c:pt idx="5">
                  <c:v>0.19585987261146498</c:v>
                </c:pt>
              </c:numCache>
            </c:numRef>
          </c:val>
          <c:extLst xmlns:c16r2="http://schemas.microsoft.com/office/drawing/2015/06/chart">
            <c:ext xmlns:c16="http://schemas.microsoft.com/office/drawing/2014/chart" uri="{C3380CC4-5D6E-409C-BE32-E72D297353CC}">
              <c16:uniqueId val="{00000001-65E2-453F-AD90-D9F6D56A2A4D}"/>
            </c:ext>
          </c:extLst>
        </c:ser>
        <c:dLbls>
          <c:showLegendKey val="0"/>
          <c:showVal val="0"/>
          <c:showCatName val="0"/>
          <c:showSerName val="0"/>
          <c:showPercent val="0"/>
          <c:showBubbleSize val="0"/>
        </c:dLbls>
        <c:gapWidth val="0"/>
        <c:overlap val="100"/>
        <c:axId val="-1931946544"/>
        <c:axId val="-1931948176"/>
      </c:barChart>
      <c:catAx>
        <c:axId val="-1931946544"/>
        <c:scaling>
          <c:orientation val="minMax"/>
        </c:scaling>
        <c:delete val="0"/>
        <c:axPos val="l"/>
        <c:numFmt formatCode="General" sourceLinked="0"/>
        <c:majorTickMark val="out"/>
        <c:minorTickMark val="none"/>
        <c:tickLblPos val="low"/>
        <c:crossAx val="-1931948176"/>
        <c:crosses val="autoZero"/>
        <c:auto val="1"/>
        <c:lblAlgn val="ctr"/>
        <c:lblOffset val="100"/>
        <c:noMultiLvlLbl val="0"/>
      </c:catAx>
      <c:valAx>
        <c:axId val="-1931948176"/>
        <c:scaling>
          <c:orientation val="minMax"/>
        </c:scaling>
        <c:delete val="0"/>
        <c:axPos val="b"/>
        <c:majorGridlines/>
        <c:numFmt formatCode="0%;0%" sourceLinked="0"/>
        <c:majorTickMark val="out"/>
        <c:minorTickMark val="none"/>
        <c:tickLblPos val="nextTo"/>
        <c:crossAx val="-1931946544"/>
        <c:crosses val="autoZero"/>
        <c:crossBetween val="between"/>
      </c:valAx>
      <c:spPr>
        <a:noFill/>
        <a:ln w="25400">
          <a:noFill/>
        </a:ln>
      </c:spPr>
    </c:plotArea>
    <c:legend>
      <c:legendPos val="r"/>
      <c:overlay val="0"/>
    </c:legend>
    <c:plotVisOnly val="1"/>
    <c:dispBlanksAs val="gap"/>
    <c:showDLblsOverMax val="0"/>
  </c:chart>
  <c:spPr>
    <a:solidFill>
      <a:sysClr val="window" lastClr="FFFFFF"/>
    </a:solidFill>
    <a:ln w="25400" cap="flat" cmpd="sng" algn="ctr">
      <a:solidFill>
        <a:sysClr val="windowText" lastClr="000000"/>
      </a:solidFill>
      <a:prstDash val="solid"/>
    </a:ln>
    <a:effectLst/>
  </c:spPr>
  <c:txPr>
    <a:bodyPr/>
    <a:lstStyle/>
    <a:p>
      <a:pPr>
        <a:defRPr>
          <a:solidFill>
            <a:sysClr val="windowText" lastClr="000000"/>
          </a:solidFill>
          <a:latin typeface="+mn-lt"/>
          <a:ea typeface="+mn-ea"/>
          <a:cs typeface="+mn-cs"/>
        </a:defRPr>
      </a:pPr>
      <a:endParaRPr lang="es-CO"/>
    </a:p>
  </c:txPr>
  <c:externalData r:id="rId2">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325B971C-3CBF-4AD2-9A29-C46CBBC2426C}"/>
      </w:docPartPr>
      <w:docPartBody>
        <w:p w:rsidR="00EC3DCA" w:rsidRDefault="00456351">
          <w:r w:rsidRPr="00FE295F">
            <w:rPr>
              <w:rStyle w:val="Textodelmarcadordeposicin"/>
            </w:rPr>
            <w:t>Haga clic aquí para escribir texto.</w:t>
          </w:r>
        </w:p>
      </w:docPartBody>
    </w:docPart>
    <w:docPart>
      <w:docPartPr>
        <w:name w:val="3B7F7B85AAE3354A8F734EC896B2DCFF"/>
        <w:category>
          <w:name w:val="General"/>
          <w:gallery w:val="placeholder"/>
        </w:category>
        <w:types>
          <w:type w:val="bbPlcHdr"/>
        </w:types>
        <w:behaviors>
          <w:behavior w:val="content"/>
        </w:behaviors>
        <w:guid w:val="{53B14608-4C2F-534E-AF2D-B3BC5417061D}"/>
      </w:docPartPr>
      <w:docPartBody>
        <w:p w:rsidR="00E24733" w:rsidRDefault="00E21A8B" w:rsidP="00E21A8B">
          <w:pPr>
            <w:pStyle w:val="3B7F7B85AAE3354A8F734EC896B2DCFF"/>
          </w:pPr>
          <w:r w:rsidRPr="00FE295F">
            <w:rPr>
              <w:rStyle w:val="Textodelmarcadordeposicin"/>
            </w:rPr>
            <w:t>Haga clic aquí para escribir texto.</w:t>
          </w:r>
        </w:p>
      </w:docPartBody>
    </w:docPart>
    <w:docPart>
      <w:docPartPr>
        <w:name w:val="BA4090B2BAF4F949B588C16B292C18E6"/>
        <w:category>
          <w:name w:val="General"/>
          <w:gallery w:val="placeholder"/>
        </w:category>
        <w:types>
          <w:type w:val="bbPlcHdr"/>
        </w:types>
        <w:behaviors>
          <w:behavior w:val="content"/>
        </w:behaviors>
        <w:guid w:val="{202E15FC-9EEF-9C4F-9497-203076DED631}"/>
      </w:docPartPr>
      <w:docPartBody>
        <w:p w:rsidR="00E24733" w:rsidRDefault="00E21A8B" w:rsidP="00E21A8B">
          <w:pPr>
            <w:pStyle w:val="BA4090B2BAF4F949B588C16B292C18E6"/>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panose1 w:val="00000000000000000000"/>
    <w:charset w:val="00"/>
    <w:family w:val="roman"/>
    <w:notTrueType/>
    <w:pitch w:val="default"/>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ode3of9">
    <w:altName w:val="Calibri"/>
    <w:panose1 w:val="00000000000000000000"/>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351"/>
    <w:rsid w:val="0000507C"/>
    <w:rsid w:val="00040D25"/>
    <w:rsid w:val="0007342D"/>
    <w:rsid w:val="00097161"/>
    <w:rsid w:val="000A05BA"/>
    <w:rsid w:val="000F6CCB"/>
    <w:rsid w:val="00137ECF"/>
    <w:rsid w:val="00146AAF"/>
    <w:rsid w:val="001A789B"/>
    <w:rsid w:val="00200EB7"/>
    <w:rsid w:val="00214DB0"/>
    <w:rsid w:val="002244A5"/>
    <w:rsid w:val="00236414"/>
    <w:rsid w:val="00282080"/>
    <w:rsid w:val="002E61CE"/>
    <w:rsid w:val="00307AAD"/>
    <w:rsid w:val="00380047"/>
    <w:rsid w:val="003C67E4"/>
    <w:rsid w:val="0040704A"/>
    <w:rsid w:val="00421E8B"/>
    <w:rsid w:val="00456351"/>
    <w:rsid w:val="00496F13"/>
    <w:rsid w:val="004C17E9"/>
    <w:rsid w:val="004C51C6"/>
    <w:rsid w:val="0054534F"/>
    <w:rsid w:val="00547EE3"/>
    <w:rsid w:val="005D30C6"/>
    <w:rsid w:val="00625862"/>
    <w:rsid w:val="00631139"/>
    <w:rsid w:val="006A3FD2"/>
    <w:rsid w:val="006B10C1"/>
    <w:rsid w:val="006F2B12"/>
    <w:rsid w:val="0077659C"/>
    <w:rsid w:val="007B180C"/>
    <w:rsid w:val="007D7B5F"/>
    <w:rsid w:val="008A040E"/>
    <w:rsid w:val="008A6C79"/>
    <w:rsid w:val="009311F8"/>
    <w:rsid w:val="009F5330"/>
    <w:rsid w:val="00A36D06"/>
    <w:rsid w:val="00A6652A"/>
    <w:rsid w:val="00AA4A64"/>
    <w:rsid w:val="00AB3269"/>
    <w:rsid w:val="00AD1DCD"/>
    <w:rsid w:val="00AE2E0A"/>
    <w:rsid w:val="00B252A5"/>
    <w:rsid w:val="00B35FC8"/>
    <w:rsid w:val="00B651E5"/>
    <w:rsid w:val="00BC56D7"/>
    <w:rsid w:val="00C33126"/>
    <w:rsid w:val="00C90909"/>
    <w:rsid w:val="00CB25E6"/>
    <w:rsid w:val="00D66179"/>
    <w:rsid w:val="00D71F66"/>
    <w:rsid w:val="00DC0BE0"/>
    <w:rsid w:val="00DF47D1"/>
    <w:rsid w:val="00E06CE4"/>
    <w:rsid w:val="00E21A8B"/>
    <w:rsid w:val="00E24733"/>
    <w:rsid w:val="00E30440"/>
    <w:rsid w:val="00E66517"/>
    <w:rsid w:val="00E72492"/>
    <w:rsid w:val="00E95301"/>
    <w:rsid w:val="00EC2CBC"/>
    <w:rsid w:val="00EC3DCA"/>
    <w:rsid w:val="00FB585F"/>
    <w:rsid w:val="00FD15B7"/>
    <w:rsid w:val="00FF47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97161"/>
    <w:rPr>
      <w:color w:val="808080"/>
    </w:rPr>
  </w:style>
  <w:style w:type="paragraph" w:customStyle="1" w:styleId="3B7F7B85AAE3354A8F734EC896B2DCFF">
    <w:name w:val="3B7F7B85AAE3354A8F734EC896B2DCFF"/>
    <w:rsid w:val="00E21A8B"/>
    <w:pPr>
      <w:spacing w:after="0" w:line="240" w:lineRule="auto"/>
    </w:pPr>
    <w:rPr>
      <w:sz w:val="24"/>
      <w:szCs w:val="24"/>
      <w:lang w:eastAsia="es-MX"/>
    </w:rPr>
  </w:style>
  <w:style w:type="paragraph" w:customStyle="1" w:styleId="BA4090B2BAF4F949B588C16B292C18E6">
    <w:name w:val="BA4090B2BAF4F949B588C16B292C18E6"/>
    <w:rsid w:val="00E21A8B"/>
    <w:pPr>
      <w:spacing w:after="0" w:line="240" w:lineRule="auto"/>
    </w:pPr>
    <w:rPr>
      <w:sz w:val="24"/>
      <w:szCs w:val="24"/>
      <w:lang w:eastAsia="es-MX"/>
    </w:rPr>
  </w:style>
  <w:style w:type="paragraph" w:customStyle="1" w:styleId="5CAA0AA37C7B4E93B774FE2220F2C2EF">
    <w:name w:val="5CAA0AA37C7B4E93B774FE2220F2C2EF"/>
    <w:rsid w:val="00097161"/>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071DD-B706-4AD6-95A5-B73C36446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19</Pages>
  <Words>5946</Words>
  <Characters>32703</Characters>
  <Application>Microsoft Office Word</Application>
  <DocSecurity>0</DocSecurity>
  <Lines>272</Lines>
  <Paragraphs>77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38572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ECONOMISTA</cp:lastModifiedBy>
  <cp:revision>30</cp:revision>
  <cp:lastPrinted>2025-03-26T14:43:00Z</cp:lastPrinted>
  <dcterms:created xsi:type="dcterms:W3CDTF">2023-01-17T17:12:00Z</dcterms:created>
  <dcterms:modified xsi:type="dcterms:W3CDTF">2025-03-26T14:44:00Z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