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67D3616" w14:textId="77777777" w:rsidR="005C0D9A" w:rsidRDefault="003D508F">
      <w:pPr>
        <w:pStyle w:val="Sinespaciado"/>
        <w:jc w:val="both"/>
        <w:rPr>
          <w:rFonts w:ascii="Arial" w:eastAsia="Times New Roman" w:hAnsi="Arial" w:cs="Arial"/>
          <w:lang w:val="es-CO" w:eastAsia="es-CO"/>
        </w:rPr>
      </w:pPr>
      <w:r>
        <w:rPr>
          <w:rFonts w:ascii="Arial" w:eastAsia="Times New Roman" w:hAnsi="Arial" w:cs="Arial"/>
          <w:lang w:val="es-CO" w:eastAsia="es-CO"/>
        </w:rPr>
        <w:t xml:space="preserve">SMM.          </w:t>
      </w:r>
    </w:p>
    <w:p w14:paraId="3C90DC09" w14:textId="77777777" w:rsidR="005C0D9A" w:rsidRDefault="003D508F">
      <w:pPr>
        <w:pStyle w:val="Sinespaciado"/>
        <w:jc w:val="both"/>
        <w:rPr>
          <w:rFonts w:ascii="Arial" w:eastAsia="Times New Roman" w:hAnsi="Arial" w:cs="Arial"/>
          <w:lang w:val="es-CO" w:eastAsia="es-CO"/>
        </w:rPr>
      </w:pPr>
      <w:r>
        <w:rPr>
          <w:rFonts w:ascii="Arial" w:eastAsia="Times New Roman" w:hAnsi="Arial" w:cs="Arial"/>
          <w:lang w:val="es-CO" w:eastAsia="es-CO"/>
        </w:rPr>
        <w:t xml:space="preserve">                   </w:t>
      </w:r>
    </w:p>
    <w:p w14:paraId="1C560A6E" w14:textId="2C9A8009" w:rsidR="005C0D9A" w:rsidRDefault="003D508F">
      <w:pPr>
        <w:pStyle w:val="Sinespaciado"/>
        <w:jc w:val="both"/>
        <w:rPr>
          <w:rFonts w:ascii="Arial" w:eastAsia="Times New Roman" w:hAnsi="Arial" w:cs="Arial"/>
          <w:lang w:val="es-CO" w:eastAsia="es-CO"/>
        </w:rPr>
      </w:pPr>
      <w:r>
        <w:rPr>
          <w:rFonts w:ascii="Arial" w:eastAsia="Times New Roman" w:hAnsi="Arial" w:cs="Arial"/>
          <w:lang w:val="es-CO" w:eastAsia="es-CO"/>
        </w:rPr>
        <w:t>Manizales, </w:t>
      </w:r>
      <w:r w:rsidR="005E1D68">
        <w:rPr>
          <w:rFonts w:ascii="Arial" w:eastAsia="Times New Roman" w:hAnsi="Arial" w:cs="Arial"/>
          <w:lang w:val="es-MX" w:eastAsia="es-CO"/>
        </w:rPr>
        <w:t>1</w:t>
      </w:r>
      <w:r w:rsidR="00201368">
        <w:rPr>
          <w:rFonts w:ascii="Arial" w:eastAsia="Times New Roman" w:hAnsi="Arial" w:cs="Arial"/>
          <w:lang w:val="es-MX" w:eastAsia="es-CO"/>
        </w:rPr>
        <w:t>2</w:t>
      </w:r>
      <w:r w:rsidR="005E1D68">
        <w:rPr>
          <w:rFonts w:ascii="Arial" w:eastAsia="Times New Roman" w:hAnsi="Arial" w:cs="Arial"/>
          <w:lang w:val="es-MX" w:eastAsia="es-CO"/>
        </w:rPr>
        <w:t xml:space="preserve"> de </w:t>
      </w:r>
      <w:r w:rsidR="00201368">
        <w:rPr>
          <w:rFonts w:ascii="Arial" w:eastAsia="Times New Roman" w:hAnsi="Arial" w:cs="Arial"/>
          <w:lang w:val="es-MX" w:eastAsia="es-CO"/>
        </w:rPr>
        <w:t>diciembre</w:t>
      </w:r>
      <w:r w:rsidR="005E1D68">
        <w:rPr>
          <w:rFonts w:ascii="Arial" w:eastAsia="Times New Roman" w:hAnsi="Arial" w:cs="Arial"/>
          <w:lang w:val="es-MX" w:eastAsia="es-CO"/>
        </w:rPr>
        <w:t xml:space="preserve"> de </w:t>
      </w:r>
      <w:r>
        <w:rPr>
          <w:rFonts w:ascii="Arial" w:eastAsia="Times New Roman" w:hAnsi="Arial" w:cs="Arial"/>
          <w:lang w:val="es-CO" w:eastAsia="es-CO"/>
        </w:rPr>
        <w:t>202</w:t>
      </w:r>
      <w:r w:rsidR="005E1D68">
        <w:rPr>
          <w:rFonts w:ascii="Arial" w:eastAsia="Times New Roman" w:hAnsi="Arial" w:cs="Arial"/>
          <w:lang w:val="es-MX" w:eastAsia="es-CO"/>
        </w:rPr>
        <w:t>4</w:t>
      </w:r>
    </w:p>
    <w:p w14:paraId="2BDAEA8A" w14:textId="77777777" w:rsidR="005C0D9A" w:rsidRDefault="005C0D9A">
      <w:pPr>
        <w:pStyle w:val="Sinespaciado"/>
        <w:jc w:val="both"/>
        <w:rPr>
          <w:rFonts w:ascii="Arial" w:eastAsia="Times New Roman" w:hAnsi="Arial" w:cs="Arial"/>
          <w:lang w:val="es-CO" w:eastAsia="es-CO"/>
        </w:rPr>
      </w:pPr>
    </w:p>
    <w:p w14:paraId="08647C0A" w14:textId="2A8F4B97" w:rsidR="005C0D9A" w:rsidRDefault="008565F8">
      <w:pPr>
        <w:pStyle w:val="Sinespaciado"/>
        <w:jc w:val="both"/>
        <w:rPr>
          <w:rFonts w:ascii="Arial" w:hAnsi="Arial" w:cs="Arial"/>
        </w:rPr>
      </w:pPr>
      <w:r>
        <w:rPr>
          <w:rFonts w:ascii="Arial" w:hAnsi="Arial" w:cs="Arial"/>
        </w:rPr>
        <w:t>Doctor</w:t>
      </w:r>
    </w:p>
    <w:p w14:paraId="77C91FCC" w14:textId="1FD3F4AA" w:rsidR="00633BD8" w:rsidRPr="00633BD8" w:rsidRDefault="00633BD8">
      <w:pPr>
        <w:pStyle w:val="Textoindependiente"/>
        <w:spacing w:after="0"/>
        <w:rPr>
          <w:rFonts w:ascii="Arial" w:hAnsi="Arial" w:cs="Arial"/>
          <w:b/>
          <w:bCs/>
          <w:lang w:val="es-MX" w:eastAsia="es-MX"/>
        </w:rPr>
      </w:pPr>
      <w:r w:rsidRPr="00633BD8">
        <w:rPr>
          <w:rFonts w:ascii="Arial" w:hAnsi="Arial" w:cs="Arial"/>
          <w:b/>
          <w:bCs/>
          <w:lang w:val="es-MX" w:eastAsia="es-MX"/>
        </w:rPr>
        <w:t>GUILLERMO HERNANDEZ</w:t>
      </w:r>
      <w:r>
        <w:rPr>
          <w:rFonts w:ascii="Arial" w:hAnsi="Arial" w:cs="Arial"/>
          <w:b/>
          <w:bCs/>
          <w:lang w:val="es-MX" w:eastAsia="es-MX"/>
        </w:rPr>
        <w:t xml:space="preserve"> </w:t>
      </w:r>
      <w:r w:rsidR="00AD5699">
        <w:rPr>
          <w:rFonts w:ascii="Arial" w:hAnsi="Arial" w:cs="Arial"/>
          <w:b/>
          <w:bCs/>
          <w:lang w:val="es-MX" w:eastAsia="es-MX"/>
        </w:rPr>
        <w:t>GUTIERREZ</w:t>
      </w:r>
    </w:p>
    <w:p w14:paraId="553FC6B7" w14:textId="79C78F15" w:rsidR="005C0D9A" w:rsidRDefault="003D508F">
      <w:pPr>
        <w:pStyle w:val="Textoindependiente"/>
        <w:spacing w:after="0"/>
        <w:rPr>
          <w:rFonts w:ascii="Arial" w:hAnsi="Arial" w:cs="Arial"/>
          <w:lang w:val="es-MX" w:eastAsia="es-MX"/>
        </w:rPr>
      </w:pPr>
      <w:r>
        <w:rPr>
          <w:rFonts w:ascii="Arial" w:hAnsi="Arial" w:cs="Arial"/>
          <w:lang w:val="es-MX" w:eastAsia="es-MX"/>
        </w:rPr>
        <w:t>Secretaria de Despacho</w:t>
      </w:r>
    </w:p>
    <w:p w14:paraId="0AB72FC1" w14:textId="77777777" w:rsidR="005C0D9A" w:rsidRDefault="003D508F">
      <w:pPr>
        <w:pStyle w:val="Textoindependiente"/>
        <w:spacing w:after="0"/>
        <w:rPr>
          <w:rFonts w:ascii="Arial" w:hAnsi="Arial" w:cs="Arial"/>
          <w:lang w:val="es-MX" w:eastAsia="es-MX"/>
        </w:rPr>
      </w:pPr>
      <w:r>
        <w:rPr>
          <w:rFonts w:ascii="Arial" w:hAnsi="Arial" w:cs="Arial"/>
          <w:lang w:val="es-MX" w:eastAsia="es-MX"/>
        </w:rPr>
        <w:t>Secretaría de Servicios Administrativos </w:t>
      </w:r>
    </w:p>
    <w:p w14:paraId="30AFA75A" w14:textId="77777777" w:rsidR="005C0D9A" w:rsidRDefault="005C0D9A">
      <w:pPr>
        <w:pStyle w:val="Sinespaciado"/>
        <w:jc w:val="both"/>
        <w:rPr>
          <w:rFonts w:ascii="Arial" w:hAnsi="Arial" w:cs="Arial"/>
          <w:b/>
        </w:rPr>
      </w:pPr>
    </w:p>
    <w:p w14:paraId="5DB3EFED" w14:textId="77777777" w:rsidR="005C0D9A" w:rsidRDefault="005C0D9A">
      <w:pPr>
        <w:pStyle w:val="Sinespaciado"/>
        <w:jc w:val="both"/>
        <w:rPr>
          <w:rFonts w:ascii="Arial" w:hAnsi="Arial" w:cs="Arial"/>
          <w:b/>
        </w:rPr>
      </w:pPr>
    </w:p>
    <w:p w14:paraId="5B0834D5" w14:textId="20636D4E" w:rsidR="005C0D9A" w:rsidRDefault="003D508F">
      <w:pPr>
        <w:ind w:left="1416" w:hanging="1416"/>
        <w:jc w:val="both"/>
        <w:rPr>
          <w:rFonts w:ascii="Arial" w:eastAsia="Times New Roman" w:hAnsi="Arial" w:cs="Arial"/>
          <w:b/>
        </w:rPr>
      </w:pPr>
      <w:r>
        <w:rPr>
          <w:rFonts w:ascii="Arial" w:eastAsia="Times New Roman" w:hAnsi="Arial" w:cs="Arial"/>
          <w:b/>
        </w:rPr>
        <w:t>Asunto:</w:t>
      </w:r>
      <w:r>
        <w:rPr>
          <w:rFonts w:ascii="Arial" w:eastAsia="Times New Roman" w:hAnsi="Arial" w:cs="Arial"/>
          <w:b/>
        </w:rPr>
        <w:tab/>
        <w:t>Especificaciones técnicas de los Elementos de Dotación y uniformes requeridos por el grupo de Agentes de Tránsito y transporte para   el año 202</w:t>
      </w:r>
      <w:r w:rsidR="00201368">
        <w:rPr>
          <w:rFonts w:ascii="Arial" w:eastAsia="Times New Roman" w:hAnsi="Arial" w:cs="Arial"/>
          <w:b/>
          <w:lang w:val="es-MX"/>
        </w:rPr>
        <w:t>5</w:t>
      </w:r>
    </w:p>
    <w:p w14:paraId="74C1AB9F" w14:textId="77777777" w:rsidR="005C0D9A" w:rsidRDefault="005C0D9A">
      <w:pPr>
        <w:ind w:left="1416" w:hanging="1416"/>
        <w:jc w:val="both"/>
        <w:rPr>
          <w:rFonts w:ascii="Arial" w:eastAsia="Times New Roman" w:hAnsi="Arial" w:cs="Arial"/>
          <w:b/>
        </w:rPr>
      </w:pPr>
    </w:p>
    <w:p w14:paraId="44E1FAD5" w14:textId="11CA4863" w:rsidR="005C0D9A" w:rsidRDefault="003D508F">
      <w:pPr>
        <w:pStyle w:val="Default"/>
        <w:jc w:val="both"/>
        <w:rPr>
          <w:rFonts w:ascii="Arial" w:hAnsi="Arial" w:cs="Arial"/>
          <w:bCs/>
          <w:color w:val="auto"/>
        </w:rPr>
      </w:pPr>
      <w:r>
        <w:rPr>
          <w:rFonts w:ascii="Arial" w:hAnsi="Arial" w:cs="Arial"/>
          <w:bCs/>
          <w:color w:val="auto"/>
        </w:rPr>
        <w:t xml:space="preserve">Cordial saludo, teniendo en cuenta el decreto 2885 del 11 de diciembre de 2013, </w:t>
      </w:r>
      <w:r>
        <w:rPr>
          <w:rFonts w:ascii="Arial" w:eastAsia="Times New Roman" w:hAnsi="Arial" w:cs="Arial"/>
          <w:lang w:eastAsia="es-ES"/>
        </w:rPr>
        <w:t xml:space="preserve">Por el cual se reglamenta el artículo 14 de la Ley 1310 de 2009, y </w:t>
      </w:r>
      <w:r>
        <w:rPr>
          <w:rFonts w:ascii="Arial" w:hAnsi="Arial" w:cs="Arial"/>
          <w:bCs/>
          <w:color w:val="auto"/>
        </w:rPr>
        <w:t xml:space="preserve">el acuerdo laboral pactado entre ANDETT y el Municipio de Manizales, a </w:t>
      </w:r>
      <w:r w:rsidR="00907807">
        <w:rPr>
          <w:rFonts w:ascii="Arial" w:hAnsi="Arial" w:cs="Arial"/>
          <w:bCs/>
          <w:color w:val="auto"/>
        </w:rPr>
        <w:t>continuación,</w:t>
      </w:r>
      <w:r>
        <w:rPr>
          <w:rFonts w:ascii="Arial" w:hAnsi="Arial" w:cs="Arial"/>
          <w:bCs/>
          <w:color w:val="auto"/>
        </w:rPr>
        <w:t xml:space="preserve"> relaciono los elementos de dotación, uniformes y de protección personal y sus especificaciones técnicas, requeridos para el desarrollo de las labores de los Agentes de Tránsito y Transporte, pertenecientes a la </w:t>
      </w:r>
      <w:r w:rsidR="00907807">
        <w:rPr>
          <w:rFonts w:ascii="Arial" w:hAnsi="Arial" w:cs="Arial"/>
          <w:bCs/>
          <w:color w:val="auto"/>
        </w:rPr>
        <w:t>Secretaria</w:t>
      </w:r>
      <w:r>
        <w:rPr>
          <w:rFonts w:ascii="Arial" w:hAnsi="Arial" w:cs="Arial"/>
          <w:bCs/>
          <w:color w:val="auto"/>
        </w:rPr>
        <w:t xml:space="preserve"> de Movilidad de Manizales.</w:t>
      </w:r>
    </w:p>
    <w:p w14:paraId="2C6091D3" w14:textId="77777777" w:rsidR="005C0D9A" w:rsidRDefault="005C0D9A">
      <w:pPr>
        <w:pStyle w:val="Default"/>
        <w:jc w:val="both"/>
        <w:rPr>
          <w:rFonts w:ascii="Arial" w:hAnsi="Arial" w:cs="Arial"/>
          <w:bCs/>
          <w:color w:val="auto"/>
        </w:rPr>
      </w:pP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547"/>
        <w:gridCol w:w="5103"/>
        <w:gridCol w:w="1559"/>
      </w:tblGrid>
      <w:tr w:rsidR="005C0D9A" w14:paraId="1DCAB8DA" w14:textId="77777777" w:rsidTr="00B32704">
        <w:tc>
          <w:tcPr>
            <w:tcW w:w="2547" w:type="dxa"/>
          </w:tcPr>
          <w:p w14:paraId="0FC71A55" w14:textId="77777777" w:rsidR="005C0D9A" w:rsidRDefault="003D508F">
            <w:pPr>
              <w:pStyle w:val="Default"/>
              <w:jc w:val="center"/>
              <w:rPr>
                <w:rFonts w:ascii="Arial" w:hAnsi="Arial" w:cs="Arial"/>
                <w:b/>
                <w:bCs/>
                <w:color w:val="auto"/>
              </w:rPr>
            </w:pPr>
            <w:r>
              <w:rPr>
                <w:rFonts w:ascii="Arial" w:hAnsi="Arial" w:cs="Arial"/>
                <w:b/>
                <w:bCs/>
                <w:color w:val="auto"/>
              </w:rPr>
              <w:t>ELEMENTO</w:t>
            </w:r>
          </w:p>
        </w:tc>
        <w:tc>
          <w:tcPr>
            <w:tcW w:w="5103" w:type="dxa"/>
          </w:tcPr>
          <w:p w14:paraId="6449D7B7" w14:textId="77777777" w:rsidR="005C0D9A" w:rsidRDefault="003D508F">
            <w:pPr>
              <w:pStyle w:val="Default"/>
              <w:jc w:val="center"/>
              <w:rPr>
                <w:rFonts w:ascii="Arial" w:hAnsi="Arial" w:cs="Arial"/>
                <w:b/>
                <w:bCs/>
                <w:color w:val="auto"/>
              </w:rPr>
            </w:pPr>
            <w:r>
              <w:rPr>
                <w:rFonts w:ascii="Arial" w:hAnsi="Arial" w:cs="Arial"/>
                <w:b/>
                <w:bCs/>
                <w:color w:val="auto"/>
              </w:rPr>
              <w:t>DESCRIPCION</w:t>
            </w:r>
          </w:p>
        </w:tc>
        <w:tc>
          <w:tcPr>
            <w:tcW w:w="1559" w:type="dxa"/>
          </w:tcPr>
          <w:p w14:paraId="7FE56117" w14:textId="77777777" w:rsidR="005C0D9A" w:rsidRDefault="003D508F">
            <w:pPr>
              <w:pStyle w:val="Default"/>
              <w:jc w:val="center"/>
              <w:rPr>
                <w:rFonts w:ascii="Arial" w:hAnsi="Arial" w:cs="Arial"/>
                <w:b/>
                <w:bCs/>
                <w:color w:val="auto"/>
              </w:rPr>
            </w:pPr>
            <w:r>
              <w:rPr>
                <w:rFonts w:ascii="Arial" w:hAnsi="Arial" w:cs="Arial"/>
                <w:b/>
                <w:bCs/>
                <w:color w:val="auto"/>
              </w:rPr>
              <w:t>CANTIDAD</w:t>
            </w:r>
          </w:p>
        </w:tc>
      </w:tr>
      <w:tr w:rsidR="005C0D9A" w14:paraId="5A04CD67" w14:textId="77777777" w:rsidTr="00B32704">
        <w:tc>
          <w:tcPr>
            <w:tcW w:w="2547" w:type="dxa"/>
          </w:tcPr>
          <w:p w14:paraId="052242AA" w14:textId="77777777" w:rsidR="005C0D9A" w:rsidRDefault="003D508F">
            <w:pPr>
              <w:pStyle w:val="Default"/>
              <w:jc w:val="both"/>
              <w:rPr>
                <w:rFonts w:ascii="Arial" w:hAnsi="Arial" w:cs="Arial"/>
                <w:bCs/>
                <w:color w:val="auto"/>
              </w:rPr>
            </w:pPr>
            <w:r>
              <w:rPr>
                <w:rFonts w:ascii="Arial" w:hAnsi="Arial" w:cs="Arial"/>
                <w:b/>
                <w:lang w:val="es-ES_tradnl"/>
              </w:rPr>
              <w:t>Gorras</w:t>
            </w:r>
          </w:p>
        </w:tc>
        <w:tc>
          <w:tcPr>
            <w:tcW w:w="5103" w:type="dxa"/>
          </w:tcPr>
          <w:p w14:paraId="0E642178" w14:textId="30553C0A" w:rsidR="005C0D9A" w:rsidRDefault="00C12740">
            <w:pPr>
              <w:pStyle w:val="Default"/>
              <w:jc w:val="both"/>
              <w:rPr>
                <w:rFonts w:ascii="Arial" w:hAnsi="Arial" w:cs="Arial"/>
                <w:bCs/>
                <w:color w:val="auto"/>
                <w:sz w:val="18"/>
                <w:szCs w:val="18"/>
              </w:rPr>
            </w:pPr>
            <w:r w:rsidRPr="00C12740">
              <w:rPr>
                <w:rFonts w:ascii="Arial" w:eastAsia="Calibri" w:hAnsi="Arial" w:cs="Arial"/>
                <w:color w:val="auto"/>
                <w:sz w:val="18"/>
                <w:szCs w:val="18"/>
                <w:lang w:val="es-ES_tradnl" w:eastAsia="en-US"/>
              </w:rPr>
              <w:t xml:space="preserve">Color Azul turquí, para el servicio diario bordado en letras blancas con escudo del Cuerpo de Control Vial, bandera de Manizales, placa del Agente de tránsito, grupo sanguíneo y palabra TRANSITO en el frente, tela: Referencia: </w:t>
            </w:r>
            <w:proofErr w:type="spellStart"/>
            <w:r w:rsidRPr="00C12740">
              <w:rPr>
                <w:rFonts w:ascii="Arial" w:eastAsia="Calibri" w:hAnsi="Arial" w:cs="Arial"/>
                <w:color w:val="auto"/>
                <w:sz w:val="18"/>
                <w:szCs w:val="18"/>
                <w:lang w:val="es-ES_tradnl" w:eastAsia="en-US"/>
              </w:rPr>
              <w:t>Orion</w:t>
            </w:r>
            <w:proofErr w:type="spellEnd"/>
            <w:r w:rsidRPr="00C12740">
              <w:rPr>
                <w:rFonts w:ascii="Arial" w:eastAsia="Calibri" w:hAnsi="Arial" w:cs="Arial"/>
                <w:color w:val="auto"/>
                <w:sz w:val="18"/>
                <w:szCs w:val="18"/>
                <w:lang w:val="es-ES_tradnl" w:eastAsia="en-US"/>
              </w:rPr>
              <w:t xml:space="preserve">, Stock:27769, Color:194015, Tecnología (+) Impermeabilidad, Descripción: Tejido plano, Ancho: 150 +/-2 </w:t>
            </w:r>
            <w:proofErr w:type="spellStart"/>
            <w:r w:rsidRPr="00C12740">
              <w:rPr>
                <w:rFonts w:ascii="Arial" w:eastAsia="Calibri" w:hAnsi="Arial" w:cs="Arial"/>
                <w:color w:val="auto"/>
                <w:sz w:val="18"/>
                <w:szCs w:val="18"/>
                <w:lang w:val="es-ES_tradnl" w:eastAsia="en-US"/>
              </w:rPr>
              <w:t>cms</w:t>
            </w:r>
            <w:proofErr w:type="spellEnd"/>
            <w:r w:rsidRPr="00C12740">
              <w:rPr>
                <w:rFonts w:ascii="Arial" w:eastAsia="Calibri" w:hAnsi="Arial" w:cs="Arial"/>
                <w:color w:val="auto"/>
                <w:sz w:val="18"/>
                <w:szCs w:val="18"/>
                <w:lang w:val="es-ES_tradnl" w:eastAsia="en-US"/>
              </w:rPr>
              <w:t xml:space="preserve"> ASTMD3774, Peso:115 +/- 5, </w:t>
            </w:r>
            <w:proofErr w:type="spellStart"/>
            <w:r w:rsidRPr="00C12740">
              <w:rPr>
                <w:rFonts w:ascii="Arial" w:eastAsia="Calibri" w:hAnsi="Arial" w:cs="Arial"/>
                <w:color w:val="auto"/>
                <w:sz w:val="18"/>
                <w:szCs w:val="18"/>
                <w:lang w:val="es-ES_tradnl" w:eastAsia="en-US"/>
              </w:rPr>
              <w:t>rs</w:t>
            </w:r>
            <w:proofErr w:type="spellEnd"/>
            <w:r w:rsidRPr="00C12740">
              <w:rPr>
                <w:rFonts w:ascii="Arial" w:eastAsia="Calibri" w:hAnsi="Arial" w:cs="Arial"/>
                <w:color w:val="auto"/>
                <w:sz w:val="18"/>
                <w:szCs w:val="18"/>
                <w:lang w:val="es-ES_tradnl" w:eastAsia="en-US"/>
              </w:rPr>
              <w:t>/m2 ASTMD3776</w:t>
            </w:r>
          </w:p>
        </w:tc>
        <w:tc>
          <w:tcPr>
            <w:tcW w:w="1559" w:type="dxa"/>
          </w:tcPr>
          <w:p w14:paraId="3264A46E" w14:textId="6D84549E" w:rsidR="005C0D9A" w:rsidRDefault="00CC0D03">
            <w:pPr>
              <w:pStyle w:val="Default"/>
              <w:jc w:val="center"/>
              <w:rPr>
                <w:rFonts w:ascii="Arial" w:hAnsi="Arial" w:cs="Arial"/>
                <w:b/>
                <w:bCs/>
                <w:color w:val="auto"/>
              </w:rPr>
            </w:pPr>
            <w:r>
              <w:rPr>
                <w:rFonts w:ascii="Arial" w:hAnsi="Arial" w:cs="Arial"/>
                <w:b/>
                <w:bCs/>
                <w:color w:val="auto"/>
              </w:rPr>
              <w:t>288</w:t>
            </w:r>
          </w:p>
        </w:tc>
      </w:tr>
      <w:tr w:rsidR="005C0D9A" w14:paraId="2069D137" w14:textId="77777777" w:rsidTr="00B32704">
        <w:tc>
          <w:tcPr>
            <w:tcW w:w="2547" w:type="dxa"/>
          </w:tcPr>
          <w:p w14:paraId="0548C02A" w14:textId="77777777" w:rsidR="005C0D9A" w:rsidRDefault="003D508F">
            <w:pPr>
              <w:pStyle w:val="Default"/>
              <w:jc w:val="both"/>
              <w:rPr>
                <w:rFonts w:ascii="Arial" w:hAnsi="Arial" w:cs="Arial"/>
                <w:bCs/>
                <w:color w:val="auto"/>
              </w:rPr>
            </w:pPr>
            <w:r>
              <w:rPr>
                <w:rFonts w:ascii="Arial" w:hAnsi="Arial" w:cs="Arial"/>
                <w:b/>
                <w:bCs/>
                <w:color w:val="auto"/>
              </w:rPr>
              <w:t>Corbatas</w:t>
            </w:r>
          </w:p>
        </w:tc>
        <w:tc>
          <w:tcPr>
            <w:tcW w:w="5103" w:type="dxa"/>
          </w:tcPr>
          <w:p w14:paraId="5300B345" w14:textId="0C921116" w:rsidR="005C0D9A" w:rsidRPr="00B32704" w:rsidRDefault="00C12740">
            <w:pPr>
              <w:pStyle w:val="Default"/>
              <w:jc w:val="both"/>
              <w:rPr>
                <w:rFonts w:ascii="Arial" w:eastAsia="Calibri" w:hAnsi="Arial" w:cs="Arial"/>
                <w:color w:val="auto"/>
                <w:sz w:val="18"/>
                <w:szCs w:val="18"/>
                <w:lang w:val="es-ES_tradnl" w:eastAsia="en-US"/>
              </w:rPr>
            </w:pPr>
            <w:r w:rsidRPr="00B32704">
              <w:rPr>
                <w:rFonts w:ascii="Arial" w:eastAsia="Calibri" w:hAnsi="Arial" w:cs="Arial"/>
                <w:color w:val="auto"/>
                <w:sz w:val="18"/>
                <w:szCs w:val="18"/>
                <w:lang w:val="es-ES_tradnl" w:eastAsia="en-US"/>
              </w:rPr>
              <w:t>Color azul turquí del mismo color del pantalón, satinada</w:t>
            </w:r>
          </w:p>
        </w:tc>
        <w:tc>
          <w:tcPr>
            <w:tcW w:w="1559" w:type="dxa"/>
          </w:tcPr>
          <w:p w14:paraId="5CEA37C1" w14:textId="769B9095" w:rsidR="005C0D9A" w:rsidRDefault="00CC0D03">
            <w:pPr>
              <w:pStyle w:val="Default"/>
              <w:jc w:val="center"/>
              <w:rPr>
                <w:rFonts w:ascii="Arial" w:hAnsi="Arial" w:cs="Arial"/>
                <w:b/>
                <w:bCs/>
                <w:color w:val="auto"/>
              </w:rPr>
            </w:pPr>
            <w:r>
              <w:rPr>
                <w:rFonts w:ascii="Arial" w:hAnsi="Arial" w:cs="Arial"/>
                <w:b/>
                <w:bCs/>
                <w:color w:val="auto"/>
              </w:rPr>
              <w:t>288</w:t>
            </w:r>
          </w:p>
        </w:tc>
      </w:tr>
      <w:tr w:rsidR="005C0D9A" w14:paraId="46480197" w14:textId="77777777" w:rsidTr="00B32704">
        <w:tc>
          <w:tcPr>
            <w:tcW w:w="2547" w:type="dxa"/>
          </w:tcPr>
          <w:p w14:paraId="168BE640" w14:textId="77777777" w:rsidR="005C0D9A" w:rsidRDefault="003D508F">
            <w:pPr>
              <w:pStyle w:val="Default"/>
              <w:jc w:val="both"/>
              <w:rPr>
                <w:rFonts w:ascii="Arial" w:hAnsi="Arial" w:cs="Arial"/>
                <w:bCs/>
                <w:color w:val="auto"/>
              </w:rPr>
            </w:pPr>
            <w:r>
              <w:rPr>
                <w:rFonts w:ascii="Arial" w:hAnsi="Arial" w:cs="Arial"/>
                <w:b/>
                <w:bCs/>
                <w:color w:val="auto"/>
              </w:rPr>
              <w:t>Camisas Hombre / mujer</w:t>
            </w:r>
          </w:p>
        </w:tc>
        <w:tc>
          <w:tcPr>
            <w:tcW w:w="5103" w:type="dxa"/>
          </w:tcPr>
          <w:p w14:paraId="3575F43D" w14:textId="77777777" w:rsidR="00C12740" w:rsidRPr="00B32704" w:rsidRDefault="00C12740" w:rsidP="00C12740">
            <w:pPr>
              <w:shd w:val="clear" w:color="auto" w:fill="FFFFFF"/>
              <w:jc w:val="both"/>
              <w:rPr>
                <w:rFonts w:ascii="Arial" w:hAnsi="Arial" w:cs="Arial"/>
                <w:sz w:val="18"/>
                <w:szCs w:val="18"/>
              </w:rPr>
            </w:pPr>
            <w:r w:rsidRPr="00B32704">
              <w:rPr>
                <w:rFonts w:ascii="Arial" w:hAnsi="Arial" w:cs="Arial"/>
                <w:sz w:val="18"/>
                <w:szCs w:val="18"/>
              </w:rPr>
              <w:t xml:space="preserve">Elegante, diseño para hombre y mujer, color azul celeste, dos bolsillos delanteros con pliegue, tapa y botón, cuello con botón invisible, pasadores para presillas, manga larga, con escudo bordado de Colombia y otro del cuerpo de Agentes de tránsito a 10 centímetros debajo del hombro derecho, llevará el nombre y apellido arriba del bolsillo derecho en letras azul oscuro, tela Referencia: Camisero manga larga en pc </w:t>
            </w:r>
          </w:p>
          <w:p w14:paraId="0927920B" w14:textId="77777777" w:rsidR="00C12740" w:rsidRPr="00B32704" w:rsidRDefault="00C12740" w:rsidP="00C12740">
            <w:pPr>
              <w:shd w:val="clear" w:color="auto" w:fill="FFFFFF"/>
              <w:jc w:val="both"/>
              <w:rPr>
                <w:rFonts w:ascii="Arial" w:hAnsi="Arial" w:cs="Arial"/>
                <w:sz w:val="18"/>
                <w:szCs w:val="18"/>
              </w:rPr>
            </w:pPr>
            <w:r w:rsidRPr="00B32704">
              <w:rPr>
                <w:rFonts w:ascii="Arial" w:hAnsi="Arial" w:cs="Arial"/>
                <w:sz w:val="18"/>
                <w:szCs w:val="18"/>
              </w:rPr>
              <w:t>Composición 35% Algodón   75% Poliéster</w:t>
            </w:r>
          </w:p>
          <w:p w14:paraId="3A2390F9" w14:textId="53B081F2" w:rsidR="005C0D9A" w:rsidRPr="00B32704" w:rsidRDefault="005C0D9A">
            <w:pPr>
              <w:shd w:val="clear" w:color="auto" w:fill="FFFFFF"/>
              <w:jc w:val="both"/>
              <w:rPr>
                <w:rFonts w:ascii="Arial" w:hAnsi="Arial" w:cs="Arial"/>
                <w:sz w:val="18"/>
                <w:szCs w:val="18"/>
              </w:rPr>
            </w:pPr>
          </w:p>
        </w:tc>
        <w:tc>
          <w:tcPr>
            <w:tcW w:w="1559" w:type="dxa"/>
          </w:tcPr>
          <w:p w14:paraId="017D7D99" w14:textId="42D0979F" w:rsidR="005C0D9A" w:rsidRDefault="005E1D68">
            <w:pPr>
              <w:pStyle w:val="Default"/>
              <w:jc w:val="center"/>
              <w:rPr>
                <w:rFonts w:ascii="Arial" w:hAnsi="Arial" w:cs="Arial"/>
                <w:b/>
                <w:bCs/>
                <w:color w:val="auto"/>
              </w:rPr>
            </w:pPr>
            <w:r>
              <w:rPr>
                <w:rFonts w:ascii="Arial" w:hAnsi="Arial" w:cs="Arial"/>
                <w:b/>
                <w:bCs/>
                <w:color w:val="auto"/>
              </w:rPr>
              <w:t>6</w:t>
            </w:r>
            <w:r w:rsidR="00CC0D03">
              <w:rPr>
                <w:rFonts w:ascii="Arial" w:hAnsi="Arial" w:cs="Arial"/>
                <w:b/>
                <w:bCs/>
                <w:color w:val="auto"/>
              </w:rPr>
              <w:t>08</w:t>
            </w:r>
          </w:p>
        </w:tc>
      </w:tr>
      <w:tr w:rsidR="00C12740" w14:paraId="7E1AAF7C" w14:textId="77777777" w:rsidTr="00B32704">
        <w:tc>
          <w:tcPr>
            <w:tcW w:w="2547" w:type="dxa"/>
          </w:tcPr>
          <w:p w14:paraId="5371E1BC" w14:textId="77777777" w:rsidR="00C12740" w:rsidRDefault="00C12740" w:rsidP="00C12740">
            <w:pPr>
              <w:pStyle w:val="Default"/>
              <w:jc w:val="both"/>
              <w:rPr>
                <w:rFonts w:ascii="Arial" w:hAnsi="Arial" w:cs="Arial"/>
                <w:bCs/>
                <w:color w:val="auto"/>
              </w:rPr>
            </w:pPr>
            <w:r>
              <w:rPr>
                <w:rFonts w:ascii="Arial" w:hAnsi="Arial" w:cs="Arial"/>
                <w:b/>
                <w:bCs/>
                <w:color w:val="auto"/>
              </w:rPr>
              <w:t>Pantalones hombre / mujer</w:t>
            </w:r>
          </w:p>
        </w:tc>
        <w:tc>
          <w:tcPr>
            <w:tcW w:w="5103" w:type="dxa"/>
          </w:tcPr>
          <w:p w14:paraId="4EF1AE87" w14:textId="77777777" w:rsidR="00C12740" w:rsidRPr="00B32704" w:rsidRDefault="00C12740" w:rsidP="00C12740">
            <w:pPr>
              <w:spacing w:before="100" w:beforeAutospacing="1" w:after="100" w:afterAutospacing="1"/>
              <w:rPr>
                <w:rFonts w:ascii="Arial" w:hAnsi="Arial" w:cs="Arial"/>
                <w:sz w:val="18"/>
                <w:szCs w:val="18"/>
              </w:rPr>
            </w:pPr>
            <w:r w:rsidRPr="00B32704">
              <w:rPr>
                <w:rFonts w:ascii="Arial" w:hAnsi="Arial" w:cs="Arial"/>
                <w:sz w:val="18"/>
                <w:szCs w:val="18"/>
              </w:rPr>
              <w:t xml:space="preserve">Color azul oscuro, cuatro bolsillos, refuerzos de bolsillo y tiro, forro interior para el pantalón masculino, tela: Referencia: Pantalón Femenino: Referencia </w:t>
            </w:r>
            <w:proofErr w:type="spellStart"/>
            <w:r w:rsidRPr="00B32704">
              <w:rPr>
                <w:rFonts w:ascii="Arial" w:hAnsi="Arial" w:cs="Arial"/>
                <w:sz w:val="18"/>
                <w:szCs w:val="18"/>
              </w:rPr>
              <w:t>Bogaz</w:t>
            </w:r>
            <w:proofErr w:type="spellEnd"/>
            <w:r w:rsidRPr="00B32704">
              <w:rPr>
                <w:rFonts w:ascii="Arial" w:hAnsi="Arial" w:cs="Arial"/>
                <w:sz w:val="18"/>
                <w:szCs w:val="18"/>
              </w:rPr>
              <w:t xml:space="preserve"> </w:t>
            </w:r>
            <w:proofErr w:type="spellStart"/>
            <w:r w:rsidRPr="00B32704">
              <w:rPr>
                <w:rFonts w:ascii="Arial" w:hAnsi="Arial" w:cs="Arial"/>
                <w:sz w:val="18"/>
                <w:szCs w:val="18"/>
              </w:rPr>
              <w:t>Lcyra</w:t>
            </w:r>
            <w:proofErr w:type="spellEnd"/>
            <w:r w:rsidRPr="00B32704">
              <w:rPr>
                <w:rFonts w:ascii="Arial" w:hAnsi="Arial" w:cs="Arial"/>
                <w:sz w:val="18"/>
                <w:szCs w:val="18"/>
              </w:rPr>
              <w:t xml:space="preserve"> stock 59734 código color azul oscuro 194023 Composición 100% poliéster, Tecnologías + libertad de movimiento</w:t>
            </w:r>
          </w:p>
          <w:p w14:paraId="08D68B33" w14:textId="28C154C6" w:rsidR="00C12740" w:rsidRPr="00B32704" w:rsidRDefault="00C12740" w:rsidP="00C12740">
            <w:pPr>
              <w:spacing w:before="100" w:beforeAutospacing="1" w:after="100" w:afterAutospacing="1"/>
              <w:rPr>
                <w:rFonts w:ascii="Arial" w:hAnsi="Arial" w:cs="Arial"/>
                <w:sz w:val="18"/>
                <w:szCs w:val="18"/>
              </w:rPr>
            </w:pPr>
            <w:r w:rsidRPr="00B32704">
              <w:rPr>
                <w:rFonts w:ascii="Arial" w:hAnsi="Arial" w:cs="Arial"/>
                <w:sz w:val="18"/>
                <w:szCs w:val="18"/>
              </w:rPr>
              <w:t xml:space="preserve">Pantalón Masculino: Referencia: </w:t>
            </w:r>
            <w:proofErr w:type="spellStart"/>
            <w:r w:rsidRPr="00B32704">
              <w:rPr>
                <w:rFonts w:ascii="Arial" w:hAnsi="Arial" w:cs="Arial"/>
                <w:sz w:val="18"/>
                <w:szCs w:val="18"/>
              </w:rPr>
              <w:t>Novastretch</w:t>
            </w:r>
            <w:proofErr w:type="spellEnd"/>
            <w:r w:rsidRPr="00B32704">
              <w:rPr>
                <w:rFonts w:ascii="Arial" w:hAnsi="Arial" w:cs="Arial"/>
                <w:sz w:val="18"/>
                <w:szCs w:val="18"/>
              </w:rPr>
              <w:t xml:space="preserve"> LC, Stock. 59734 Color: 194023 Azul Oscuro, Peso: 260.00 +/- 13 </w:t>
            </w:r>
            <w:r w:rsidRPr="00B32704">
              <w:rPr>
                <w:rFonts w:ascii="Arial" w:hAnsi="Arial" w:cs="Arial"/>
                <w:sz w:val="18"/>
                <w:szCs w:val="18"/>
              </w:rPr>
              <w:lastRenderedPageBreak/>
              <w:t>g/m2, Ancho:153 +/ 3 cms2, Tecnologías: (+) Libertad de Movimiento (+) Anti manchas</w:t>
            </w:r>
          </w:p>
        </w:tc>
        <w:tc>
          <w:tcPr>
            <w:tcW w:w="1559" w:type="dxa"/>
          </w:tcPr>
          <w:p w14:paraId="29A6C685" w14:textId="295E1F12" w:rsidR="00C12740" w:rsidRDefault="00C12740" w:rsidP="00C12740">
            <w:pPr>
              <w:pStyle w:val="Default"/>
              <w:jc w:val="center"/>
              <w:rPr>
                <w:rFonts w:ascii="Arial" w:hAnsi="Arial" w:cs="Arial"/>
                <w:b/>
                <w:bCs/>
                <w:color w:val="auto"/>
              </w:rPr>
            </w:pPr>
            <w:r>
              <w:rPr>
                <w:rFonts w:ascii="Arial" w:hAnsi="Arial" w:cs="Arial"/>
                <w:b/>
                <w:bCs/>
                <w:color w:val="auto"/>
              </w:rPr>
              <w:lastRenderedPageBreak/>
              <w:t>424</w:t>
            </w:r>
          </w:p>
        </w:tc>
      </w:tr>
      <w:tr w:rsidR="005C0D9A" w14:paraId="0CC8A768" w14:textId="77777777" w:rsidTr="00B32704">
        <w:tc>
          <w:tcPr>
            <w:tcW w:w="2547" w:type="dxa"/>
          </w:tcPr>
          <w:p w14:paraId="60CB19B6" w14:textId="77777777" w:rsidR="005C0D9A" w:rsidRDefault="003D508F">
            <w:pPr>
              <w:pStyle w:val="Default"/>
              <w:jc w:val="both"/>
              <w:rPr>
                <w:rFonts w:ascii="Arial" w:hAnsi="Arial" w:cs="Arial"/>
                <w:b/>
                <w:color w:val="auto"/>
              </w:rPr>
            </w:pPr>
            <w:r>
              <w:rPr>
                <w:rFonts w:ascii="Arial" w:hAnsi="Arial" w:cs="Arial"/>
                <w:b/>
                <w:color w:val="auto"/>
              </w:rPr>
              <w:lastRenderedPageBreak/>
              <w:t>Presillas</w:t>
            </w:r>
          </w:p>
        </w:tc>
        <w:tc>
          <w:tcPr>
            <w:tcW w:w="5103" w:type="dxa"/>
          </w:tcPr>
          <w:p w14:paraId="6AA64A15" w14:textId="28139CC8" w:rsidR="005C0D9A" w:rsidRPr="00B32704" w:rsidRDefault="00C12740">
            <w:pPr>
              <w:pStyle w:val="Default"/>
              <w:jc w:val="both"/>
              <w:rPr>
                <w:rFonts w:ascii="Arial" w:eastAsia="Calibri" w:hAnsi="Arial" w:cs="Arial"/>
                <w:color w:val="auto"/>
                <w:sz w:val="18"/>
                <w:szCs w:val="18"/>
                <w:lang w:val="es-ES_tradnl" w:eastAsia="en-US"/>
              </w:rPr>
            </w:pPr>
            <w:r w:rsidRPr="00B32704">
              <w:rPr>
                <w:rFonts w:ascii="Arial" w:eastAsia="Calibri" w:hAnsi="Arial" w:cs="Arial"/>
                <w:color w:val="auto"/>
                <w:sz w:val="18"/>
                <w:szCs w:val="18"/>
                <w:lang w:val="es-ES_tradnl" w:eastAsia="en-US"/>
              </w:rPr>
              <w:t>En tela azul oscuro bordadas con la sigla SMM en letras hilo dorado</w:t>
            </w:r>
          </w:p>
        </w:tc>
        <w:tc>
          <w:tcPr>
            <w:tcW w:w="1559" w:type="dxa"/>
          </w:tcPr>
          <w:p w14:paraId="08750836" w14:textId="0FA48B0F" w:rsidR="005C0D9A" w:rsidRDefault="005E1D68">
            <w:pPr>
              <w:pStyle w:val="Default"/>
              <w:jc w:val="center"/>
              <w:rPr>
                <w:rFonts w:ascii="Arial" w:hAnsi="Arial" w:cs="Arial"/>
                <w:b/>
                <w:color w:val="auto"/>
              </w:rPr>
            </w:pPr>
            <w:r>
              <w:rPr>
                <w:rFonts w:ascii="Arial" w:hAnsi="Arial" w:cs="Arial"/>
                <w:b/>
                <w:color w:val="auto"/>
                <w:lang w:val="en-US"/>
              </w:rPr>
              <w:t>1</w:t>
            </w:r>
            <w:r w:rsidR="00CC0D03">
              <w:rPr>
                <w:rFonts w:ascii="Arial" w:hAnsi="Arial" w:cs="Arial"/>
                <w:b/>
                <w:color w:val="auto"/>
                <w:lang w:val="en-US"/>
              </w:rPr>
              <w:t>6</w:t>
            </w:r>
          </w:p>
        </w:tc>
      </w:tr>
      <w:tr w:rsidR="00F3128C" w14:paraId="7539EFBA" w14:textId="77777777" w:rsidTr="00B32704">
        <w:tc>
          <w:tcPr>
            <w:tcW w:w="2547" w:type="dxa"/>
          </w:tcPr>
          <w:p w14:paraId="08CB0592" w14:textId="77777777" w:rsidR="00F3128C" w:rsidRDefault="00F3128C">
            <w:pPr>
              <w:pStyle w:val="Default"/>
              <w:jc w:val="both"/>
              <w:rPr>
                <w:rFonts w:ascii="Arial" w:hAnsi="Arial" w:cs="Arial"/>
                <w:b/>
                <w:color w:val="auto"/>
              </w:rPr>
            </w:pPr>
            <w:r>
              <w:rPr>
                <w:rFonts w:ascii="Arial" w:hAnsi="Arial" w:cs="Arial"/>
                <w:b/>
                <w:bCs/>
                <w:color w:val="auto"/>
              </w:rPr>
              <w:t>Reata</w:t>
            </w:r>
          </w:p>
        </w:tc>
        <w:tc>
          <w:tcPr>
            <w:tcW w:w="5103" w:type="dxa"/>
          </w:tcPr>
          <w:p w14:paraId="6FA15BC6" w14:textId="2EFC39CC" w:rsidR="00F3128C" w:rsidRPr="00B32704" w:rsidRDefault="00C12740">
            <w:pPr>
              <w:pStyle w:val="Default"/>
              <w:jc w:val="both"/>
              <w:rPr>
                <w:rFonts w:ascii="Arial" w:eastAsia="Calibri" w:hAnsi="Arial" w:cs="Arial"/>
                <w:color w:val="auto"/>
                <w:sz w:val="18"/>
                <w:szCs w:val="18"/>
                <w:lang w:val="es-ES_tradnl" w:eastAsia="en-US"/>
              </w:rPr>
            </w:pPr>
            <w:r w:rsidRPr="00B32704">
              <w:rPr>
                <w:rFonts w:ascii="Arial" w:eastAsia="Calibri" w:hAnsi="Arial" w:cs="Arial"/>
                <w:color w:val="auto"/>
                <w:sz w:val="18"/>
                <w:szCs w:val="18"/>
                <w:lang w:val="es-ES_tradnl" w:eastAsia="en-US"/>
              </w:rPr>
              <w:t>Color negro en lona o nylon, con broche o hebilla plástica, ancho de correa de seis  (06) centímetros,</w:t>
            </w:r>
          </w:p>
        </w:tc>
        <w:tc>
          <w:tcPr>
            <w:tcW w:w="1559" w:type="dxa"/>
          </w:tcPr>
          <w:p w14:paraId="1C4A9B71" w14:textId="21FC648C" w:rsidR="00F3128C" w:rsidRDefault="005E1D68" w:rsidP="00F3128C">
            <w:pPr>
              <w:jc w:val="center"/>
            </w:pPr>
            <w:r>
              <w:rPr>
                <w:rFonts w:ascii="Arial" w:hAnsi="Arial" w:cs="Arial"/>
                <w:b/>
                <w:lang w:val="en-US"/>
              </w:rPr>
              <w:t>1</w:t>
            </w:r>
            <w:r w:rsidR="00CC0D03">
              <w:rPr>
                <w:rFonts w:ascii="Arial" w:hAnsi="Arial" w:cs="Arial"/>
                <w:b/>
                <w:lang w:val="en-US"/>
              </w:rPr>
              <w:t>36</w:t>
            </w:r>
          </w:p>
        </w:tc>
      </w:tr>
      <w:tr w:rsidR="00F3128C" w14:paraId="7EA871D6" w14:textId="77777777" w:rsidTr="00B32704">
        <w:tc>
          <w:tcPr>
            <w:tcW w:w="2547" w:type="dxa"/>
          </w:tcPr>
          <w:p w14:paraId="4AAE9CD1" w14:textId="77777777" w:rsidR="00F3128C" w:rsidRDefault="00F3128C">
            <w:pPr>
              <w:pStyle w:val="Default"/>
              <w:jc w:val="both"/>
              <w:rPr>
                <w:rFonts w:ascii="Arial" w:hAnsi="Arial" w:cs="Arial"/>
                <w:b/>
                <w:color w:val="auto"/>
              </w:rPr>
            </w:pPr>
            <w:r>
              <w:rPr>
                <w:rFonts w:ascii="Arial" w:hAnsi="Arial" w:cs="Arial"/>
                <w:b/>
                <w:bCs/>
                <w:color w:val="auto"/>
              </w:rPr>
              <w:t>Chapuza</w:t>
            </w:r>
          </w:p>
        </w:tc>
        <w:tc>
          <w:tcPr>
            <w:tcW w:w="5103" w:type="dxa"/>
          </w:tcPr>
          <w:p w14:paraId="27C2EDA5" w14:textId="26AE39E5" w:rsidR="00F3128C" w:rsidRPr="00B32704" w:rsidRDefault="00C12740">
            <w:pPr>
              <w:pStyle w:val="Default"/>
              <w:jc w:val="both"/>
              <w:rPr>
                <w:rFonts w:ascii="Arial" w:eastAsia="Calibri" w:hAnsi="Arial" w:cs="Arial"/>
                <w:color w:val="auto"/>
                <w:sz w:val="18"/>
                <w:szCs w:val="18"/>
                <w:lang w:val="es-ES_tradnl" w:eastAsia="en-US"/>
              </w:rPr>
            </w:pPr>
            <w:r w:rsidRPr="00B32704">
              <w:rPr>
                <w:rFonts w:ascii="Arial" w:eastAsia="Calibri" w:hAnsi="Arial" w:cs="Arial"/>
                <w:color w:val="auto"/>
                <w:sz w:val="18"/>
                <w:szCs w:val="18"/>
                <w:lang w:val="es-ES_tradnl" w:eastAsia="en-US"/>
              </w:rPr>
              <w:t>Color negro en lona morral de veintiuno (21) centímetros de alto por dieciséis (16) centímetros de ancho y seis (06) centímetros de fondo, de tres compartimientos con cremalleras y pasador para la reata (se usa para portar libreta de comparendos y otros elementos).</w:t>
            </w:r>
          </w:p>
        </w:tc>
        <w:tc>
          <w:tcPr>
            <w:tcW w:w="1559" w:type="dxa"/>
          </w:tcPr>
          <w:p w14:paraId="7C23A61C" w14:textId="0F023C35" w:rsidR="00F3128C" w:rsidRDefault="005E1D68" w:rsidP="00F3128C">
            <w:pPr>
              <w:jc w:val="center"/>
            </w:pPr>
            <w:r>
              <w:rPr>
                <w:rFonts w:ascii="Arial" w:hAnsi="Arial" w:cs="Arial"/>
                <w:b/>
                <w:lang w:val="en-US"/>
              </w:rPr>
              <w:t>1</w:t>
            </w:r>
            <w:r w:rsidR="00CC0D03">
              <w:rPr>
                <w:rFonts w:ascii="Arial" w:hAnsi="Arial" w:cs="Arial"/>
                <w:b/>
                <w:lang w:val="en-US"/>
              </w:rPr>
              <w:t>36</w:t>
            </w:r>
          </w:p>
        </w:tc>
      </w:tr>
      <w:tr w:rsidR="005C0D9A" w14:paraId="7B3B4194" w14:textId="77777777" w:rsidTr="00B32704">
        <w:tc>
          <w:tcPr>
            <w:tcW w:w="2547" w:type="dxa"/>
          </w:tcPr>
          <w:p w14:paraId="1F240DB7" w14:textId="77777777" w:rsidR="005C0D9A" w:rsidRDefault="003D508F" w:rsidP="00F3128C">
            <w:pPr>
              <w:pStyle w:val="Default"/>
              <w:jc w:val="both"/>
              <w:rPr>
                <w:rFonts w:ascii="Arial" w:hAnsi="Arial" w:cs="Arial"/>
                <w:b/>
                <w:color w:val="auto"/>
              </w:rPr>
            </w:pPr>
            <w:r>
              <w:rPr>
                <w:rFonts w:ascii="Arial" w:hAnsi="Arial" w:cs="Arial"/>
                <w:b/>
                <w:bCs/>
                <w:color w:val="auto"/>
              </w:rPr>
              <w:t>Botas de caña alta</w:t>
            </w:r>
            <w:r w:rsidR="00F3128C">
              <w:rPr>
                <w:rFonts w:ascii="Arial" w:hAnsi="Arial" w:cs="Arial"/>
                <w:b/>
                <w:bCs/>
                <w:color w:val="auto"/>
              </w:rPr>
              <w:t xml:space="preserve"> de calle</w:t>
            </w:r>
          </w:p>
        </w:tc>
        <w:tc>
          <w:tcPr>
            <w:tcW w:w="5103" w:type="dxa"/>
          </w:tcPr>
          <w:p w14:paraId="452ED968" w14:textId="3E2BD206" w:rsidR="005C0D9A" w:rsidRPr="00B32704" w:rsidRDefault="00C12740" w:rsidP="00F3128C">
            <w:pPr>
              <w:pStyle w:val="Default"/>
              <w:jc w:val="both"/>
              <w:rPr>
                <w:rFonts w:ascii="Arial" w:eastAsia="Calibri" w:hAnsi="Arial" w:cs="Arial"/>
                <w:color w:val="auto"/>
                <w:sz w:val="18"/>
                <w:szCs w:val="18"/>
                <w:lang w:val="es-ES_tradnl" w:eastAsia="en-US"/>
              </w:rPr>
            </w:pPr>
            <w:r w:rsidRPr="00B32704">
              <w:rPr>
                <w:rFonts w:ascii="Arial" w:eastAsia="Calibri" w:hAnsi="Arial" w:cs="Arial"/>
                <w:color w:val="auto"/>
                <w:sz w:val="18"/>
                <w:szCs w:val="18"/>
                <w:lang w:val="es-ES_tradnl" w:eastAsia="en-US"/>
              </w:rPr>
              <w:t>En cuero color negro, suela de goma, con cierre lateral interno que cruza toda la bota y plantilla confort.</w:t>
            </w:r>
          </w:p>
        </w:tc>
        <w:tc>
          <w:tcPr>
            <w:tcW w:w="1559" w:type="dxa"/>
          </w:tcPr>
          <w:p w14:paraId="31573FE7" w14:textId="0BE28599" w:rsidR="005C0D9A" w:rsidRDefault="005E1D68">
            <w:pPr>
              <w:pStyle w:val="Default"/>
              <w:jc w:val="center"/>
              <w:rPr>
                <w:rFonts w:ascii="Arial" w:hAnsi="Arial" w:cs="Arial"/>
                <w:b/>
                <w:color w:val="auto"/>
              </w:rPr>
            </w:pPr>
            <w:r>
              <w:rPr>
                <w:rFonts w:ascii="Arial" w:hAnsi="Arial" w:cs="Arial"/>
                <w:b/>
                <w:color w:val="auto"/>
                <w:lang w:val="en-US"/>
              </w:rPr>
              <w:t>1</w:t>
            </w:r>
            <w:r w:rsidR="00CC0D03">
              <w:rPr>
                <w:rFonts w:ascii="Arial" w:hAnsi="Arial" w:cs="Arial"/>
                <w:b/>
                <w:color w:val="auto"/>
                <w:lang w:val="en-US"/>
              </w:rPr>
              <w:t>78</w:t>
            </w:r>
          </w:p>
        </w:tc>
      </w:tr>
      <w:tr w:rsidR="005C0D9A" w14:paraId="2FFF9CE1" w14:textId="77777777" w:rsidTr="00B32704">
        <w:tc>
          <w:tcPr>
            <w:tcW w:w="2547" w:type="dxa"/>
          </w:tcPr>
          <w:p w14:paraId="2B4FC19A" w14:textId="77777777" w:rsidR="005C0D9A" w:rsidRDefault="003D508F">
            <w:pPr>
              <w:pStyle w:val="Default"/>
              <w:jc w:val="both"/>
              <w:rPr>
                <w:rFonts w:ascii="Arial" w:hAnsi="Arial" w:cs="Arial"/>
                <w:b/>
                <w:color w:val="auto"/>
              </w:rPr>
            </w:pPr>
            <w:r>
              <w:rPr>
                <w:rFonts w:ascii="Arial" w:hAnsi="Arial" w:cs="Arial"/>
                <w:b/>
                <w:color w:val="auto"/>
              </w:rPr>
              <w:t>Pares de</w:t>
            </w:r>
            <w:r>
              <w:rPr>
                <w:rFonts w:ascii="Arial" w:hAnsi="Arial" w:cs="Arial"/>
                <w:color w:val="auto"/>
              </w:rPr>
              <w:t xml:space="preserve"> </w:t>
            </w:r>
            <w:r>
              <w:rPr>
                <w:rFonts w:ascii="Arial" w:hAnsi="Arial" w:cs="Arial"/>
                <w:b/>
                <w:bCs/>
                <w:color w:val="auto"/>
              </w:rPr>
              <w:t xml:space="preserve">Zapatos </w:t>
            </w:r>
            <w:r w:rsidRPr="000248A5">
              <w:rPr>
                <w:rFonts w:ascii="Arial" w:hAnsi="Arial" w:cs="Arial"/>
                <w:b/>
                <w:bCs/>
                <w:color w:val="auto"/>
                <w:lang w:val="es-MX"/>
              </w:rPr>
              <w:t>de calle</w:t>
            </w:r>
          </w:p>
        </w:tc>
        <w:tc>
          <w:tcPr>
            <w:tcW w:w="5103" w:type="dxa"/>
          </w:tcPr>
          <w:p w14:paraId="2DC30E15" w14:textId="67950CA2" w:rsidR="005C0D9A" w:rsidRPr="00B32704" w:rsidRDefault="00C12740" w:rsidP="00C12740">
            <w:pPr>
              <w:pStyle w:val="Default"/>
              <w:jc w:val="both"/>
              <w:rPr>
                <w:rFonts w:ascii="Arial" w:eastAsia="Calibri" w:hAnsi="Arial" w:cs="Arial"/>
                <w:color w:val="auto"/>
                <w:sz w:val="18"/>
                <w:szCs w:val="18"/>
                <w:lang w:val="es-ES_tradnl" w:eastAsia="en-US"/>
              </w:rPr>
            </w:pPr>
            <w:r w:rsidRPr="00B32704">
              <w:rPr>
                <w:rFonts w:ascii="Arial" w:eastAsia="Calibri" w:hAnsi="Arial" w:cs="Arial"/>
                <w:color w:val="auto"/>
                <w:sz w:val="18"/>
                <w:szCs w:val="18"/>
                <w:lang w:val="es-ES_tradnl" w:eastAsia="en-US"/>
              </w:rPr>
              <w:t>Color negro en cuero, suela de goma y plantilla confort, para las ceremonias y trabajo de regulación</w:t>
            </w:r>
          </w:p>
        </w:tc>
        <w:tc>
          <w:tcPr>
            <w:tcW w:w="1559" w:type="dxa"/>
          </w:tcPr>
          <w:p w14:paraId="2F000D01" w14:textId="44D50083" w:rsidR="005C0D9A" w:rsidRDefault="00CC0D03">
            <w:pPr>
              <w:pStyle w:val="Default"/>
              <w:jc w:val="center"/>
              <w:rPr>
                <w:rFonts w:ascii="Arial" w:hAnsi="Arial" w:cs="Arial"/>
                <w:b/>
                <w:color w:val="auto"/>
              </w:rPr>
            </w:pPr>
            <w:r>
              <w:rPr>
                <w:rFonts w:ascii="Arial" w:hAnsi="Arial" w:cs="Arial"/>
                <w:b/>
                <w:color w:val="auto"/>
              </w:rPr>
              <w:t>16</w:t>
            </w:r>
          </w:p>
        </w:tc>
      </w:tr>
      <w:tr w:rsidR="00F3128C" w14:paraId="0AA34C8B" w14:textId="77777777" w:rsidTr="00B32704">
        <w:tc>
          <w:tcPr>
            <w:tcW w:w="2547" w:type="dxa"/>
          </w:tcPr>
          <w:p w14:paraId="7C324272" w14:textId="77777777" w:rsidR="00F3128C" w:rsidRDefault="00F3128C">
            <w:pPr>
              <w:pStyle w:val="Default"/>
              <w:jc w:val="both"/>
              <w:rPr>
                <w:rFonts w:ascii="Arial" w:hAnsi="Arial" w:cs="Arial"/>
                <w:b/>
                <w:color w:val="auto"/>
              </w:rPr>
            </w:pPr>
            <w:r>
              <w:rPr>
                <w:rFonts w:ascii="Arial" w:hAnsi="Arial" w:cs="Arial"/>
                <w:b/>
              </w:rPr>
              <w:t>Brazalete</w:t>
            </w:r>
          </w:p>
        </w:tc>
        <w:tc>
          <w:tcPr>
            <w:tcW w:w="5103" w:type="dxa"/>
          </w:tcPr>
          <w:p w14:paraId="2F2C0008" w14:textId="6B198750" w:rsidR="00F3128C" w:rsidRPr="00B32704" w:rsidRDefault="00C12740">
            <w:pPr>
              <w:pStyle w:val="Default"/>
              <w:jc w:val="both"/>
              <w:rPr>
                <w:rFonts w:ascii="Arial" w:eastAsia="Calibri" w:hAnsi="Arial" w:cs="Arial"/>
                <w:color w:val="auto"/>
                <w:sz w:val="18"/>
                <w:szCs w:val="18"/>
                <w:lang w:val="es-ES_tradnl" w:eastAsia="en-US"/>
              </w:rPr>
            </w:pPr>
            <w:r w:rsidRPr="00B32704">
              <w:rPr>
                <w:rFonts w:ascii="Arial" w:eastAsia="Calibri" w:hAnsi="Arial" w:cs="Arial"/>
                <w:color w:val="auto"/>
                <w:sz w:val="18"/>
                <w:szCs w:val="18"/>
                <w:lang w:val="es-ES_tradnl" w:eastAsia="en-US"/>
              </w:rPr>
              <w:t xml:space="preserve">En PVC con letras y ribetes laterales </w:t>
            </w:r>
            <w:proofErr w:type="spellStart"/>
            <w:r w:rsidRPr="00B32704">
              <w:rPr>
                <w:rFonts w:ascii="Arial" w:eastAsia="Calibri" w:hAnsi="Arial" w:cs="Arial"/>
                <w:color w:val="auto"/>
                <w:sz w:val="18"/>
                <w:szCs w:val="18"/>
                <w:lang w:val="es-ES_tradnl" w:eastAsia="en-US"/>
              </w:rPr>
              <w:t>reflectivo</w:t>
            </w:r>
            <w:proofErr w:type="spellEnd"/>
            <w:r w:rsidRPr="00B32704">
              <w:rPr>
                <w:rFonts w:ascii="Arial" w:eastAsia="Calibri" w:hAnsi="Arial" w:cs="Arial"/>
                <w:color w:val="auto"/>
                <w:sz w:val="18"/>
                <w:szCs w:val="18"/>
                <w:lang w:val="es-ES_tradnl" w:eastAsia="en-US"/>
              </w:rPr>
              <w:t xml:space="preserve"> de 1500 candelas color verde limón (de alta visibilidad), escudo de Manizales, siglas SMM y la palabra TRANSITO Y TRANSPORTE.</w:t>
            </w:r>
          </w:p>
        </w:tc>
        <w:tc>
          <w:tcPr>
            <w:tcW w:w="1559" w:type="dxa"/>
          </w:tcPr>
          <w:p w14:paraId="460A0D0C" w14:textId="63D38DA4" w:rsidR="00F3128C" w:rsidRDefault="005E1D68" w:rsidP="00F3128C">
            <w:pPr>
              <w:jc w:val="center"/>
            </w:pPr>
            <w:r>
              <w:rPr>
                <w:rFonts w:ascii="Arial" w:hAnsi="Arial" w:cs="Arial"/>
                <w:b/>
                <w:lang w:val="en-US"/>
              </w:rPr>
              <w:t>1</w:t>
            </w:r>
            <w:r w:rsidR="00CC0D03">
              <w:rPr>
                <w:rFonts w:ascii="Arial" w:hAnsi="Arial" w:cs="Arial"/>
                <w:b/>
                <w:lang w:val="en-US"/>
              </w:rPr>
              <w:t>36</w:t>
            </w:r>
          </w:p>
        </w:tc>
      </w:tr>
      <w:tr w:rsidR="00F3128C" w14:paraId="60711174" w14:textId="77777777" w:rsidTr="00B32704">
        <w:tc>
          <w:tcPr>
            <w:tcW w:w="2547" w:type="dxa"/>
          </w:tcPr>
          <w:p w14:paraId="35BC3967" w14:textId="77777777" w:rsidR="00F3128C" w:rsidRDefault="00F3128C">
            <w:pPr>
              <w:pStyle w:val="Default"/>
              <w:jc w:val="both"/>
              <w:rPr>
                <w:rFonts w:ascii="Arial" w:hAnsi="Arial" w:cs="Arial"/>
                <w:b/>
                <w:color w:val="auto"/>
              </w:rPr>
            </w:pPr>
            <w:r>
              <w:rPr>
                <w:rFonts w:ascii="Arial" w:hAnsi="Arial" w:cs="Arial"/>
                <w:b/>
              </w:rPr>
              <w:t>Pisa corbata</w:t>
            </w:r>
          </w:p>
        </w:tc>
        <w:tc>
          <w:tcPr>
            <w:tcW w:w="5103" w:type="dxa"/>
          </w:tcPr>
          <w:p w14:paraId="10F2F425" w14:textId="77777777" w:rsidR="00F3128C" w:rsidRPr="00B32704" w:rsidRDefault="00F3128C">
            <w:pPr>
              <w:pStyle w:val="Default"/>
              <w:jc w:val="both"/>
              <w:rPr>
                <w:rFonts w:ascii="Arial" w:eastAsia="Calibri" w:hAnsi="Arial" w:cs="Arial"/>
                <w:color w:val="auto"/>
                <w:sz w:val="18"/>
                <w:szCs w:val="18"/>
                <w:lang w:val="es-ES_tradnl" w:eastAsia="en-US"/>
              </w:rPr>
            </w:pPr>
            <w:r w:rsidRPr="00B32704">
              <w:rPr>
                <w:rFonts w:ascii="Arial" w:eastAsia="Calibri" w:hAnsi="Arial" w:cs="Arial"/>
                <w:color w:val="auto"/>
                <w:sz w:val="18"/>
                <w:szCs w:val="18"/>
                <w:lang w:val="es-ES_tradnl" w:eastAsia="en-US"/>
              </w:rPr>
              <w:t>Metálico color dorado</w:t>
            </w:r>
          </w:p>
        </w:tc>
        <w:tc>
          <w:tcPr>
            <w:tcW w:w="1559" w:type="dxa"/>
          </w:tcPr>
          <w:p w14:paraId="538CED1B" w14:textId="2931DC47" w:rsidR="00F3128C" w:rsidRDefault="005E1D68" w:rsidP="00F3128C">
            <w:pPr>
              <w:jc w:val="center"/>
            </w:pPr>
            <w:r>
              <w:rPr>
                <w:rFonts w:ascii="Arial" w:hAnsi="Arial" w:cs="Arial"/>
                <w:b/>
                <w:lang w:val="en-US"/>
              </w:rPr>
              <w:t>1</w:t>
            </w:r>
            <w:r w:rsidR="00CC0D03">
              <w:rPr>
                <w:rFonts w:ascii="Arial" w:hAnsi="Arial" w:cs="Arial"/>
                <w:b/>
                <w:lang w:val="en-US"/>
              </w:rPr>
              <w:t>6</w:t>
            </w:r>
          </w:p>
        </w:tc>
      </w:tr>
      <w:tr w:rsidR="00C12740" w14:paraId="0A7C27D8" w14:textId="77777777" w:rsidTr="00B32704">
        <w:tc>
          <w:tcPr>
            <w:tcW w:w="2547" w:type="dxa"/>
          </w:tcPr>
          <w:p w14:paraId="6CB77783" w14:textId="77777777" w:rsidR="00C12740" w:rsidRDefault="00C12740" w:rsidP="00C12740">
            <w:pPr>
              <w:pStyle w:val="Default"/>
              <w:jc w:val="both"/>
              <w:rPr>
                <w:rFonts w:ascii="Arial" w:hAnsi="Arial" w:cs="Arial"/>
                <w:b/>
                <w:color w:val="auto"/>
              </w:rPr>
            </w:pPr>
            <w:r>
              <w:rPr>
                <w:rFonts w:ascii="Arial" w:hAnsi="Arial" w:cs="Arial"/>
                <w:b/>
              </w:rPr>
              <w:t>Cucardas</w:t>
            </w:r>
          </w:p>
        </w:tc>
        <w:tc>
          <w:tcPr>
            <w:tcW w:w="5103" w:type="dxa"/>
          </w:tcPr>
          <w:p w14:paraId="5570DDC4" w14:textId="629901F6" w:rsidR="00C12740" w:rsidRPr="00B32704" w:rsidRDefault="00C12740" w:rsidP="00C12740">
            <w:pPr>
              <w:pStyle w:val="Default"/>
              <w:jc w:val="both"/>
              <w:rPr>
                <w:rFonts w:ascii="Arial" w:eastAsia="Calibri" w:hAnsi="Arial" w:cs="Arial"/>
                <w:color w:val="auto"/>
                <w:sz w:val="18"/>
                <w:szCs w:val="18"/>
                <w:lang w:val="es-ES_tradnl" w:eastAsia="en-US"/>
              </w:rPr>
            </w:pPr>
            <w:r w:rsidRPr="00B32704">
              <w:rPr>
                <w:rFonts w:ascii="Arial" w:eastAsia="Calibri" w:hAnsi="Arial" w:cs="Arial"/>
                <w:color w:val="auto"/>
                <w:sz w:val="18"/>
                <w:szCs w:val="18"/>
                <w:lang w:val="es-ES_tradnl" w:eastAsia="en-US"/>
              </w:rPr>
              <w:t>Metálicos color dorado en forma circular con leyenda al contorno de SECRETARIA DE MOVILIDAD MANIZALES y en el medio la imagen de un semáforo en sus respectivos colores.</w:t>
            </w:r>
          </w:p>
        </w:tc>
        <w:tc>
          <w:tcPr>
            <w:tcW w:w="1559" w:type="dxa"/>
          </w:tcPr>
          <w:p w14:paraId="65F887BC" w14:textId="3D7E39FA" w:rsidR="00C12740" w:rsidRDefault="00C12740" w:rsidP="00C12740">
            <w:pPr>
              <w:jc w:val="center"/>
            </w:pPr>
            <w:r>
              <w:rPr>
                <w:rFonts w:ascii="Arial" w:hAnsi="Arial" w:cs="Arial"/>
                <w:b/>
                <w:lang w:val="en-US"/>
              </w:rPr>
              <w:t>16</w:t>
            </w:r>
          </w:p>
        </w:tc>
      </w:tr>
      <w:tr w:rsidR="00C12740" w14:paraId="70C24A13" w14:textId="77777777" w:rsidTr="00B32704">
        <w:tc>
          <w:tcPr>
            <w:tcW w:w="2547" w:type="dxa"/>
          </w:tcPr>
          <w:p w14:paraId="58113633" w14:textId="77777777" w:rsidR="00C12740" w:rsidRDefault="00C12740" w:rsidP="00C12740">
            <w:pPr>
              <w:pStyle w:val="Default"/>
              <w:jc w:val="both"/>
              <w:rPr>
                <w:rFonts w:ascii="Arial" w:hAnsi="Arial" w:cs="Arial"/>
                <w:b/>
                <w:color w:val="auto"/>
              </w:rPr>
            </w:pPr>
            <w:r>
              <w:rPr>
                <w:rFonts w:ascii="Arial" w:hAnsi="Arial" w:cs="Arial"/>
                <w:b/>
              </w:rPr>
              <w:t>Insignia</w:t>
            </w:r>
          </w:p>
        </w:tc>
        <w:tc>
          <w:tcPr>
            <w:tcW w:w="5103" w:type="dxa"/>
          </w:tcPr>
          <w:p w14:paraId="27592D3A" w14:textId="2AF28B6F" w:rsidR="00C12740" w:rsidRPr="00B32704" w:rsidRDefault="00C12740" w:rsidP="00C12740">
            <w:pPr>
              <w:pStyle w:val="Default"/>
              <w:jc w:val="both"/>
              <w:rPr>
                <w:rFonts w:ascii="Arial" w:eastAsia="Calibri" w:hAnsi="Arial" w:cs="Arial"/>
                <w:color w:val="auto"/>
                <w:sz w:val="18"/>
                <w:szCs w:val="18"/>
                <w:lang w:val="es-ES_tradnl" w:eastAsia="en-US"/>
              </w:rPr>
            </w:pPr>
            <w:r w:rsidRPr="00B32704">
              <w:rPr>
                <w:rFonts w:ascii="Arial" w:eastAsia="Calibri" w:hAnsi="Arial" w:cs="Arial"/>
                <w:color w:val="auto"/>
                <w:sz w:val="18"/>
                <w:szCs w:val="18"/>
                <w:lang w:val="es-ES_tradnl" w:eastAsia="en-US"/>
              </w:rPr>
              <w:t>Metálicos color dorado y fondo azul, con el logo de Agentes de Tránsito para la corbata.  En forma circular al contorno dice AGENTE DE TRANSITO ANDETT MANIZALES, en la parte inferior el código del agente de tránsito.</w:t>
            </w:r>
          </w:p>
        </w:tc>
        <w:tc>
          <w:tcPr>
            <w:tcW w:w="1559" w:type="dxa"/>
          </w:tcPr>
          <w:p w14:paraId="2328D6B9" w14:textId="6117550B" w:rsidR="00C12740" w:rsidRDefault="00C12740" w:rsidP="00C12740">
            <w:pPr>
              <w:jc w:val="center"/>
            </w:pPr>
            <w:r>
              <w:rPr>
                <w:rFonts w:ascii="Arial" w:hAnsi="Arial" w:cs="Arial"/>
                <w:b/>
                <w:lang w:val="en-US"/>
              </w:rPr>
              <w:t>16</w:t>
            </w:r>
          </w:p>
        </w:tc>
      </w:tr>
      <w:tr w:rsidR="00C12740" w14:paraId="2AEC7A12" w14:textId="77777777" w:rsidTr="00B32704">
        <w:tc>
          <w:tcPr>
            <w:tcW w:w="2547" w:type="dxa"/>
          </w:tcPr>
          <w:p w14:paraId="68A0B70E" w14:textId="77777777" w:rsidR="00C12740" w:rsidRDefault="00C12740" w:rsidP="00C12740">
            <w:pPr>
              <w:pStyle w:val="Default"/>
              <w:jc w:val="both"/>
              <w:rPr>
                <w:rFonts w:ascii="Arial" w:hAnsi="Arial" w:cs="Arial"/>
                <w:b/>
                <w:color w:val="auto"/>
              </w:rPr>
            </w:pPr>
            <w:r>
              <w:rPr>
                <w:rFonts w:ascii="Arial" w:hAnsi="Arial" w:cs="Arial"/>
                <w:b/>
                <w:bCs/>
                <w:color w:val="auto"/>
              </w:rPr>
              <w:t>Chaqueta</w:t>
            </w:r>
          </w:p>
        </w:tc>
        <w:tc>
          <w:tcPr>
            <w:tcW w:w="5103" w:type="dxa"/>
          </w:tcPr>
          <w:p w14:paraId="789B9389" w14:textId="3A0F839B" w:rsidR="00C12740" w:rsidRPr="00B32704" w:rsidRDefault="00C12740" w:rsidP="00C12740">
            <w:pPr>
              <w:pStyle w:val="Default"/>
              <w:jc w:val="both"/>
              <w:rPr>
                <w:rFonts w:ascii="Arial" w:eastAsia="Calibri" w:hAnsi="Arial" w:cs="Arial"/>
                <w:color w:val="auto"/>
                <w:sz w:val="18"/>
                <w:szCs w:val="18"/>
                <w:lang w:val="es-ES_tradnl" w:eastAsia="en-US"/>
              </w:rPr>
            </w:pPr>
            <w:r w:rsidRPr="00B32704">
              <w:rPr>
                <w:rFonts w:ascii="Arial" w:eastAsia="Calibri" w:hAnsi="Arial" w:cs="Arial"/>
                <w:color w:val="auto"/>
                <w:sz w:val="18"/>
                <w:szCs w:val="18"/>
                <w:lang w:val="es-ES_tradnl" w:eastAsia="en-US"/>
              </w:rPr>
              <w:t xml:space="preserve">Color azul turquí tercio bajo y color azul </w:t>
            </w:r>
            <w:proofErr w:type="spellStart"/>
            <w:r w:rsidRPr="00B32704">
              <w:rPr>
                <w:rFonts w:ascii="Arial" w:eastAsia="Calibri" w:hAnsi="Arial" w:cs="Arial"/>
                <w:color w:val="auto"/>
                <w:sz w:val="18"/>
                <w:szCs w:val="18"/>
                <w:lang w:val="es-ES_tradnl" w:eastAsia="en-US"/>
              </w:rPr>
              <w:t>Capri</w:t>
            </w:r>
            <w:proofErr w:type="spellEnd"/>
            <w:r w:rsidRPr="00B32704">
              <w:rPr>
                <w:rFonts w:ascii="Arial" w:eastAsia="Calibri" w:hAnsi="Arial" w:cs="Arial"/>
                <w:color w:val="auto"/>
                <w:sz w:val="18"/>
                <w:szCs w:val="18"/>
                <w:lang w:val="es-ES_tradnl" w:eastAsia="en-US"/>
              </w:rPr>
              <w:t xml:space="preserve"> en tercios medio y superior, al igual que las mangas, con capucha azul oscura, con mangas largas desmontables con cremalleras, con bandas y letras </w:t>
            </w:r>
            <w:proofErr w:type="spellStart"/>
            <w:r w:rsidRPr="00B32704">
              <w:rPr>
                <w:rFonts w:ascii="Arial" w:eastAsia="Calibri" w:hAnsi="Arial" w:cs="Arial"/>
                <w:color w:val="auto"/>
                <w:sz w:val="18"/>
                <w:szCs w:val="18"/>
                <w:lang w:val="es-ES_tradnl" w:eastAsia="en-US"/>
              </w:rPr>
              <w:t>reflectivas</w:t>
            </w:r>
            <w:proofErr w:type="spellEnd"/>
            <w:r w:rsidRPr="00B32704">
              <w:rPr>
                <w:rFonts w:ascii="Arial" w:eastAsia="Calibri" w:hAnsi="Arial" w:cs="Arial"/>
                <w:color w:val="auto"/>
                <w:sz w:val="18"/>
                <w:szCs w:val="18"/>
                <w:lang w:val="es-ES_tradnl" w:eastAsia="en-US"/>
              </w:rPr>
              <w:t xml:space="preserve"> color gris termoadhesivas de 1500 candelas (de alta visibilidad), a la altura de brazo y antebrazo, en la parte delantera izquierda lleva bordado el escudo de Manizales y siglas SMM, y al lado derecho el escudo de los Agentes de Tránsito, en la parte media anterior y posterior el código del agente, parte posterior con la palabra AGENTE DE TRÁNSITO y MANIZALES, con presilla porta radio de 7 </w:t>
            </w:r>
            <w:proofErr w:type="spellStart"/>
            <w:r w:rsidRPr="00B32704">
              <w:rPr>
                <w:rFonts w:ascii="Arial" w:eastAsia="Calibri" w:hAnsi="Arial" w:cs="Arial"/>
                <w:color w:val="auto"/>
                <w:sz w:val="18"/>
                <w:szCs w:val="18"/>
                <w:lang w:val="es-ES_tradnl" w:eastAsia="en-US"/>
              </w:rPr>
              <w:t>cms</w:t>
            </w:r>
            <w:proofErr w:type="spellEnd"/>
            <w:r w:rsidRPr="00B32704">
              <w:rPr>
                <w:rFonts w:ascii="Arial" w:eastAsia="Calibri" w:hAnsi="Arial" w:cs="Arial"/>
                <w:color w:val="auto"/>
                <w:sz w:val="18"/>
                <w:szCs w:val="18"/>
                <w:lang w:val="es-ES_tradnl" w:eastAsia="en-US"/>
              </w:rPr>
              <w:t xml:space="preserve"> de largo y 1 </w:t>
            </w:r>
            <w:proofErr w:type="spellStart"/>
            <w:r w:rsidRPr="00B32704">
              <w:rPr>
                <w:rFonts w:ascii="Arial" w:eastAsia="Calibri" w:hAnsi="Arial" w:cs="Arial"/>
                <w:color w:val="auto"/>
                <w:sz w:val="18"/>
                <w:szCs w:val="18"/>
                <w:lang w:val="es-ES_tradnl" w:eastAsia="en-US"/>
              </w:rPr>
              <w:t>cms</w:t>
            </w:r>
            <w:proofErr w:type="spellEnd"/>
            <w:r w:rsidRPr="00B32704">
              <w:rPr>
                <w:rFonts w:ascii="Arial" w:eastAsia="Calibri" w:hAnsi="Arial" w:cs="Arial"/>
                <w:color w:val="auto"/>
                <w:sz w:val="18"/>
                <w:szCs w:val="18"/>
                <w:lang w:val="es-ES_tradnl" w:eastAsia="en-US"/>
              </w:rPr>
              <w:t xml:space="preserve"> de ancho al lado izquierdo, y al lado derecho un  bolsillo con cierre en cremallera interno de 14 </w:t>
            </w:r>
            <w:proofErr w:type="spellStart"/>
            <w:r w:rsidRPr="00B32704">
              <w:rPr>
                <w:rFonts w:ascii="Arial" w:eastAsia="Calibri" w:hAnsi="Arial" w:cs="Arial"/>
                <w:color w:val="auto"/>
                <w:sz w:val="18"/>
                <w:szCs w:val="18"/>
                <w:lang w:val="es-ES_tradnl" w:eastAsia="en-US"/>
              </w:rPr>
              <w:t>cms</w:t>
            </w:r>
            <w:proofErr w:type="spellEnd"/>
            <w:r w:rsidRPr="00B32704">
              <w:rPr>
                <w:rFonts w:ascii="Arial" w:eastAsia="Calibri" w:hAnsi="Arial" w:cs="Arial"/>
                <w:color w:val="auto"/>
                <w:sz w:val="18"/>
                <w:szCs w:val="18"/>
                <w:lang w:val="es-ES_tradnl" w:eastAsia="en-US"/>
              </w:rPr>
              <w:t xml:space="preserve"> de largo por 12 </w:t>
            </w:r>
            <w:proofErr w:type="spellStart"/>
            <w:r w:rsidRPr="00B32704">
              <w:rPr>
                <w:rFonts w:ascii="Arial" w:eastAsia="Calibri" w:hAnsi="Arial" w:cs="Arial"/>
                <w:color w:val="auto"/>
                <w:sz w:val="18"/>
                <w:szCs w:val="18"/>
                <w:lang w:val="es-ES_tradnl" w:eastAsia="en-US"/>
              </w:rPr>
              <w:t>cms</w:t>
            </w:r>
            <w:proofErr w:type="spellEnd"/>
            <w:r w:rsidRPr="00B32704">
              <w:rPr>
                <w:rFonts w:ascii="Arial" w:eastAsia="Calibri" w:hAnsi="Arial" w:cs="Arial"/>
                <w:color w:val="auto"/>
                <w:sz w:val="18"/>
                <w:szCs w:val="18"/>
                <w:lang w:val="es-ES_tradnl" w:eastAsia="en-US"/>
              </w:rPr>
              <w:t xml:space="preserve"> de ancho a la altura del pecho y dos bolsillos internos con cremallera parte baja frontal (Según muestra). Tela: Referencia: Vendaval </w:t>
            </w:r>
            <w:proofErr w:type="spellStart"/>
            <w:r w:rsidRPr="00B32704">
              <w:rPr>
                <w:rFonts w:ascii="Arial" w:eastAsia="Calibri" w:hAnsi="Arial" w:cs="Arial"/>
                <w:color w:val="auto"/>
                <w:sz w:val="18"/>
                <w:szCs w:val="18"/>
                <w:lang w:val="es-ES_tradnl" w:eastAsia="en-US"/>
              </w:rPr>
              <w:t>Crushed</w:t>
            </w:r>
            <w:proofErr w:type="spellEnd"/>
            <w:r w:rsidRPr="00B32704">
              <w:rPr>
                <w:rFonts w:ascii="Arial" w:eastAsia="Calibri" w:hAnsi="Arial" w:cs="Arial"/>
                <w:color w:val="auto"/>
                <w:sz w:val="18"/>
                <w:szCs w:val="18"/>
                <w:lang w:val="es-ES_tradnl" w:eastAsia="en-US"/>
              </w:rPr>
              <w:t xml:space="preserve">, Stock: 15659 Color. 174427 Azul, Ancho: 152 +/- 2 </w:t>
            </w:r>
            <w:proofErr w:type="spellStart"/>
            <w:r w:rsidRPr="00B32704">
              <w:rPr>
                <w:rFonts w:ascii="Arial" w:eastAsia="Calibri" w:hAnsi="Arial" w:cs="Arial"/>
                <w:color w:val="auto"/>
                <w:sz w:val="18"/>
                <w:szCs w:val="18"/>
                <w:lang w:val="es-ES_tradnl" w:eastAsia="en-US"/>
              </w:rPr>
              <w:t>cms</w:t>
            </w:r>
            <w:proofErr w:type="spellEnd"/>
            <w:r w:rsidRPr="00B32704">
              <w:rPr>
                <w:rFonts w:ascii="Arial" w:eastAsia="Calibri" w:hAnsi="Arial" w:cs="Arial"/>
                <w:color w:val="auto"/>
                <w:sz w:val="18"/>
                <w:szCs w:val="18"/>
                <w:lang w:val="es-ES_tradnl" w:eastAsia="en-US"/>
              </w:rPr>
              <w:t xml:space="preserve">, Peso: 117 */- 15 gr/m2, Tecnologías: (+) Impermeabilidad, Con contrastes en color Azul Oscuro, y la tela Referencia: Vendaval </w:t>
            </w:r>
            <w:proofErr w:type="spellStart"/>
            <w:r w:rsidRPr="00B32704">
              <w:rPr>
                <w:rFonts w:ascii="Arial" w:eastAsia="Calibri" w:hAnsi="Arial" w:cs="Arial"/>
                <w:color w:val="auto"/>
                <w:sz w:val="18"/>
                <w:szCs w:val="18"/>
                <w:lang w:val="es-ES_tradnl" w:eastAsia="en-US"/>
              </w:rPr>
              <w:t>Crushed</w:t>
            </w:r>
            <w:proofErr w:type="spellEnd"/>
            <w:r w:rsidRPr="00B32704">
              <w:rPr>
                <w:rFonts w:ascii="Arial" w:eastAsia="Calibri" w:hAnsi="Arial" w:cs="Arial"/>
                <w:color w:val="auto"/>
                <w:sz w:val="18"/>
                <w:szCs w:val="18"/>
                <w:lang w:val="es-ES_tradnl" w:eastAsia="en-US"/>
              </w:rPr>
              <w:t xml:space="preserve">, Stock: 15659 Color. 194024 Azul, Ancho: 152 +/- 2 </w:t>
            </w:r>
            <w:proofErr w:type="spellStart"/>
            <w:r w:rsidRPr="00B32704">
              <w:rPr>
                <w:rFonts w:ascii="Arial" w:eastAsia="Calibri" w:hAnsi="Arial" w:cs="Arial"/>
                <w:color w:val="auto"/>
                <w:sz w:val="18"/>
                <w:szCs w:val="18"/>
                <w:lang w:val="es-ES_tradnl" w:eastAsia="en-US"/>
              </w:rPr>
              <w:t>cms</w:t>
            </w:r>
            <w:proofErr w:type="spellEnd"/>
            <w:r w:rsidRPr="00B32704">
              <w:rPr>
                <w:rFonts w:ascii="Arial" w:eastAsia="Calibri" w:hAnsi="Arial" w:cs="Arial"/>
                <w:color w:val="auto"/>
                <w:sz w:val="18"/>
                <w:szCs w:val="18"/>
                <w:lang w:val="es-ES_tradnl" w:eastAsia="en-US"/>
              </w:rPr>
              <w:t>, Peso: 117 */- 15 gr/m2, Tecnologías: (+) Impermeabilidad</w:t>
            </w:r>
          </w:p>
        </w:tc>
        <w:tc>
          <w:tcPr>
            <w:tcW w:w="1559" w:type="dxa"/>
          </w:tcPr>
          <w:p w14:paraId="0377EDDA" w14:textId="4C82159B" w:rsidR="00C12740" w:rsidRPr="000248A5" w:rsidRDefault="00C12740" w:rsidP="00C12740">
            <w:pPr>
              <w:jc w:val="center"/>
              <w:rPr>
                <w:rFonts w:ascii="Arial" w:hAnsi="Arial" w:cs="Arial"/>
                <w:b/>
              </w:rPr>
            </w:pPr>
            <w:r>
              <w:rPr>
                <w:rFonts w:ascii="Arial" w:hAnsi="Arial" w:cs="Arial"/>
                <w:b/>
                <w:lang w:val="en-US"/>
              </w:rPr>
              <w:t>136</w:t>
            </w:r>
          </w:p>
        </w:tc>
      </w:tr>
      <w:tr w:rsidR="00C12740" w14:paraId="0F2321EE" w14:textId="77777777" w:rsidTr="00B32704">
        <w:tc>
          <w:tcPr>
            <w:tcW w:w="2547" w:type="dxa"/>
          </w:tcPr>
          <w:p w14:paraId="4D13CF04" w14:textId="77777777" w:rsidR="00C12740" w:rsidRDefault="00C12740" w:rsidP="00C12740">
            <w:pPr>
              <w:pStyle w:val="Default"/>
              <w:jc w:val="both"/>
              <w:rPr>
                <w:rFonts w:ascii="Arial" w:hAnsi="Arial" w:cs="Arial"/>
                <w:b/>
                <w:color w:val="auto"/>
              </w:rPr>
            </w:pPr>
            <w:r>
              <w:rPr>
                <w:rFonts w:ascii="Arial" w:hAnsi="Arial" w:cs="Arial"/>
                <w:b/>
                <w:bCs/>
                <w:color w:val="auto"/>
              </w:rPr>
              <w:t>Chaleco</w:t>
            </w:r>
          </w:p>
        </w:tc>
        <w:tc>
          <w:tcPr>
            <w:tcW w:w="5103" w:type="dxa"/>
          </w:tcPr>
          <w:p w14:paraId="0BF9BB6D" w14:textId="31AD14B5" w:rsidR="00C12740" w:rsidRPr="00B32704" w:rsidRDefault="00C12740" w:rsidP="00C12740">
            <w:pPr>
              <w:shd w:val="clear" w:color="auto" w:fill="FFFFFF"/>
              <w:jc w:val="both"/>
              <w:rPr>
                <w:rFonts w:ascii="Arial" w:hAnsi="Arial" w:cs="Arial"/>
                <w:sz w:val="18"/>
                <w:szCs w:val="18"/>
              </w:rPr>
            </w:pPr>
            <w:r w:rsidRPr="00B32704">
              <w:rPr>
                <w:rFonts w:ascii="Arial" w:hAnsi="Arial" w:cs="Arial"/>
                <w:sz w:val="18"/>
                <w:szCs w:val="18"/>
              </w:rPr>
              <w:t xml:space="preserve">En Malla PVC vulcanizada, color azul, cerrado tipo corsé en costado y cierre en cremallera frontal, con bandas, letras </w:t>
            </w:r>
            <w:proofErr w:type="spellStart"/>
            <w:r w:rsidRPr="00B32704">
              <w:rPr>
                <w:rFonts w:ascii="Arial" w:hAnsi="Arial" w:cs="Arial"/>
                <w:sz w:val="18"/>
                <w:szCs w:val="18"/>
              </w:rPr>
              <w:t>reflectivos</w:t>
            </w:r>
            <w:proofErr w:type="spellEnd"/>
            <w:r w:rsidRPr="00B32704">
              <w:rPr>
                <w:rFonts w:ascii="Arial" w:hAnsi="Arial" w:cs="Arial"/>
                <w:sz w:val="18"/>
                <w:szCs w:val="18"/>
              </w:rPr>
              <w:t xml:space="preserve"> de 1500 candelas: todas las cintas </w:t>
            </w:r>
            <w:proofErr w:type="spellStart"/>
            <w:r w:rsidRPr="00B32704">
              <w:rPr>
                <w:rFonts w:ascii="Arial" w:hAnsi="Arial" w:cs="Arial"/>
                <w:sz w:val="18"/>
                <w:szCs w:val="18"/>
              </w:rPr>
              <w:t>reflectivas</w:t>
            </w:r>
            <w:proofErr w:type="spellEnd"/>
            <w:r w:rsidRPr="00B32704">
              <w:rPr>
                <w:rFonts w:ascii="Arial" w:hAnsi="Arial" w:cs="Arial"/>
                <w:sz w:val="18"/>
                <w:szCs w:val="18"/>
              </w:rPr>
              <w:t xml:space="preserve"> deben ser color verde limón (de alta visibilidad), con base textil o película de polímeros sellada en los bordes para garantizar la impermeabilidad interior, compuesta por </w:t>
            </w:r>
            <w:proofErr w:type="spellStart"/>
            <w:r w:rsidRPr="00B32704">
              <w:rPr>
                <w:rFonts w:ascii="Arial" w:hAnsi="Arial" w:cs="Arial"/>
                <w:sz w:val="18"/>
                <w:szCs w:val="18"/>
              </w:rPr>
              <w:lastRenderedPageBreak/>
              <w:t>microprismas</w:t>
            </w:r>
            <w:proofErr w:type="spellEnd"/>
            <w:r w:rsidRPr="00B32704">
              <w:rPr>
                <w:rFonts w:ascii="Arial" w:hAnsi="Arial" w:cs="Arial"/>
                <w:sz w:val="18"/>
                <w:szCs w:val="18"/>
              </w:rPr>
              <w:t xml:space="preserve"> que generen mínimo 500 </w:t>
            </w:r>
            <w:proofErr w:type="spellStart"/>
            <w:r w:rsidRPr="00B32704">
              <w:rPr>
                <w:rFonts w:ascii="Arial" w:hAnsi="Arial" w:cs="Arial"/>
                <w:sz w:val="18"/>
                <w:szCs w:val="18"/>
              </w:rPr>
              <w:t>cpl</w:t>
            </w:r>
            <w:proofErr w:type="spellEnd"/>
            <w:r w:rsidRPr="00B32704">
              <w:rPr>
                <w:rFonts w:ascii="Arial" w:hAnsi="Arial" w:cs="Arial"/>
                <w:sz w:val="18"/>
                <w:szCs w:val="18"/>
              </w:rPr>
              <w:t xml:space="preserve"> (candelas por luz x m2) a un ángulo de observación de 0,2° y ángulo de inclinación de -4,0°, no se debe aceptar materiales de imitación </w:t>
            </w:r>
            <w:proofErr w:type="spellStart"/>
            <w:r w:rsidRPr="00B32704">
              <w:rPr>
                <w:rFonts w:ascii="Arial" w:hAnsi="Arial" w:cs="Arial"/>
                <w:sz w:val="18"/>
                <w:szCs w:val="18"/>
              </w:rPr>
              <w:t>reflectiva</w:t>
            </w:r>
            <w:proofErr w:type="spellEnd"/>
            <w:r w:rsidRPr="00B32704">
              <w:rPr>
                <w:rFonts w:ascii="Arial" w:hAnsi="Arial" w:cs="Arial"/>
                <w:sz w:val="18"/>
                <w:szCs w:val="18"/>
              </w:rPr>
              <w:t xml:space="preserve">. Con logo en la parte delantera del municipio y la secretaría de tránsito, en la parte media anterior y posterior el código del agente, parte posterior con la palabra AGENTE DE TRÁNSITO y MANIZALES, con presilla porta radio de 7 </w:t>
            </w:r>
            <w:proofErr w:type="spellStart"/>
            <w:r w:rsidRPr="00B32704">
              <w:rPr>
                <w:rFonts w:ascii="Arial" w:hAnsi="Arial" w:cs="Arial"/>
                <w:sz w:val="18"/>
                <w:szCs w:val="18"/>
              </w:rPr>
              <w:t>cms</w:t>
            </w:r>
            <w:proofErr w:type="spellEnd"/>
            <w:r w:rsidRPr="00B32704">
              <w:rPr>
                <w:rFonts w:ascii="Arial" w:hAnsi="Arial" w:cs="Arial"/>
                <w:sz w:val="18"/>
                <w:szCs w:val="18"/>
              </w:rPr>
              <w:t xml:space="preserve"> de largo y 1 </w:t>
            </w:r>
            <w:proofErr w:type="spellStart"/>
            <w:r w:rsidRPr="00B32704">
              <w:rPr>
                <w:rFonts w:ascii="Arial" w:hAnsi="Arial" w:cs="Arial"/>
                <w:sz w:val="18"/>
                <w:szCs w:val="18"/>
              </w:rPr>
              <w:t>cms</w:t>
            </w:r>
            <w:proofErr w:type="spellEnd"/>
            <w:r w:rsidRPr="00B32704">
              <w:rPr>
                <w:rFonts w:ascii="Arial" w:hAnsi="Arial" w:cs="Arial"/>
                <w:sz w:val="18"/>
                <w:szCs w:val="18"/>
              </w:rPr>
              <w:t xml:space="preserve"> de ancho al lado izquierdo, y al lado derecho un bolsillo de 11 </w:t>
            </w:r>
            <w:proofErr w:type="spellStart"/>
            <w:r w:rsidRPr="00B32704">
              <w:rPr>
                <w:rFonts w:ascii="Arial" w:hAnsi="Arial" w:cs="Arial"/>
                <w:sz w:val="18"/>
                <w:szCs w:val="18"/>
              </w:rPr>
              <w:t>cms</w:t>
            </w:r>
            <w:proofErr w:type="spellEnd"/>
            <w:r w:rsidRPr="00B32704">
              <w:rPr>
                <w:rFonts w:ascii="Arial" w:hAnsi="Arial" w:cs="Arial"/>
                <w:sz w:val="18"/>
                <w:szCs w:val="18"/>
              </w:rPr>
              <w:t xml:space="preserve"> de largo por 7 </w:t>
            </w:r>
            <w:proofErr w:type="spellStart"/>
            <w:r w:rsidRPr="00B32704">
              <w:rPr>
                <w:rFonts w:ascii="Arial" w:hAnsi="Arial" w:cs="Arial"/>
                <w:sz w:val="18"/>
                <w:szCs w:val="18"/>
              </w:rPr>
              <w:t>cms</w:t>
            </w:r>
            <w:proofErr w:type="spellEnd"/>
            <w:r w:rsidRPr="00B32704">
              <w:rPr>
                <w:rFonts w:ascii="Arial" w:hAnsi="Arial" w:cs="Arial"/>
                <w:sz w:val="18"/>
                <w:szCs w:val="18"/>
              </w:rPr>
              <w:t xml:space="preserve"> de ancho y 2,5 </w:t>
            </w:r>
            <w:proofErr w:type="spellStart"/>
            <w:r w:rsidRPr="00B32704">
              <w:rPr>
                <w:rFonts w:ascii="Arial" w:hAnsi="Arial" w:cs="Arial"/>
                <w:sz w:val="18"/>
                <w:szCs w:val="18"/>
              </w:rPr>
              <w:t>cms</w:t>
            </w:r>
            <w:proofErr w:type="spellEnd"/>
            <w:r w:rsidRPr="00B32704">
              <w:rPr>
                <w:rFonts w:ascii="Arial" w:hAnsi="Arial" w:cs="Arial"/>
                <w:sz w:val="18"/>
                <w:szCs w:val="18"/>
              </w:rPr>
              <w:t xml:space="preserve"> de </w:t>
            </w:r>
            <w:proofErr w:type="spellStart"/>
            <w:r w:rsidRPr="00B32704">
              <w:rPr>
                <w:rFonts w:ascii="Arial" w:hAnsi="Arial" w:cs="Arial"/>
                <w:sz w:val="18"/>
                <w:szCs w:val="18"/>
              </w:rPr>
              <w:t>fondoTela</w:t>
            </w:r>
            <w:proofErr w:type="spellEnd"/>
            <w:r w:rsidRPr="00B32704">
              <w:rPr>
                <w:rFonts w:ascii="Arial" w:hAnsi="Arial" w:cs="Arial"/>
                <w:sz w:val="18"/>
                <w:szCs w:val="18"/>
              </w:rPr>
              <w:t xml:space="preserve">: Referencia: Malla </w:t>
            </w:r>
            <w:proofErr w:type="spellStart"/>
            <w:r w:rsidRPr="00B32704">
              <w:rPr>
                <w:rFonts w:ascii="Arial" w:hAnsi="Arial" w:cs="Arial"/>
                <w:sz w:val="18"/>
                <w:szCs w:val="18"/>
              </w:rPr>
              <w:t>Tricot</w:t>
            </w:r>
            <w:proofErr w:type="spellEnd"/>
            <w:r w:rsidRPr="00B32704">
              <w:rPr>
                <w:rFonts w:ascii="Arial" w:hAnsi="Arial" w:cs="Arial"/>
                <w:sz w:val="18"/>
                <w:szCs w:val="18"/>
              </w:rPr>
              <w:t xml:space="preserve"> Rígida, Color: Azul Marino, Composición: 100% poliéster, peso: 250 – 270gr/m2, Ancho: 150 </w:t>
            </w:r>
            <w:proofErr w:type="spellStart"/>
            <w:r w:rsidRPr="00B32704">
              <w:rPr>
                <w:rFonts w:ascii="Arial" w:hAnsi="Arial" w:cs="Arial"/>
                <w:sz w:val="18"/>
                <w:szCs w:val="18"/>
              </w:rPr>
              <w:t>cms</w:t>
            </w:r>
            <w:proofErr w:type="spellEnd"/>
          </w:p>
        </w:tc>
        <w:tc>
          <w:tcPr>
            <w:tcW w:w="1559" w:type="dxa"/>
          </w:tcPr>
          <w:p w14:paraId="0697F874" w14:textId="1F7C30DE" w:rsidR="00C12740" w:rsidRDefault="00C12740" w:rsidP="00C12740">
            <w:pPr>
              <w:pStyle w:val="Default"/>
              <w:jc w:val="center"/>
              <w:rPr>
                <w:rFonts w:ascii="Arial" w:hAnsi="Arial" w:cs="Arial"/>
                <w:b/>
                <w:color w:val="auto"/>
              </w:rPr>
            </w:pPr>
            <w:r>
              <w:rPr>
                <w:rFonts w:ascii="Arial" w:hAnsi="Arial" w:cs="Arial"/>
                <w:b/>
                <w:color w:val="auto"/>
                <w:lang w:val="en-US"/>
              </w:rPr>
              <w:lastRenderedPageBreak/>
              <w:t>136</w:t>
            </w:r>
          </w:p>
        </w:tc>
      </w:tr>
      <w:tr w:rsidR="00C12740" w14:paraId="6C23E120" w14:textId="77777777" w:rsidTr="00B32704">
        <w:tc>
          <w:tcPr>
            <w:tcW w:w="2547" w:type="dxa"/>
          </w:tcPr>
          <w:p w14:paraId="51D96C3F" w14:textId="77777777" w:rsidR="00C12740" w:rsidRDefault="00C12740" w:rsidP="00C12740">
            <w:pPr>
              <w:pStyle w:val="Default"/>
              <w:jc w:val="both"/>
              <w:rPr>
                <w:rFonts w:ascii="Arial" w:hAnsi="Arial" w:cs="Arial"/>
                <w:b/>
                <w:color w:val="auto"/>
              </w:rPr>
            </w:pPr>
            <w:r>
              <w:rPr>
                <w:rFonts w:ascii="Arial" w:hAnsi="Arial" w:cs="Arial"/>
                <w:b/>
                <w:bCs/>
                <w:color w:val="auto"/>
              </w:rPr>
              <w:lastRenderedPageBreak/>
              <w:t>Impermeable o equipo de lluvia</w:t>
            </w:r>
          </w:p>
        </w:tc>
        <w:tc>
          <w:tcPr>
            <w:tcW w:w="5103" w:type="dxa"/>
          </w:tcPr>
          <w:p w14:paraId="1D1A7CFD" w14:textId="5110B50A" w:rsidR="00C12740" w:rsidRPr="00B32704" w:rsidRDefault="00C12740" w:rsidP="00C12740">
            <w:pPr>
              <w:pStyle w:val="Default"/>
              <w:jc w:val="both"/>
              <w:rPr>
                <w:rFonts w:ascii="Arial" w:eastAsia="Calibri" w:hAnsi="Arial" w:cs="Arial"/>
                <w:color w:val="auto"/>
                <w:sz w:val="18"/>
                <w:szCs w:val="18"/>
                <w:lang w:val="es-ES_tradnl" w:eastAsia="en-US"/>
              </w:rPr>
            </w:pPr>
            <w:r w:rsidRPr="00B32704">
              <w:rPr>
                <w:rFonts w:ascii="Arial" w:eastAsia="Calibri" w:hAnsi="Arial" w:cs="Arial"/>
                <w:color w:val="auto"/>
                <w:sz w:val="18"/>
                <w:szCs w:val="18"/>
                <w:lang w:val="es-ES_tradnl" w:eastAsia="en-US"/>
              </w:rPr>
              <w:t xml:space="preserve">Pantalón y chaqueta color azul, con capucha, vulcanizado calibre 18, con bandas y letras </w:t>
            </w:r>
            <w:proofErr w:type="spellStart"/>
            <w:r w:rsidRPr="00B32704">
              <w:rPr>
                <w:rFonts w:ascii="Arial" w:eastAsia="Calibri" w:hAnsi="Arial" w:cs="Arial"/>
                <w:color w:val="auto"/>
                <w:sz w:val="18"/>
                <w:szCs w:val="18"/>
                <w:lang w:val="es-ES_tradnl" w:eastAsia="en-US"/>
              </w:rPr>
              <w:t>refléctivas</w:t>
            </w:r>
            <w:proofErr w:type="spellEnd"/>
            <w:r w:rsidRPr="00B32704">
              <w:rPr>
                <w:rFonts w:ascii="Arial" w:eastAsia="Calibri" w:hAnsi="Arial" w:cs="Arial"/>
                <w:color w:val="auto"/>
                <w:sz w:val="18"/>
                <w:szCs w:val="18"/>
                <w:lang w:val="es-ES_tradnl" w:eastAsia="en-US"/>
              </w:rPr>
              <w:t xml:space="preserve"> de 1500 candelas color verde limón (de alta visibilidad), parte delantera el logo del municipio y la secretaría de tránsito, en la parte posterior el código del agente con la palabra agente de tránsito, con dos bandas </w:t>
            </w:r>
            <w:proofErr w:type="spellStart"/>
            <w:r w:rsidRPr="00B32704">
              <w:rPr>
                <w:rFonts w:ascii="Arial" w:eastAsia="Calibri" w:hAnsi="Arial" w:cs="Arial"/>
                <w:color w:val="auto"/>
                <w:sz w:val="18"/>
                <w:szCs w:val="18"/>
                <w:lang w:val="es-ES_tradnl" w:eastAsia="en-US"/>
              </w:rPr>
              <w:t>reflectivas</w:t>
            </w:r>
            <w:proofErr w:type="spellEnd"/>
            <w:r w:rsidRPr="00B32704">
              <w:rPr>
                <w:rFonts w:ascii="Arial" w:eastAsia="Calibri" w:hAnsi="Arial" w:cs="Arial"/>
                <w:color w:val="auto"/>
                <w:sz w:val="18"/>
                <w:szCs w:val="18"/>
                <w:lang w:val="es-ES_tradnl" w:eastAsia="en-US"/>
              </w:rPr>
              <w:t xml:space="preserve"> laterales a la altura del brazo y antebrazo, con bolsillo con tapa en frente derecho altura del pecho, con cierre en cremallera y adhesivo. El pantalón con dos bandas laterales a la altura de muslo y pierna en </w:t>
            </w:r>
            <w:proofErr w:type="spellStart"/>
            <w:r w:rsidRPr="00B32704">
              <w:rPr>
                <w:rFonts w:ascii="Arial" w:eastAsia="Calibri" w:hAnsi="Arial" w:cs="Arial"/>
                <w:color w:val="auto"/>
                <w:sz w:val="18"/>
                <w:szCs w:val="18"/>
                <w:lang w:val="es-ES_tradnl" w:eastAsia="en-US"/>
              </w:rPr>
              <w:t>reflectivo</w:t>
            </w:r>
            <w:proofErr w:type="spellEnd"/>
            <w:r w:rsidRPr="00B32704">
              <w:rPr>
                <w:rFonts w:ascii="Arial" w:eastAsia="Calibri" w:hAnsi="Arial" w:cs="Arial"/>
                <w:color w:val="auto"/>
                <w:sz w:val="18"/>
                <w:szCs w:val="18"/>
                <w:lang w:val="es-ES_tradnl" w:eastAsia="en-US"/>
              </w:rPr>
              <w:t xml:space="preserve"> color verde limón (de alta visibilidad) de 1500 candelas. (Según muestra).</w:t>
            </w:r>
          </w:p>
        </w:tc>
        <w:tc>
          <w:tcPr>
            <w:tcW w:w="1559" w:type="dxa"/>
          </w:tcPr>
          <w:p w14:paraId="1C39B00F" w14:textId="4715736F" w:rsidR="00C12740" w:rsidRPr="000248A5" w:rsidRDefault="00C12740" w:rsidP="00C12740">
            <w:pPr>
              <w:jc w:val="center"/>
              <w:rPr>
                <w:rFonts w:ascii="Arial" w:hAnsi="Arial" w:cs="Arial"/>
                <w:b/>
              </w:rPr>
            </w:pPr>
            <w:r>
              <w:rPr>
                <w:rFonts w:ascii="Arial" w:hAnsi="Arial" w:cs="Arial"/>
                <w:b/>
                <w:lang w:val="en-US"/>
              </w:rPr>
              <w:t>136</w:t>
            </w:r>
          </w:p>
        </w:tc>
      </w:tr>
      <w:tr w:rsidR="00C12740" w14:paraId="2386901D" w14:textId="77777777" w:rsidTr="00B32704">
        <w:tc>
          <w:tcPr>
            <w:tcW w:w="2547" w:type="dxa"/>
          </w:tcPr>
          <w:p w14:paraId="378072E0" w14:textId="77777777" w:rsidR="00C12740" w:rsidRDefault="00C12740" w:rsidP="00C12740">
            <w:pPr>
              <w:pStyle w:val="Default"/>
              <w:jc w:val="both"/>
              <w:rPr>
                <w:rFonts w:ascii="Arial" w:hAnsi="Arial" w:cs="Arial"/>
                <w:b/>
                <w:color w:val="auto"/>
              </w:rPr>
            </w:pPr>
            <w:r>
              <w:rPr>
                <w:rFonts w:ascii="Arial" w:hAnsi="Arial" w:cs="Arial"/>
                <w:b/>
                <w:color w:val="auto"/>
                <w:lang w:val="es-ES_tradnl"/>
              </w:rPr>
              <w:t xml:space="preserve">Botas de Caucho altas o </w:t>
            </w:r>
            <w:proofErr w:type="spellStart"/>
            <w:r>
              <w:rPr>
                <w:rFonts w:ascii="Arial" w:hAnsi="Arial" w:cs="Arial"/>
                <w:b/>
                <w:color w:val="auto"/>
                <w:lang w:val="es-ES_tradnl"/>
              </w:rPr>
              <w:t>pantaneras</w:t>
            </w:r>
            <w:proofErr w:type="spellEnd"/>
          </w:p>
        </w:tc>
        <w:tc>
          <w:tcPr>
            <w:tcW w:w="5103" w:type="dxa"/>
          </w:tcPr>
          <w:p w14:paraId="55C3C4BB" w14:textId="71393B81" w:rsidR="00C12740" w:rsidRPr="00B32704" w:rsidRDefault="00C12740" w:rsidP="00C12740">
            <w:pPr>
              <w:pStyle w:val="Default"/>
              <w:jc w:val="both"/>
              <w:rPr>
                <w:rFonts w:ascii="Arial" w:eastAsia="Calibri" w:hAnsi="Arial" w:cs="Arial"/>
                <w:color w:val="auto"/>
                <w:sz w:val="18"/>
                <w:szCs w:val="18"/>
                <w:lang w:val="es-ES_tradnl" w:eastAsia="en-US"/>
              </w:rPr>
            </w:pPr>
            <w:r w:rsidRPr="00B32704">
              <w:rPr>
                <w:rFonts w:ascii="Arial" w:eastAsia="Calibri" w:hAnsi="Arial" w:cs="Arial"/>
                <w:color w:val="auto"/>
                <w:sz w:val="18"/>
                <w:szCs w:val="18"/>
                <w:lang w:val="es-ES_tradnl" w:eastAsia="en-US"/>
              </w:rPr>
              <w:t>En material PVC y suela en PVC, color azul oscuro brillante y forro interno en algodón, con estrías espaciales para calce y refuerzos</w:t>
            </w:r>
          </w:p>
        </w:tc>
        <w:tc>
          <w:tcPr>
            <w:tcW w:w="1559" w:type="dxa"/>
          </w:tcPr>
          <w:p w14:paraId="525F0D1A" w14:textId="78D5CB4B" w:rsidR="00C12740" w:rsidRPr="000248A5" w:rsidRDefault="00C12740" w:rsidP="00C12740">
            <w:pPr>
              <w:jc w:val="center"/>
              <w:rPr>
                <w:rFonts w:ascii="Arial" w:hAnsi="Arial" w:cs="Arial"/>
                <w:b/>
                <w:sz w:val="22"/>
                <w:szCs w:val="22"/>
              </w:rPr>
            </w:pPr>
            <w:r>
              <w:rPr>
                <w:rFonts w:ascii="Arial" w:hAnsi="Arial" w:cs="Arial"/>
                <w:b/>
                <w:sz w:val="22"/>
                <w:szCs w:val="22"/>
              </w:rPr>
              <w:t>65</w:t>
            </w:r>
          </w:p>
        </w:tc>
      </w:tr>
      <w:tr w:rsidR="00C12740" w14:paraId="7CF04881" w14:textId="77777777" w:rsidTr="00B32704">
        <w:tc>
          <w:tcPr>
            <w:tcW w:w="2547" w:type="dxa"/>
          </w:tcPr>
          <w:p w14:paraId="7C537110" w14:textId="77777777" w:rsidR="00C12740" w:rsidRDefault="00C12740" w:rsidP="00C12740">
            <w:pPr>
              <w:pStyle w:val="Default"/>
              <w:jc w:val="both"/>
              <w:rPr>
                <w:rFonts w:ascii="Arial" w:hAnsi="Arial" w:cs="Arial"/>
                <w:b/>
                <w:color w:val="auto"/>
              </w:rPr>
            </w:pPr>
            <w:r>
              <w:rPr>
                <w:rFonts w:ascii="Arial" w:hAnsi="Arial" w:cs="Arial"/>
                <w:b/>
                <w:color w:val="auto"/>
                <w:lang w:val="es-ES_tradnl"/>
              </w:rPr>
              <w:t>Guantes para motociclista</w:t>
            </w:r>
          </w:p>
        </w:tc>
        <w:tc>
          <w:tcPr>
            <w:tcW w:w="5103" w:type="dxa"/>
          </w:tcPr>
          <w:p w14:paraId="28256C6C" w14:textId="77777777" w:rsidR="00C12740" w:rsidRPr="00B32704" w:rsidRDefault="00C12740" w:rsidP="00C12740">
            <w:pPr>
              <w:pStyle w:val="Default"/>
              <w:jc w:val="both"/>
              <w:rPr>
                <w:rFonts w:ascii="Arial" w:eastAsia="Calibri" w:hAnsi="Arial" w:cs="Arial"/>
                <w:color w:val="auto"/>
                <w:sz w:val="18"/>
                <w:szCs w:val="18"/>
                <w:lang w:val="es-ES_tradnl" w:eastAsia="en-US"/>
              </w:rPr>
            </w:pPr>
            <w:r w:rsidRPr="00B32704">
              <w:rPr>
                <w:rFonts w:ascii="Arial" w:eastAsia="Calibri" w:hAnsi="Arial" w:cs="Arial"/>
                <w:color w:val="auto"/>
                <w:sz w:val="18"/>
                <w:szCs w:val="18"/>
                <w:lang w:val="es-ES_tradnl" w:eastAsia="en-US"/>
              </w:rPr>
              <w:t xml:space="preserve">Para protección de las manos en cuero o fibra, con protección en nudillos, dedos, palma en fibra de carbono y acero inoxidable, dedos </w:t>
            </w:r>
            <w:proofErr w:type="spellStart"/>
            <w:r w:rsidRPr="00B32704">
              <w:rPr>
                <w:rFonts w:ascii="Arial" w:eastAsia="Calibri" w:hAnsi="Arial" w:cs="Arial"/>
                <w:color w:val="auto"/>
                <w:sz w:val="18"/>
                <w:szCs w:val="18"/>
                <w:lang w:val="es-ES_tradnl" w:eastAsia="en-US"/>
              </w:rPr>
              <w:t>precurvados</w:t>
            </w:r>
            <w:proofErr w:type="spellEnd"/>
            <w:r w:rsidRPr="00B32704">
              <w:rPr>
                <w:rFonts w:ascii="Arial" w:eastAsia="Calibri" w:hAnsi="Arial" w:cs="Arial"/>
                <w:color w:val="auto"/>
                <w:sz w:val="18"/>
                <w:szCs w:val="18"/>
                <w:lang w:val="es-ES_tradnl" w:eastAsia="en-US"/>
              </w:rPr>
              <w:t xml:space="preserve"> que permiten mejor agarre y disminución de la fatiga, correa </w:t>
            </w:r>
            <w:proofErr w:type="spellStart"/>
            <w:r w:rsidRPr="00B32704">
              <w:rPr>
                <w:rFonts w:ascii="Arial" w:eastAsia="Calibri" w:hAnsi="Arial" w:cs="Arial"/>
                <w:color w:val="auto"/>
                <w:sz w:val="18"/>
                <w:szCs w:val="18"/>
                <w:lang w:val="es-ES_tradnl" w:eastAsia="en-US"/>
              </w:rPr>
              <w:t>velcrada</w:t>
            </w:r>
            <w:proofErr w:type="spellEnd"/>
            <w:r w:rsidRPr="00B32704">
              <w:rPr>
                <w:rFonts w:ascii="Arial" w:eastAsia="Calibri" w:hAnsi="Arial" w:cs="Arial"/>
                <w:color w:val="auto"/>
                <w:sz w:val="18"/>
                <w:szCs w:val="18"/>
                <w:lang w:val="es-ES_tradnl" w:eastAsia="en-US"/>
              </w:rPr>
              <w:t xml:space="preserve"> para ajuste a la muñeca, resistente al agua en un 80%  preforma del guante para mayor comodidad, forro interno </w:t>
            </w:r>
            <w:proofErr w:type="spellStart"/>
            <w:r w:rsidRPr="00B32704">
              <w:rPr>
                <w:rFonts w:ascii="Arial" w:eastAsia="Calibri" w:hAnsi="Arial" w:cs="Arial"/>
                <w:color w:val="auto"/>
                <w:sz w:val="18"/>
                <w:szCs w:val="18"/>
                <w:lang w:val="es-ES_tradnl" w:eastAsia="en-US"/>
              </w:rPr>
              <w:t>antibacterial</w:t>
            </w:r>
            <w:proofErr w:type="spellEnd"/>
            <w:r w:rsidRPr="00B32704">
              <w:rPr>
                <w:rFonts w:ascii="Arial" w:eastAsia="Calibri" w:hAnsi="Arial" w:cs="Arial"/>
                <w:color w:val="auto"/>
                <w:sz w:val="18"/>
                <w:szCs w:val="18"/>
                <w:lang w:val="es-ES_tradnl" w:eastAsia="en-US"/>
              </w:rPr>
              <w:t xml:space="preserve"> para prevenir malos olores, que proporcionen confort y comodidad al conducir</w:t>
            </w:r>
          </w:p>
        </w:tc>
        <w:tc>
          <w:tcPr>
            <w:tcW w:w="1559" w:type="dxa"/>
          </w:tcPr>
          <w:p w14:paraId="3EBD3D95" w14:textId="6C36B3EA" w:rsidR="00C12740" w:rsidRDefault="00C12740" w:rsidP="00C12740">
            <w:pPr>
              <w:pStyle w:val="Default"/>
              <w:jc w:val="center"/>
              <w:rPr>
                <w:rFonts w:ascii="Arial" w:hAnsi="Arial" w:cs="Arial"/>
                <w:b/>
                <w:color w:val="auto"/>
              </w:rPr>
            </w:pPr>
            <w:r>
              <w:rPr>
                <w:rFonts w:ascii="Arial" w:hAnsi="Arial" w:cs="Arial"/>
                <w:b/>
                <w:color w:val="auto"/>
              </w:rPr>
              <w:t>0</w:t>
            </w:r>
          </w:p>
        </w:tc>
      </w:tr>
      <w:tr w:rsidR="00C12740" w14:paraId="5D8D22D7" w14:textId="77777777" w:rsidTr="00B32704">
        <w:tc>
          <w:tcPr>
            <w:tcW w:w="2547" w:type="dxa"/>
          </w:tcPr>
          <w:p w14:paraId="291A72BA" w14:textId="77777777" w:rsidR="00C12740" w:rsidRDefault="00C12740" w:rsidP="00C12740">
            <w:pPr>
              <w:pStyle w:val="Default"/>
              <w:jc w:val="both"/>
              <w:rPr>
                <w:rFonts w:ascii="Arial" w:hAnsi="Arial" w:cs="Arial"/>
                <w:b/>
                <w:color w:val="auto"/>
                <w:lang w:val="es-ES_tradnl"/>
              </w:rPr>
            </w:pPr>
            <w:r>
              <w:rPr>
                <w:rFonts w:ascii="Arial" w:hAnsi="Arial" w:cs="Arial"/>
                <w:b/>
                <w:color w:val="auto"/>
              </w:rPr>
              <w:t>Casco de protección para conducir motocicleta</w:t>
            </w:r>
          </w:p>
        </w:tc>
        <w:tc>
          <w:tcPr>
            <w:tcW w:w="5103" w:type="dxa"/>
          </w:tcPr>
          <w:p w14:paraId="76B018C4" w14:textId="149BBBF0" w:rsidR="00C12740" w:rsidRPr="00B32704" w:rsidRDefault="00C12740" w:rsidP="00C12740">
            <w:pPr>
              <w:pStyle w:val="Default"/>
              <w:jc w:val="both"/>
              <w:rPr>
                <w:rFonts w:ascii="Arial" w:eastAsia="Calibri" w:hAnsi="Arial" w:cs="Arial"/>
                <w:color w:val="auto"/>
                <w:sz w:val="18"/>
                <w:szCs w:val="18"/>
                <w:lang w:val="es-ES_tradnl" w:eastAsia="en-US"/>
              </w:rPr>
            </w:pPr>
            <w:r w:rsidRPr="00B32704">
              <w:rPr>
                <w:rFonts w:ascii="Arial" w:eastAsia="Calibri" w:hAnsi="Arial" w:cs="Arial"/>
                <w:color w:val="auto"/>
                <w:sz w:val="18"/>
                <w:szCs w:val="18"/>
                <w:lang w:val="es-ES_tradnl" w:eastAsia="en-US"/>
              </w:rPr>
              <w:t xml:space="preserve">En cuero color negro para desplazarse en motocicleta, suela de goma, con cierre lateral interno que cruza toda la bota y plantilla confort, con la protección reglamentaria para la canilla de la pierna y la punta del pie, en cuero y con señalización </w:t>
            </w:r>
            <w:proofErr w:type="spellStart"/>
            <w:r w:rsidRPr="00B32704">
              <w:rPr>
                <w:rFonts w:ascii="Arial" w:eastAsia="Calibri" w:hAnsi="Arial" w:cs="Arial"/>
                <w:color w:val="auto"/>
                <w:sz w:val="18"/>
                <w:szCs w:val="18"/>
                <w:lang w:val="es-ES_tradnl" w:eastAsia="en-US"/>
              </w:rPr>
              <w:t>refléctiva</w:t>
            </w:r>
            <w:proofErr w:type="spellEnd"/>
            <w:r w:rsidRPr="00B32704">
              <w:rPr>
                <w:rFonts w:ascii="Arial" w:eastAsia="Calibri" w:hAnsi="Arial" w:cs="Arial"/>
                <w:color w:val="auto"/>
                <w:sz w:val="18"/>
                <w:szCs w:val="18"/>
                <w:lang w:val="es-ES_tradnl" w:eastAsia="en-US"/>
              </w:rPr>
              <w:t>, suela en poliuretano antideslizante y resistente a hidrocarburos.</w:t>
            </w:r>
          </w:p>
        </w:tc>
        <w:tc>
          <w:tcPr>
            <w:tcW w:w="1559" w:type="dxa"/>
          </w:tcPr>
          <w:p w14:paraId="5CB3172E" w14:textId="0CEA7979" w:rsidR="00C12740" w:rsidRDefault="00C12740" w:rsidP="00C12740">
            <w:pPr>
              <w:pStyle w:val="Default"/>
              <w:jc w:val="center"/>
              <w:rPr>
                <w:rFonts w:ascii="Arial" w:hAnsi="Arial" w:cs="Arial"/>
                <w:b/>
                <w:color w:val="auto"/>
              </w:rPr>
            </w:pPr>
            <w:r>
              <w:rPr>
                <w:rFonts w:ascii="Arial" w:hAnsi="Arial" w:cs="Arial"/>
                <w:b/>
                <w:color w:val="auto"/>
              </w:rPr>
              <w:t>0</w:t>
            </w:r>
          </w:p>
        </w:tc>
      </w:tr>
      <w:tr w:rsidR="00C12740" w14:paraId="2BD63791" w14:textId="77777777" w:rsidTr="00B32704">
        <w:tc>
          <w:tcPr>
            <w:tcW w:w="2547" w:type="dxa"/>
          </w:tcPr>
          <w:p w14:paraId="0A7E77DD" w14:textId="5848490A" w:rsidR="00C12740" w:rsidRDefault="00C12740" w:rsidP="00C12740">
            <w:pPr>
              <w:pStyle w:val="Default"/>
              <w:jc w:val="both"/>
              <w:rPr>
                <w:rFonts w:ascii="Arial" w:hAnsi="Arial" w:cs="Arial"/>
                <w:b/>
                <w:color w:val="auto"/>
              </w:rPr>
            </w:pPr>
          </w:p>
        </w:tc>
        <w:tc>
          <w:tcPr>
            <w:tcW w:w="5103" w:type="dxa"/>
          </w:tcPr>
          <w:p w14:paraId="30C90006" w14:textId="77D24259" w:rsidR="00C12740" w:rsidRPr="00B32704" w:rsidRDefault="00C12740" w:rsidP="00C12740">
            <w:pPr>
              <w:jc w:val="both"/>
              <w:rPr>
                <w:rFonts w:ascii="Arial" w:hAnsi="Arial" w:cs="Arial"/>
                <w:sz w:val="18"/>
                <w:szCs w:val="18"/>
              </w:rPr>
            </w:pPr>
          </w:p>
        </w:tc>
        <w:tc>
          <w:tcPr>
            <w:tcW w:w="1559" w:type="dxa"/>
          </w:tcPr>
          <w:p w14:paraId="2A12BC80" w14:textId="7E6EB2E7" w:rsidR="00C12740" w:rsidRDefault="00C12740" w:rsidP="00C12740">
            <w:pPr>
              <w:pStyle w:val="Default"/>
              <w:jc w:val="center"/>
              <w:rPr>
                <w:rFonts w:ascii="Arial" w:hAnsi="Arial" w:cs="Arial"/>
                <w:b/>
                <w:color w:val="auto"/>
              </w:rPr>
            </w:pPr>
          </w:p>
        </w:tc>
      </w:tr>
      <w:tr w:rsidR="00C12740" w14:paraId="135B1D09" w14:textId="77777777" w:rsidTr="00B32704">
        <w:tc>
          <w:tcPr>
            <w:tcW w:w="2547" w:type="dxa"/>
          </w:tcPr>
          <w:p w14:paraId="541E90F0" w14:textId="77777777" w:rsidR="00C12740" w:rsidRDefault="00C12740" w:rsidP="00C12740">
            <w:pPr>
              <w:pStyle w:val="Default"/>
              <w:jc w:val="both"/>
              <w:rPr>
                <w:rFonts w:ascii="Arial" w:hAnsi="Arial" w:cs="Arial"/>
                <w:b/>
                <w:spacing w:val="-8"/>
              </w:rPr>
            </w:pPr>
            <w:r>
              <w:rPr>
                <w:rFonts w:ascii="Arial" w:hAnsi="Arial" w:cs="Arial"/>
                <w:b/>
                <w:spacing w:val="-8"/>
              </w:rPr>
              <w:t xml:space="preserve">Porta </w:t>
            </w:r>
            <w:proofErr w:type="spellStart"/>
            <w:r>
              <w:rPr>
                <w:rFonts w:ascii="Arial" w:hAnsi="Arial" w:cs="Arial"/>
                <w:b/>
                <w:spacing w:val="-8"/>
              </w:rPr>
              <w:t>Comparendera</w:t>
            </w:r>
            <w:proofErr w:type="spellEnd"/>
          </w:p>
        </w:tc>
        <w:tc>
          <w:tcPr>
            <w:tcW w:w="5103" w:type="dxa"/>
          </w:tcPr>
          <w:p w14:paraId="33AB2A2B" w14:textId="77777777" w:rsidR="00C12740" w:rsidRPr="00B32704" w:rsidRDefault="00C12740" w:rsidP="00C12740">
            <w:pPr>
              <w:pStyle w:val="Default"/>
              <w:jc w:val="both"/>
              <w:rPr>
                <w:rFonts w:ascii="Arial" w:eastAsia="Calibri" w:hAnsi="Arial" w:cs="Arial"/>
                <w:color w:val="auto"/>
                <w:sz w:val="18"/>
                <w:szCs w:val="18"/>
                <w:lang w:val="es-ES_tradnl" w:eastAsia="en-US"/>
              </w:rPr>
            </w:pPr>
            <w:r w:rsidRPr="00B32704">
              <w:rPr>
                <w:rFonts w:ascii="Arial" w:eastAsia="Calibri" w:hAnsi="Arial" w:cs="Arial"/>
                <w:color w:val="auto"/>
                <w:sz w:val="18"/>
                <w:szCs w:val="18"/>
                <w:lang w:val="es-ES_tradnl" w:eastAsia="en-US"/>
              </w:rPr>
              <w:t xml:space="preserve">Negra en cuero que permita el porte de manos libres e impermeable de la </w:t>
            </w:r>
            <w:proofErr w:type="spellStart"/>
            <w:r w:rsidRPr="00B32704">
              <w:rPr>
                <w:rFonts w:ascii="Arial" w:eastAsia="Calibri" w:hAnsi="Arial" w:cs="Arial"/>
                <w:color w:val="auto"/>
                <w:sz w:val="18"/>
                <w:szCs w:val="18"/>
                <w:lang w:val="es-ES_tradnl" w:eastAsia="en-US"/>
              </w:rPr>
              <w:t>comparendera</w:t>
            </w:r>
            <w:proofErr w:type="spellEnd"/>
            <w:r w:rsidRPr="00B32704">
              <w:rPr>
                <w:rFonts w:ascii="Arial" w:eastAsia="Calibri" w:hAnsi="Arial" w:cs="Arial"/>
                <w:color w:val="auto"/>
                <w:sz w:val="18"/>
                <w:szCs w:val="18"/>
                <w:lang w:val="es-ES_tradnl" w:eastAsia="en-US"/>
              </w:rPr>
              <w:t xml:space="preserve"> y libreta de accidentes</w:t>
            </w:r>
          </w:p>
        </w:tc>
        <w:tc>
          <w:tcPr>
            <w:tcW w:w="1559" w:type="dxa"/>
          </w:tcPr>
          <w:p w14:paraId="487D8B70" w14:textId="62DAC427" w:rsidR="00C12740" w:rsidRDefault="00C12740" w:rsidP="00C12740">
            <w:pPr>
              <w:pStyle w:val="Default"/>
              <w:jc w:val="center"/>
              <w:rPr>
                <w:rFonts w:ascii="Arial" w:hAnsi="Arial" w:cs="Arial"/>
                <w:b/>
                <w:color w:val="auto"/>
              </w:rPr>
            </w:pPr>
            <w:r>
              <w:rPr>
                <w:rFonts w:ascii="Arial" w:hAnsi="Arial" w:cs="Arial"/>
                <w:b/>
                <w:color w:val="auto"/>
                <w:lang w:val="en-US"/>
              </w:rPr>
              <w:t>0</w:t>
            </w:r>
          </w:p>
        </w:tc>
      </w:tr>
      <w:tr w:rsidR="00C12740" w14:paraId="26E584C6" w14:textId="77777777" w:rsidTr="00B32704">
        <w:tc>
          <w:tcPr>
            <w:tcW w:w="2547" w:type="dxa"/>
          </w:tcPr>
          <w:p w14:paraId="2975917A" w14:textId="77777777" w:rsidR="00C12740" w:rsidRDefault="00C12740" w:rsidP="00C12740">
            <w:pPr>
              <w:pStyle w:val="Default"/>
              <w:jc w:val="both"/>
              <w:rPr>
                <w:rFonts w:ascii="Arial" w:hAnsi="Arial" w:cs="Arial"/>
                <w:b/>
                <w:spacing w:val="-8"/>
              </w:rPr>
            </w:pPr>
            <w:r>
              <w:rPr>
                <w:rFonts w:ascii="Arial" w:hAnsi="Arial" w:cs="Arial"/>
                <w:b/>
                <w:spacing w:val="-8"/>
                <w:szCs w:val="18"/>
              </w:rPr>
              <w:t>Placas de Agentes de Tránsito</w:t>
            </w:r>
          </w:p>
        </w:tc>
        <w:tc>
          <w:tcPr>
            <w:tcW w:w="5103" w:type="dxa"/>
          </w:tcPr>
          <w:p w14:paraId="1E5AB96F" w14:textId="3B8A3DD5" w:rsidR="00C12740" w:rsidRPr="00B32704" w:rsidRDefault="00C12740" w:rsidP="00C12740">
            <w:pPr>
              <w:pStyle w:val="Default"/>
              <w:jc w:val="both"/>
              <w:rPr>
                <w:rFonts w:ascii="Arial" w:eastAsia="Calibri" w:hAnsi="Arial" w:cs="Arial"/>
                <w:color w:val="auto"/>
                <w:sz w:val="18"/>
                <w:szCs w:val="18"/>
                <w:lang w:val="es-ES_tradnl" w:eastAsia="en-US"/>
              </w:rPr>
            </w:pPr>
            <w:r w:rsidRPr="00B32704">
              <w:rPr>
                <w:rFonts w:ascii="Arial" w:eastAsia="Calibri" w:hAnsi="Arial" w:cs="Arial"/>
                <w:color w:val="auto"/>
                <w:sz w:val="18"/>
                <w:szCs w:val="18"/>
                <w:lang w:val="es-ES_tradnl" w:eastAsia="en-US"/>
              </w:rPr>
              <w:t xml:space="preserve">Metálica color dorado, fondo azul con letras que dicen Agente de Tránsito y debajo el nombre del </w:t>
            </w:r>
            <w:r w:rsidR="00B32704" w:rsidRPr="00B32704">
              <w:rPr>
                <w:rFonts w:ascii="Arial" w:eastAsia="Calibri" w:hAnsi="Arial" w:cs="Arial"/>
                <w:color w:val="auto"/>
                <w:sz w:val="18"/>
                <w:szCs w:val="18"/>
                <w:lang w:val="es-ES_tradnl" w:eastAsia="en-US"/>
              </w:rPr>
              <w:t>Municipio, letras</w:t>
            </w:r>
            <w:r w:rsidRPr="00B32704">
              <w:rPr>
                <w:rFonts w:ascii="Arial" w:eastAsia="Calibri" w:hAnsi="Arial" w:cs="Arial"/>
                <w:color w:val="auto"/>
                <w:sz w:val="18"/>
                <w:szCs w:val="18"/>
                <w:lang w:val="es-ES_tradnl" w:eastAsia="en-US"/>
              </w:rPr>
              <w:t xml:space="preserve"> en color azul y en el centro la imagen del escudo de Manizales. Ubicada sobre bolsillo izquierdo de la camisa.</w:t>
            </w:r>
          </w:p>
        </w:tc>
        <w:tc>
          <w:tcPr>
            <w:tcW w:w="1559" w:type="dxa"/>
          </w:tcPr>
          <w:p w14:paraId="19888F13" w14:textId="28FB5A7D" w:rsidR="00C12740" w:rsidRDefault="00C12740" w:rsidP="00C12740">
            <w:pPr>
              <w:pStyle w:val="Default"/>
              <w:jc w:val="center"/>
              <w:rPr>
                <w:rFonts w:ascii="Arial" w:hAnsi="Arial" w:cs="Arial"/>
                <w:b/>
                <w:color w:val="auto"/>
              </w:rPr>
            </w:pPr>
            <w:r>
              <w:rPr>
                <w:rFonts w:ascii="Arial" w:hAnsi="Arial" w:cs="Arial"/>
                <w:b/>
                <w:color w:val="auto"/>
                <w:lang w:val="en-US"/>
              </w:rPr>
              <w:t>0</w:t>
            </w:r>
          </w:p>
        </w:tc>
      </w:tr>
      <w:tr w:rsidR="00C12740" w14:paraId="32FB31E7" w14:textId="77777777" w:rsidTr="00B32704">
        <w:tc>
          <w:tcPr>
            <w:tcW w:w="2547" w:type="dxa"/>
          </w:tcPr>
          <w:p w14:paraId="4E237499" w14:textId="77777777" w:rsidR="00C12740" w:rsidRDefault="00C12740" w:rsidP="00C12740">
            <w:pPr>
              <w:pStyle w:val="Default"/>
              <w:jc w:val="both"/>
              <w:rPr>
                <w:rFonts w:ascii="Arial" w:hAnsi="Arial" w:cs="Arial"/>
                <w:b/>
                <w:spacing w:val="-8"/>
                <w:szCs w:val="18"/>
              </w:rPr>
            </w:pPr>
            <w:r>
              <w:rPr>
                <w:rFonts w:ascii="Arial" w:hAnsi="Arial" w:cs="Arial"/>
                <w:b/>
                <w:spacing w:val="-8"/>
                <w:szCs w:val="18"/>
              </w:rPr>
              <w:t xml:space="preserve">Buso </w:t>
            </w:r>
          </w:p>
        </w:tc>
        <w:tc>
          <w:tcPr>
            <w:tcW w:w="5103" w:type="dxa"/>
          </w:tcPr>
          <w:p w14:paraId="413CF529" w14:textId="77777777" w:rsidR="00C12740" w:rsidRPr="00B32704" w:rsidRDefault="00C12740" w:rsidP="00C12740">
            <w:pPr>
              <w:jc w:val="both"/>
              <w:rPr>
                <w:rFonts w:ascii="Arial" w:hAnsi="Arial" w:cs="Arial"/>
                <w:sz w:val="18"/>
                <w:szCs w:val="18"/>
              </w:rPr>
            </w:pPr>
            <w:r w:rsidRPr="00B32704">
              <w:rPr>
                <w:rFonts w:ascii="Arial" w:hAnsi="Arial" w:cs="Arial"/>
                <w:sz w:val="18"/>
                <w:szCs w:val="18"/>
              </w:rPr>
              <w:t xml:space="preserve">Tela principal: </w:t>
            </w:r>
            <w:proofErr w:type="spellStart"/>
            <w:r w:rsidRPr="00B32704">
              <w:rPr>
                <w:rFonts w:ascii="Arial" w:hAnsi="Arial" w:cs="Arial"/>
                <w:sz w:val="18"/>
                <w:szCs w:val="18"/>
              </w:rPr>
              <w:t>Montesimone</w:t>
            </w:r>
            <w:proofErr w:type="spellEnd"/>
            <w:r w:rsidRPr="00B32704">
              <w:rPr>
                <w:rFonts w:ascii="Arial" w:hAnsi="Arial" w:cs="Arial"/>
                <w:sz w:val="18"/>
                <w:szCs w:val="18"/>
              </w:rPr>
              <w:t xml:space="preserve"> color 153920</w:t>
            </w:r>
          </w:p>
          <w:p w14:paraId="5A960F18" w14:textId="77777777" w:rsidR="00C12740" w:rsidRPr="00B32704" w:rsidRDefault="00C12740" w:rsidP="00C12740">
            <w:pPr>
              <w:jc w:val="both"/>
              <w:rPr>
                <w:rFonts w:ascii="Arial" w:hAnsi="Arial" w:cs="Arial"/>
                <w:sz w:val="18"/>
                <w:szCs w:val="18"/>
              </w:rPr>
            </w:pPr>
            <w:r w:rsidRPr="00B32704">
              <w:rPr>
                <w:rFonts w:ascii="Arial" w:hAnsi="Arial" w:cs="Arial"/>
                <w:sz w:val="18"/>
                <w:szCs w:val="18"/>
              </w:rPr>
              <w:t xml:space="preserve">tela cuello, cartera, puños, charretera: </w:t>
            </w:r>
            <w:proofErr w:type="spellStart"/>
            <w:r w:rsidRPr="00B32704">
              <w:rPr>
                <w:rFonts w:ascii="Arial" w:hAnsi="Arial" w:cs="Arial"/>
                <w:sz w:val="18"/>
                <w:szCs w:val="18"/>
              </w:rPr>
              <w:t>montesimone</w:t>
            </w:r>
            <w:proofErr w:type="spellEnd"/>
            <w:r w:rsidRPr="00B32704">
              <w:rPr>
                <w:rFonts w:ascii="Arial" w:hAnsi="Arial" w:cs="Arial"/>
                <w:sz w:val="18"/>
                <w:szCs w:val="18"/>
              </w:rPr>
              <w:t xml:space="preserve"> color 194024</w:t>
            </w:r>
          </w:p>
          <w:p w14:paraId="49CDE675" w14:textId="77777777" w:rsidR="00C12740" w:rsidRPr="00B32704" w:rsidRDefault="00C12740" w:rsidP="00C12740">
            <w:pPr>
              <w:jc w:val="both"/>
              <w:rPr>
                <w:rFonts w:ascii="Arial" w:hAnsi="Arial" w:cs="Arial"/>
                <w:sz w:val="18"/>
                <w:szCs w:val="18"/>
              </w:rPr>
            </w:pPr>
            <w:proofErr w:type="spellStart"/>
            <w:r w:rsidRPr="00B32704">
              <w:rPr>
                <w:rFonts w:ascii="Arial" w:hAnsi="Arial" w:cs="Arial"/>
                <w:sz w:val="18"/>
                <w:szCs w:val="18"/>
              </w:rPr>
              <w:t>reflectivo</w:t>
            </w:r>
            <w:proofErr w:type="spellEnd"/>
            <w:r w:rsidRPr="00B32704">
              <w:rPr>
                <w:rFonts w:ascii="Arial" w:hAnsi="Arial" w:cs="Arial"/>
                <w:sz w:val="18"/>
                <w:szCs w:val="18"/>
              </w:rPr>
              <w:t xml:space="preserve"> </w:t>
            </w:r>
            <w:proofErr w:type="spellStart"/>
            <w:r w:rsidRPr="00B32704">
              <w:rPr>
                <w:rFonts w:ascii="Arial" w:hAnsi="Arial" w:cs="Arial"/>
                <w:sz w:val="18"/>
                <w:szCs w:val="18"/>
              </w:rPr>
              <w:t>thermofijado</w:t>
            </w:r>
            <w:proofErr w:type="spellEnd"/>
            <w:r w:rsidRPr="00B32704">
              <w:rPr>
                <w:rFonts w:ascii="Arial" w:hAnsi="Arial" w:cs="Arial"/>
                <w:sz w:val="18"/>
                <w:szCs w:val="18"/>
              </w:rPr>
              <w:t xml:space="preserve"> de 5 </w:t>
            </w:r>
            <w:proofErr w:type="spellStart"/>
            <w:r w:rsidRPr="00B32704">
              <w:rPr>
                <w:rFonts w:ascii="Arial" w:hAnsi="Arial" w:cs="Arial"/>
                <w:sz w:val="18"/>
                <w:szCs w:val="18"/>
              </w:rPr>
              <w:t>cms</w:t>
            </w:r>
            <w:proofErr w:type="spellEnd"/>
            <w:r w:rsidRPr="00B32704">
              <w:rPr>
                <w:rFonts w:ascii="Arial" w:hAnsi="Arial" w:cs="Arial"/>
                <w:sz w:val="18"/>
                <w:szCs w:val="18"/>
              </w:rPr>
              <w:t xml:space="preserve"> gris 500 candelas luz </w:t>
            </w:r>
          </w:p>
          <w:p w14:paraId="7B0EEF11" w14:textId="77777777" w:rsidR="00C12740" w:rsidRPr="00B32704" w:rsidRDefault="00C12740" w:rsidP="00C12740">
            <w:pPr>
              <w:jc w:val="both"/>
              <w:rPr>
                <w:rFonts w:ascii="Arial" w:hAnsi="Arial" w:cs="Arial"/>
                <w:sz w:val="18"/>
                <w:szCs w:val="18"/>
              </w:rPr>
            </w:pPr>
            <w:r w:rsidRPr="00B32704">
              <w:rPr>
                <w:rFonts w:ascii="Arial" w:hAnsi="Arial" w:cs="Arial"/>
                <w:sz w:val="18"/>
                <w:szCs w:val="18"/>
              </w:rPr>
              <w:t xml:space="preserve">Bordado de la espalda en tela </w:t>
            </w:r>
            <w:proofErr w:type="spellStart"/>
            <w:r w:rsidRPr="00B32704">
              <w:rPr>
                <w:rFonts w:ascii="Arial" w:hAnsi="Arial" w:cs="Arial"/>
                <w:sz w:val="18"/>
                <w:szCs w:val="18"/>
              </w:rPr>
              <w:t>refelctiva</w:t>
            </w:r>
            <w:proofErr w:type="spellEnd"/>
            <w:r w:rsidRPr="00B32704">
              <w:rPr>
                <w:rFonts w:ascii="Arial" w:hAnsi="Arial" w:cs="Arial"/>
                <w:sz w:val="18"/>
                <w:szCs w:val="18"/>
              </w:rPr>
              <w:t xml:space="preserve"> de 500 candelas luz color amarillo.</w:t>
            </w:r>
          </w:p>
        </w:tc>
        <w:tc>
          <w:tcPr>
            <w:tcW w:w="1559" w:type="dxa"/>
          </w:tcPr>
          <w:p w14:paraId="06F653D8" w14:textId="6F400107" w:rsidR="00C12740" w:rsidRDefault="00C12740" w:rsidP="00C12740">
            <w:pPr>
              <w:pStyle w:val="Default"/>
              <w:jc w:val="center"/>
              <w:rPr>
                <w:rFonts w:ascii="Arial" w:hAnsi="Arial" w:cs="Arial"/>
                <w:b/>
                <w:color w:val="auto"/>
              </w:rPr>
            </w:pPr>
            <w:r>
              <w:rPr>
                <w:rFonts w:ascii="Arial" w:hAnsi="Arial" w:cs="Arial"/>
                <w:b/>
                <w:color w:val="auto"/>
                <w:lang w:val="en-US"/>
              </w:rPr>
              <w:t>0</w:t>
            </w:r>
          </w:p>
        </w:tc>
      </w:tr>
      <w:tr w:rsidR="00C12740" w14:paraId="1EB0D3D7" w14:textId="77777777" w:rsidTr="00B32704">
        <w:tc>
          <w:tcPr>
            <w:tcW w:w="2547" w:type="dxa"/>
          </w:tcPr>
          <w:p w14:paraId="69B639BE" w14:textId="77777777" w:rsidR="00C12740" w:rsidRDefault="00C12740" w:rsidP="00C12740">
            <w:pPr>
              <w:pStyle w:val="Default"/>
              <w:jc w:val="both"/>
              <w:rPr>
                <w:rFonts w:ascii="Arial" w:hAnsi="Arial" w:cs="Arial"/>
                <w:b/>
                <w:spacing w:val="-8"/>
                <w:szCs w:val="18"/>
              </w:rPr>
            </w:pPr>
            <w:r>
              <w:rPr>
                <w:rFonts w:ascii="Arial" w:hAnsi="Arial" w:cs="Arial"/>
                <w:b/>
                <w:spacing w:val="-8"/>
                <w:szCs w:val="18"/>
              </w:rPr>
              <w:t>Panta</w:t>
            </w:r>
            <w:r>
              <w:rPr>
                <w:rFonts w:ascii="Arial" w:hAnsi="Arial" w:cs="Arial"/>
                <w:b/>
                <w:spacing w:val="-8"/>
                <w:szCs w:val="18"/>
                <w:lang w:val="en-US"/>
              </w:rPr>
              <w:t>l</w:t>
            </w:r>
            <w:proofErr w:type="spellStart"/>
            <w:r>
              <w:rPr>
                <w:rFonts w:ascii="Arial" w:hAnsi="Arial" w:cs="Arial"/>
                <w:b/>
                <w:spacing w:val="-8"/>
                <w:szCs w:val="18"/>
              </w:rPr>
              <w:t>on</w:t>
            </w:r>
            <w:proofErr w:type="spellEnd"/>
            <w:r>
              <w:rPr>
                <w:rFonts w:ascii="Arial" w:hAnsi="Arial" w:cs="Arial"/>
                <w:b/>
                <w:spacing w:val="-8"/>
                <w:szCs w:val="18"/>
              </w:rPr>
              <w:t xml:space="preserve"> Sudadera</w:t>
            </w:r>
          </w:p>
        </w:tc>
        <w:tc>
          <w:tcPr>
            <w:tcW w:w="5103" w:type="dxa"/>
          </w:tcPr>
          <w:p w14:paraId="0ED20B2A" w14:textId="77777777" w:rsidR="00C12740" w:rsidRDefault="00C12740" w:rsidP="00C12740">
            <w:pPr>
              <w:jc w:val="both"/>
              <w:rPr>
                <w:rFonts w:ascii="Arial" w:hAnsi="Arial" w:cs="Arial"/>
                <w:sz w:val="18"/>
              </w:rPr>
            </w:pPr>
            <w:r>
              <w:rPr>
                <w:rFonts w:ascii="Arial" w:hAnsi="Arial" w:cs="Arial"/>
                <w:sz w:val="18"/>
                <w:lang w:val="es-ES"/>
              </w:rPr>
              <w:t>P</w:t>
            </w:r>
            <w:proofErr w:type="spellStart"/>
            <w:r>
              <w:rPr>
                <w:rFonts w:ascii="Arial" w:hAnsi="Arial" w:cs="Arial"/>
                <w:sz w:val="18"/>
              </w:rPr>
              <w:t>antalón</w:t>
            </w:r>
            <w:proofErr w:type="spellEnd"/>
            <w:r>
              <w:rPr>
                <w:rFonts w:ascii="Arial" w:hAnsi="Arial" w:cs="Arial"/>
                <w:sz w:val="18"/>
              </w:rPr>
              <w:t xml:space="preserve"> </w:t>
            </w:r>
            <w:proofErr w:type="spellStart"/>
            <w:r>
              <w:rPr>
                <w:rFonts w:ascii="Arial" w:hAnsi="Arial" w:cs="Arial"/>
                <w:sz w:val="18"/>
              </w:rPr>
              <w:t>resortado</w:t>
            </w:r>
            <w:proofErr w:type="spellEnd"/>
            <w:r>
              <w:rPr>
                <w:rFonts w:ascii="Arial" w:hAnsi="Arial" w:cs="Arial"/>
                <w:sz w:val="18"/>
              </w:rPr>
              <w:t xml:space="preserve"> con tiro, sesgo lateral reflectivo. Bolsillos: lleva dos bolsillos al costado.  un bolsillo en trasero derecho </w:t>
            </w:r>
            <w:r>
              <w:rPr>
                <w:rFonts w:ascii="Arial" w:hAnsi="Arial" w:cs="Arial"/>
                <w:sz w:val="18"/>
              </w:rPr>
              <w:lastRenderedPageBreak/>
              <w:t xml:space="preserve">con cremallera y dos bolsillos camuflados sobre el lateral en cada pierna. Cremallera a nivel de la rodilla para convertir a bermuda. Malla interior. Bordado logo secretaria de movilidad en pierna izquierda. </w:t>
            </w:r>
          </w:p>
          <w:p w14:paraId="2B02F545" w14:textId="77777777" w:rsidR="00C12740" w:rsidRDefault="00C12740" w:rsidP="00C12740">
            <w:pPr>
              <w:jc w:val="both"/>
              <w:rPr>
                <w:rFonts w:ascii="Arial" w:hAnsi="Arial" w:cs="Arial"/>
                <w:sz w:val="18"/>
              </w:rPr>
            </w:pPr>
            <w:r>
              <w:rPr>
                <w:rFonts w:ascii="Arial" w:hAnsi="Arial" w:cs="Arial"/>
                <w:sz w:val="18"/>
              </w:rPr>
              <w:t>TELA: UNIVERSAL COLOR193921</w:t>
            </w:r>
          </w:p>
        </w:tc>
        <w:tc>
          <w:tcPr>
            <w:tcW w:w="1559" w:type="dxa"/>
          </w:tcPr>
          <w:p w14:paraId="2B881596" w14:textId="5E81C5E3" w:rsidR="00C12740" w:rsidRDefault="00C12740" w:rsidP="00C12740">
            <w:pPr>
              <w:pStyle w:val="Default"/>
              <w:jc w:val="center"/>
              <w:rPr>
                <w:rFonts w:ascii="Arial" w:hAnsi="Arial" w:cs="Arial"/>
                <w:b/>
                <w:color w:val="auto"/>
              </w:rPr>
            </w:pPr>
            <w:r>
              <w:rPr>
                <w:rFonts w:ascii="Arial" w:hAnsi="Arial" w:cs="Arial"/>
                <w:b/>
                <w:color w:val="auto"/>
              </w:rPr>
              <w:lastRenderedPageBreak/>
              <w:t>0</w:t>
            </w:r>
          </w:p>
        </w:tc>
      </w:tr>
      <w:tr w:rsidR="00C12740" w14:paraId="1BC9C99E" w14:textId="77777777" w:rsidTr="00B32704">
        <w:tc>
          <w:tcPr>
            <w:tcW w:w="2547" w:type="dxa"/>
          </w:tcPr>
          <w:p w14:paraId="00BBA95D" w14:textId="77777777" w:rsidR="00C12740" w:rsidRDefault="00C12740" w:rsidP="00C12740">
            <w:pPr>
              <w:pStyle w:val="Default"/>
              <w:jc w:val="both"/>
              <w:rPr>
                <w:rFonts w:ascii="Arial" w:hAnsi="Arial" w:cs="Arial"/>
                <w:b/>
                <w:spacing w:val="-8"/>
                <w:szCs w:val="18"/>
              </w:rPr>
            </w:pPr>
            <w:r>
              <w:rPr>
                <w:rFonts w:ascii="Arial" w:hAnsi="Arial" w:cs="Arial"/>
                <w:b/>
                <w:spacing w:val="-8"/>
                <w:szCs w:val="18"/>
              </w:rPr>
              <w:lastRenderedPageBreak/>
              <w:t>Tenis Deportivos</w:t>
            </w:r>
          </w:p>
        </w:tc>
        <w:tc>
          <w:tcPr>
            <w:tcW w:w="5103" w:type="dxa"/>
          </w:tcPr>
          <w:p w14:paraId="3A5D087D" w14:textId="77777777" w:rsidR="00C12740" w:rsidRDefault="00C12740" w:rsidP="00C12740">
            <w:pPr>
              <w:pStyle w:val="Default"/>
              <w:jc w:val="both"/>
              <w:rPr>
                <w:rFonts w:ascii="Arial" w:hAnsi="Arial" w:cs="Arial"/>
                <w:color w:val="auto"/>
                <w:spacing w:val="-8"/>
                <w:sz w:val="18"/>
                <w:szCs w:val="18"/>
              </w:rPr>
            </w:pPr>
            <w:r>
              <w:rPr>
                <w:rFonts w:ascii="Arial" w:hAnsi="Arial" w:cs="Arial"/>
                <w:color w:val="auto"/>
                <w:spacing w:val="-8"/>
                <w:sz w:val="18"/>
                <w:szCs w:val="18"/>
              </w:rPr>
              <w:t xml:space="preserve">Color azul oscuro, uso deportivo. Material externo: Sintético/textil. Material interno: Textil, Material suela: </w:t>
            </w:r>
            <w:proofErr w:type="spellStart"/>
            <w:r>
              <w:rPr>
                <w:rFonts w:ascii="Arial" w:hAnsi="Arial" w:cs="Arial"/>
                <w:color w:val="auto"/>
                <w:spacing w:val="-8"/>
                <w:sz w:val="18"/>
                <w:szCs w:val="18"/>
              </w:rPr>
              <w:t>Phylon</w:t>
            </w:r>
            <w:proofErr w:type="spellEnd"/>
            <w:r>
              <w:rPr>
                <w:rFonts w:ascii="Arial" w:hAnsi="Arial" w:cs="Arial"/>
                <w:color w:val="auto"/>
                <w:spacing w:val="-8"/>
                <w:sz w:val="18"/>
                <w:szCs w:val="18"/>
              </w:rPr>
              <w:t>/</w:t>
            </w:r>
            <w:proofErr w:type="spellStart"/>
            <w:r>
              <w:rPr>
                <w:rFonts w:ascii="Arial" w:hAnsi="Arial" w:cs="Arial"/>
                <w:color w:val="auto"/>
                <w:spacing w:val="-8"/>
                <w:sz w:val="18"/>
                <w:szCs w:val="18"/>
              </w:rPr>
              <w:t>Rubber</w:t>
            </w:r>
            <w:proofErr w:type="spellEnd"/>
            <w:r>
              <w:rPr>
                <w:rFonts w:ascii="Arial" w:hAnsi="Arial" w:cs="Arial"/>
                <w:color w:val="auto"/>
                <w:spacing w:val="-8"/>
                <w:sz w:val="18"/>
                <w:szCs w:val="18"/>
              </w:rPr>
              <w:t xml:space="preserve">. Forro: Textil. Preferiblemente Marca </w:t>
            </w:r>
            <w:proofErr w:type="spellStart"/>
            <w:r>
              <w:rPr>
                <w:rFonts w:ascii="Arial" w:hAnsi="Arial" w:cs="Arial"/>
                <w:color w:val="auto"/>
                <w:spacing w:val="-8"/>
                <w:sz w:val="18"/>
                <w:szCs w:val="18"/>
              </w:rPr>
              <w:t>Power</w:t>
            </w:r>
            <w:proofErr w:type="spellEnd"/>
            <w:r>
              <w:rPr>
                <w:rFonts w:ascii="Arial" w:hAnsi="Arial" w:cs="Arial"/>
                <w:color w:val="auto"/>
                <w:spacing w:val="-8"/>
                <w:sz w:val="18"/>
                <w:szCs w:val="18"/>
              </w:rPr>
              <w:t xml:space="preserve"> </w:t>
            </w:r>
            <w:proofErr w:type="spellStart"/>
            <w:r>
              <w:rPr>
                <w:rFonts w:ascii="Arial" w:hAnsi="Arial" w:cs="Arial"/>
                <w:color w:val="auto"/>
                <w:spacing w:val="-8"/>
                <w:sz w:val="18"/>
                <w:szCs w:val="18"/>
              </w:rPr>
              <w:t>Chambers</w:t>
            </w:r>
            <w:proofErr w:type="spellEnd"/>
            <w:r>
              <w:rPr>
                <w:rFonts w:ascii="Arial" w:hAnsi="Arial" w:cs="Arial"/>
                <w:color w:val="auto"/>
                <w:spacing w:val="-8"/>
                <w:sz w:val="18"/>
                <w:szCs w:val="18"/>
              </w:rPr>
              <w:t xml:space="preserve"> </w:t>
            </w:r>
          </w:p>
        </w:tc>
        <w:tc>
          <w:tcPr>
            <w:tcW w:w="1559" w:type="dxa"/>
          </w:tcPr>
          <w:p w14:paraId="1E1B63A1" w14:textId="588D8E08" w:rsidR="00C12740" w:rsidRDefault="00C12740" w:rsidP="00C12740">
            <w:pPr>
              <w:pStyle w:val="Default"/>
              <w:jc w:val="center"/>
              <w:rPr>
                <w:rFonts w:ascii="Arial" w:hAnsi="Arial" w:cs="Arial"/>
                <w:b/>
                <w:color w:val="auto"/>
              </w:rPr>
            </w:pPr>
            <w:r>
              <w:rPr>
                <w:rFonts w:ascii="Arial" w:hAnsi="Arial" w:cs="Arial"/>
                <w:b/>
                <w:color w:val="auto"/>
                <w:lang w:val="en-US"/>
              </w:rPr>
              <w:t>0</w:t>
            </w:r>
          </w:p>
        </w:tc>
      </w:tr>
      <w:tr w:rsidR="00C12740" w14:paraId="0BCD3EB6" w14:textId="77777777" w:rsidTr="00B32704">
        <w:tc>
          <w:tcPr>
            <w:tcW w:w="2547" w:type="dxa"/>
          </w:tcPr>
          <w:p w14:paraId="274879BB" w14:textId="77777777" w:rsidR="00C12740" w:rsidRDefault="00C12740" w:rsidP="00C12740">
            <w:pPr>
              <w:pStyle w:val="Default"/>
              <w:jc w:val="both"/>
              <w:rPr>
                <w:rFonts w:ascii="Arial" w:hAnsi="Arial" w:cs="Arial"/>
                <w:b/>
                <w:spacing w:val="-8"/>
                <w:szCs w:val="18"/>
              </w:rPr>
            </w:pPr>
            <w:r>
              <w:rPr>
                <w:rFonts w:ascii="Arial" w:hAnsi="Arial" w:cs="Arial"/>
                <w:b/>
                <w:bCs/>
                <w:color w:val="auto"/>
              </w:rPr>
              <w:t>Botas de caña alta para motociclista</w:t>
            </w:r>
          </w:p>
        </w:tc>
        <w:tc>
          <w:tcPr>
            <w:tcW w:w="5103" w:type="dxa"/>
          </w:tcPr>
          <w:p w14:paraId="2272D1C7" w14:textId="77777777" w:rsidR="00C12740" w:rsidRDefault="00C12740" w:rsidP="00C12740">
            <w:pPr>
              <w:pStyle w:val="Default"/>
              <w:jc w:val="both"/>
              <w:rPr>
                <w:rFonts w:ascii="Arial" w:hAnsi="Arial" w:cs="Arial"/>
                <w:b/>
                <w:color w:val="auto"/>
                <w:sz w:val="18"/>
                <w:szCs w:val="18"/>
              </w:rPr>
            </w:pPr>
            <w:r>
              <w:rPr>
                <w:rFonts w:ascii="Arial" w:hAnsi="Arial" w:cs="Arial"/>
                <w:color w:val="auto"/>
                <w:sz w:val="18"/>
                <w:szCs w:val="18"/>
              </w:rPr>
              <w:t xml:space="preserve">En cuero color negro para desplazarse en motocicleta, suela de goma, con cierre lateral interno que cruza toda la bota y plantilla confort, </w:t>
            </w:r>
            <w:r>
              <w:rPr>
                <w:rFonts w:ascii="Arial" w:hAnsi="Arial" w:cs="Arial"/>
                <w:color w:val="auto"/>
                <w:sz w:val="18"/>
                <w:szCs w:val="18"/>
                <w:shd w:val="clear" w:color="auto" w:fill="FFFFFF"/>
              </w:rPr>
              <w:t xml:space="preserve">con la protección reglamentaria para la canilla de la pierna y la punta del pie, en cuero y con señalización </w:t>
            </w:r>
            <w:proofErr w:type="spellStart"/>
            <w:r>
              <w:rPr>
                <w:rFonts w:ascii="Arial" w:hAnsi="Arial" w:cs="Arial"/>
                <w:color w:val="auto"/>
                <w:sz w:val="18"/>
                <w:szCs w:val="18"/>
                <w:shd w:val="clear" w:color="auto" w:fill="FFFFFF"/>
              </w:rPr>
              <w:t>refléctiva</w:t>
            </w:r>
            <w:proofErr w:type="spellEnd"/>
            <w:r>
              <w:rPr>
                <w:rFonts w:ascii="Arial" w:hAnsi="Arial" w:cs="Arial"/>
                <w:color w:val="auto"/>
                <w:sz w:val="18"/>
                <w:szCs w:val="18"/>
                <w:shd w:val="clear" w:color="auto" w:fill="FFFFFF"/>
              </w:rPr>
              <w:t>, suela en poliuretano antideslizante y resistente a hidrocarburos.</w:t>
            </w:r>
          </w:p>
        </w:tc>
        <w:tc>
          <w:tcPr>
            <w:tcW w:w="1559" w:type="dxa"/>
          </w:tcPr>
          <w:p w14:paraId="29E686C7" w14:textId="01BB3768" w:rsidR="00C12740" w:rsidRPr="00F3128C" w:rsidRDefault="00C12740" w:rsidP="00C12740">
            <w:pPr>
              <w:pStyle w:val="Default"/>
              <w:jc w:val="center"/>
              <w:rPr>
                <w:rFonts w:ascii="Arial" w:hAnsi="Arial" w:cs="Arial"/>
                <w:b/>
                <w:color w:val="auto"/>
                <w:lang w:val="es-MX"/>
              </w:rPr>
            </w:pPr>
            <w:r>
              <w:rPr>
                <w:rFonts w:ascii="Arial" w:hAnsi="Arial" w:cs="Arial"/>
                <w:b/>
                <w:color w:val="auto"/>
                <w:lang w:val="es-MX"/>
              </w:rPr>
              <w:t>94</w:t>
            </w:r>
          </w:p>
        </w:tc>
      </w:tr>
    </w:tbl>
    <w:p w14:paraId="5BEB8B5B" w14:textId="77777777" w:rsidR="005C0D9A" w:rsidRDefault="005C0D9A">
      <w:pPr>
        <w:jc w:val="both"/>
        <w:rPr>
          <w:rFonts w:ascii="Arial" w:hAnsi="Arial" w:cs="Arial"/>
          <w:szCs w:val="18"/>
        </w:rPr>
      </w:pPr>
    </w:p>
    <w:p w14:paraId="2EE5AD65" w14:textId="77777777" w:rsidR="00B32704" w:rsidRDefault="00B32704">
      <w:pPr>
        <w:pStyle w:val="Textoindependiente"/>
        <w:rPr>
          <w:rFonts w:ascii="Arial" w:hAnsi="Arial" w:cs="Arial"/>
        </w:rPr>
      </w:pPr>
    </w:p>
    <w:p w14:paraId="764E0795" w14:textId="391D2A1F" w:rsidR="005C0D9A" w:rsidRDefault="003D508F">
      <w:pPr>
        <w:pStyle w:val="Textoindependiente"/>
        <w:rPr>
          <w:rFonts w:ascii="Arial" w:hAnsi="Arial" w:cs="Arial"/>
        </w:rPr>
      </w:pPr>
      <w:r>
        <w:rPr>
          <w:rFonts w:ascii="Arial" w:hAnsi="Arial" w:cs="Arial"/>
        </w:rPr>
        <w:t xml:space="preserve">El número a los que se les debe entregar dotación es de </w:t>
      </w:r>
      <w:r w:rsidR="005E1D68">
        <w:rPr>
          <w:rFonts w:ascii="Arial" w:hAnsi="Arial" w:cs="Arial"/>
        </w:rPr>
        <w:t xml:space="preserve">ciento cuarenta </w:t>
      </w:r>
      <w:r>
        <w:rPr>
          <w:rFonts w:ascii="Arial" w:hAnsi="Arial" w:cs="Arial"/>
        </w:rPr>
        <w:t>(</w:t>
      </w:r>
      <w:r w:rsidR="005E1D68">
        <w:rPr>
          <w:rFonts w:ascii="Arial" w:hAnsi="Arial" w:cs="Arial"/>
        </w:rPr>
        <w:t>1</w:t>
      </w:r>
      <w:r w:rsidR="00CC0D03">
        <w:rPr>
          <w:rFonts w:ascii="Arial" w:hAnsi="Arial" w:cs="Arial"/>
        </w:rPr>
        <w:t>36</w:t>
      </w:r>
      <w:r>
        <w:rPr>
          <w:rFonts w:ascii="Arial" w:hAnsi="Arial" w:cs="Arial"/>
        </w:rPr>
        <w:t>) Agentes de Tránsito.</w:t>
      </w:r>
    </w:p>
    <w:p w14:paraId="2A85E40E" w14:textId="3C39D621" w:rsidR="005C0D9A" w:rsidRDefault="005C0D9A">
      <w:pPr>
        <w:jc w:val="both"/>
        <w:rPr>
          <w:rFonts w:ascii="Arial" w:hAnsi="Arial" w:cs="Arial"/>
          <w:szCs w:val="18"/>
        </w:rPr>
      </w:pPr>
    </w:p>
    <w:p w14:paraId="11D8930C" w14:textId="77777777" w:rsidR="00B32704" w:rsidRDefault="00B32704">
      <w:pPr>
        <w:jc w:val="both"/>
        <w:rPr>
          <w:rFonts w:ascii="Arial" w:hAnsi="Arial" w:cs="Arial"/>
          <w:szCs w:val="18"/>
        </w:rPr>
      </w:pPr>
    </w:p>
    <w:p w14:paraId="6D8AA98D" w14:textId="77777777" w:rsidR="005C0D9A" w:rsidRDefault="003D508F">
      <w:pPr>
        <w:pStyle w:val="Textoindependiente"/>
        <w:rPr>
          <w:rFonts w:ascii="Arial" w:hAnsi="Arial" w:cs="Arial"/>
        </w:rPr>
      </w:pPr>
      <w:r>
        <w:rPr>
          <w:rFonts w:ascii="Arial" w:hAnsi="Arial" w:cs="Arial"/>
        </w:rPr>
        <w:t>Para el caso del personal femenino, los cortes y el tallaje deben ser de mujer, y preferiblemente sobre medidas.</w:t>
      </w:r>
    </w:p>
    <w:p w14:paraId="7B977676" w14:textId="3C8DEBC8" w:rsidR="005C0D9A" w:rsidRDefault="005C0D9A">
      <w:pPr>
        <w:pStyle w:val="Sinespaciado"/>
        <w:jc w:val="both"/>
        <w:rPr>
          <w:rFonts w:ascii="Arial" w:hAnsi="Arial" w:cs="Arial"/>
          <w:b/>
        </w:rPr>
      </w:pPr>
    </w:p>
    <w:p w14:paraId="2B9B28E1" w14:textId="77777777" w:rsidR="00B32704" w:rsidRDefault="00B32704">
      <w:pPr>
        <w:pStyle w:val="Sinespaciado"/>
        <w:jc w:val="both"/>
        <w:rPr>
          <w:rFonts w:ascii="Arial" w:hAnsi="Arial" w:cs="Arial"/>
          <w:b/>
        </w:rPr>
      </w:pPr>
    </w:p>
    <w:p w14:paraId="05589B2B" w14:textId="77777777" w:rsidR="00B32704" w:rsidRDefault="00B32704">
      <w:pPr>
        <w:pStyle w:val="Cierre"/>
        <w:ind w:left="0"/>
        <w:jc w:val="both"/>
        <w:rPr>
          <w:rFonts w:ascii="Arial" w:hAnsi="Arial" w:cs="Arial"/>
          <w:lang w:val="es-ES" w:eastAsia="es-MX"/>
        </w:rPr>
      </w:pPr>
    </w:p>
    <w:p w14:paraId="7CA890F6" w14:textId="7A7C15AE" w:rsidR="005C0D9A" w:rsidRDefault="003D508F">
      <w:pPr>
        <w:pStyle w:val="Cierre"/>
        <w:ind w:left="0"/>
        <w:jc w:val="both"/>
        <w:rPr>
          <w:rFonts w:ascii="Arial" w:hAnsi="Arial" w:cs="Arial"/>
          <w:lang w:val="es-MX" w:eastAsia="es-MX"/>
        </w:rPr>
      </w:pPr>
      <w:r>
        <w:rPr>
          <w:rFonts w:ascii="Arial" w:hAnsi="Arial" w:cs="Arial"/>
          <w:lang w:val="es-ES" w:eastAsia="es-MX"/>
        </w:rPr>
        <w:t>Cordialmente,</w:t>
      </w:r>
    </w:p>
    <w:p w14:paraId="270FFC45" w14:textId="77777777" w:rsidR="005C0D9A" w:rsidRDefault="003D508F">
      <w:pPr>
        <w:pStyle w:val="Sinespaciado"/>
        <w:jc w:val="both"/>
        <w:rPr>
          <w:rFonts w:ascii="Arial" w:hAnsi="Arial" w:cs="Arial"/>
          <w:b/>
        </w:rPr>
      </w:pPr>
      <w:r>
        <w:rPr>
          <w:rFonts w:ascii="Arial" w:hAnsi="Arial" w:cs="Arial"/>
          <w:b/>
          <w:noProof/>
          <w:lang w:val="es-CO" w:eastAsia="es-CO"/>
        </w:rPr>
        <w:drawing>
          <wp:inline distT="0" distB="0" distL="0" distR="0" wp14:anchorId="189C149C" wp14:editId="36CF7346">
            <wp:extent cx="1952625" cy="910036"/>
            <wp:effectExtent l="0" t="0" r="0" b="4445"/>
            <wp:docPr id="1026" name="Imagen 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n 7"/>
                    <pic:cNvPicPr/>
                  </pic:nvPicPr>
                  <pic:blipFill>
                    <a:blip r:embed="rId8" cstate="print"/>
                    <a:srcRect/>
                    <a:stretch/>
                  </pic:blipFill>
                  <pic:spPr>
                    <a:xfrm>
                      <a:off x="0" y="0"/>
                      <a:ext cx="1952625" cy="910036"/>
                    </a:xfrm>
                    <a:prstGeom prst="rect">
                      <a:avLst/>
                    </a:prstGeom>
                    <a:ln>
                      <a:noFill/>
                    </a:ln>
                  </pic:spPr>
                </pic:pic>
              </a:graphicData>
            </a:graphic>
          </wp:inline>
        </w:drawing>
      </w:r>
    </w:p>
    <w:p w14:paraId="2B4DA142" w14:textId="77777777" w:rsidR="005C0D9A" w:rsidRDefault="003D508F">
      <w:pPr>
        <w:pStyle w:val="Sinespaciado"/>
        <w:jc w:val="both"/>
        <w:rPr>
          <w:rFonts w:ascii="Arial" w:hAnsi="Arial" w:cs="Arial"/>
          <w:b/>
        </w:rPr>
      </w:pPr>
      <w:r>
        <w:rPr>
          <w:rFonts w:ascii="Arial" w:hAnsi="Arial" w:cs="Arial"/>
          <w:b/>
        </w:rPr>
        <w:t>JUAN CARLOS RENDON ARIAS</w:t>
      </w:r>
    </w:p>
    <w:p w14:paraId="5C3031AC" w14:textId="4D708853" w:rsidR="005C0D9A" w:rsidRDefault="003D508F">
      <w:pPr>
        <w:pStyle w:val="Sinespaciado"/>
        <w:jc w:val="both"/>
        <w:rPr>
          <w:rFonts w:ascii="Arial" w:hAnsi="Arial" w:cs="Arial"/>
        </w:rPr>
      </w:pPr>
      <w:r>
        <w:rPr>
          <w:rFonts w:ascii="Arial" w:hAnsi="Arial" w:cs="Arial"/>
        </w:rPr>
        <w:t>Técnico operativo Agente de Tránsito y Transporte.</w:t>
      </w:r>
    </w:p>
    <w:p w14:paraId="712AA51A" w14:textId="334563EA" w:rsidR="00FE53F2" w:rsidRDefault="00FE53F2">
      <w:pPr>
        <w:pStyle w:val="Sinespaciado"/>
        <w:jc w:val="both"/>
        <w:rPr>
          <w:rFonts w:ascii="Arial" w:hAnsi="Arial" w:cs="Arial"/>
        </w:rPr>
      </w:pPr>
    </w:p>
    <w:p w14:paraId="0816D0B1" w14:textId="6E50D11E" w:rsidR="00B32704" w:rsidRDefault="00B32704">
      <w:pPr>
        <w:pStyle w:val="Sinespaciado"/>
        <w:jc w:val="both"/>
        <w:rPr>
          <w:rFonts w:ascii="Arial" w:hAnsi="Arial" w:cs="Arial"/>
        </w:rPr>
      </w:pPr>
    </w:p>
    <w:p w14:paraId="2D735C4B" w14:textId="3DA86E68" w:rsidR="00B32704" w:rsidRDefault="00B32704">
      <w:pPr>
        <w:pStyle w:val="Sinespaciado"/>
        <w:jc w:val="both"/>
        <w:rPr>
          <w:rFonts w:ascii="Arial" w:hAnsi="Arial" w:cs="Arial"/>
        </w:rPr>
      </w:pPr>
    </w:p>
    <w:p w14:paraId="01A0585D" w14:textId="7F6A8D52" w:rsidR="00B32704" w:rsidRDefault="00B32704">
      <w:pPr>
        <w:pStyle w:val="Sinespaciado"/>
        <w:jc w:val="both"/>
        <w:rPr>
          <w:rFonts w:ascii="Arial" w:hAnsi="Arial" w:cs="Arial"/>
        </w:rPr>
      </w:pPr>
    </w:p>
    <w:p w14:paraId="35BC8312" w14:textId="1BFD075C" w:rsidR="00B32704" w:rsidRDefault="00B32704">
      <w:pPr>
        <w:pStyle w:val="Sinespaciado"/>
        <w:jc w:val="both"/>
        <w:rPr>
          <w:rFonts w:ascii="Arial" w:hAnsi="Arial" w:cs="Arial"/>
        </w:rPr>
      </w:pPr>
    </w:p>
    <w:p w14:paraId="55100247" w14:textId="62343DED" w:rsidR="00B32704" w:rsidRDefault="00B32704">
      <w:pPr>
        <w:pStyle w:val="Sinespaciado"/>
        <w:jc w:val="both"/>
        <w:rPr>
          <w:rFonts w:ascii="Arial" w:hAnsi="Arial" w:cs="Arial"/>
        </w:rPr>
      </w:pPr>
    </w:p>
    <w:p w14:paraId="093888AA" w14:textId="77777777" w:rsidR="00B32704" w:rsidRDefault="00B32704">
      <w:pPr>
        <w:pStyle w:val="Sinespaciado"/>
        <w:jc w:val="both"/>
        <w:rPr>
          <w:rFonts w:ascii="Arial" w:hAnsi="Arial" w:cs="Arial"/>
        </w:rPr>
      </w:pPr>
      <w:bookmarkStart w:id="0" w:name="_GoBack"/>
      <w:bookmarkEnd w:id="0"/>
    </w:p>
    <w:p w14:paraId="60F5AE42" w14:textId="74A7C86F" w:rsidR="00FE53F2" w:rsidRDefault="00FE53F2">
      <w:pPr>
        <w:pStyle w:val="Sinespaciado"/>
        <w:jc w:val="both"/>
        <w:rPr>
          <w:rFonts w:ascii="Arial" w:hAnsi="Arial" w:cs="Arial"/>
        </w:rPr>
      </w:pPr>
    </w:p>
    <w:p w14:paraId="63C1322C" w14:textId="05AEB8E6" w:rsidR="00B32704" w:rsidRDefault="00B32704">
      <w:pPr>
        <w:pStyle w:val="Sinespaciado"/>
        <w:jc w:val="both"/>
        <w:rPr>
          <w:rFonts w:ascii="Arial" w:hAnsi="Arial" w:cs="Arial"/>
        </w:rPr>
      </w:pPr>
    </w:p>
    <w:p w14:paraId="1AF80D26" w14:textId="77777777" w:rsidR="00B32704" w:rsidRDefault="00B32704">
      <w:pPr>
        <w:pStyle w:val="Sinespaciado"/>
        <w:jc w:val="both"/>
        <w:rPr>
          <w:rFonts w:ascii="Arial" w:hAnsi="Arial" w:cs="Arial"/>
        </w:rPr>
      </w:pPr>
    </w:p>
    <w:p w14:paraId="7478FF3F" w14:textId="40C0370D" w:rsidR="005C0D9A" w:rsidRDefault="00FE53F2">
      <w:pPr>
        <w:pStyle w:val="Textoindependienteprimerasangra2"/>
        <w:rPr>
          <w:rFonts w:ascii="Arial" w:hAnsi="Arial" w:cs="Arial"/>
          <w:b/>
        </w:rPr>
      </w:pPr>
      <w:r>
        <w:rPr>
          <w:rFonts w:ascii="Arial" w:hAnsi="Arial" w:cs="Arial"/>
          <w:b/>
          <w:lang w:val="es-CO"/>
        </w:rPr>
        <w:lastRenderedPageBreak/>
        <w:t xml:space="preserve">Entregas </w:t>
      </w:r>
      <w:r w:rsidR="003D508F">
        <w:rPr>
          <w:rFonts w:ascii="Arial" w:hAnsi="Arial" w:cs="Arial"/>
          <w:b/>
        </w:rPr>
        <w:t>de Elementos de Dotación y uniformes requeridos por el grupo de Agentes de Tránsit</w:t>
      </w:r>
      <w:r w:rsidR="00201368">
        <w:rPr>
          <w:rFonts w:ascii="Arial" w:hAnsi="Arial" w:cs="Arial"/>
          <w:b/>
        </w:rPr>
        <w:t xml:space="preserve">o y transporte </w:t>
      </w:r>
      <w:r>
        <w:rPr>
          <w:rFonts w:ascii="Arial" w:hAnsi="Arial" w:cs="Arial"/>
          <w:b/>
        </w:rPr>
        <w:t>para el</w:t>
      </w:r>
      <w:r w:rsidR="00201368">
        <w:rPr>
          <w:rFonts w:ascii="Arial" w:hAnsi="Arial" w:cs="Arial"/>
          <w:b/>
        </w:rPr>
        <w:t xml:space="preserve"> año 2025</w:t>
      </w:r>
      <w:r w:rsidR="003D508F">
        <w:rPr>
          <w:rFonts w:ascii="Arial" w:hAnsi="Arial" w:cs="Arial"/>
          <w:b/>
        </w:rPr>
        <w:t>.</w:t>
      </w:r>
    </w:p>
    <w:p w14:paraId="60E5064D" w14:textId="77777777" w:rsidR="005C0D9A" w:rsidRDefault="005C0D9A">
      <w:pPr>
        <w:rPr>
          <w:rFonts w:ascii="Arial" w:hAnsi="Arial" w:cs="Arial"/>
          <w:szCs w:val="18"/>
        </w:rPr>
      </w:pPr>
    </w:p>
    <w:p w14:paraId="4D2F9FE6" w14:textId="77777777" w:rsidR="005C0D9A" w:rsidRDefault="005C0D9A">
      <w:pPr>
        <w:rPr>
          <w:rFonts w:ascii="Arial" w:hAnsi="Arial" w:cs="Arial"/>
          <w:szCs w:val="18"/>
        </w:rPr>
      </w:pPr>
    </w:p>
    <w:p w14:paraId="371611EC" w14:textId="77777777" w:rsidR="005C0D9A" w:rsidRDefault="005C0D9A">
      <w:pPr>
        <w:jc w:val="both"/>
        <w:rPr>
          <w:rFonts w:ascii="Arial" w:hAnsi="Arial" w:cs="Arial"/>
          <w:sz w:val="18"/>
          <w:szCs w:val="18"/>
        </w:rPr>
      </w:pPr>
    </w:p>
    <w:tbl>
      <w:tblPr>
        <w:tblStyle w:val="Tablaconcuadrcula"/>
        <w:tblpPr w:leftFromText="141" w:rightFromText="141" w:vertAnchor="text" w:tblpY="1"/>
        <w:tblOverlap w:val="never"/>
        <w:tblW w:w="8330" w:type="dxa"/>
        <w:tblLayout w:type="fixed"/>
        <w:tblLook w:val="04A0" w:firstRow="1" w:lastRow="0" w:firstColumn="1" w:lastColumn="0" w:noHBand="0" w:noVBand="1"/>
      </w:tblPr>
      <w:tblGrid>
        <w:gridCol w:w="3793"/>
        <w:gridCol w:w="1134"/>
        <w:gridCol w:w="1135"/>
        <w:gridCol w:w="1134"/>
        <w:gridCol w:w="1134"/>
      </w:tblGrid>
      <w:tr w:rsidR="005C0D9A" w14:paraId="34595103" w14:textId="77777777">
        <w:trPr>
          <w:trHeight w:val="436"/>
        </w:trPr>
        <w:tc>
          <w:tcPr>
            <w:tcW w:w="3793" w:type="dxa"/>
          </w:tcPr>
          <w:p w14:paraId="64BA5CA1" w14:textId="77777777" w:rsidR="005C0D9A" w:rsidRDefault="003D508F">
            <w:pPr>
              <w:pStyle w:val="Default"/>
              <w:jc w:val="center"/>
              <w:rPr>
                <w:rFonts w:ascii="Arial" w:hAnsi="Arial" w:cs="Arial"/>
                <w:b/>
                <w:bCs/>
                <w:color w:val="auto"/>
              </w:rPr>
            </w:pPr>
            <w:r>
              <w:rPr>
                <w:rFonts w:ascii="Arial" w:hAnsi="Arial" w:cs="Arial"/>
                <w:b/>
                <w:bCs/>
                <w:color w:val="auto"/>
              </w:rPr>
              <w:t>ELEMENTO</w:t>
            </w:r>
          </w:p>
        </w:tc>
        <w:tc>
          <w:tcPr>
            <w:tcW w:w="1134" w:type="dxa"/>
          </w:tcPr>
          <w:p w14:paraId="5C807AC8" w14:textId="77777777" w:rsidR="005C0D9A" w:rsidRDefault="003D508F">
            <w:pPr>
              <w:pStyle w:val="Default"/>
              <w:jc w:val="center"/>
              <w:rPr>
                <w:rFonts w:ascii="Arial" w:hAnsi="Arial" w:cs="Arial"/>
                <w:b/>
                <w:bCs/>
                <w:color w:val="auto"/>
              </w:rPr>
            </w:pPr>
            <w:r>
              <w:rPr>
                <w:rFonts w:ascii="Arial" w:hAnsi="Arial" w:cs="Arial"/>
                <w:b/>
                <w:bCs/>
                <w:color w:val="auto"/>
              </w:rPr>
              <w:t>1ª Entrega</w:t>
            </w:r>
          </w:p>
        </w:tc>
        <w:tc>
          <w:tcPr>
            <w:tcW w:w="1135" w:type="dxa"/>
          </w:tcPr>
          <w:p w14:paraId="47F332E2" w14:textId="77777777" w:rsidR="005C0D9A" w:rsidRDefault="003D508F">
            <w:pPr>
              <w:pStyle w:val="Default"/>
              <w:jc w:val="center"/>
              <w:rPr>
                <w:rFonts w:ascii="Arial" w:hAnsi="Arial" w:cs="Arial"/>
                <w:b/>
                <w:bCs/>
                <w:color w:val="auto"/>
              </w:rPr>
            </w:pPr>
            <w:r>
              <w:rPr>
                <w:rFonts w:ascii="Arial" w:hAnsi="Arial" w:cs="Arial"/>
                <w:b/>
                <w:bCs/>
                <w:color w:val="auto"/>
              </w:rPr>
              <w:t>2ª Entrega</w:t>
            </w:r>
          </w:p>
        </w:tc>
        <w:tc>
          <w:tcPr>
            <w:tcW w:w="1134" w:type="dxa"/>
          </w:tcPr>
          <w:p w14:paraId="57F3D4FA" w14:textId="77777777" w:rsidR="005C0D9A" w:rsidRDefault="003D508F">
            <w:pPr>
              <w:pStyle w:val="Default"/>
              <w:jc w:val="center"/>
              <w:rPr>
                <w:rFonts w:ascii="Arial" w:hAnsi="Arial" w:cs="Arial"/>
                <w:b/>
                <w:bCs/>
                <w:color w:val="auto"/>
              </w:rPr>
            </w:pPr>
            <w:r>
              <w:rPr>
                <w:rFonts w:ascii="Arial" w:hAnsi="Arial" w:cs="Arial"/>
                <w:b/>
                <w:bCs/>
                <w:color w:val="auto"/>
              </w:rPr>
              <w:t>3ª    entrega</w:t>
            </w:r>
          </w:p>
        </w:tc>
        <w:tc>
          <w:tcPr>
            <w:tcW w:w="1134" w:type="dxa"/>
          </w:tcPr>
          <w:p w14:paraId="403E6299" w14:textId="77777777" w:rsidR="005C0D9A" w:rsidRDefault="003D508F">
            <w:pPr>
              <w:pStyle w:val="Default"/>
              <w:jc w:val="center"/>
              <w:rPr>
                <w:rFonts w:ascii="Arial" w:hAnsi="Arial" w:cs="Arial"/>
                <w:b/>
                <w:bCs/>
                <w:color w:val="auto"/>
              </w:rPr>
            </w:pPr>
            <w:r>
              <w:rPr>
                <w:rFonts w:ascii="Arial" w:hAnsi="Arial" w:cs="Arial"/>
                <w:b/>
                <w:bCs/>
                <w:color w:val="auto"/>
              </w:rPr>
              <w:t>TOTAL</w:t>
            </w:r>
          </w:p>
        </w:tc>
      </w:tr>
      <w:tr w:rsidR="005C0D9A" w14:paraId="4A10E9F7" w14:textId="77777777">
        <w:tc>
          <w:tcPr>
            <w:tcW w:w="3793" w:type="dxa"/>
          </w:tcPr>
          <w:p w14:paraId="6185BA3A" w14:textId="77777777" w:rsidR="005C0D9A" w:rsidRDefault="003D508F">
            <w:pPr>
              <w:pStyle w:val="Default"/>
              <w:jc w:val="both"/>
              <w:rPr>
                <w:rFonts w:ascii="Arial" w:hAnsi="Arial" w:cs="Arial"/>
                <w:bCs/>
                <w:color w:val="auto"/>
              </w:rPr>
            </w:pPr>
            <w:r>
              <w:rPr>
                <w:rFonts w:ascii="Arial" w:hAnsi="Arial" w:cs="Arial"/>
                <w:b/>
                <w:lang w:val="es-ES_tradnl"/>
              </w:rPr>
              <w:t>Gorras</w:t>
            </w:r>
          </w:p>
        </w:tc>
        <w:tc>
          <w:tcPr>
            <w:tcW w:w="1134" w:type="dxa"/>
          </w:tcPr>
          <w:p w14:paraId="6246309D" w14:textId="2C97D29F" w:rsidR="005C0D9A" w:rsidRDefault="00C07640">
            <w:pPr>
              <w:jc w:val="center"/>
              <w:rPr>
                <w:rFonts w:ascii="Arial" w:hAnsi="Arial" w:cs="Arial"/>
              </w:rPr>
            </w:pPr>
            <w:r>
              <w:rPr>
                <w:rFonts w:ascii="Arial" w:hAnsi="Arial" w:cs="Arial"/>
              </w:rPr>
              <w:t>16</w:t>
            </w:r>
          </w:p>
        </w:tc>
        <w:tc>
          <w:tcPr>
            <w:tcW w:w="1135" w:type="dxa"/>
          </w:tcPr>
          <w:p w14:paraId="39C3E64E" w14:textId="2FFDDBEA" w:rsidR="005C0D9A" w:rsidRDefault="00253B01">
            <w:pPr>
              <w:jc w:val="center"/>
              <w:rPr>
                <w:rFonts w:ascii="Arial" w:hAnsi="Arial" w:cs="Arial"/>
              </w:rPr>
            </w:pPr>
            <w:r>
              <w:rPr>
                <w:rFonts w:ascii="Arial" w:hAnsi="Arial" w:cs="Arial"/>
              </w:rPr>
              <w:t>1</w:t>
            </w:r>
            <w:r w:rsidR="00C07640">
              <w:rPr>
                <w:rFonts w:ascii="Arial" w:hAnsi="Arial" w:cs="Arial"/>
              </w:rPr>
              <w:t>36</w:t>
            </w:r>
          </w:p>
        </w:tc>
        <w:tc>
          <w:tcPr>
            <w:tcW w:w="1134" w:type="dxa"/>
          </w:tcPr>
          <w:p w14:paraId="2B670E10" w14:textId="23A2BC45" w:rsidR="005C0D9A" w:rsidRDefault="00253B01">
            <w:pPr>
              <w:jc w:val="center"/>
              <w:rPr>
                <w:rFonts w:ascii="Arial" w:hAnsi="Arial" w:cs="Arial"/>
              </w:rPr>
            </w:pPr>
            <w:r>
              <w:rPr>
                <w:rFonts w:ascii="Arial" w:hAnsi="Arial" w:cs="Arial"/>
              </w:rPr>
              <w:t>1</w:t>
            </w:r>
            <w:r w:rsidR="00C07640">
              <w:rPr>
                <w:rFonts w:ascii="Arial" w:hAnsi="Arial" w:cs="Arial"/>
              </w:rPr>
              <w:t>36</w:t>
            </w:r>
          </w:p>
        </w:tc>
        <w:tc>
          <w:tcPr>
            <w:tcW w:w="1134" w:type="dxa"/>
          </w:tcPr>
          <w:p w14:paraId="2B93397B" w14:textId="2703F681" w:rsidR="005C0D9A" w:rsidRPr="00500CAB" w:rsidRDefault="00D051E7">
            <w:pPr>
              <w:pStyle w:val="Default"/>
              <w:jc w:val="center"/>
              <w:rPr>
                <w:rFonts w:ascii="Arial" w:hAnsi="Arial" w:cs="Arial"/>
                <w:b/>
                <w:bCs/>
                <w:color w:val="auto"/>
              </w:rPr>
            </w:pPr>
            <w:r>
              <w:rPr>
                <w:rFonts w:ascii="Arial" w:hAnsi="Arial" w:cs="Arial"/>
                <w:b/>
                <w:bCs/>
                <w:color w:val="auto"/>
              </w:rPr>
              <w:t>288</w:t>
            </w:r>
          </w:p>
        </w:tc>
      </w:tr>
      <w:tr w:rsidR="00C07640" w14:paraId="37F481C3" w14:textId="77777777">
        <w:tc>
          <w:tcPr>
            <w:tcW w:w="3793" w:type="dxa"/>
          </w:tcPr>
          <w:p w14:paraId="05EC911C" w14:textId="77777777" w:rsidR="00C07640" w:rsidRDefault="00C07640" w:rsidP="00C07640">
            <w:pPr>
              <w:pStyle w:val="Default"/>
              <w:jc w:val="both"/>
              <w:rPr>
                <w:rFonts w:ascii="Arial" w:hAnsi="Arial" w:cs="Arial"/>
                <w:bCs/>
                <w:color w:val="auto"/>
              </w:rPr>
            </w:pPr>
            <w:r>
              <w:rPr>
                <w:rFonts w:ascii="Arial" w:hAnsi="Arial" w:cs="Arial"/>
                <w:b/>
                <w:bCs/>
                <w:color w:val="auto"/>
              </w:rPr>
              <w:t>Corbatas</w:t>
            </w:r>
          </w:p>
        </w:tc>
        <w:tc>
          <w:tcPr>
            <w:tcW w:w="1134" w:type="dxa"/>
          </w:tcPr>
          <w:p w14:paraId="5F87939F" w14:textId="6B91EB19" w:rsidR="00C07640" w:rsidRDefault="00C07640" w:rsidP="00C07640">
            <w:pPr>
              <w:jc w:val="center"/>
              <w:rPr>
                <w:rFonts w:ascii="Arial" w:hAnsi="Arial" w:cs="Arial"/>
              </w:rPr>
            </w:pPr>
            <w:r>
              <w:rPr>
                <w:rFonts w:ascii="Arial" w:hAnsi="Arial" w:cs="Arial"/>
              </w:rPr>
              <w:t>16</w:t>
            </w:r>
          </w:p>
        </w:tc>
        <w:tc>
          <w:tcPr>
            <w:tcW w:w="1135" w:type="dxa"/>
          </w:tcPr>
          <w:p w14:paraId="6F371A4B" w14:textId="6DEBB27A" w:rsidR="00C07640" w:rsidRDefault="00C07640" w:rsidP="00C07640">
            <w:pPr>
              <w:jc w:val="center"/>
              <w:rPr>
                <w:rFonts w:ascii="Arial" w:hAnsi="Arial" w:cs="Arial"/>
              </w:rPr>
            </w:pPr>
            <w:r>
              <w:rPr>
                <w:rFonts w:ascii="Arial" w:hAnsi="Arial" w:cs="Arial"/>
              </w:rPr>
              <w:t>136</w:t>
            </w:r>
          </w:p>
        </w:tc>
        <w:tc>
          <w:tcPr>
            <w:tcW w:w="1134" w:type="dxa"/>
          </w:tcPr>
          <w:p w14:paraId="2FF89FCA" w14:textId="395068DF" w:rsidR="00C07640" w:rsidRDefault="00C07640" w:rsidP="00C07640">
            <w:pPr>
              <w:jc w:val="center"/>
              <w:rPr>
                <w:rFonts w:ascii="Arial" w:hAnsi="Arial" w:cs="Arial"/>
              </w:rPr>
            </w:pPr>
            <w:r>
              <w:rPr>
                <w:rFonts w:ascii="Arial" w:hAnsi="Arial" w:cs="Arial"/>
              </w:rPr>
              <w:t>136</w:t>
            </w:r>
          </w:p>
        </w:tc>
        <w:tc>
          <w:tcPr>
            <w:tcW w:w="1134" w:type="dxa"/>
          </w:tcPr>
          <w:p w14:paraId="7016DBA0" w14:textId="741F0ADF" w:rsidR="00C07640" w:rsidRPr="00500CAB" w:rsidRDefault="00C07640" w:rsidP="00C07640">
            <w:pPr>
              <w:pStyle w:val="Default"/>
              <w:jc w:val="center"/>
              <w:rPr>
                <w:rFonts w:ascii="Arial" w:hAnsi="Arial" w:cs="Arial"/>
                <w:b/>
                <w:bCs/>
                <w:color w:val="auto"/>
              </w:rPr>
            </w:pPr>
            <w:r>
              <w:rPr>
                <w:rFonts w:ascii="Arial" w:hAnsi="Arial" w:cs="Arial"/>
                <w:b/>
                <w:bCs/>
                <w:color w:val="auto"/>
              </w:rPr>
              <w:t>288</w:t>
            </w:r>
          </w:p>
        </w:tc>
      </w:tr>
      <w:tr w:rsidR="00C07640" w14:paraId="1C8967AA" w14:textId="77777777">
        <w:tc>
          <w:tcPr>
            <w:tcW w:w="3793" w:type="dxa"/>
          </w:tcPr>
          <w:p w14:paraId="3A22DA66" w14:textId="77777777" w:rsidR="00C07640" w:rsidRDefault="00C07640" w:rsidP="00C07640">
            <w:pPr>
              <w:pStyle w:val="Default"/>
              <w:jc w:val="both"/>
              <w:rPr>
                <w:rFonts w:ascii="Arial" w:hAnsi="Arial" w:cs="Arial"/>
                <w:bCs/>
                <w:color w:val="auto"/>
              </w:rPr>
            </w:pPr>
            <w:r>
              <w:rPr>
                <w:rFonts w:ascii="Arial" w:hAnsi="Arial" w:cs="Arial"/>
                <w:b/>
                <w:bCs/>
                <w:color w:val="auto"/>
              </w:rPr>
              <w:t>Camisas Hombre / mujer</w:t>
            </w:r>
          </w:p>
        </w:tc>
        <w:tc>
          <w:tcPr>
            <w:tcW w:w="1134" w:type="dxa"/>
          </w:tcPr>
          <w:p w14:paraId="66215C9C" w14:textId="371FFD47" w:rsidR="00C07640" w:rsidRDefault="00C07640" w:rsidP="00C07640">
            <w:pPr>
              <w:pStyle w:val="Default"/>
              <w:jc w:val="center"/>
              <w:rPr>
                <w:rFonts w:ascii="Arial" w:hAnsi="Arial" w:cs="Arial"/>
                <w:bCs/>
                <w:color w:val="auto"/>
              </w:rPr>
            </w:pPr>
            <w:r>
              <w:rPr>
                <w:rFonts w:ascii="Arial" w:hAnsi="Arial" w:cs="Arial"/>
                <w:bCs/>
                <w:color w:val="auto"/>
              </w:rPr>
              <w:t>32</w:t>
            </w:r>
          </w:p>
        </w:tc>
        <w:tc>
          <w:tcPr>
            <w:tcW w:w="1135" w:type="dxa"/>
          </w:tcPr>
          <w:p w14:paraId="28EAB98B" w14:textId="1813C72C" w:rsidR="00C07640" w:rsidRDefault="00C07640" w:rsidP="00C07640">
            <w:pPr>
              <w:pStyle w:val="Default"/>
              <w:jc w:val="center"/>
              <w:rPr>
                <w:rFonts w:ascii="Arial" w:hAnsi="Arial" w:cs="Arial"/>
                <w:bCs/>
                <w:color w:val="auto"/>
              </w:rPr>
            </w:pPr>
            <w:r>
              <w:rPr>
                <w:rFonts w:ascii="Arial" w:hAnsi="Arial" w:cs="Arial"/>
                <w:bCs/>
                <w:color w:val="auto"/>
              </w:rPr>
              <w:t>288</w:t>
            </w:r>
          </w:p>
        </w:tc>
        <w:tc>
          <w:tcPr>
            <w:tcW w:w="1134" w:type="dxa"/>
          </w:tcPr>
          <w:p w14:paraId="4FDCE06A" w14:textId="4BBA3BC0" w:rsidR="00C07640" w:rsidRDefault="00C07640" w:rsidP="00C07640">
            <w:pPr>
              <w:pStyle w:val="Default"/>
              <w:jc w:val="center"/>
              <w:rPr>
                <w:rFonts w:ascii="Arial" w:hAnsi="Arial" w:cs="Arial"/>
                <w:bCs/>
                <w:color w:val="auto"/>
              </w:rPr>
            </w:pPr>
            <w:r>
              <w:rPr>
                <w:rFonts w:ascii="Arial" w:hAnsi="Arial" w:cs="Arial"/>
                <w:bCs/>
                <w:color w:val="auto"/>
              </w:rPr>
              <w:t>288</w:t>
            </w:r>
          </w:p>
        </w:tc>
        <w:tc>
          <w:tcPr>
            <w:tcW w:w="1134" w:type="dxa"/>
          </w:tcPr>
          <w:p w14:paraId="679A10F5" w14:textId="17AC7969" w:rsidR="00C07640" w:rsidRPr="00500CAB" w:rsidRDefault="00C07640" w:rsidP="00C07640">
            <w:pPr>
              <w:pStyle w:val="Default"/>
              <w:jc w:val="center"/>
              <w:rPr>
                <w:rFonts w:ascii="Arial" w:hAnsi="Arial" w:cs="Arial"/>
                <w:b/>
                <w:bCs/>
                <w:color w:val="auto"/>
              </w:rPr>
            </w:pPr>
            <w:r>
              <w:rPr>
                <w:rFonts w:ascii="Arial" w:hAnsi="Arial" w:cs="Arial"/>
                <w:b/>
                <w:bCs/>
                <w:color w:val="auto"/>
              </w:rPr>
              <w:t>608</w:t>
            </w:r>
          </w:p>
        </w:tc>
      </w:tr>
      <w:tr w:rsidR="00C07640" w14:paraId="44854B65" w14:textId="77777777">
        <w:tc>
          <w:tcPr>
            <w:tcW w:w="3793" w:type="dxa"/>
          </w:tcPr>
          <w:p w14:paraId="5E5AA45F" w14:textId="77777777" w:rsidR="00C07640" w:rsidRDefault="00C07640" w:rsidP="00C07640">
            <w:pPr>
              <w:pStyle w:val="Default"/>
              <w:jc w:val="both"/>
              <w:rPr>
                <w:rFonts w:ascii="Arial" w:hAnsi="Arial" w:cs="Arial"/>
                <w:bCs/>
                <w:color w:val="auto"/>
              </w:rPr>
            </w:pPr>
            <w:r>
              <w:rPr>
                <w:rFonts w:ascii="Arial" w:hAnsi="Arial" w:cs="Arial"/>
                <w:b/>
                <w:bCs/>
                <w:color w:val="auto"/>
              </w:rPr>
              <w:t>Pantalones hombre / mujer</w:t>
            </w:r>
          </w:p>
        </w:tc>
        <w:tc>
          <w:tcPr>
            <w:tcW w:w="1134" w:type="dxa"/>
          </w:tcPr>
          <w:p w14:paraId="5660B284" w14:textId="3BEA3614" w:rsidR="00C07640" w:rsidRDefault="00C07640" w:rsidP="00C07640">
            <w:pPr>
              <w:jc w:val="center"/>
              <w:rPr>
                <w:rFonts w:ascii="Arial" w:hAnsi="Arial" w:cs="Arial"/>
              </w:rPr>
            </w:pPr>
            <w:r>
              <w:rPr>
                <w:rFonts w:ascii="Arial" w:hAnsi="Arial" w:cs="Arial"/>
              </w:rPr>
              <w:t>16</w:t>
            </w:r>
          </w:p>
        </w:tc>
        <w:tc>
          <w:tcPr>
            <w:tcW w:w="1135" w:type="dxa"/>
          </w:tcPr>
          <w:p w14:paraId="56AD6245" w14:textId="73E1B82D" w:rsidR="00C07640" w:rsidRDefault="00C07640" w:rsidP="00C07640">
            <w:pPr>
              <w:jc w:val="center"/>
              <w:rPr>
                <w:rFonts w:ascii="Arial" w:hAnsi="Arial" w:cs="Arial"/>
              </w:rPr>
            </w:pPr>
            <w:r>
              <w:rPr>
                <w:rFonts w:ascii="Arial" w:hAnsi="Arial" w:cs="Arial"/>
              </w:rPr>
              <w:t>204</w:t>
            </w:r>
          </w:p>
        </w:tc>
        <w:tc>
          <w:tcPr>
            <w:tcW w:w="1134" w:type="dxa"/>
          </w:tcPr>
          <w:p w14:paraId="549FD59F" w14:textId="4FB36517" w:rsidR="00C07640" w:rsidRDefault="00C07640" w:rsidP="00C07640">
            <w:pPr>
              <w:jc w:val="center"/>
              <w:rPr>
                <w:rFonts w:ascii="Arial" w:hAnsi="Arial" w:cs="Arial"/>
              </w:rPr>
            </w:pPr>
            <w:r>
              <w:rPr>
                <w:rFonts w:ascii="Arial" w:hAnsi="Arial" w:cs="Arial"/>
              </w:rPr>
              <w:t>204</w:t>
            </w:r>
          </w:p>
        </w:tc>
        <w:tc>
          <w:tcPr>
            <w:tcW w:w="1134" w:type="dxa"/>
          </w:tcPr>
          <w:p w14:paraId="12D30576" w14:textId="0C2F44AF" w:rsidR="00C07640" w:rsidRPr="00500CAB" w:rsidRDefault="00C07640" w:rsidP="00C07640">
            <w:pPr>
              <w:pStyle w:val="Default"/>
              <w:jc w:val="center"/>
              <w:rPr>
                <w:rFonts w:ascii="Arial" w:hAnsi="Arial" w:cs="Arial"/>
                <w:b/>
                <w:bCs/>
                <w:color w:val="auto"/>
              </w:rPr>
            </w:pPr>
            <w:r>
              <w:rPr>
                <w:rFonts w:ascii="Arial" w:hAnsi="Arial" w:cs="Arial"/>
                <w:b/>
                <w:bCs/>
                <w:color w:val="auto"/>
              </w:rPr>
              <w:t>424</w:t>
            </w:r>
          </w:p>
        </w:tc>
      </w:tr>
      <w:tr w:rsidR="00C07640" w14:paraId="38497D6C" w14:textId="77777777">
        <w:tc>
          <w:tcPr>
            <w:tcW w:w="3793" w:type="dxa"/>
          </w:tcPr>
          <w:p w14:paraId="48AA3F20" w14:textId="77777777" w:rsidR="00C07640" w:rsidRDefault="00C07640" w:rsidP="00C07640">
            <w:pPr>
              <w:pStyle w:val="Default"/>
              <w:jc w:val="both"/>
              <w:rPr>
                <w:rFonts w:ascii="Arial" w:hAnsi="Arial" w:cs="Arial"/>
                <w:b/>
                <w:color w:val="auto"/>
              </w:rPr>
            </w:pPr>
            <w:r>
              <w:rPr>
                <w:rFonts w:ascii="Arial" w:hAnsi="Arial" w:cs="Arial"/>
                <w:b/>
                <w:color w:val="auto"/>
              </w:rPr>
              <w:t>Presillas</w:t>
            </w:r>
          </w:p>
        </w:tc>
        <w:tc>
          <w:tcPr>
            <w:tcW w:w="1134" w:type="dxa"/>
          </w:tcPr>
          <w:p w14:paraId="46449BDF" w14:textId="6BD6C786" w:rsidR="00C07640" w:rsidRDefault="00C07640" w:rsidP="00C07640">
            <w:pPr>
              <w:pStyle w:val="Default"/>
              <w:jc w:val="center"/>
              <w:rPr>
                <w:rFonts w:ascii="Arial" w:hAnsi="Arial" w:cs="Arial"/>
                <w:bCs/>
                <w:color w:val="auto"/>
              </w:rPr>
            </w:pPr>
            <w:r>
              <w:rPr>
                <w:rFonts w:ascii="Arial" w:hAnsi="Arial" w:cs="Arial"/>
                <w:bCs/>
                <w:color w:val="auto"/>
              </w:rPr>
              <w:t>0</w:t>
            </w:r>
          </w:p>
        </w:tc>
        <w:tc>
          <w:tcPr>
            <w:tcW w:w="1135" w:type="dxa"/>
          </w:tcPr>
          <w:p w14:paraId="511C8D68" w14:textId="7384111C" w:rsidR="00C07640" w:rsidRDefault="00C07640" w:rsidP="00C07640">
            <w:pPr>
              <w:pStyle w:val="Default"/>
              <w:jc w:val="center"/>
              <w:rPr>
                <w:rFonts w:ascii="Arial" w:hAnsi="Arial" w:cs="Arial"/>
                <w:bCs/>
                <w:color w:val="auto"/>
              </w:rPr>
            </w:pPr>
            <w:r>
              <w:rPr>
                <w:rFonts w:ascii="Arial" w:hAnsi="Arial" w:cs="Arial"/>
                <w:bCs/>
                <w:color w:val="auto"/>
              </w:rPr>
              <w:t>16</w:t>
            </w:r>
          </w:p>
        </w:tc>
        <w:tc>
          <w:tcPr>
            <w:tcW w:w="1134" w:type="dxa"/>
          </w:tcPr>
          <w:p w14:paraId="4F69AEFD" w14:textId="52DA4284" w:rsidR="00C07640" w:rsidRDefault="00C07640" w:rsidP="00C07640">
            <w:pPr>
              <w:jc w:val="center"/>
              <w:rPr>
                <w:rFonts w:ascii="Arial" w:hAnsi="Arial" w:cs="Arial"/>
              </w:rPr>
            </w:pPr>
            <w:r>
              <w:rPr>
                <w:rFonts w:ascii="Arial" w:hAnsi="Arial" w:cs="Arial"/>
              </w:rPr>
              <w:t>0</w:t>
            </w:r>
          </w:p>
        </w:tc>
        <w:tc>
          <w:tcPr>
            <w:tcW w:w="1134" w:type="dxa"/>
          </w:tcPr>
          <w:p w14:paraId="246B0271" w14:textId="4E2A6BBF" w:rsidR="00C07640" w:rsidRPr="00500CAB" w:rsidRDefault="00C07640" w:rsidP="00C07640">
            <w:pPr>
              <w:pStyle w:val="Default"/>
              <w:jc w:val="center"/>
              <w:rPr>
                <w:rFonts w:ascii="Arial" w:hAnsi="Arial" w:cs="Arial"/>
                <w:b/>
                <w:color w:val="auto"/>
              </w:rPr>
            </w:pPr>
            <w:r>
              <w:rPr>
                <w:rFonts w:ascii="Arial" w:hAnsi="Arial" w:cs="Arial"/>
                <w:b/>
                <w:color w:val="auto"/>
              </w:rPr>
              <w:t>16</w:t>
            </w:r>
          </w:p>
        </w:tc>
      </w:tr>
      <w:tr w:rsidR="00C07640" w14:paraId="6B2C8F12" w14:textId="77777777">
        <w:tc>
          <w:tcPr>
            <w:tcW w:w="3793" w:type="dxa"/>
          </w:tcPr>
          <w:p w14:paraId="765D5FF0" w14:textId="77777777" w:rsidR="00C07640" w:rsidRDefault="00C07640" w:rsidP="00C07640">
            <w:pPr>
              <w:pStyle w:val="Default"/>
              <w:jc w:val="both"/>
              <w:rPr>
                <w:rFonts w:ascii="Arial" w:hAnsi="Arial" w:cs="Arial"/>
                <w:b/>
                <w:color w:val="auto"/>
              </w:rPr>
            </w:pPr>
            <w:r>
              <w:rPr>
                <w:rFonts w:ascii="Arial" w:hAnsi="Arial" w:cs="Arial"/>
                <w:b/>
                <w:bCs/>
                <w:color w:val="auto"/>
              </w:rPr>
              <w:t>Reata</w:t>
            </w:r>
          </w:p>
        </w:tc>
        <w:tc>
          <w:tcPr>
            <w:tcW w:w="1134" w:type="dxa"/>
          </w:tcPr>
          <w:p w14:paraId="773673DE" w14:textId="24E57008" w:rsidR="00C07640" w:rsidRDefault="00C07640" w:rsidP="00C07640">
            <w:pPr>
              <w:pStyle w:val="Default"/>
              <w:jc w:val="center"/>
              <w:rPr>
                <w:rFonts w:ascii="Arial" w:hAnsi="Arial" w:cs="Arial"/>
                <w:bCs/>
                <w:color w:val="auto"/>
              </w:rPr>
            </w:pPr>
            <w:r>
              <w:rPr>
                <w:rFonts w:ascii="Arial" w:hAnsi="Arial" w:cs="Arial"/>
                <w:bCs/>
                <w:color w:val="auto"/>
              </w:rPr>
              <w:t>0</w:t>
            </w:r>
          </w:p>
        </w:tc>
        <w:tc>
          <w:tcPr>
            <w:tcW w:w="1135" w:type="dxa"/>
          </w:tcPr>
          <w:p w14:paraId="7F080B3F" w14:textId="298DB62E" w:rsidR="00C07640" w:rsidRDefault="00C07640" w:rsidP="00C07640">
            <w:pPr>
              <w:pStyle w:val="Default"/>
              <w:jc w:val="center"/>
              <w:rPr>
                <w:rFonts w:ascii="Arial" w:hAnsi="Arial" w:cs="Arial"/>
                <w:bCs/>
                <w:color w:val="auto"/>
              </w:rPr>
            </w:pPr>
            <w:r>
              <w:rPr>
                <w:rFonts w:ascii="Arial" w:hAnsi="Arial" w:cs="Arial"/>
                <w:bCs/>
                <w:color w:val="auto"/>
              </w:rPr>
              <w:t>1</w:t>
            </w:r>
            <w:r w:rsidR="00AB753D">
              <w:rPr>
                <w:rFonts w:ascii="Arial" w:hAnsi="Arial" w:cs="Arial"/>
                <w:bCs/>
                <w:color w:val="auto"/>
              </w:rPr>
              <w:t>3</w:t>
            </w:r>
            <w:r>
              <w:rPr>
                <w:rFonts w:ascii="Arial" w:hAnsi="Arial" w:cs="Arial"/>
                <w:bCs/>
                <w:color w:val="auto"/>
              </w:rPr>
              <w:t>6</w:t>
            </w:r>
          </w:p>
        </w:tc>
        <w:tc>
          <w:tcPr>
            <w:tcW w:w="1134" w:type="dxa"/>
          </w:tcPr>
          <w:p w14:paraId="72A47CF9" w14:textId="6BCD7783" w:rsidR="00C07640" w:rsidRDefault="00C07640" w:rsidP="00C07640">
            <w:pPr>
              <w:jc w:val="center"/>
              <w:rPr>
                <w:rFonts w:ascii="Arial" w:hAnsi="Arial" w:cs="Arial"/>
              </w:rPr>
            </w:pPr>
            <w:r>
              <w:rPr>
                <w:rFonts w:ascii="Arial" w:hAnsi="Arial" w:cs="Arial"/>
              </w:rPr>
              <w:t>0</w:t>
            </w:r>
          </w:p>
        </w:tc>
        <w:tc>
          <w:tcPr>
            <w:tcW w:w="1134" w:type="dxa"/>
          </w:tcPr>
          <w:p w14:paraId="2B5B5DDC" w14:textId="2ED7BA52" w:rsidR="00C07640" w:rsidRPr="00500CAB" w:rsidRDefault="00C07640" w:rsidP="00C07640">
            <w:pPr>
              <w:jc w:val="center"/>
              <w:rPr>
                <w:rFonts w:ascii="Arial" w:hAnsi="Arial" w:cs="Arial"/>
                <w:b/>
              </w:rPr>
            </w:pPr>
            <w:r>
              <w:rPr>
                <w:rFonts w:ascii="Arial" w:hAnsi="Arial" w:cs="Arial"/>
                <w:b/>
              </w:rPr>
              <w:t>136</w:t>
            </w:r>
          </w:p>
        </w:tc>
      </w:tr>
      <w:tr w:rsidR="00C07640" w14:paraId="1567DF96" w14:textId="77777777">
        <w:tc>
          <w:tcPr>
            <w:tcW w:w="3793" w:type="dxa"/>
          </w:tcPr>
          <w:p w14:paraId="277990B0" w14:textId="77777777" w:rsidR="00C07640" w:rsidRDefault="00C07640" w:rsidP="00C07640">
            <w:pPr>
              <w:pStyle w:val="Default"/>
              <w:jc w:val="both"/>
              <w:rPr>
                <w:rFonts w:ascii="Arial" w:hAnsi="Arial" w:cs="Arial"/>
                <w:b/>
                <w:color w:val="auto"/>
              </w:rPr>
            </w:pPr>
            <w:r>
              <w:rPr>
                <w:rFonts w:ascii="Arial" w:hAnsi="Arial" w:cs="Arial"/>
                <w:b/>
                <w:bCs/>
                <w:color w:val="auto"/>
              </w:rPr>
              <w:t>Chapuza</w:t>
            </w:r>
          </w:p>
        </w:tc>
        <w:tc>
          <w:tcPr>
            <w:tcW w:w="1134" w:type="dxa"/>
          </w:tcPr>
          <w:p w14:paraId="7DB0802F" w14:textId="746B9F34" w:rsidR="00C07640" w:rsidRDefault="00C07640" w:rsidP="00C07640">
            <w:pPr>
              <w:pStyle w:val="Default"/>
              <w:jc w:val="center"/>
              <w:rPr>
                <w:rFonts w:ascii="Arial" w:hAnsi="Arial" w:cs="Arial"/>
                <w:bCs/>
                <w:color w:val="auto"/>
              </w:rPr>
            </w:pPr>
            <w:r>
              <w:rPr>
                <w:rFonts w:ascii="Arial" w:hAnsi="Arial" w:cs="Arial"/>
                <w:bCs/>
                <w:color w:val="auto"/>
              </w:rPr>
              <w:t>0</w:t>
            </w:r>
          </w:p>
        </w:tc>
        <w:tc>
          <w:tcPr>
            <w:tcW w:w="1135" w:type="dxa"/>
          </w:tcPr>
          <w:p w14:paraId="77327984" w14:textId="6E793E56" w:rsidR="00C07640" w:rsidRDefault="00C07640" w:rsidP="00C07640">
            <w:pPr>
              <w:pStyle w:val="Default"/>
              <w:jc w:val="center"/>
              <w:rPr>
                <w:rFonts w:ascii="Arial" w:hAnsi="Arial" w:cs="Arial"/>
                <w:bCs/>
                <w:color w:val="auto"/>
              </w:rPr>
            </w:pPr>
            <w:r>
              <w:rPr>
                <w:rFonts w:ascii="Arial" w:hAnsi="Arial" w:cs="Arial"/>
                <w:bCs/>
                <w:color w:val="auto"/>
              </w:rPr>
              <w:t>136</w:t>
            </w:r>
          </w:p>
        </w:tc>
        <w:tc>
          <w:tcPr>
            <w:tcW w:w="1134" w:type="dxa"/>
          </w:tcPr>
          <w:p w14:paraId="666CB343" w14:textId="04C5AA81" w:rsidR="00C07640" w:rsidRDefault="00C07640" w:rsidP="00C07640">
            <w:pPr>
              <w:jc w:val="center"/>
              <w:rPr>
                <w:rFonts w:ascii="Arial" w:hAnsi="Arial" w:cs="Arial"/>
              </w:rPr>
            </w:pPr>
            <w:r>
              <w:rPr>
                <w:rFonts w:ascii="Arial" w:hAnsi="Arial" w:cs="Arial"/>
              </w:rPr>
              <w:t>0</w:t>
            </w:r>
          </w:p>
        </w:tc>
        <w:tc>
          <w:tcPr>
            <w:tcW w:w="1134" w:type="dxa"/>
          </w:tcPr>
          <w:p w14:paraId="73260A59" w14:textId="6A8DCAE5" w:rsidR="00C07640" w:rsidRPr="00500CAB" w:rsidRDefault="00C07640" w:rsidP="00C07640">
            <w:pPr>
              <w:jc w:val="center"/>
              <w:rPr>
                <w:rFonts w:ascii="Arial" w:hAnsi="Arial" w:cs="Arial"/>
                <w:b/>
              </w:rPr>
            </w:pPr>
            <w:r>
              <w:rPr>
                <w:rFonts w:ascii="Arial" w:hAnsi="Arial" w:cs="Arial"/>
                <w:b/>
              </w:rPr>
              <w:t>136</w:t>
            </w:r>
          </w:p>
        </w:tc>
      </w:tr>
      <w:tr w:rsidR="00C07640" w14:paraId="7EE53000" w14:textId="77777777">
        <w:tc>
          <w:tcPr>
            <w:tcW w:w="3793" w:type="dxa"/>
          </w:tcPr>
          <w:p w14:paraId="4CF93CA8" w14:textId="77777777" w:rsidR="00C07640" w:rsidRDefault="00C07640" w:rsidP="00C07640">
            <w:pPr>
              <w:pStyle w:val="Default"/>
              <w:jc w:val="both"/>
              <w:rPr>
                <w:rFonts w:ascii="Arial" w:hAnsi="Arial" w:cs="Arial"/>
                <w:b/>
                <w:color w:val="auto"/>
              </w:rPr>
            </w:pPr>
            <w:r>
              <w:rPr>
                <w:rFonts w:ascii="Arial" w:hAnsi="Arial" w:cs="Arial"/>
                <w:b/>
                <w:bCs/>
                <w:color w:val="auto"/>
              </w:rPr>
              <w:t>Botas de caña alta calle</w:t>
            </w:r>
          </w:p>
        </w:tc>
        <w:tc>
          <w:tcPr>
            <w:tcW w:w="1134" w:type="dxa"/>
          </w:tcPr>
          <w:p w14:paraId="1098D798" w14:textId="290D7D4C" w:rsidR="00C07640" w:rsidRDefault="00C07640" w:rsidP="00C07640">
            <w:pPr>
              <w:pStyle w:val="Default"/>
              <w:jc w:val="center"/>
              <w:rPr>
                <w:rFonts w:ascii="Arial" w:hAnsi="Arial" w:cs="Arial"/>
                <w:bCs/>
                <w:color w:val="auto"/>
              </w:rPr>
            </w:pPr>
            <w:r>
              <w:rPr>
                <w:rFonts w:ascii="Arial" w:hAnsi="Arial" w:cs="Arial"/>
                <w:bCs/>
                <w:color w:val="auto"/>
              </w:rPr>
              <w:t>0</w:t>
            </w:r>
          </w:p>
        </w:tc>
        <w:tc>
          <w:tcPr>
            <w:tcW w:w="1135" w:type="dxa"/>
          </w:tcPr>
          <w:p w14:paraId="52939E89" w14:textId="1501D763" w:rsidR="00C07640" w:rsidRDefault="00C07640" w:rsidP="00C07640">
            <w:pPr>
              <w:pStyle w:val="Default"/>
              <w:jc w:val="center"/>
              <w:rPr>
                <w:rFonts w:ascii="Arial" w:hAnsi="Arial" w:cs="Arial"/>
                <w:bCs/>
                <w:color w:val="auto"/>
              </w:rPr>
            </w:pPr>
            <w:r>
              <w:rPr>
                <w:rFonts w:ascii="Arial" w:hAnsi="Arial" w:cs="Arial"/>
                <w:bCs/>
                <w:color w:val="auto"/>
              </w:rPr>
              <w:t>42</w:t>
            </w:r>
          </w:p>
        </w:tc>
        <w:tc>
          <w:tcPr>
            <w:tcW w:w="1134" w:type="dxa"/>
          </w:tcPr>
          <w:p w14:paraId="0435D014" w14:textId="5E9F2126" w:rsidR="00C07640" w:rsidRDefault="00C07640" w:rsidP="00C07640">
            <w:pPr>
              <w:pStyle w:val="Default"/>
              <w:jc w:val="center"/>
              <w:rPr>
                <w:rFonts w:ascii="Arial" w:hAnsi="Arial" w:cs="Arial"/>
                <w:color w:val="auto"/>
              </w:rPr>
            </w:pPr>
            <w:r>
              <w:rPr>
                <w:rFonts w:ascii="Arial" w:hAnsi="Arial" w:cs="Arial"/>
                <w:color w:val="auto"/>
              </w:rPr>
              <w:t>136</w:t>
            </w:r>
          </w:p>
        </w:tc>
        <w:tc>
          <w:tcPr>
            <w:tcW w:w="1134" w:type="dxa"/>
          </w:tcPr>
          <w:p w14:paraId="1F7C4EBB" w14:textId="2C14D869" w:rsidR="00C07640" w:rsidRPr="00500CAB" w:rsidRDefault="00C07640" w:rsidP="00C07640">
            <w:pPr>
              <w:pStyle w:val="Default"/>
              <w:jc w:val="center"/>
              <w:rPr>
                <w:rFonts w:ascii="Arial" w:hAnsi="Arial" w:cs="Arial"/>
                <w:b/>
                <w:color w:val="auto"/>
              </w:rPr>
            </w:pPr>
            <w:r>
              <w:rPr>
                <w:rFonts w:ascii="Arial" w:hAnsi="Arial" w:cs="Arial"/>
                <w:b/>
                <w:color w:val="auto"/>
              </w:rPr>
              <w:t>178</w:t>
            </w:r>
          </w:p>
        </w:tc>
      </w:tr>
      <w:tr w:rsidR="00C07640" w14:paraId="0899AC5C" w14:textId="77777777">
        <w:tc>
          <w:tcPr>
            <w:tcW w:w="3793" w:type="dxa"/>
          </w:tcPr>
          <w:p w14:paraId="396F688F" w14:textId="77777777" w:rsidR="00C07640" w:rsidRDefault="00C07640" w:rsidP="00C07640">
            <w:pPr>
              <w:pStyle w:val="Default"/>
              <w:jc w:val="both"/>
              <w:rPr>
                <w:rFonts w:ascii="Arial" w:hAnsi="Arial" w:cs="Arial"/>
                <w:b/>
                <w:bCs/>
                <w:color w:val="auto"/>
              </w:rPr>
            </w:pPr>
            <w:r>
              <w:rPr>
                <w:rFonts w:ascii="Arial" w:hAnsi="Arial" w:cs="Arial"/>
                <w:b/>
                <w:bCs/>
                <w:color w:val="auto"/>
              </w:rPr>
              <w:t>Botas de caña alta Motociclista</w:t>
            </w:r>
          </w:p>
        </w:tc>
        <w:tc>
          <w:tcPr>
            <w:tcW w:w="1134" w:type="dxa"/>
          </w:tcPr>
          <w:p w14:paraId="020B19D5" w14:textId="339977FE" w:rsidR="00C07640" w:rsidRPr="0023464A" w:rsidRDefault="00C07640" w:rsidP="00C07640">
            <w:pPr>
              <w:pStyle w:val="Default"/>
              <w:jc w:val="center"/>
              <w:rPr>
                <w:rFonts w:ascii="Arial" w:hAnsi="Arial" w:cs="Arial"/>
                <w:bCs/>
                <w:color w:val="auto"/>
                <w:lang w:val="es-MX"/>
              </w:rPr>
            </w:pPr>
            <w:r>
              <w:rPr>
                <w:rFonts w:ascii="Arial" w:hAnsi="Arial" w:cs="Arial"/>
                <w:bCs/>
                <w:color w:val="auto"/>
                <w:lang w:val="es-MX"/>
              </w:rPr>
              <w:t>0</w:t>
            </w:r>
          </w:p>
        </w:tc>
        <w:tc>
          <w:tcPr>
            <w:tcW w:w="1135" w:type="dxa"/>
          </w:tcPr>
          <w:p w14:paraId="7EEAB8B9" w14:textId="51BD6563" w:rsidR="00C07640" w:rsidRPr="0023464A" w:rsidRDefault="00C07640" w:rsidP="00C07640">
            <w:pPr>
              <w:pStyle w:val="Default"/>
              <w:jc w:val="center"/>
              <w:rPr>
                <w:rFonts w:ascii="Arial" w:hAnsi="Arial" w:cs="Arial"/>
                <w:bCs/>
                <w:color w:val="auto"/>
                <w:lang w:val="es-MX"/>
              </w:rPr>
            </w:pPr>
            <w:r>
              <w:rPr>
                <w:rFonts w:ascii="Arial" w:hAnsi="Arial" w:cs="Arial"/>
                <w:bCs/>
                <w:color w:val="auto"/>
                <w:lang w:val="es-MX"/>
              </w:rPr>
              <w:t>94</w:t>
            </w:r>
          </w:p>
        </w:tc>
        <w:tc>
          <w:tcPr>
            <w:tcW w:w="1134" w:type="dxa"/>
          </w:tcPr>
          <w:p w14:paraId="0DBD81D4" w14:textId="219D0798" w:rsidR="00C07640" w:rsidRPr="0023464A" w:rsidRDefault="00C07640" w:rsidP="00C07640">
            <w:pPr>
              <w:pStyle w:val="Default"/>
              <w:jc w:val="center"/>
              <w:rPr>
                <w:rFonts w:ascii="Arial" w:hAnsi="Arial" w:cs="Arial"/>
                <w:color w:val="auto"/>
                <w:lang w:val="es-MX"/>
              </w:rPr>
            </w:pPr>
            <w:r>
              <w:rPr>
                <w:rFonts w:ascii="Arial" w:hAnsi="Arial" w:cs="Arial"/>
                <w:color w:val="auto"/>
                <w:lang w:val="es-MX"/>
              </w:rPr>
              <w:t>0</w:t>
            </w:r>
          </w:p>
        </w:tc>
        <w:tc>
          <w:tcPr>
            <w:tcW w:w="1134" w:type="dxa"/>
          </w:tcPr>
          <w:p w14:paraId="3A2A6CB8" w14:textId="5597871F" w:rsidR="00C07640" w:rsidRPr="00500CAB" w:rsidRDefault="00C07640" w:rsidP="00C07640">
            <w:pPr>
              <w:pStyle w:val="Default"/>
              <w:jc w:val="center"/>
              <w:rPr>
                <w:rFonts w:ascii="Arial" w:hAnsi="Arial" w:cs="Arial"/>
                <w:b/>
                <w:color w:val="auto"/>
                <w:lang w:val="es-MX"/>
              </w:rPr>
            </w:pPr>
            <w:r>
              <w:rPr>
                <w:rFonts w:ascii="Arial" w:hAnsi="Arial" w:cs="Arial"/>
                <w:b/>
                <w:color w:val="auto"/>
                <w:lang w:val="es-MX"/>
              </w:rPr>
              <w:t>94</w:t>
            </w:r>
          </w:p>
        </w:tc>
      </w:tr>
      <w:tr w:rsidR="00C07640" w14:paraId="01C678E8" w14:textId="77777777">
        <w:tc>
          <w:tcPr>
            <w:tcW w:w="3793" w:type="dxa"/>
          </w:tcPr>
          <w:p w14:paraId="0A75ECEA" w14:textId="21B80695" w:rsidR="00C07640" w:rsidRDefault="00C07640" w:rsidP="00C07640">
            <w:pPr>
              <w:pStyle w:val="Default"/>
              <w:jc w:val="both"/>
              <w:rPr>
                <w:rFonts w:ascii="Arial" w:hAnsi="Arial" w:cs="Arial"/>
                <w:b/>
                <w:color w:val="auto"/>
              </w:rPr>
            </w:pPr>
            <w:r>
              <w:rPr>
                <w:rFonts w:ascii="Arial" w:hAnsi="Arial" w:cs="Arial"/>
                <w:b/>
                <w:bCs/>
                <w:color w:val="auto"/>
              </w:rPr>
              <w:t>Zapatos en cuero color negro</w:t>
            </w:r>
          </w:p>
        </w:tc>
        <w:tc>
          <w:tcPr>
            <w:tcW w:w="1134" w:type="dxa"/>
          </w:tcPr>
          <w:p w14:paraId="690E75EB" w14:textId="0F1A9A60" w:rsidR="00C07640" w:rsidRDefault="00C07640" w:rsidP="00C07640">
            <w:pPr>
              <w:pStyle w:val="Default"/>
              <w:jc w:val="center"/>
              <w:rPr>
                <w:rFonts w:ascii="Arial" w:hAnsi="Arial" w:cs="Arial"/>
                <w:bCs/>
                <w:color w:val="auto"/>
              </w:rPr>
            </w:pPr>
            <w:r>
              <w:rPr>
                <w:rFonts w:ascii="Arial" w:hAnsi="Arial" w:cs="Arial"/>
                <w:bCs/>
                <w:color w:val="auto"/>
              </w:rPr>
              <w:t>16</w:t>
            </w:r>
          </w:p>
        </w:tc>
        <w:tc>
          <w:tcPr>
            <w:tcW w:w="1135" w:type="dxa"/>
          </w:tcPr>
          <w:p w14:paraId="6ACE98F4" w14:textId="2BE13A40" w:rsidR="00C07640" w:rsidRDefault="00C07640" w:rsidP="00C07640">
            <w:pPr>
              <w:jc w:val="center"/>
            </w:pPr>
            <w:r>
              <w:t>0</w:t>
            </w:r>
          </w:p>
        </w:tc>
        <w:tc>
          <w:tcPr>
            <w:tcW w:w="1134" w:type="dxa"/>
          </w:tcPr>
          <w:p w14:paraId="12CEA7A7" w14:textId="7A8484F5" w:rsidR="00C07640" w:rsidRDefault="00C07640" w:rsidP="00C07640">
            <w:pPr>
              <w:pStyle w:val="Default"/>
              <w:jc w:val="center"/>
              <w:rPr>
                <w:rFonts w:ascii="Arial" w:hAnsi="Arial" w:cs="Arial"/>
                <w:color w:val="auto"/>
              </w:rPr>
            </w:pPr>
            <w:r>
              <w:rPr>
                <w:rFonts w:ascii="Arial" w:hAnsi="Arial" w:cs="Arial"/>
                <w:color w:val="auto"/>
              </w:rPr>
              <w:t>0</w:t>
            </w:r>
          </w:p>
        </w:tc>
        <w:tc>
          <w:tcPr>
            <w:tcW w:w="1134" w:type="dxa"/>
          </w:tcPr>
          <w:p w14:paraId="1D02716F" w14:textId="6805F877" w:rsidR="00C07640" w:rsidRPr="00500CAB" w:rsidRDefault="00C07640" w:rsidP="00C07640">
            <w:pPr>
              <w:jc w:val="center"/>
              <w:rPr>
                <w:b/>
              </w:rPr>
            </w:pPr>
            <w:r>
              <w:rPr>
                <w:rFonts w:ascii="Arial" w:hAnsi="Arial" w:cs="Arial"/>
                <w:b/>
                <w:lang w:val="es-MX"/>
              </w:rPr>
              <w:t>16</w:t>
            </w:r>
          </w:p>
        </w:tc>
      </w:tr>
      <w:tr w:rsidR="00C07640" w14:paraId="5EF4ADDC" w14:textId="77777777">
        <w:tc>
          <w:tcPr>
            <w:tcW w:w="3793" w:type="dxa"/>
          </w:tcPr>
          <w:p w14:paraId="36191DFF" w14:textId="77777777" w:rsidR="00C07640" w:rsidRDefault="00C07640" w:rsidP="00C07640">
            <w:pPr>
              <w:pStyle w:val="Default"/>
              <w:jc w:val="both"/>
              <w:rPr>
                <w:rFonts w:ascii="Arial" w:hAnsi="Arial" w:cs="Arial"/>
                <w:b/>
                <w:color w:val="auto"/>
              </w:rPr>
            </w:pPr>
            <w:r>
              <w:rPr>
                <w:rFonts w:ascii="Arial" w:hAnsi="Arial" w:cs="Arial"/>
                <w:b/>
              </w:rPr>
              <w:t>Brazalete</w:t>
            </w:r>
          </w:p>
        </w:tc>
        <w:tc>
          <w:tcPr>
            <w:tcW w:w="1134" w:type="dxa"/>
          </w:tcPr>
          <w:p w14:paraId="7CA07E93" w14:textId="1AF59CEF" w:rsidR="00C07640" w:rsidRDefault="00C07640" w:rsidP="00C07640">
            <w:pPr>
              <w:pStyle w:val="Default"/>
              <w:jc w:val="center"/>
              <w:rPr>
                <w:rFonts w:ascii="Arial" w:hAnsi="Arial" w:cs="Arial"/>
                <w:bCs/>
                <w:color w:val="auto"/>
              </w:rPr>
            </w:pPr>
            <w:r>
              <w:rPr>
                <w:rFonts w:ascii="Arial" w:hAnsi="Arial" w:cs="Arial"/>
                <w:bCs/>
                <w:color w:val="auto"/>
              </w:rPr>
              <w:t>0</w:t>
            </w:r>
          </w:p>
        </w:tc>
        <w:tc>
          <w:tcPr>
            <w:tcW w:w="1135" w:type="dxa"/>
          </w:tcPr>
          <w:p w14:paraId="3424D46D" w14:textId="4A19D1CF" w:rsidR="00C07640" w:rsidRDefault="00C07640" w:rsidP="00C07640">
            <w:pPr>
              <w:jc w:val="center"/>
            </w:pPr>
            <w:r>
              <w:rPr>
                <w:rFonts w:ascii="Arial" w:hAnsi="Arial" w:cs="Arial"/>
                <w:bCs/>
              </w:rPr>
              <w:t>136</w:t>
            </w:r>
          </w:p>
        </w:tc>
        <w:tc>
          <w:tcPr>
            <w:tcW w:w="1134" w:type="dxa"/>
          </w:tcPr>
          <w:p w14:paraId="03F6195E" w14:textId="14E32E29" w:rsidR="00C07640" w:rsidRDefault="00C07640" w:rsidP="00C07640">
            <w:pPr>
              <w:jc w:val="center"/>
              <w:rPr>
                <w:rFonts w:ascii="Arial" w:hAnsi="Arial" w:cs="Arial"/>
              </w:rPr>
            </w:pPr>
            <w:r>
              <w:rPr>
                <w:rFonts w:ascii="Arial" w:hAnsi="Arial" w:cs="Arial"/>
              </w:rPr>
              <w:t>0</w:t>
            </w:r>
          </w:p>
        </w:tc>
        <w:tc>
          <w:tcPr>
            <w:tcW w:w="1134" w:type="dxa"/>
          </w:tcPr>
          <w:p w14:paraId="1337CE5E" w14:textId="6AC2578A" w:rsidR="00C07640" w:rsidRPr="00500CAB" w:rsidRDefault="00C07640" w:rsidP="00C07640">
            <w:pPr>
              <w:jc w:val="center"/>
              <w:rPr>
                <w:b/>
              </w:rPr>
            </w:pPr>
            <w:r>
              <w:rPr>
                <w:rFonts w:ascii="Arial" w:hAnsi="Arial" w:cs="Arial"/>
                <w:b/>
              </w:rPr>
              <w:t>136</w:t>
            </w:r>
          </w:p>
        </w:tc>
      </w:tr>
      <w:tr w:rsidR="00C07640" w14:paraId="7E3B8C6B" w14:textId="77777777">
        <w:tc>
          <w:tcPr>
            <w:tcW w:w="3793" w:type="dxa"/>
          </w:tcPr>
          <w:p w14:paraId="6BBEB639" w14:textId="77777777" w:rsidR="00C07640" w:rsidRDefault="00C07640" w:rsidP="00C07640">
            <w:pPr>
              <w:pStyle w:val="Default"/>
              <w:jc w:val="both"/>
              <w:rPr>
                <w:rFonts w:ascii="Arial" w:hAnsi="Arial" w:cs="Arial"/>
                <w:b/>
                <w:color w:val="auto"/>
              </w:rPr>
            </w:pPr>
            <w:r>
              <w:rPr>
                <w:rFonts w:ascii="Arial" w:hAnsi="Arial" w:cs="Arial"/>
                <w:b/>
              </w:rPr>
              <w:t>Pisa corbata</w:t>
            </w:r>
          </w:p>
        </w:tc>
        <w:tc>
          <w:tcPr>
            <w:tcW w:w="1134" w:type="dxa"/>
          </w:tcPr>
          <w:p w14:paraId="0E6198BA" w14:textId="2E3DC6C2" w:rsidR="00C07640" w:rsidRDefault="00C07640" w:rsidP="00C07640">
            <w:pPr>
              <w:pStyle w:val="Default"/>
              <w:jc w:val="center"/>
              <w:rPr>
                <w:rFonts w:ascii="Arial" w:hAnsi="Arial" w:cs="Arial"/>
                <w:bCs/>
                <w:color w:val="auto"/>
              </w:rPr>
            </w:pPr>
            <w:r>
              <w:rPr>
                <w:rFonts w:ascii="Arial" w:hAnsi="Arial" w:cs="Arial"/>
                <w:bCs/>
                <w:color w:val="auto"/>
              </w:rPr>
              <w:t>0</w:t>
            </w:r>
          </w:p>
        </w:tc>
        <w:tc>
          <w:tcPr>
            <w:tcW w:w="1135" w:type="dxa"/>
          </w:tcPr>
          <w:p w14:paraId="512CE053" w14:textId="31051A7B" w:rsidR="00C07640" w:rsidRDefault="00C07640" w:rsidP="00C07640">
            <w:pPr>
              <w:pStyle w:val="Default"/>
              <w:jc w:val="center"/>
              <w:rPr>
                <w:rFonts w:ascii="Arial" w:hAnsi="Arial" w:cs="Arial"/>
                <w:bCs/>
                <w:color w:val="auto"/>
              </w:rPr>
            </w:pPr>
            <w:r>
              <w:rPr>
                <w:rFonts w:ascii="Arial" w:hAnsi="Arial" w:cs="Arial"/>
                <w:bCs/>
                <w:color w:val="auto"/>
              </w:rPr>
              <w:t>16</w:t>
            </w:r>
          </w:p>
        </w:tc>
        <w:tc>
          <w:tcPr>
            <w:tcW w:w="1134" w:type="dxa"/>
          </w:tcPr>
          <w:p w14:paraId="41A6B84E" w14:textId="51E576D1" w:rsidR="00C07640" w:rsidRDefault="00C07640" w:rsidP="00C07640">
            <w:pPr>
              <w:jc w:val="center"/>
              <w:rPr>
                <w:rFonts w:ascii="Arial" w:hAnsi="Arial" w:cs="Arial"/>
              </w:rPr>
            </w:pPr>
            <w:r>
              <w:rPr>
                <w:rFonts w:ascii="Arial" w:hAnsi="Arial" w:cs="Arial"/>
              </w:rPr>
              <w:t>0</w:t>
            </w:r>
          </w:p>
        </w:tc>
        <w:tc>
          <w:tcPr>
            <w:tcW w:w="1134" w:type="dxa"/>
          </w:tcPr>
          <w:p w14:paraId="33F94E3F" w14:textId="0B74D04D" w:rsidR="00C07640" w:rsidRPr="00500CAB" w:rsidRDefault="00C07640" w:rsidP="00C07640">
            <w:pPr>
              <w:jc w:val="center"/>
              <w:rPr>
                <w:rFonts w:ascii="Arial" w:hAnsi="Arial" w:cs="Arial"/>
                <w:b/>
              </w:rPr>
            </w:pPr>
            <w:r>
              <w:rPr>
                <w:rFonts w:ascii="Arial" w:hAnsi="Arial" w:cs="Arial"/>
                <w:b/>
              </w:rPr>
              <w:t>16</w:t>
            </w:r>
          </w:p>
        </w:tc>
      </w:tr>
      <w:tr w:rsidR="00C07640" w14:paraId="668847EB" w14:textId="77777777">
        <w:tc>
          <w:tcPr>
            <w:tcW w:w="3793" w:type="dxa"/>
          </w:tcPr>
          <w:p w14:paraId="4D86D44A" w14:textId="77777777" w:rsidR="00C07640" w:rsidRDefault="00C07640" w:rsidP="00C07640">
            <w:pPr>
              <w:pStyle w:val="Default"/>
              <w:jc w:val="both"/>
              <w:rPr>
                <w:rFonts w:ascii="Arial" w:hAnsi="Arial" w:cs="Arial"/>
                <w:b/>
                <w:color w:val="auto"/>
              </w:rPr>
            </w:pPr>
            <w:r>
              <w:rPr>
                <w:rFonts w:ascii="Arial" w:hAnsi="Arial" w:cs="Arial"/>
                <w:b/>
              </w:rPr>
              <w:t>Cucardas</w:t>
            </w:r>
          </w:p>
        </w:tc>
        <w:tc>
          <w:tcPr>
            <w:tcW w:w="1134" w:type="dxa"/>
          </w:tcPr>
          <w:p w14:paraId="488AF89E" w14:textId="12ED9D6D" w:rsidR="00C07640" w:rsidRDefault="00C07640" w:rsidP="00C07640">
            <w:pPr>
              <w:pStyle w:val="Default"/>
              <w:jc w:val="center"/>
              <w:rPr>
                <w:rFonts w:ascii="Arial" w:hAnsi="Arial" w:cs="Arial"/>
                <w:bCs/>
                <w:color w:val="auto"/>
              </w:rPr>
            </w:pPr>
            <w:r>
              <w:rPr>
                <w:rFonts w:ascii="Arial" w:hAnsi="Arial" w:cs="Arial"/>
                <w:bCs/>
                <w:color w:val="auto"/>
              </w:rPr>
              <w:t>0</w:t>
            </w:r>
          </w:p>
        </w:tc>
        <w:tc>
          <w:tcPr>
            <w:tcW w:w="1135" w:type="dxa"/>
          </w:tcPr>
          <w:p w14:paraId="1670A828" w14:textId="091B41F3" w:rsidR="00C07640" w:rsidRDefault="00C07640" w:rsidP="00C07640">
            <w:pPr>
              <w:pStyle w:val="Default"/>
              <w:jc w:val="center"/>
              <w:rPr>
                <w:rFonts w:ascii="Arial" w:hAnsi="Arial" w:cs="Arial"/>
                <w:bCs/>
                <w:color w:val="auto"/>
              </w:rPr>
            </w:pPr>
            <w:r>
              <w:rPr>
                <w:rFonts w:ascii="Arial" w:hAnsi="Arial" w:cs="Arial"/>
                <w:bCs/>
                <w:color w:val="auto"/>
              </w:rPr>
              <w:t>16</w:t>
            </w:r>
          </w:p>
        </w:tc>
        <w:tc>
          <w:tcPr>
            <w:tcW w:w="1134" w:type="dxa"/>
          </w:tcPr>
          <w:p w14:paraId="7AEFC970" w14:textId="2F8DDE89" w:rsidR="00C07640" w:rsidRDefault="00C07640" w:rsidP="00C07640">
            <w:pPr>
              <w:jc w:val="center"/>
              <w:rPr>
                <w:rFonts w:ascii="Arial" w:hAnsi="Arial" w:cs="Arial"/>
              </w:rPr>
            </w:pPr>
            <w:r>
              <w:rPr>
                <w:rFonts w:ascii="Arial" w:hAnsi="Arial" w:cs="Arial"/>
              </w:rPr>
              <w:t>0</w:t>
            </w:r>
          </w:p>
        </w:tc>
        <w:tc>
          <w:tcPr>
            <w:tcW w:w="1134" w:type="dxa"/>
          </w:tcPr>
          <w:p w14:paraId="5C0FD5C2" w14:textId="338D2AAA" w:rsidR="00C07640" w:rsidRPr="00500CAB" w:rsidRDefault="00C07640" w:rsidP="00C07640">
            <w:pPr>
              <w:jc w:val="center"/>
              <w:rPr>
                <w:rFonts w:ascii="Arial" w:hAnsi="Arial" w:cs="Arial"/>
                <w:b/>
              </w:rPr>
            </w:pPr>
            <w:r>
              <w:rPr>
                <w:rFonts w:ascii="Arial" w:hAnsi="Arial" w:cs="Arial"/>
                <w:b/>
              </w:rPr>
              <w:t>16</w:t>
            </w:r>
          </w:p>
        </w:tc>
      </w:tr>
      <w:tr w:rsidR="00C07640" w14:paraId="073639E9" w14:textId="77777777">
        <w:tc>
          <w:tcPr>
            <w:tcW w:w="3793" w:type="dxa"/>
          </w:tcPr>
          <w:p w14:paraId="153BF769" w14:textId="77777777" w:rsidR="00C07640" w:rsidRDefault="00C07640" w:rsidP="00C07640">
            <w:pPr>
              <w:pStyle w:val="Default"/>
              <w:jc w:val="both"/>
              <w:rPr>
                <w:rFonts w:ascii="Arial" w:hAnsi="Arial" w:cs="Arial"/>
                <w:b/>
                <w:color w:val="auto"/>
              </w:rPr>
            </w:pPr>
            <w:r>
              <w:rPr>
                <w:rFonts w:ascii="Arial" w:hAnsi="Arial" w:cs="Arial"/>
                <w:b/>
              </w:rPr>
              <w:t>Insignia</w:t>
            </w:r>
          </w:p>
        </w:tc>
        <w:tc>
          <w:tcPr>
            <w:tcW w:w="1134" w:type="dxa"/>
          </w:tcPr>
          <w:p w14:paraId="388F4658" w14:textId="7480C32D" w:rsidR="00C07640" w:rsidRDefault="00C07640" w:rsidP="00C07640">
            <w:pPr>
              <w:pStyle w:val="Default"/>
              <w:jc w:val="center"/>
              <w:rPr>
                <w:rFonts w:ascii="Arial" w:hAnsi="Arial" w:cs="Arial"/>
                <w:bCs/>
                <w:color w:val="auto"/>
              </w:rPr>
            </w:pPr>
            <w:r>
              <w:rPr>
                <w:rFonts w:ascii="Arial" w:hAnsi="Arial" w:cs="Arial"/>
                <w:bCs/>
                <w:color w:val="auto"/>
              </w:rPr>
              <w:t>0</w:t>
            </w:r>
          </w:p>
        </w:tc>
        <w:tc>
          <w:tcPr>
            <w:tcW w:w="1135" w:type="dxa"/>
          </w:tcPr>
          <w:p w14:paraId="6B8A7795" w14:textId="714251D2" w:rsidR="00C07640" w:rsidRDefault="00C07640" w:rsidP="00C07640">
            <w:pPr>
              <w:pStyle w:val="Default"/>
              <w:jc w:val="center"/>
              <w:rPr>
                <w:rFonts w:ascii="Arial" w:hAnsi="Arial" w:cs="Arial"/>
                <w:bCs/>
                <w:color w:val="auto"/>
              </w:rPr>
            </w:pPr>
            <w:r>
              <w:rPr>
                <w:rFonts w:ascii="Arial" w:hAnsi="Arial" w:cs="Arial"/>
                <w:bCs/>
                <w:color w:val="auto"/>
              </w:rPr>
              <w:t>16</w:t>
            </w:r>
          </w:p>
        </w:tc>
        <w:tc>
          <w:tcPr>
            <w:tcW w:w="1134" w:type="dxa"/>
          </w:tcPr>
          <w:p w14:paraId="3A1A7242" w14:textId="668F0896" w:rsidR="00C07640" w:rsidRDefault="00C07640" w:rsidP="00C07640">
            <w:pPr>
              <w:jc w:val="center"/>
              <w:rPr>
                <w:rFonts w:ascii="Arial" w:hAnsi="Arial" w:cs="Arial"/>
              </w:rPr>
            </w:pPr>
            <w:r>
              <w:rPr>
                <w:rFonts w:ascii="Arial" w:hAnsi="Arial" w:cs="Arial"/>
              </w:rPr>
              <w:t>0</w:t>
            </w:r>
          </w:p>
        </w:tc>
        <w:tc>
          <w:tcPr>
            <w:tcW w:w="1134" w:type="dxa"/>
          </w:tcPr>
          <w:p w14:paraId="239E33CE" w14:textId="35F2875E" w:rsidR="00C07640" w:rsidRPr="00500CAB" w:rsidRDefault="00C07640" w:rsidP="00C07640">
            <w:pPr>
              <w:jc w:val="center"/>
              <w:rPr>
                <w:rFonts w:ascii="Arial" w:hAnsi="Arial" w:cs="Arial"/>
                <w:b/>
              </w:rPr>
            </w:pPr>
            <w:r>
              <w:rPr>
                <w:rFonts w:ascii="Arial" w:hAnsi="Arial" w:cs="Arial"/>
                <w:b/>
              </w:rPr>
              <w:t>16</w:t>
            </w:r>
          </w:p>
        </w:tc>
      </w:tr>
      <w:tr w:rsidR="00C07640" w14:paraId="5F84C3FD" w14:textId="77777777">
        <w:tc>
          <w:tcPr>
            <w:tcW w:w="3793" w:type="dxa"/>
          </w:tcPr>
          <w:p w14:paraId="46584B7A" w14:textId="77777777" w:rsidR="00C07640" w:rsidRDefault="00C07640" w:rsidP="00C07640">
            <w:pPr>
              <w:pStyle w:val="Default"/>
              <w:jc w:val="both"/>
              <w:rPr>
                <w:rFonts w:ascii="Arial" w:hAnsi="Arial" w:cs="Arial"/>
                <w:b/>
                <w:color w:val="auto"/>
              </w:rPr>
            </w:pPr>
            <w:r>
              <w:rPr>
                <w:rFonts w:ascii="Arial" w:hAnsi="Arial" w:cs="Arial"/>
                <w:b/>
                <w:bCs/>
                <w:color w:val="auto"/>
              </w:rPr>
              <w:t>Chaqueta</w:t>
            </w:r>
          </w:p>
        </w:tc>
        <w:tc>
          <w:tcPr>
            <w:tcW w:w="1134" w:type="dxa"/>
          </w:tcPr>
          <w:p w14:paraId="44546B20" w14:textId="12ED34FA" w:rsidR="00C07640" w:rsidRDefault="00C07640" w:rsidP="00C07640">
            <w:pPr>
              <w:pStyle w:val="Default"/>
              <w:jc w:val="center"/>
              <w:rPr>
                <w:rFonts w:ascii="Arial" w:hAnsi="Arial" w:cs="Arial"/>
                <w:bCs/>
                <w:color w:val="auto"/>
              </w:rPr>
            </w:pPr>
            <w:r>
              <w:rPr>
                <w:rFonts w:ascii="Arial" w:hAnsi="Arial" w:cs="Arial"/>
                <w:bCs/>
                <w:color w:val="auto"/>
              </w:rPr>
              <w:t>0</w:t>
            </w:r>
          </w:p>
        </w:tc>
        <w:tc>
          <w:tcPr>
            <w:tcW w:w="1135" w:type="dxa"/>
          </w:tcPr>
          <w:p w14:paraId="759E825D" w14:textId="2C0BA753" w:rsidR="00C07640" w:rsidRDefault="00C07640" w:rsidP="00C07640">
            <w:pPr>
              <w:pStyle w:val="Default"/>
              <w:jc w:val="center"/>
              <w:rPr>
                <w:rFonts w:ascii="Arial" w:hAnsi="Arial" w:cs="Arial"/>
                <w:bCs/>
                <w:color w:val="auto"/>
              </w:rPr>
            </w:pPr>
            <w:r>
              <w:rPr>
                <w:rFonts w:ascii="Arial" w:hAnsi="Arial" w:cs="Arial"/>
                <w:bCs/>
                <w:color w:val="auto"/>
              </w:rPr>
              <w:t>136</w:t>
            </w:r>
          </w:p>
        </w:tc>
        <w:tc>
          <w:tcPr>
            <w:tcW w:w="1134" w:type="dxa"/>
          </w:tcPr>
          <w:p w14:paraId="5CFC1E86" w14:textId="37549518" w:rsidR="00C07640" w:rsidRDefault="00C07640" w:rsidP="00C07640">
            <w:pPr>
              <w:jc w:val="center"/>
              <w:rPr>
                <w:rFonts w:ascii="Arial" w:hAnsi="Arial" w:cs="Arial"/>
              </w:rPr>
            </w:pPr>
            <w:r>
              <w:rPr>
                <w:rFonts w:ascii="Arial" w:hAnsi="Arial" w:cs="Arial"/>
              </w:rPr>
              <w:t>0</w:t>
            </w:r>
          </w:p>
        </w:tc>
        <w:tc>
          <w:tcPr>
            <w:tcW w:w="1134" w:type="dxa"/>
          </w:tcPr>
          <w:p w14:paraId="4F2BD485" w14:textId="4B86C678" w:rsidR="00C07640" w:rsidRPr="00500CAB" w:rsidRDefault="00C07640" w:rsidP="00C07640">
            <w:pPr>
              <w:jc w:val="center"/>
              <w:rPr>
                <w:rFonts w:ascii="Arial" w:hAnsi="Arial" w:cs="Arial"/>
                <w:b/>
              </w:rPr>
            </w:pPr>
            <w:r>
              <w:rPr>
                <w:rFonts w:ascii="Arial" w:hAnsi="Arial" w:cs="Arial"/>
                <w:b/>
              </w:rPr>
              <w:t>136</w:t>
            </w:r>
          </w:p>
        </w:tc>
      </w:tr>
      <w:tr w:rsidR="00C07640" w14:paraId="6E9DA750" w14:textId="77777777">
        <w:tc>
          <w:tcPr>
            <w:tcW w:w="3793" w:type="dxa"/>
          </w:tcPr>
          <w:p w14:paraId="035F9A4E" w14:textId="77777777" w:rsidR="00C07640" w:rsidRDefault="00C07640" w:rsidP="00C07640">
            <w:pPr>
              <w:pStyle w:val="Default"/>
              <w:jc w:val="both"/>
              <w:rPr>
                <w:rFonts w:ascii="Arial" w:hAnsi="Arial" w:cs="Arial"/>
                <w:b/>
                <w:color w:val="auto"/>
              </w:rPr>
            </w:pPr>
            <w:r>
              <w:rPr>
                <w:rFonts w:ascii="Arial" w:hAnsi="Arial" w:cs="Arial"/>
                <w:b/>
                <w:bCs/>
                <w:color w:val="auto"/>
              </w:rPr>
              <w:t>Chaleco</w:t>
            </w:r>
          </w:p>
        </w:tc>
        <w:tc>
          <w:tcPr>
            <w:tcW w:w="1134" w:type="dxa"/>
          </w:tcPr>
          <w:p w14:paraId="05AF4A34" w14:textId="4E35D0FE" w:rsidR="00C07640" w:rsidRDefault="00C07640" w:rsidP="00C07640">
            <w:pPr>
              <w:pStyle w:val="Default"/>
              <w:jc w:val="center"/>
              <w:rPr>
                <w:rFonts w:ascii="Arial" w:hAnsi="Arial" w:cs="Arial"/>
                <w:bCs/>
                <w:color w:val="auto"/>
              </w:rPr>
            </w:pPr>
            <w:r>
              <w:rPr>
                <w:rFonts w:ascii="Arial" w:hAnsi="Arial" w:cs="Arial"/>
                <w:bCs/>
                <w:color w:val="auto"/>
              </w:rPr>
              <w:t>0</w:t>
            </w:r>
          </w:p>
        </w:tc>
        <w:tc>
          <w:tcPr>
            <w:tcW w:w="1135" w:type="dxa"/>
          </w:tcPr>
          <w:p w14:paraId="30BE5248" w14:textId="659773CE" w:rsidR="00C07640" w:rsidRDefault="00C07640" w:rsidP="00C07640">
            <w:pPr>
              <w:pStyle w:val="Default"/>
              <w:jc w:val="center"/>
              <w:rPr>
                <w:rFonts w:ascii="Arial" w:hAnsi="Arial" w:cs="Arial"/>
                <w:bCs/>
                <w:color w:val="auto"/>
              </w:rPr>
            </w:pPr>
            <w:r>
              <w:rPr>
                <w:rFonts w:ascii="Arial" w:hAnsi="Arial" w:cs="Arial"/>
                <w:bCs/>
                <w:color w:val="auto"/>
              </w:rPr>
              <w:t>136</w:t>
            </w:r>
          </w:p>
        </w:tc>
        <w:tc>
          <w:tcPr>
            <w:tcW w:w="1134" w:type="dxa"/>
          </w:tcPr>
          <w:p w14:paraId="10676023" w14:textId="5E6D0F96" w:rsidR="00C07640" w:rsidRDefault="00C07640" w:rsidP="00C07640">
            <w:pPr>
              <w:jc w:val="center"/>
              <w:rPr>
                <w:rFonts w:ascii="Arial" w:hAnsi="Arial" w:cs="Arial"/>
              </w:rPr>
            </w:pPr>
            <w:r>
              <w:rPr>
                <w:rFonts w:ascii="Arial" w:hAnsi="Arial" w:cs="Arial"/>
              </w:rPr>
              <w:t>0</w:t>
            </w:r>
          </w:p>
        </w:tc>
        <w:tc>
          <w:tcPr>
            <w:tcW w:w="1134" w:type="dxa"/>
          </w:tcPr>
          <w:p w14:paraId="68DFD93B" w14:textId="5E13F7C5" w:rsidR="00C07640" w:rsidRPr="00500CAB" w:rsidRDefault="00C07640" w:rsidP="00C07640">
            <w:pPr>
              <w:jc w:val="center"/>
              <w:rPr>
                <w:rFonts w:ascii="Arial" w:hAnsi="Arial" w:cs="Arial"/>
                <w:b/>
              </w:rPr>
            </w:pPr>
            <w:r>
              <w:rPr>
                <w:rFonts w:ascii="Arial" w:hAnsi="Arial" w:cs="Arial"/>
                <w:b/>
              </w:rPr>
              <w:t>136</w:t>
            </w:r>
          </w:p>
        </w:tc>
      </w:tr>
      <w:tr w:rsidR="00C07640" w14:paraId="6A98B458" w14:textId="77777777">
        <w:tc>
          <w:tcPr>
            <w:tcW w:w="3793" w:type="dxa"/>
          </w:tcPr>
          <w:p w14:paraId="3128A412" w14:textId="77777777" w:rsidR="00C07640" w:rsidRDefault="00C07640" w:rsidP="00C07640">
            <w:pPr>
              <w:pStyle w:val="Default"/>
              <w:jc w:val="both"/>
              <w:rPr>
                <w:rFonts w:ascii="Arial" w:hAnsi="Arial" w:cs="Arial"/>
                <w:b/>
                <w:color w:val="auto"/>
              </w:rPr>
            </w:pPr>
            <w:r>
              <w:rPr>
                <w:rFonts w:ascii="Arial" w:hAnsi="Arial" w:cs="Arial"/>
                <w:b/>
                <w:bCs/>
                <w:color w:val="auto"/>
              </w:rPr>
              <w:t>Impermeable o equipo de lluvia</w:t>
            </w:r>
          </w:p>
        </w:tc>
        <w:tc>
          <w:tcPr>
            <w:tcW w:w="1134" w:type="dxa"/>
          </w:tcPr>
          <w:p w14:paraId="7F2B11B0" w14:textId="6C878714" w:rsidR="00C07640" w:rsidRDefault="00C07640" w:rsidP="00C07640">
            <w:pPr>
              <w:pStyle w:val="Default"/>
              <w:jc w:val="center"/>
              <w:rPr>
                <w:rFonts w:ascii="Arial" w:hAnsi="Arial" w:cs="Arial"/>
                <w:bCs/>
                <w:color w:val="auto"/>
              </w:rPr>
            </w:pPr>
            <w:r>
              <w:rPr>
                <w:rFonts w:ascii="Arial" w:hAnsi="Arial" w:cs="Arial"/>
                <w:bCs/>
                <w:color w:val="auto"/>
              </w:rPr>
              <w:t>0</w:t>
            </w:r>
          </w:p>
        </w:tc>
        <w:tc>
          <w:tcPr>
            <w:tcW w:w="1135" w:type="dxa"/>
          </w:tcPr>
          <w:p w14:paraId="32529442" w14:textId="34EAB289" w:rsidR="00C07640" w:rsidRDefault="00C07640" w:rsidP="00C07640">
            <w:pPr>
              <w:pStyle w:val="Default"/>
              <w:jc w:val="center"/>
              <w:rPr>
                <w:rFonts w:ascii="Arial" w:hAnsi="Arial" w:cs="Arial"/>
                <w:bCs/>
                <w:color w:val="auto"/>
              </w:rPr>
            </w:pPr>
            <w:r>
              <w:rPr>
                <w:rFonts w:ascii="Arial" w:hAnsi="Arial" w:cs="Arial"/>
                <w:bCs/>
                <w:color w:val="auto"/>
              </w:rPr>
              <w:t>136</w:t>
            </w:r>
          </w:p>
        </w:tc>
        <w:tc>
          <w:tcPr>
            <w:tcW w:w="1134" w:type="dxa"/>
          </w:tcPr>
          <w:p w14:paraId="250E839E" w14:textId="4AC0333D" w:rsidR="00C07640" w:rsidRDefault="00C07640" w:rsidP="00C07640">
            <w:pPr>
              <w:jc w:val="center"/>
              <w:rPr>
                <w:rFonts w:ascii="Arial" w:hAnsi="Arial" w:cs="Arial"/>
              </w:rPr>
            </w:pPr>
            <w:r>
              <w:rPr>
                <w:rFonts w:ascii="Arial" w:hAnsi="Arial" w:cs="Arial"/>
              </w:rPr>
              <w:t>0</w:t>
            </w:r>
          </w:p>
        </w:tc>
        <w:tc>
          <w:tcPr>
            <w:tcW w:w="1134" w:type="dxa"/>
          </w:tcPr>
          <w:p w14:paraId="38DBFD7F" w14:textId="34E5DE82" w:rsidR="00C07640" w:rsidRPr="00500CAB" w:rsidRDefault="00C07640" w:rsidP="00C07640">
            <w:pPr>
              <w:jc w:val="center"/>
              <w:rPr>
                <w:rFonts w:ascii="Arial" w:hAnsi="Arial" w:cs="Arial"/>
                <w:b/>
              </w:rPr>
            </w:pPr>
            <w:r>
              <w:rPr>
                <w:rFonts w:ascii="Arial" w:hAnsi="Arial" w:cs="Arial"/>
                <w:b/>
              </w:rPr>
              <w:t>136</w:t>
            </w:r>
          </w:p>
        </w:tc>
      </w:tr>
      <w:tr w:rsidR="00C07640" w14:paraId="365D9C38" w14:textId="77777777">
        <w:tc>
          <w:tcPr>
            <w:tcW w:w="3793" w:type="dxa"/>
          </w:tcPr>
          <w:p w14:paraId="7F4B918C" w14:textId="77777777" w:rsidR="00C07640" w:rsidRDefault="00C07640" w:rsidP="00C07640">
            <w:pPr>
              <w:pStyle w:val="Default"/>
              <w:jc w:val="both"/>
              <w:rPr>
                <w:rFonts w:ascii="Arial" w:hAnsi="Arial" w:cs="Arial"/>
                <w:b/>
                <w:color w:val="auto"/>
              </w:rPr>
            </w:pPr>
            <w:r>
              <w:rPr>
                <w:rFonts w:ascii="Arial" w:hAnsi="Arial" w:cs="Arial"/>
                <w:b/>
                <w:color w:val="auto"/>
                <w:lang w:val="es-ES_tradnl"/>
              </w:rPr>
              <w:t>Botas de Caucho altas o pantaneras</w:t>
            </w:r>
          </w:p>
        </w:tc>
        <w:tc>
          <w:tcPr>
            <w:tcW w:w="1134" w:type="dxa"/>
          </w:tcPr>
          <w:p w14:paraId="111B9230" w14:textId="084F4DBF" w:rsidR="00C07640" w:rsidRDefault="00C07640" w:rsidP="00C07640">
            <w:pPr>
              <w:pStyle w:val="Default"/>
              <w:jc w:val="center"/>
              <w:rPr>
                <w:rFonts w:ascii="Arial" w:hAnsi="Arial" w:cs="Arial"/>
                <w:bCs/>
                <w:color w:val="auto"/>
              </w:rPr>
            </w:pPr>
            <w:r>
              <w:rPr>
                <w:rFonts w:ascii="Arial" w:hAnsi="Arial" w:cs="Arial"/>
                <w:bCs/>
                <w:color w:val="auto"/>
              </w:rPr>
              <w:t>0</w:t>
            </w:r>
          </w:p>
        </w:tc>
        <w:tc>
          <w:tcPr>
            <w:tcW w:w="1135" w:type="dxa"/>
          </w:tcPr>
          <w:p w14:paraId="69C3E552" w14:textId="1E9321E4" w:rsidR="00C07640" w:rsidRDefault="00C07640" w:rsidP="00C07640">
            <w:pPr>
              <w:pStyle w:val="Default"/>
              <w:jc w:val="center"/>
              <w:rPr>
                <w:rFonts w:ascii="Arial" w:hAnsi="Arial" w:cs="Arial"/>
                <w:bCs/>
                <w:color w:val="auto"/>
              </w:rPr>
            </w:pPr>
            <w:r>
              <w:rPr>
                <w:rFonts w:ascii="Arial" w:hAnsi="Arial" w:cs="Arial"/>
                <w:bCs/>
                <w:color w:val="auto"/>
              </w:rPr>
              <w:t>65</w:t>
            </w:r>
          </w:p>
        </w:tc>
        <w:tc>
          <w:tcPr>
            <w:tcW w:w="1134" w:type="dxa"/>
          </w:tcPr>
          <w:p w14:paraId="1B41693C" w14:textId="1E45C84F" w:rsidR="00C07640" w:rsidRDefault="00C07640" w:rsidP="00C07640">
            <w:pPr>
              <w:jc w:val="center"/>
              <w:rPr>
                <w:rFonts w:ascii="Arial" w:hAnsi="Arial" w:cs="Arial"/>
              </w:rPr>
            </w:pPr>
            <w:r>
              <w:rPr>
                <w:rFonts w:ascii="Arial" w:hAnsi="Arial" w:cs="Arial"/>
              </w:rPr>
              <w:t>0</w:t>
            </w:r>
          </w:p>
        </w:tc>
        <w:tc>
          <w:tcPr>
            <w:tcW w:w="1134" w:type="dxa"/>
          </w:tcPr>
          <w:p w14:paraId="376EF299" w14:textId="222FB914" w:rsidR="00C07640" w:rsidRPr="00500CAB" w:rsidRDefault="00C07640" w:rsidP="00C07640">
            <w:pPr>
              <w:jc w:val="center"/>
              <w:rPr>
                <w:rFonts w:ascii="Arial" w:hAnsi="Arial" w:cs="Arial"/>
                <w:b/>
              </w:rPr>
            </w:pPr>
            <w:r>
              <w:rPr>
                <w:rFonts w:ascii="Arial" w:hAnsi="Arial" w:cs="Arial"/>
                <w:b/>
              </w:rPr>
              <w:t>65</w:t>
            </w:r>
          </w:p>
        </w:tc>
      </w:tr>
    </w:tbl>
    <w:p w14:paraId="343CB943" w14:textId="77777777" w:rsidR="005C0D9A" w:rsidRDefault="005C0D9A">
      <w:pPr>
        <w:pStyle w:val="Sinespaciado"/>
        <w:jc w:val="both"/>
        <w:rPr>
          <w:rFonts w:ascii="Arial" w:hAnsi="Arial" w:cs="Arial"/>
        </w:rPr>
      </w:pPr>
    </w:p>
    <w:sectPr w:rsidR="005C0D9A">
      <w:headerReference w:type="default" r:id="rId9"/>
      <w:footerReference w:type="default" r:id="rId10"/>
      <w:pgSz w:w="12240" w:h="15840" w:code="1"/>
      <w:pgMar w:top="1418" w:right="1701" w:bottom="2268" w:left="1701" w:header="1588" w:footer="227"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F2CB2CB" w14:textId="77777777" w:rsidR="0018698D" w:rsidRDefault="0018698D">
      <w:r>
        <w:separator/>
      </w:r>
    </w:p>
  </w:endnote>
  <w:endnote w:type="continuationSeparator" w:id="0">
    <w:p w14:paraId="4F4D2BA3" w14:textId="77777777" w:rsidR="0018698D" w:rsidRDefault="0018698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5DD49B1" w14:textId="77777777" w:rsidR="005C0D9A" w:rsidRDefault="003D508F">
    <w:pPr>
      <w:pStyle w:val="Piedepgina"/>
      <w:jc w:val="center"/>
      <w:rPr>
        <w:rFonts w:ascii="Arial" w:hAnsi="Arial" w:cs="Arial"/>
        <w:b/>
        <w:sz w:val="20"/>
        <w:szCs w:val="20"/>
      </w:rPr>
    </w:pPr>
    <w:r>
      <w:rPr>
        <w:noProof/>
        <w:lang w:val="es-CO" w:eastAsia="es-CO"/>
      </w:rPr>
      <mc:AlternateContent>
        <mc:Choice Requires="wps">
          <w:drawing>
            <wp:anchor distT="0" distB="0" distL="0" distR="0" simplePos="0" relativeHeight="3" behindDoc="0" locked="0" layoutInCell="1" allowOverlap="1" wp14:anchorId="0588C6B0" wp14:editId="6B3AF8DE">
              <wp:simplePos x="0" y="0"/>
              <wp:positionH relativeFrom="margin">
                <wp:posOffset>-241934</wp:posOffset>
              </wp:positionH>
              <wp:positionV relativeFrom="paragraph">
                <wp:posOffset>-603885</wp:posOffset>
              </wp:positionV>
              <wp:extent cx="6096000" cy="835658"/>
              <wp:effectExtent l="0" t="0" r="0" b="2540"/>
              <wp:wrapNone/>
              <wp:docPr id="4099" name="Cuadro de texto 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096000" cy="835658"/>
                      </a:xfrm>
                      <a:prstGeom prst="rect">
                        <a:avLst/>
                      </a:prstGeom>
                      <a:ln>
                        <a:noFill/>
                      </a:ln>
                    </wps:spPr>
                    <wps:txbx>
                      <w:txbxContent>
                        <w:p w14:paraId="47B2342C" w14:textId="77777777" w:rsidR="005C0D9A" w:rsidRDefault="003D508F">
                          <w:pPr>
                            <w:pStyle w:val="Encabezado"/>
                            <w:jc w:val="center"/>
                            <w:rPr>
                              <w:b/>
                              <w:noProof/>
                              <w:color w:val="000000"/>
                              <w:lang w:val="es-CO"/>
                            </w:rPr>
                          </w:pPr>
                          <w:r>
                            <w:rPr>
                              <w:b/>
                              <w:noProof/>
                              <w:color w:val="000000"/>
                              <w:lang w:val="es-CO"/>
                            </w:rPr>
                            <w:t>ALCALDÍA DE MANIZALES</w:t>
                          </w:r>
                        </w:p>
                        <w:p w14:paraId="1A8850CE" w14:textId="77777777" w:rsidR="005C0D9A" w:rsidRDefault="003D508F">
                          <w:pPr>
                            <w:pStyle w:val="Encabezado"/>
                            <w:jc w:val="center"/>
                            <w:rPr>
                              <w:b/>
                              <w:noProof/>
                              <w:color w:val="000000"/>
                              <w:lang w:val="es-CO"/>
                            </w:rPr>
                          </w:pPr>
                          <w:r>
                            <w:rPr>
                              <w:b/>
                              <w:noProof/>
                              <w:color w:val="000000"/>
                              <w:lang w:val="es-CO"/>
                            </w:rPr>
                            <w:t>Calle 19 N° 21-44 Propiedad Horizontal CAM</w:t>
                          </w:r>
                        </w:p>
                        <w:p w14:paraId="7A90B9FC" w14:textId="77777777" w:rsidR="005C0D9A" w:rsidRDefault="003D508F">
                          <w:pPr>
                            <w:pStyle w:val="Encabezado"/>
                            <w:jc w:val="center"/>
                            <w:rPr>
                              <w:b/>
                              <w:noProof/>
                              <w:color w:val="000000"/>
                              <w:lang w:val="es-CO"/>
                            </w:rPr>
                          </w:pPr>
                          <w:r>
                            <w:rPr>
                              <w:b/>
                              <w:noProof/>
                              <w:color w:val="000000"/>
                              <w:lang w:val="es-CO"/>
                            </w:rPr>
                            <w:t>Teléfono 887 97 00 ext.71500 – Código postal 170001 – Atención al Cliente 018000 968988</w:t>
                          </w:r>
                        </w:p>
                        <w:p w14:paraId="1D3BFFDF" w14:textId="77777777" w:rsidR="005C0D9A" w:rsidRDefault="003D508F">
                          <w:pPr>
                            <w:pStyle w:val="Encabezado"/>
                            <w:jc w:val="center"/>
                            <w:rPr>
                              <w:b/>
                              <w:noProof/>
                              <w:color w:val="000000"/>
                              <w:lang w:val="es-CO"/>
                            </w:rPr>
                          </w:pPr>
                          <w:r>
                            <w:rPr>
                              <w:b/>
                              <w:noProof/>
                              <w:color w:val="000000"/>
                              <w:lang w:val="es-CO"/>
                            </w:rPr>
                            <w:t>www.manizales.gov.co</w:t>
                          </w:r>
                        </w:p>
                      </w:txbxContent>
                    </wps:txbx>
                    <wps:bodyPr vert="horz" wrap="square" lIns="91440" tIns="45720" rIns="91440" bIns="45720" anchor="t">
                      <a:prstTxWarp prst="textNoShape">
                        <a:avLst/>
                      </a:prstTxWarp>
                      <a:spAutoFit/>
                    </wps:bodyPr>
                  </wps:wsp>
                </a:graphicData>
              </a:graphic>
              <wp14:sizeRelH relativeFrom="margin">
                <wp14:pctWidth>0</wp14:pctWidth>
              </wp14:sizeRelH>
              <wp14:sizeRelV relativeFrom="page">
                <wp14:pctHeight>0</wp14:pctHeight>
              </wp14:sizeRelV>
            </wp:anchor>
          </w:drawing>
        </mc:Choice>
        <mc:Fallba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ect w14:anchorId="0588C6B0" id="Cuadro de texto 4" o:spid="_x0000_s1027" style="position:absolute;left:0;text-align:left;margin-left:-19.05pt;margin-top:-47.55pt;width:480pt;height:65.8pt;z-index:3;visibility:visible;mso-wrap-style:square;mso-width-percent:0;mso-height-percent:0;mso-wrap-distance-left:0;mso-wrap-distance-top:0;mso-wrap-distance-right:0;mso-wrap-distance-bottom:0;mso-position-horizontal:absolute;mso-position-horizontal-relative:margin;mso-position-vertical:absolute;mso-position-vertical-relative:text;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" filled="f" stroked="f">
              <v:textbox style="mso-fit-shape-to-text:t">
                <w:txbxContent>
                  <w:p w14:paraId="47B2342C" w14:textId="77777777" w:rsidR="005C0D9A" w:rsidRDefault="003D508F">
                    <w:pPr>
                      <w:pStyle w:val="Encabezado"/>
                      <w:jc w:val="center"/>
                      <w:rPr>
                        <w:b/>
                        <w:noProof/>
                        <w:color w:val="000000"/>
                        <w:lang w:val="es-CO"/>
                      </w:rPr>
                    </w:pPr>
                    <w:r>
                      <w:rPr>
                        <w:b/>
                        <w:noProof/>
                        <w:color w:val="000000"/>
                        <w:lang w:val="es-CO"/>
                      </w:rPr>
                      <w:t>ALCALDÍA DE MANIZALES</w:t>
                    </w:r>
                  </w:p>
                  <w:p w14:paraId="1A8850CE" w14:textId="77777777" w:rsidR="005C0D9A" w:rsidRDefault="003D508F">
                    <w:pPr>
                      <w:pStyle w:val="Encabezado"/>
                      <w:jc w:val="center"/>
                      <w:rPr>
                        <w:b/>
                        <w:noProof/>
                        <w:color w:val="000000"/>
                        <w:lang w:val="es-CO"/>
                      </w:rPr>
                    </w:pPr>
                    <w:r>
                      <w:rPr>
                        <w:b/>
                        <w:noProof/>
                        <w:color w:val="000000"/>
                        <w:lang w:val="es-CO"/>
                      </w:rPr>
                      <w:t>Calle 19 N° 21-44 Propiedad Horizontal CAM</w:t>
                    </w:r>
                  </w:p>
                  <w:p w14:paraId="7A90B9FC" w14:textId="77777777" w:rsidR="005C0D9A" w:rsidRDefault="003D508F">
                    <w:pPr>
                      <w:pStyle w:val="Encabezado"/>
                      <w:jc w:val="center"/>
                      <w:rPr>
                        <w:b/>
                        <w:noProof/>
                        <w:color w:val="000000"/>
                        <w:lang w:val="es-CO"/>
                      </w:rPr>
                    </w:pPr>
                    <w:r>
                      <w:rPr>
                        <w:b/>
                        <w:noProof/>
                        <w:color w:val="000000"/>
                        <w:lang w:val="es-CO"/>
                      </w:rPr>
                      <w:t>Teléfono 887 97 00 ext.71500 – Código postal 170001 – Atención al Cliente 018000 968988</w:t>
                    </w:r>
                  </w:p>
                  <w:p w14:paraId="1D3BFFDF" w14:textId="77777777" w:rsidR="005C0D9A" w:rsidRDefault="003D508F">
                    <w:pPr>
                      <w:pStyle w:val="Encabezado"/>
                      <w:jc w:val="center"/>
                      <w:rPr>
                        <w:b/>
                        <w:noProof/>
                        <w:color w:val="000000"/>
                        <w:lang w:val="es-CO"/>
                      </w:rPr>
                    </w:pPr>
                    <w:r>
                      <w:rPr>
                        <w:b/>
                        <w:noProof/>
                        <w:color w:val="000000"/>
                        <w:lang w:val="es-CO"/>
                      </w:rPr>
                      <w:t>www.manizales.gov.co</w:t>
                    </w:r>
                  </w:p>
                </w:txbxContent>
              </v:textbox>
              <w10:wrap anchorx="margin"/>
            </v:rect>
          </w:pict>
        </mc:Fallback>
      </mc:AlternateContent>
    </w:r>
  </w:p>
  <w:p w14:paraId="3560C752" w14:textId="77777777" w:rsidR="005C0D9A" w:rsidRDefault="005C0D9A">
    <w:pPr>
      <w:pStyle w:val="Piedepgina"/>
      <w:jc w:val="center"/>
      <w:rPr>
        <w:b/>
        <w:sz w:val="20"/>
        <w:szCs w:val="20"/>
      </w:rPr>
    </w:pPr>
  </w:p>
  <w:p w14:paraId="5CCB5B38" w14:textId="77777777" w:rsidR="005C0D9A" w:rsidRDefault="005C0D9A">
    <w:pPr>
      <w:pStyle w:val="Piedepgina"/>
      <w:jc w:val="center"/>
      <w:rPr>
        <w:b/>
        <w:sz w:val="20"/>
        <w:szCs w:val="20"/>
      </w:rPr>
    </w:pPr>
  </w:p>
  <w:p w14:paraId="007769A9" w14:textId="77777777" w:rsidR="005C0D9A" w:rsidRDefault="005C0D9A">
    <w:pPr>
      <w:pStyle w:val="Piedepgina"/>
      <w:jc w:val="center"/>
      <w:rPr>
        <w:b/>
        <w:sz w:val="20"/>
        <w:szCs w:val="20"/>
      </w:rP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02CAC1C" w14:textId="77777777" w:rsidR="0018698D" w:rsidRDefault="0018698D">
      <w:r>
        <w:separator/>
      </w:r>
    </w:p>
  </w:footnote>
  <w:footnote w:type="continuationSeparator" w:id="0">
    <w:p w14:paraId="7527C588" w14:textId="77777777" w:rsidR="0018698D" w:rsidRDefault="0018698D">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FECA38D" w14:textId="77777777" w:rsidR="005C0D9A" w:rsidRDefault="003D508F">
    <w:pPr>
      <w:pStyle w:val="Encabezado"/>
      <w:tabs>
        <w:tab w:val="clear" w:pos="4252"/>
      </w:tabs>
    </w:pPr>
    <w:r>
      <w:rPr>
        <w:b/>
        <w:noProof/>
        <w:sz w:val="20"/>
        <w:szCs w:val="20"/>
        <w:lang w:val="es-CO" w:eastAsia="es-CO"/>
      </w:rPr>
      <w:drawing>
        <wp:anchor distT="0" distB="0" distL="0" distR="0" simplePos="0" relativeHeight="2" behindDoc="0" locked="0" layoutInCell="1" allowOverlap="1" wp14:anchorId="43D28E12" wp14:editId="7FA11364">
          <wp:simplePos x="0" y="0"/>
          <wp:positionH relativeFrom="leftMargin">
            <wp:align>right</wp:align>
          </wp:positionH>
          <wp:positionV relativeFrom="paragraph">
            <wp:posOffset>-1008378</wp:posOffset>
          </wp:positionV>
          <wp:extent cx="885825" cy="1115060"/>
          <wp:effectExtent l="0" t="0" r="9525" b="8890"/>
          <wp:wrapNone/>
          <wp:docPr id="4097" name="Imagen 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Imagen 5"/>
                  <pic:cNvPicPr/>
                </pic:nvPicPr>
                <pic:blipFill>
                  <a:blip r:embed="rId1" cstate="print"/>
                  <a:srcRect/>
                  <a:stretch/>
                </pic:blipFill>
                <pic:spPr>
                  <a:xfrm>
                    <a:off x="0" y="0"/>
                    <a:ext cx="885825" cy="1115060"/>
                  </a:xfrm>
                  <a:prstGeom prst="rect">
                    <a:avLst/>
                  </a:prstGeom>
                </pic:spPr>
              </pic:pic>
            </a:graphicData>
          </a:graphic>
          <wp14:sizeRelH relativeFrom="margin">
            <wp14:pctWidth>0</wp14:pctWidth>
          </wp14:sizeRelH>
          <wp14:sizeRelV relativeFrom="margin">
            <wp14:pctHeight>0</wp14:pctHeight>
          </wp14:sizeRelV>
        </wp:anchor>
      </w:drawing>
    </w:r>
    <w:r>
      <w:rPr>
        <w:noProof/>
        <w:lang w:val="es-CO" w:eastAsia="es-CO"/>
      </w:rPr>
      <mc:AlternateContent>
        <mc:Choice Requires="wps">
          <w:drawing>
            <wp:anchor distT="0" distB="0" distL="0" distR="0" simplePos="0" relativeHeight="4" behindDoc="0" locked="0" layoutInCell="1" allowOverlap="1" wp14:anchorId="6171CEC6" wp14:editId="66166E0D">
              <wp:simplePos x="0" y="0"/>
              <wp:positionH relativeFrom="margin">
                <wp:posOffset>133350</wp:posOffset>
              </wp:positionH>
              <wp:positionV relativeFrom="paragraph">
                <wp:posOffset>-617220</wp:posOffset>
              </wp:positionV>
              <wp:extent cx="2368550" cy="587375"/>
              <wp:effectExtent l="0" t="0" r="0" b="3175"/>
              <wp:wrapNone/>
              <wp:docPr id="4098" name="Cuadro de texto 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368550" cy="587375"/>
                      </a:xfrm>
                      <a:prstGeom prst="rect">
                        <a:avLst/>
                      </a:prstGeom>
                      <a:ln>
                        <a:noFill/>
                      </a:ln>
                    </wps:spPr>
                    <wps:txbx>
                      <w:txbxContent>
                        <w:p w14:paraId="506A5FEC" w14:textId="77777777" w:rsidR="005C0D9A" w:rsidRDefault="003D508F">
                          <w:pPr>
                            <w:pStyle w:val="Encabezado"/>
                            <w:rPr>
                              <w:b/>
                              <w:noProof/>
                              <w:color w:val="404040"/>
                              <w:sz w:val="32"/>
                              <w:szCs w:val="32"/>
                              <w:lang w:val="es-CO"/>
                            </w:rPr>
                          </w:pPr>
                          <w:r>
                            <w:rPr>
                              <w:b/>
                              <w:noProof/>
                              <w:color w:val="404040"/>
                              <w:sz w:val="32"/>
                              <w:szCs w:val="32"/>
                              <w:lang w:val="es-CO"/>
                            </w:rPr>
                            <w:t>SECRETARÍA DE</w:t>
                          </w:r>
                        </w:p>
                        <w:p w14:paraId="1BEEC391" w14:textId="77777777" w:rsidR="005C0D9A" w:rsidRDefault="003D508F">
                          <w:pPr>
                            <w:pStyle w:val="Encabezado"/>
                            <w:rPr>
                              <w:b/>
                              <w:noProof/>
                              <w:color w:val="404040"/>
                              <w:sz w:val="32"/>
                              <w:szCs w:val="32"/>
                              <w:lang w:val="es-CO"/>
                            </w:rPr>
                          </w:pPr>
                          <w:r>
                            <w:rPr>
                              <w:b/>
                              <w:noProof/>
                              <w:color w:val="404040"/>
                              <w:sz w:val="32"/>
                              <w:szCs w:val="32"/>
                              <w:lang w:val="es-CO"/>
                            </w:rPr>
                            <w:t xml:space="preserve">   MOVILIDAD </w:t>
                          </w:r>
                        </w:p>
                      </w:txbxContent>
                    </wps:txbx>
                    <wps:bodyPr vert="horz" wrap="none" lIns="91440" tIns="45720" rIns="91440" bIns="45720" anchor="t">
                      <a:prstTxWarp prst="textNoShape">
                        <a:avLst/>
                      </a:prstTxWarp>
                      <a:sp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ect w14:anchorId="6171CEC6" id="Cuadro de texto 1" o:spid="_x0000_s1026" style="position:absolute;margin-left:10.5pt;margin-top:-48.6pt;width:186.5pt;height:46.25pt;z-index:4;visibility:visible;mso-wrap-style:none;mso-width-percent:0;mso-height-percent:0;mso-wrap-distance-left:0;mso-wrap-distance-top:0;mso-wrap-distance-right:0;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" filled="f" stroked="f">
              <v:textbox style="mso-fit-shape-to-text:t">
                <w:txbxContent>
                  <w:p w14:paraId="506A5FEC" w14:textId="77777777" w:rsidR="005C0D9A" w:rsidRDefault="003D508F">
                    <w:pPr>
                      <w:pStyle w:val="Encabezado"/>
                      <w:rPr>
                        <w:b/>
                        <w:noProof/>
                        <w:color w:val="404040"/>
                        <w:sz w:val="32"/>
                        <w:szCs w:val="32"/>
                        <w:lang w:val="es-CO"/>
                      </w:rPr>
                    </w:pPr>
                    <w:r>
                      <w:rPr>
                        <w:b/>
                        <w:noProof/>
                        <w:color w:val="404040"/>
                        <w:sz w:val="32"/>
                        <w:szCs w:val="32"/>
                        <w:lang w:val="es-CO"/>
                      </w:rPr>
                      <w:t>SECRETARÍA DE</w:t>
                    </w:r>
                  </w:p>
                  <w:p w14:paraId="1BEEC391" w14:textId="77777777" w:rsidR="005C0D9A" w:rsidRDefault="003D508F">
                    <w:pPr>
                      <w:pStyle w:val="Encabezado"/>
                      <w:rPr>
                        <w:b/>
                        <w:noProof/>
                        <w:color w:val="404040"/>
                        <w:sz w:val="32"/>
                        <w:szCs w:val="32"/>
                        <w:lang w:val="es-CO"/>
                      </w:rPr>
                    </w:pPr>
                    <w:r>
                      <w:rPr>
                        <w:b/>
                        <w:noProof/>
                        <w:color w:val="404040"/>
                        <w:sz w:val="32"/>
                        <w:szCs w:val="32"/>
                        <w:lang w:val="es-CO"/>
                      </w:rPr>
                      <w:t xml:space="preserve">   MOVILIDAD </w:t>
                    </w:r>
                  </w:p>
                </w:txbxContent>
              </v:textbox>
              <w10:wrap anchorx="margin"/>
            </v:rect>
          </w:pict>
        </mc:Fallback>
      </mc:AlternateContent>
    </w:r>
    <w:r>
      <w:t xml:space="preserve">  </w: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hybridMultilevel"/>
    <w:tmpl w:val="BADC096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00000002"/>
    <w:multiLevelType w:val="hybridMultilevel"/>
    <w:tmpl w:val="F60A963E"/>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 w15:restartNumberingAfterBreak="0">
    <w:nsid w:val="00000003"/>
    <w:multiLevelType w:val="hybridMultilevel"/>
    <w:tmpl w:val="F60A963E"/>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 w15:restartNumberingAfterBreak="0">
    <w:nsid w:val="00000004"/>
    <w:multiLevelType w:val="hybridMultilevel"/>
    <w:tmpl w:val="A374144A"/>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00000005"/>
    <w:multiLevelType w:val="multilevel"/>
    <w:tmpl w:val="6B588142"/>
    <w:lvl w:ilvl="0">
      <w:start w:val="1"/>
      <w:numFmt w:val="bullet"/>
      <w:lvlText w:val=""/>
      <w:lvlJc w:val="left"/>
      <w:pPr>
        <w:tabs>
          <w:tab w:val="left" w:pos="720"/>
        </w:tabs>
        <w:ind w:left="720" w:hanging="360"/>
      </w:pPr>
      <w:rPr>
        <w:rFonts w:ascii="Symbol" w:hAnsi="Symbol" w:hint="default"/>
        <w:sz w:val="20"/>
      </w:rPr>
    </w:lvl>
    <w:lvl w:ilvl="1" w:tentative="1">
      <w:start w:val="1"/>
      <w:numFmt w:val="bullet"/>
      <w:lvlText w:val=""/>
      <w:lvlJc w:val="left"/>
      <w:pPr>
        <w:tabs>
          <w:tab w:val="left" w:pos="1440"/>
        </w:tabs>
        <w:ind w:left="1440" w:hanging="360"/>
      </w:pPr>
      <w:rPr>
        <w:rFonts w:ascii="Symbol" w:hAnsi="Symbol" w:hint="default"/>
        <w:sz w:val="20"/>
      </w:rPr>
    </w:lvl>
    <w:lvl w:ilvl="2" w:tentative="1">
      <w:start w:val="1"/>
      <w:numFmt w:val="bullet"/>
      <w:lvlText w:val=""/>
      <w:lvlJc w:val="left"/>
      <w:pPr>
        <w:tabs>
          <w:tab w:val="left" w:pos="2160"/>
        </w:tabs>
        <w:ind w:left="2160" w:hanging="360"/>
      </w:pPr>
      <w:rPr>
        <w:rFonts w:ascii="Symbol" w:hAnsi="Symbol" w:hint="default"/>
        <w:sz w:val="20"/>
      </w:rPr>
    </w:lvl>
    <w:lvl w:ilvl="3" w:tentative="1">
      <w:start w:val="1"/>
      <w:numFmt w:val="bullet"/>
      <w:lvlText w:val=""/>
      <w:lvlJc w:val="left"/>
      <w:pPr>
        <w:tabs>
          <w:tab w:val="left" w:pos="2880"/>
        </w:tabs>
        <w:ind w:left="2880" w:hanging="360"/>
      </w:pPr>
      <w:rPr>
        <w:rFonts w:ascii="Symbol" w:hAnsi="Symbol" w:hint="default"/>
        <w:sz w:val="20"/>
      </w:rPr>
    </w:lvl>
    <w:lvl w:ilvl="4" w:tentative="1">
      <w:start w:val="1"/>
      <w:numFmt w:val="bullet"/>
      <w:lvlText w:val=""/>
      <w:lvlJc w:val="left"/>
      <w:pPr>
        <w:tabs>
          <w:tab w:val="left" w:pos="3600"/>
        </w:tabs>
        <w:ind w:left="3600" w:hanging="360"/>
      </w:pPr>
      <w:rPr>
        <w:rFonts w:ascii="Symbol" w:hAnsi="Symbol" w:hint="default"/>
        <w:sz w:val="20"/>
      </w:rPr>
    </w:lvl>
    <w:lvl w:ilvl="5" w:tentative="1">
      <w:start w:val="1"/>
      <w:numFmt w:val="bullet"/>
      <w:lvlText w:val=""/>
      <w:lvlJc w:val="left"/>
      <w:pPr>
        <w:tabs>
          <w:tab w:val="left" w:pos="4320"/>
        </w:tabs>
        <w:ind w:left="4320" w:hanging="360"/>
      </w:pPr>
      <w:rPr>
        <w:rFonts w:ascii="Symbol" w:hAnsi="Symbol" w:hint="default"/>
        <w:sz w:val="20"/>
      </w:rPr>
    </w:lvl>
    <w:lvl w:ilvl="6" w:tentative="1">
      <w:start w:val="1"/>
      <w:numFmt w:val="bullet"/>
      <w:lvlText w:val=""/>
      <w:lvlJc w:val="left"/>
      <w:pPr>
        <w:tabs>
          <w:tab w:val="left" w:pos="5040"/>
        </w:tabs>
        <w:ind w:left="5040" w:hanging="360"/>
      </w:pPr>
      <w:rPr>
        <w:rFonts w:ascii="Symbol" w:hAnsi="Symbol" w:hint="default"/>
        <w:sz w:val="20"/>
      </w:rPr>
    </w:lvl>
    <w:lvl w:ilvl="7" w:tentative="1">
      <w:start w:val="1"/>
      <w:numFmt w:val="bullet"/>
      <w:lvlText w:val=""/>
      <w:lvlJc w:val="left"/>
      <w:pPr>
        <w:tabs>
          <w:tab w:val="left" w:pos="5760"/>
        </w:tabs>
        <w:ind w:left="5760" w:hanging="360"/>
      </w:pPr>
      <w:rPr>
        <w:rFonts w:ascii="Symbol" w:hAnsi="Symbol" w:hint="default"/>
        <w:sz w:val="20"/>
      </w:rPr>
    </w:lvl>
    <w:lvl w:ilvl="8" w:tentative="1">
      <w:start w:val="1"/>
      <w:numFmt w:val="bullet"/>
      <w:lvlText w:val=""/>
      <w:lvlJc w:val="left"/>
      <w:pPr>
        <w:tabs>
          <w:tab w:val="left" w:pos="6480"/>
        </w:tabs>
        <w:ind w:left="6480" w:hanging="360"/>
      </w:pPr>
      <w:rPr>
        <w:rFonts w:ascii="Symbol" w:hAnsi="Symbol" w:hint="default"/>
        <w:sz w:val="20"/>
      </w:rPr>
    </w:lvl>
  </w:abstractNum>
  <w:abstractNum w:abstractNumId="5" w15:restartNumberingAfterBreak="0">
    <w:nsid w:val="00000006"/>
    <w:multiLevelType w:val="multilevel"/>
    <w:tmpl w:val="286888DE"/>
    <w:lvl w:ilvl="0">
      <w:start w:val="1"/>
      <w:numFmt w:val="bullet"/>
      <w:lvlText w:val=""/>
      <w:lvlJc w:val="left"/>
      <w:pPr>
        <w:tabs>
          <w:tab w:val="left" w:pos="720"/>
        </w:tabs>
        <w:ind w:left="720" w:hanging="360"/>
      </w:pPr>
      <w:rPr>
        <w:rFonts w:ascii="Symbol" w:hAnsi="Symbol" w:hint="default"/>
        <w:sz w:val="20"/>
      </w:rPr>
    </w:lvl>
    <w:lvl w:ilvl="1" w:tentative="1">
      <w:start w:val="1"/>
      <w:numFmt w:val="bullet"/>
      <w:lvlText w:val=""/>
      <w:lvlJc w:val="left"/>
      <w:pPr>
        <w:tabs>
          <w:tab w:val="left" w:pos="1440"/>
        </w:tabs>
        <w:ind w:left="1440" w:hanging="360"/>
      </w:pPr>
      <w:rPr>
        <w:rFonts w:ascii="Symbol" w:hAnsi="Symbol" w:hint="default"/>
        <w:sz w:val="20"/>
      </w:rPr>
    </w:lvl>
    <w:lvl w:ilvl="2" w:tentative="1">
      <w:start w:val="1"/>
      <w:numFmt w:val="bullet"/>
      <w:lvlText w:val=""/>
      <w:lvlJc w:val="left"/>
      <w:pPr>
        <w:tabs>
          <w:tab w:val="left" w:pos="2160"/>
        </w:tabs>
        <w:ind w:left="2160" w:hanging="360"/>
      </w:pPr>
      <w:rPr>
        <w:rFonts w:ascii="Symbol" w:hAnsi="Symbol" w:hint="default"/>
        <w:sz w:val="20"/>
      </w:rPr>
    </w:lvl>
    <w:lvl w:ilvl="3" w:tentative="1">
      <w:start w:val="1"/>
      <w:numFmt w:val="bullet"/>
      <w:lvlText w:val=""/>
      <w:lvlJc w:val="left"/>
      <w:pPr>
        <w:tabs>
          <w:tab w:val="left" w:pos="2880"/>
        </w:tabs>
        <w:ind w:left="2880" w:hanging="360"/>
      </w:pPr>
      <w:rPr>
        <w:rFonts w:ascii="Symbol" w:hAnsi="Symbol" w:hint="default"/>
        <w:sz w:val="20"/>
      </w:rPr>
    </w:lvl>
    <w:lvl w:ilvl="4" w:tentative="1">
      <w:start w:val="1"/>
      <w:numFmt w:val="bullet"/>
      <w:lvlText w:val=""/>
      <w:lvlJc w:val="left"/>
      <w:pPr>
        <w:tabs>
          <w:tab w:val="left" w:pos="3600"/>
        </w:tabs>
        <w:ind w:left="3600" w:hanging="360"/>
      </w:pPr>
      <w:rPr>
        <w:rFonts w:ascii="Symbol" w:hAnsi="Symbol" w:hint="default"/>
        <w:sz w:val="20"/>
      </w:rPr>
    </w:lvl>
    <w:lvl w:ilvl="5" w:tentative="1">
      <w:start w:val="1"/>
      <w:numFmt w:val="bullet"/>
      <w:lvlText w:val=""/>
      <w:lvlJc w:val="left"/>
      <w:pPr>
        <w:tabs>
          <w:tab w:val="left" w:pos="4320"/>
        </w:tabs>
        <w:ind w:left="4320" w:hanging="360"/>
      </w:pPr>
      <w:rPr>
        <w:rFonts w:ascii="Symbol" w:hAnsi="Symbol" w:hint="default"/>
        <w:sz w:val="20"/>
      </w:rPr>
    </w:lvl>
    <w:lvl w:ilvl="6" w:tentative="1">
      <w:start w:val="1"/>
      <w:numFmt w:val="bullet"/>
      <w:lvlText w:val=""/>
      <w:lvlJc w:val="left"/>
      <w:pPr>
        <w:tabs>
          <w:tab w:val="left" w:pos="5040"/>
        </w:tabs>
        <w:ind w:left="5040" w:hanging="360"/>
      </w:pPr>
      <w:rPr>
        <w:rFonts w:ascii="Symbol" w:hAnsi="Symbol" w:hint="default"/>
        <w:sz w:val="20"/>
      </w:rPr>
    </w:lvl>
    <w:lvl w:ilvl="7" w:tentative="1">
      <w:start w:val="1"/>
      <w:numFmt w:val="bullet"/>
      <w:lvlText w:val=""/>
      <w:lvlJc w:val="left"/>
      <w:pPr>
        <w:tabs>
          <w:tab w:val="left" w:pos="5760"/>
        </w:tabs>
        <w:ind w:left="5760" w:hanging="360"/>
      </w:pPr>
      <w:rPr>
        <w:rFonts w:ascii="Symbol" w:hAnsi="Symbol" w:hint="default"/>
        <w:sz w:val="20"/>
      </w:rPr>
    </w:lvl>
    <w:lvl w:ilvl="8" w:tentative="1">
      <w:start w:val="1"/>
      <w:numFmt w:val="bullet"/>
      <w:lvlText w:val=""/>
      <w:lvlJc w:val="left"/>
      <w:pPr>
        <w:tabs>
          <w:tab w:val="left" w:pos="6480"/>
        </w:tabs>
        <w:ind w:left="6480" w:hanging="360"/>
      </w:pPr>
      <w:rPr>
        <w:rFonts w:ascii="Symbol" w:hAnsi="Symbol" w:hint="default"/>
        <w:sz w:val="20"/>
      </w:rPr>
    </w:lvl>
  </w:abstractNum>
  <w:abstractNum w:abstractNumId="6" w15:restartNumberingAfterBreak="0">
    <w:nsid w:val="00000007"/>
    <w:multiLevelType w:val="hybridMultilevel"/>
    <w:tmpl w:val="FBD0ED1C"/>
    <w:lvl w:ilvl="0" w:tplc="080A000F">
      <w:start w:val="1"/>
      <w:numFmt w:val="decimal"/>
      <w:lvlText w:val="%1."/>
      <w:lvlJc w:val="left"/>
      <w:pPr>
        <w:ind w:left="360" w:hanging="360"/>
      </w:pPr>
      <w:rPr>
        <w:rFonts w:hint="default"/>
      </w:rPr>
    </w:lvl>
    <w:lvl w:ilvl="1" w:tplc="080A0019" w:tentative="1">
      <w:start w:val="1"/>
      <w:numFmt w:val="lowerLetter"/>
      <w:lvlText w:val="%2."/>
      <w:lvlJc w:val="left"/>
      <w:pPr>
        <w:ind w:left="1080" w:hanging="360"/>
      </w:pPr>
    </w:lvl>
    <w:lvl w:ilvl="2" w:tplc="080A001B" w:tentative="1">
      <w:start w:val="1"/>
      <w:numFmt w:val="lowerRoman"/>
      <w:lvlText w:val="%3."/>
      <w:lvlJc w:val="right"/>
      <w:pPr>
        <w:ind w:left="1800" w:hanging="180"/>
      </w:pPr>
    </w:lvl>
    <w:lvl w:ilvl="3" w:tplc="080A000F" w:tentative="1">
      <w:start w:val="1"/>
      <w:numFmt w:val="decimal"/>
      <w:lvlText w:val="%4."/>
      <w:lvlJc w:val="left"/>
      <w:pPr>
        <w:ind w:left="2520" w:hanging="360"/>
      </w:pPr>
    </w:lvl>
    <w:lvl w:ilvl="4" w:tplc="080A0019" w:tentative="1">
      <w:start w:val="1"/>
      <w:numFmt w:val="lowerLetter"/>
      <w:lvlText w:val="%5."/>
      <w:lvlJc w:val="left"/>
      <w:pPr>
        <w:ind w:left="3240" w:hanging="360"/>
      </w:pPr>
    </w:lvl>
    <w:lvl w:ilvl="5" w:tplc="080A001B" w:tentative="1">
      <w:start w:val="1"/>
      <w:numFmt w:val="lowerRoman"/>
      <w:lvlText w:val="%6."/>
      <w:lvlJc w:val="right"/>
      <w:pPr>
        <w:ind w:left="3960" w:hanging="180"/>
      </w:pPr>
    </w:lvl>
    <w:lvl w:ilvl="6" w:tplc="080A000F" w:tentative="1">
      <w:start w:val="1"/>
      <w:numFmt w:val="decimal"/>
      <w:lvlText w:val="%7."/>
      <w:lvlJc w:val="left"/>
      <w:pPr>
        <w:ind w:left="4680" w:hanging="360"/>
      </w:pPr>
    </w:lvl>
    <w:lvl w:ilvl="7" w:tplc="080A0019" w:tentative="1">
      <w:start w:val="1"/>
      <w:numFmt w:val="lowerLetter"/>
      <w:lvlText w:val="%8."/>
      <w:lvlJc w:val="left"/>
      <w:pPr>
        <w:ind w:left="5400" w:hanging="360"/>
      </w:pPr>
    </w:lvl>
    <w:lvl w:ilvl="8" w:tplc="080A001B" w:tentative="1">
      <w:start w:val="1"/>
      <w:numFmt w:val="lowerRoman"/>
      <w:lvlText w:val="%9."/>
      <w:lvlJc w:val="right"/>
      <w:pPr>
        <w:ind w:left="6120" w:hanging="180"/>
      </w:pPr>
    </w:lvl>
  </w:abstractNum>
  <w:abstractNum w:abstractNumId="7" w15:restartNumberingAfterBreak="0">
    <w:nsid w:val="00000008"/>
    <w:multiLevelType w:val="multilevel"/>
    <w:tmpl w:val="A6AA6C1A"/>
    <w:lvl w:ilvl="0">
      <w:start w:val="1"/>
      <w:numFmt w:val="bullet"/>
      <w:lvlText w:val=""/>
      <w:lvlJc w:val="left"/>
      <w:pPr>
        <w:tabs>
          <w:tab w:val="left" w:pos="720"/>
        </w:tabs>
        <w:ind w:left="720" w:hanging="360"/>
      </w:pPr>
      <w:rPr>
        <w:rFonts w:ascii="Symbol" w:hAnsi="Symbol" w:hint="default"/>
        <w:sz w:val="20"/>
      </w:rPr>
    </w:lvl>
    <w:lvl w:ilvl="1" w:tentative="1">
      <w:start w:val="1"/>
      <w:numFmt w:val="bullet"/>
      <w:lvlText w:val=""/>
      <w:lvlJc w:val="left"/>
      <w:pPr>
        <w:tabs>
          <w:tab w:val="left" w:pos="1440"/>
        </w:tabs>
        <w:ind w:left="1440" w:hanging="360"/>
      </w:pPr>
      <w:rPr>
        <w:rFonts w:ascii="Symbol" w:hAnsi="Symbol" w:hint="default"/>
        <w:sz w:val="20"/>
      </w:rPr>
    </w:lvl>
    <w:lvl w:ilvl="2" w:tentative="1">
      <w:start w:val="1"/>
      <w:numFmt w:val="bullet"/>
      <w:lvlText w:val=""/>
      <w:lvlJc w:val="left"/>
      <w:pPr>
        <w:tabs>
          <w:tab w:val="left" w:pos="2160"/>
        </w:tabs>
        <w:ind w:left="2160" w:hanging="360"/>
      </w:pPr>
      <w:rPr>
        <w:rFonts w:ascii="Symbol" w:hAnsi="Symbol" w:hint="default"/>
        <w:sz w:val="20"/>
      </w:rPr>
    </w:lvl>
    <w:lvl w:ilvl="3" w:tentative="1">
      <w:start w:val="1"/>
      <w:numFmt w:val="bullet"/>
      <w:lvlText w:val=""/>
      <w:lvlJc w:val="left"/>
      <w:pPr>
        <w:tabs>
          <w:tab w:val="left" w:pos="2880"/>
        </w:tabs>
        <w:ind w:left="2880" w:hanging="360"/>
      </w:pPr>
      <w:rPr>
        <w:rFonts w:ascii="Symbol" w:hAnsi="Symbol" w:hint="default"/>
        <w:sz w:val="20"/>
      </w:rPr>
    </w:lvl>
    <w:lvl w:ilvl="4" w:tentative="1">
      <w:start w:val="1"/>
      <w:numFmt w:val="bullet"/>
      <w:lvlText w:val=""/>
      <w:lvlJc w:val="left"/>
      <w:pPr>
        <w:tabs>
          <w:tab w:val="left" w:pos="3600"/>
        </w:tabs>
        <w:ind w:left="3600" w:hanging="360"/>
      </w:pPr>
      <w:rPr>
        <w:rFonts w:ascii="Symbol" w:hAnsi="Symbol" w:hint="default"/>
        <w:sz w:val="20"/>
      </w:rPr>
    </w:lvl>
    <w:lvl w:ilvl="5" w:tentative="1">
      <w:start w:val="1"/>
      <w:numFmt w:val="bullet"/>
      <w:lvlText w:val=""/>
      <w:lvlJc w:val="left"/>
      <w:pPr>
        <w:tabs>
          <w:tab w:val="left" w:pos="4320"/>
        </w:tabs>
        <w:ind w:left="4320" w:hanging="360"/>
      </w:pPr>
      <w:rPr>
        <w:rFonts w:ascii="Symbol" w:hAnsi="Symbol" w:hint="default"/>
        <w:sz w:val="20"/>
      </w:rPr>
    </w:lvl>
    <w:lvl w:ilvl="6" w:tentative="1">
      <w:start w:val="1"/>
      <w:numFmt w:val="bullet"/>
      <w:lvlText w:val=""/>
      <w:lvlJc w:val="left"/>
      <w:pPr>
        <w:tabs>
          <w:tab w:val="left" w:pos="5040"/>
        </w:tabs>
        <w:ind w:left="5040" w:hanging="360"/>
      </w:pPr>
      <w:rPr>
        <w:rFonts w:ascii="Symbol" w:hAnsi="Symbol" w:hint="default"/>
        <w:sz w:val="20"/>
      </w:rPr>
    </w:lvl>
    <w:lvl w:ilvl="7" w:tentative="1">
      <w:start w:val="1"/>
      <w:numFmt w:val="bullet"/>
      <w:lvlText w:val=""/>
      <w:lvlJc w:val="left"/>
      <w:pPr>
        <w:tabs>
          <w:tab w:val="left" w:pos="5760"/>
        </w:tabs>
        <w:ind w:left="5760" w:hanging="360"/>
      </w:pPr>
      <w:rPr>
        <w:rFonts w:ascii="Symbol" w:hAnsi="Symbol" w:hint="default"/>
        <w:sz w:val="20"/>
      </w:rPr>
    </w:lvl>
    <w:lvl w:ilvl="8" w:tentative="1">
      <w:start w:val="1"/>
      <w:numFmt w:val="bullet"/>
      <w:lvlText w:val=""/>
      <w:lvlJc w:val="left"/>
      <w:pPr>
        <w:tabs>
          <w:tab w:val="left" w:pos="6480"/>
        </w:tabs>
        <w:ind w:left="6480" w:hanging="360"/>
      </w:pPr>
      <w:rPr>
        <w:rFonts w:ascii="Symbol" w:hAnsi="Symbol" w:hint="default"/>
        <w:sz w:val="20"/>
      </w:rPr>
    </w:lvl>
  </w:abstractNum>
  <w:abstractNum w:abstractNumId="8" w15:restartNumberingAfterBreak="0">
    <w:nsid w:val="00000009"/>
    <w:multiLevelType w:val="multilevel"/>
    <w:tmpl w:val="3C724528"/>
    <w:lvl w:ilvl="0">
      <w:start w:val="1"/>
      <w:numFmt w:val="bullet"/>
      <w:lvlText w:val=""/>
      <w:lvlJc w:val="left"/>
      <w:pPr>
        <w:tabs>
          <w:tab w:val="left" w:pos="720"/>
        </w:tabs>
        <w:ind w:left="720" w:hanging="360"/>
      </w:pPr>
      <w:rPr>
        <w:rFonts w:ascii="Symbol" w:hAnsi="Symbol" w:hint="default"/>
        <w:sz w:val="20"/>
      </w:rPr>
    </w:lvl>
    <w:lvl w:ilvl="1" w:tentative="1">
      <w:start w:val="1"/>
      <w:numFmt w:val="bullet"/>
      <w:lvlText w:val=""/>
      <w:lvlJc w:val="left"/>
      <w:pPr>
        <w:tabs>
          <w:tab w:val="left" w:pos="1440"/>
        </w:tabs>
        <w:ind w:left="1440" w:hanging="360"/>
      </w:pPr>
      <w:rPr>
        <w:rFonts w:ascii="Symbol" w:hAnsi="Symbol" w:hint="default"/>
        <w:sz w:val="20"/>
      </w:rPr>
    </w:lvl>
    <w:lvl w:ilvl="2" w:tentative="1">
      <w:start w:val="1"/>
      <w:numFmt w:val="bullet"/>
      <w:lvlText w:val=""/>
      <w:lvlJc w:val="left"/>
      <w:pPr>
        <w:tabs>
          <w:tab w:val="left" w:pos="2160"/>
        </w:tabs>
        <w:ind w:left="2160" w:hanging="360"/>
      </w:pPr>
      <w:rPr>
        <w:rFonts w:ascii="Symbol" w:hAnsi="Symbol" w:hint="default"/>
        <w:sz w:val="20"/>
      </w:rPr>
    </w:lvl>
    <w:lvl w:ilvl="3" w:tentative="1">
      <w:start w:val="1"/>
      <w:numFmt w:val="bullet"/>
      <w:lvlText w:val=""/>
      <w:lvlJc w:val="left"/>
      <w:pPr>
        <w:tabs>
          <w:tab w:val="left" w:pos="2880"/>
        </w:tabs>
        <w:ind w:left="2880" w:hanging="360"/>
      </w:pPr>
      <w:rPr>
        <w:rFonts w:ascii="Symbol" w:hAnsi="Symbol" w:hint="default"/>
        <w:sz w:val="20"/>
      </w:rPr>
    </w:lvl>
    <w:lvl w:ilvl="4" w:tentative="1">
      <w:start w:val="1"/>
      <w:numFmt w:val="bullet"/>
      <w:lvlText w:val=""/>
      <w:lvlJc w:val="left"/>
      <w:pPr>
        <w:tabs>
          <w:tab w:val="left" w:pos="3600"/>
        </w:tabs>
        <w:ind w:left="3600" w:hanging="360"/>
      </w:pPr>
      <w:rPr>
        <w:rFonts w:ascii="Symbol" w:hAnsi="Symbol" w:hint="default"/>
        <w:sz w:val="20"/>
      </w:rPr>
    </w:lvl>
    <w:lvl w:ilvl="5" w:tentative="1">
      <w:start w:val="1"/>
      <w:numFmt w:val="bullet"/>
      <w:lvlText w:val=""/>
      <w:lvlJc w:val="left"/>
      <w:pPr>
        <w:tabs>
          <w:tab w:val="left" w:pos="4320"/>
        </w:tabs>
        <w:ind w:left="4320" w:hanging="360"/>
      </w:pPr>
      <w:rPr>
        <w:rFonts w:ascii="Symbol" w:hAnsi="Symbol" w:hint="default"/>
        <w:sz w:val="20"/>
      </w:rPr>
    </w:lvl>
    <w:lvl w:ilvl="6" w:tentative="1">
      <w:start w:val="1"/>
      <w:numFmt w:val="bullet"/>
      <w:lvlText w:val=""/>
      <w:lvlJc w:val="left"/>
      <w:pPr>
        <w:tabs>
          <w:tab w:val="left" w:pos="5040"/>
        </w:tabs>
        <w:ind w:left="5040" w:hanging="360"/>
      </w:pPr>
      <w:rPr>
        <w:rFonts w:ascii="Symbol" w:hAnsi="Symbol" w:hint="default"/>
        <w:sz w:val="20"/>
      </w:rPr>
    </w:lvl>
    <w:lvl w:ilvl="7" w:tentative="1">
      <w:start w:val="1"/>
      <w:numFmt w:val="bullet"/>
      <w:lvlText w:val=""/>
      <w:lvlJc w:val="left"/>
      <w:pPr>
        <w:tabs>
          <w:tab w:val="left" w:pos="5760"/>
        </w:tabs>
        <w:ind w:left="5760" w:hanging="360"/>
      </w:pPr>
      <w:rPr>
        <w:rFonts w:ascii="Symbol" w:hAnsi="Symbol" w:hint="default"/>
        <w:sz w:val="20"/>
      </w:rPr>
    </w:lvl>
    <w:lvl w:ilvl="8" w:tentative="1">
      <w:start w:val="1"/>
      <w:numFmt w:val="bullet"/>
      <w:lvlText w:val=""/>
      <w:lvlJc w:val="left"/>
      <w:pPr>
        <w:tabs>
          <w:tab w:val="left" w:pos="6480"/>
        </w:tabs>
        <w:ind w:left="6480" w:hanging="360"/>
      </w:pPr>
      <w:rPr>
        <w:rFonts w:ascii="Symbol" w:hAnsi="Symbol" w:hint="default"/>
        <w:sz w:val="20"/>
      </w:rPr>
    </w:lvl>
  </w:abstractNum>
  <w:abstractNum w:abstractNumId="9" w15:restartNumberingAfterBreak="0">
    <w:nsid w:val="0000000A"/>
    <w:multiLevelType w:val="hybridMultilevel"/>
    <w:tmpl w:val="1FE8573A"/>
    <w:lvl w:ilvl="0" w:tplc="080A000F">
      <w:start w:val="1"/>
      <w:numFmt w:val="decimal"/>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0" w15:restartNumberingAfterBreak="0">
    <w:nsid w:val="417D1CFA"/>
    <w:multiLevelType w:val="multilevel"/>
    <w:tmpl w:val="F836EDAE"/>
    <w:lvl w:ilvl="0">
      <w:start w:val="1"/>
      <w:numFmt w:val="bullet"/>
      <w:lvlText w:val=""/>
      <w:lvlJc w:val="left"/>
      <w:pPr>
        <w:tabs>
          <w:tab w:val="left" w:pos="720"/>
        </w:tabs>
        <w:ind w:left="720" w:hanging="360"/>
      </w:pPr>
      <w:rPr>
        <w:rFonts w:ascii="Symbol" w:hAnsi="Symbol" w:hint="default"/>
        <w:sz w:val="20"/>
      </w:rPr>
    </w:lvl>
    <w:lvl w:ilvl="1" w:tentative="1">
      <w:start w:val="1"/>
      <w:numFmt w:val="bullet"/>
      <w:lvlText w:val=""/>
      <w:lvlJc w:val="left"/>
      <w:pPr>
        <w:tabs>
          <w:tab w:val="left" w:pos="1440"/>
        </w:tabs>
        <w:ind w:left="1440" w:hanging="360"/>
      </w:pPr>
      <w:rPr>
        <w:rFonts w:ascii="Symbol" w:hAnsi="Symbol" w:hint="default"/>
        <w:sz w:val="20"/>
      </w:rPr>
    </w:lvl>
    <w:lvl w:ilvl="2" w:tentative="1">
      <w:start w:val="1"/>
      <w:numFmt w:val="bullet"/>
      <w:lvlText w:val=""/>
      <w:lvlJc w:val="left"/>
      <w:pPr>
        <w:tabs>
          <w:tab w:val="left" w:pos="2160"/>
        </w:tabs>
        <w:ind w:left="2160" w:hanging="360"/>
      </w:pPr>
      <w:rPr>
        <w:rFonts w:ascii="Symbol" w:hAnsi="Symbol" w:hint="default"/>
        <w:sz w:val="20"/>
      </w:rPr>
    </w:lvl>
    <w:lvl w:ilvl="3" w:tentative="1">
      <w:start w:val="1"/>
      <w:numFmt w:val="bullet"/>
      <w:lvlText w:val=""/>
      <w:lvlJc w:val="left"/>
      <w:pPr>
        <w:tabs>
          <w:tab w:val="left" w:pos="2880"/>
        </w:tabs>
        <w:ind w:left="2880" w:hanging="360"/>
      </w:pPr>
      <w:rPr>
        <w:rFonts w:ascii="Symbol" w:hAnsi="Symbol" w:hint="default"/>
        <w:sz w:val="20"/>
      </w:rPr>
    </w:lvl>
    <w:lvl w:ilvl="4" w:tentative="1">
      <w:start w:val="1"/>
      <w:numFmt w:val="bullet"/>
      <w:lvlText w:val=""/>
      <w:lvlJc w:val="left"/>
      <w:pPr>
        <w:tabs>
          <w:tab w:val="left" w:pos="3600"/>
        </w:tabs>
        <w:ind w:left="3600" w:hanging="360"/>
      </w:pPr>
      <w:rPr>
        <w:rFonts w:ascii="Symbol" w:hAnsi="Symbol" w:hint="default"/>
        <w:sz w:val="20"/>
      </w:rPr>
    </w:lvl>
    <w:lvl w:ilvl="5" w:tentative="1">
      <w:start w:val="1"/>
      <w:numFmt w:val="bullet"/>
      <w:lvlText w:val=""/>
      <w:lvlJc w:val="left"/>
      <w:pPr>
        <w:tabs>
          <w:tab w:val="left" w:pos="4320"/>
        </w:tabs>
        <w:ind w:left="4320" w:hanging="360"/>
      </w:pPr>
      <w:rPr>
        <w:rFonts w:ascii="Symbol" w:hAnsi="Symbol" w:hint="default"/>
        <w:sz w:val="20"/>
      </w:rPr>
    </w:lvl>
    <w:lvl w:ilvl="6" w:tentative="1">
      <w:start w:val="1"/>
      <w:numFmt w:val="bullet"/>
      <w:lvlText w:val=""/>
      <w:lvlJc w:val="left"/>
      <w:pPr>
        <w:tabs>
          <w:tab w:val="left" w:pos="5040"/>
        </w:tabs>
        <w:ind w:left="5040" w:hanging="360"/>
      </w:pPr>
      <w:rPr>
        <w:rFonts w:ascii="Symbol" w:hAnsi="Symbol" w:hint="default"/>
        <w:sz w:val="20"/>
      </w:rPr>
    </w:lvl>
    <w:lvl w:ilvl="7" w:tentative="1">
      <w:start w:val="1"/>
      <w:numFmt w:val="bullet"/>
      <w:lvlText w:val=""/>
      <w:lvlJc w:val="left"/>
      <w:pPr>
        <w:tabs>
          <w:tab w:val="left" w:pos="5760"/>
        </w:tabs>
        <w:ind w:left="5760" w:hanging="360"/>
      </w:pPr>
      <w:rPr>
        <w:rFonts w:ascii="Symbol" w:hAnsi="Symbol" w:hint="default"/>
        <w:sz w:val="20"/>
      </w:rPr>
    </w:lvl>
    <w:lvl w:ilvl="8" w:tentative="1">
      <w:start w:val="1"/>
      <w:numFmt w:val="bullet"/>
      <w:lvlText w:val=""/>
      <w:lvlJc w:val="left"/>
      <w:pPr>
        <w:tabs>
          <w:tab w:val="left" w:pos="6480"/>
        </w:tabs>
        <w:ind w:left="6480" w:hanging="360"/>
      </w:pPr>
      <w:rPr>
        <w:rFonts w:ascii="Symbol" w:hAnsi="Symbol" w:hint="default"/>
        <w:sz w:val="20"/>
      </w:rPr>
    </w:lvl>
  </w:abstractNum>
  <w:num w:numId="1">
    <w:abstractNumId w:val="3"/>
  </w:num>
  <w:num w:numId="2">
    <w:abstractNumId w:val="1"/>
  </w:num>
  <w:num w:numId="3">
    <w:abstractNumId w:val="2"/>
  </w:num>
  <w:num w:numId="4">
    <w:abstractNumId w:val="0"/>
  </w:num>
  <w:num w:numId="5">
    <w:abstractNumId w:val="5"/>
  </w:num>
  <w:num w:numId="6">
    <w:abstractNumId w:val="10"/>
  </w:num>
  <w:num w:numId="7">
    <w:abstractNumId w:val="7"/>
  </w:num>
  <w:num w:numId="8">
    <w:abstractNumId w:val="8"/>
  </w:num>
  <w:num w:numId="9">
    <w:abstractNumId w:val="4"/>
  </w:num>
  <w:num w:numId="10">
    <w:abstractNumId w:val="9"/>
  </w:num>
  <w:num w:numId="11">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defaultTabStop w:val="708"/>
  <w:hyphenationZone w:val="425"/>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C0D9A"/>
    <w:rsid w:val="00001FD0"/>
    <w:rsid w:val="000248A5"/>
    <w:rsid w:val="0013685E"/>
    <w:rsid w:val="0018698D"/>
    <w:rsid w:val="00201368"/>
    <w:rsid w:val="0023464A"/>
    <w:rsid w:val="00253B01"/>
    <w:rsid w:val="003D508F"/>
    <w:rsid w:val="00500CAB"/>
    <w:rsid w:val="005C0D9A"/>
    <w:rsid w:val="005E1D68"/>
    <w:rsid w:val="00633BD8"/>
    <w:rsid w:val="006364F9"/>
    <w:rsid w:val="007309FF"/>
    <w:rsid w:val="007775D9"/>
    <w:rsid w:val="007D12A9"/>
    <w:rsid w:val="007F15A4"/>
    <w:rsid w:val="00804435"/>
    <w:rsid w:val="008565F8"/>
    <w:rsid w:val="00907807"/>
    <w:rsid w:val="009F465C"/>
    <w:rsid w:val="00A25B1F"/>
    <w:rsid w:val="00A84C53"/>
    <w:rsid w:val="00AB753D"/>
    <w:rsid w:val="00AD5699"/>
    <w:rsid w:val="00B32704"/>
    <w:rsid w:val="00C07640"/>
    <w:rsid w:val="00C12740"/>
    <w:rsid w:val="00C64314"/>
    <w:rsid w:val="00CC0D03"/>
    <w:rsid w:val="00CC6009"/>
    <w:rsid w:val="00D051E7"/>
    <w:rsid w:val="00ED41E8"/>
    <w:rsid w:val="00F3128C"/>
    <w:rsid w:val="00FE53F2"/>
  </w:rsids>
  <m:mathPr>
    <m:mathFont m:val="Cambria Math"/>
    <m:brkBin m:val="before"/>
    <m:brkBinSub m:val="--"/>
    <m:smallFrac m:val="0"/>
    <m:dispDef/>
    <m:lMargin m:val="0"/>
    <m:rMargin m:val="0"/>
    <m:defJc m:val="centerGroup"/>
    <m:wrapIndent m:val="1440"/>
    <m:intLim m:val="subSup"/>
    <m:naryLim m:val="undOvr"/>
  </m:mathPr>
  <w:themeFontLang w:val="es-ES_tradn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3A82FE9"/>
  <w15:docId w15:val="{D629AB8C-B33B-4A08-B2BC-BB969A2A6B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SimSun"/>
        <w:sz w:val="24"/>
        <w:szCs w:val="24"/>
        <w:lang w:val="es-ES_tradnl"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Ttulo2">
    <w:name w:val="heading 2"/>
    <w:basedOn w:val="Normal"/>
    <w:next w:val="Normal"/>
    <w:link w:val="Ttulo2Car"/>
    <w:uiPriority w:val="9"/>
    <w:qFormat/>
    <w:pPr>
      <w:keepNext/>
      <w:keepLines/>
      <w:spacing w:before="40"/>
      <w:outlineLvl w:val="1"/>
    </w:pPr>
    <w:rPr>
      <w:rFonts w:ascii="Calibri Light" w:eastAsia="SimSun" w:hAnsi="Calibri Light"/>
      <w:color w:val="2E74B5"/>
      <w:sz w:val="26"/>
      <w:szCs w:val="26"/>
    </w:rPr>
  </w:style>
  <w:style w:type="paragraph" w:styleId="Ttulo3">
    <w:name w:val="heading 3"/>
    <w:basedOn w:val="Normal"/>
    <w:next w:val="Normal"/>
    <w:link w:val="Ttulo3Car"/>
    <w:uiPriority w:val="9"/>
    <w:qFormat/>
    <w:pPr>
      <w:keepNext/>
      <w:keepLines/>
      <w:spacing w:before="200"/>
      <w:outlineLvl w:val="2"/>
    </w:pPr>
    <w:rPr>
      <w:rFonts w:ascii="Calibri Light" w:eastAsia="SimSun" w:hAnsi="Calibri Light"/>
      <w:b/>
      <w:bCs/>
      <w:color w:val="5B9BD5"/>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pPr>
      <w:tabs>
        <w:tab w:val="center" w:pos="4252"/>
        <w:tab w:val="right" w:pos="8504"/>
      </w:tabs>
    </w:pPr>
  </w:style>
  <w:style w:type="character" w:customStyle="1" w:styleId="EncabezadoCar">
    <w:name w:val="Encabezado Car"/>
    <w:basedOn w:val="Fuentedeprrafopredeter"/>
    <w:link w:val="Encabezado"/>
    <w:uiPriority w:val="99"/>
  </w:style>
  <w:style w:type="paragraph" w:styleId="Piedepgina">
    <w:name w:val="footer"/>
    <w:basedOn w:val="Normal"/>
    <w:link w:val="PiedepginaCar"/>
    <w:uiPriority w:val="99"/>
    <w:pPr>
      <w:tabs>
        <w:tab w:val="center" w:pos="4252"/>
        <w:tab w:val="right" w:pos="8504"/>
      </w:tabs>
    </w:pPr>
  </w:style>
  <w:style w:type="character" w:customStyle="1" w:styleId="PiedepginaCar">
    <w:name w:val="Pie de página Car"/>
    <w:basedOn w:val="Fuentedeprrafopredeter"/>
    <w:link w:val="Piedepgina"/>
    <w:uiPriority w:val="99"/>
  </w:style>
  <w:style w:type="paragraph" w:styleId="Textodeglobo">
    <w:name w:val="Balloon Text"/>
    <w:basedOn w:val="Normal"/>
    <w:link w:val="TextodegloboCar"/>
    <w:uiPriority w:val="99"/>
    <w:rPr>
      <w:rFonts w:ascii="Segoe UI" w:hAnsi="Segoe UI" w:cs="Segoe UI"/>
      <w:sz w:val="18"/>
      <w:szCs w:val="18"/>
    </w:rPr>
  </w:style>
  <w:style w:type="character" w:customStyle="1" w:styleId="TextodegloboCar">
    <w:name w:val="Texto de globo Car"/>
    <w:basedOn w:val="Fuentedeprrafopredeter"/>
    <w:link w:val="Textodeglobo"/>
    <w:uiPriority w:val="99"/>
    <w:rPr>
      <w:rFonts w:ascii="Segoe UI" w:hAnsi="Segoe UI" w:cs="Segoe UI"/>
      <w:sz w:val="18"/>
      <w:szCs w:val="18"/>
    </w:rPr>
  </w:style>
  <w:style w:type="character" w:styleId="Hipervnculo">
    <w:name w:val="Hyperlink"/>
    <w:basedOn w:val="Fuentedeprrafopredeter"/>
    <w:uiPriority w:val="99"/>
    <w:rPr>
      <w:color w:val="0563C1"/>
      <w:u w:val="single"/>
    </w:rPr>
  </w:style>
  <w:style w:type="paragraph" w:styleId="Prrafodelista">
    <w:name w:val="List Paragraph"/>
    <w:basedOn w:val="Normal"/>
    <w:uiPriority w:val="34"/>
    <w:qFormat/>
    <w:pPr>
      <w:ind w:left="720"/>
      <w:contextualSpacing/>
    </w:pPr>
  </w:style>
  <w:style w:type="paragraph" w:styleId="Sinespaciado">
    <w:name w:val="No Spacing"/>
    <w:uiPriority w:val="1"/>
    <w:qFormat/>
  </w:style>
  <w:style w:type="paragraph" w:styleId="NormalWeb">
    <w:name w:val="Normal (Web)"/>
    <w:basedOn w:val="Normal"/>
    <w:uiPriority w:val="99"/>
    <w:pPr>
      <w:spacing w:before="100" w:beforeAutospacing="1" w:after="100" w:afterAutospacing="1"/>
    </w:pPr>
    <w:rPr>
      <w:rFonts w:ascii="Times New Roman" w:eastAsia="Times New Roman" w:hAnsi="Times New Roman" w:cs="Times New Roman"/>
      <w:lang w:val="es-MX" w:eastAsia="es-MX"/>
    </w:rPr>
  </w:style>
  <w:style w:type="character" w:customStyle="1" w:styleId="baj">
    <w:name w:val="b_aj"/>
    <w:basedOn w:val="Fuentedeprrafopredeter"/>
  </w:style>
  <w:style w:type="table" w:styleId="Tablaconcuadrcula">
    <w:name w:val="Table Grid"/>
    <w:basedOn w:val="Tablanormal"/>
    <w:uiPriority w:val="3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2Car">
    <w:name w:val="Título 2 Car"/>
    <w:basedOn w:val="Fuentedeprrafopredeter"/>
    <w:link w:val="Ttulo2"/>
    <w:uiPriority w:val="9"/>
    <w:rPr>
      <w:rFonts w:ascii="Calibri Light" w:eastAsia="SimSun" w:hAnsi="Calibri Light" w:cs="SimSun"/>
      <w:color w:val="2E74B5"/>
      <w:sz w:val="26"/>
      <w:szCs w:val="26"/>
    </w:rPr>
  </w:style>
  <w:style w:type="paragraph" w:customStyle="1" w:styleId="m-4609057297918883334msolistparagraph">
    <w:name w:val="m_-4609057297918883334msolistparagraph"/>
    <w:basedOn w:val="Normal"/>
    <w:pPr>
      <w:spacing w:before="100" w:beforeAutospacing="1" w:after="100" w:afterAutospacing="1"/>
    </w:pPr>
    <w:rPr>
      <w:rFonts w:ascii="Times New Roman" w:eastAsia="Times New Roman" w:hAnsi="Times New Roman" w:cs="Times New Roman"/>
      <w:lang w:val="es-MX" w:eastAsia="es-MX"/>
    </w:rPr>
  </w:style>
  <w:style w:type="paragraph" w:customStyle="1" w:styleId="Default">
    <w:name w:val="Default"/>
    <w:pPr>
      <w:suppressAutoHyphens/>
      <w:autoSpaceDE w:val="0"/>
    </w:pPr>
    <w:rPr>
      <w:rFonts w:ascii="Times New Roman" w:eastAsia="Arial" w:hAnsi="Times New Roman" w:cs="Times New Roman"/>
      <w:color w:val="000000"/>
      <w:lang w:val="es-ES" w:eastAsia="ar-SA"/>
    </w:rPr>
  </w:style>
  <w:style w:type="character" w:customStyle="1" w:styleId="Ttulo3Car">
    <w:name w:val="Título 3 Car"/>
    <w:basedOn w:val="Fuentedeprrafopredeter"/>
    <w:link w:val="Ttulo3"/>
    <w:uiPriority w:val="9"/>
    <w:rPr>
      <w:rFonts w:ascii="Calibri Light" w:eastAsia="SimSun" w:hAnsi="Calibri Light" w:cs="SimSun"/>
      <w:b/>
      <w:bCs/>
      <w:color w:val="5B9BD5"/>
    </w:rPr>
  </w:style>
  <w:style w:type="paragraph" w:styleId="Encabezadodemensaje">
    <w:name w:val="Message Header"/>
    <w:basedOn w:val="Normal"/>
    <w:link w:val="EncabezadodemensajeCar"/>
    <w:uiPriority w:val="99"/>
    <w:pPr>
      <w:pBdr>
        <w:top w:val="single" w:sz="6" w:space="1" w:color="auto"/>
        <w:left w:val="single" w:sz="6" w:space="1" w:color="auto"/>
        <w:bottom w:val="single" w:sz="6" w:space="1" w:color="auto"/>
        <w:right w:val="single" w:sz="6" w:space="1" w:color="auto"/>
      </w:pBdr>
      <w:shd w:val="pct20" w:color="auto" w:fill="auto"/>
      <w:ind w:left="1134" w:hanging="1134"/>
    </w:pPr>
    <w:rPr>
      <w:rFonts w:ascii="Calibri Light" w:eastAsia="SimSun" w:hAnsi="Calibri Light"/>
    </w:rPr>
  </w:style>
  <w:style w:type="character" w:customStyle="1" w:styleId="EncabezadodemensajeCar">
    <w:name w:val="Encabezado de mensaje Car"/>
    <w:basedOn w:val="Fuentedeprrafopredeter"/>
    <w:link w:val="Encabezadodemensaje"/>
    <w:uiPriority w:val="99"/>
    <w:rPr>
      <w:rFonts w:ascii="Calibri Light" w:eastAsia="SimSun" w:hAnsi="Calibri Light" w:cs="SimSun"/>
      <w:shd w:val="pct20" w:color="auto" w:fill="auto"/>
    </w:rPr>
  </w:style>
  <w:style w:type="paragraph" w:styleId="Cierre">
    <w:name w:val="Closing"/>
    <w:basedOn w:val="Normal"/>
    <w:link w:val="CierreCar"/>
    <w:uiPriority w:val="99"/>
    <w:pPr>
      <w:ind w:left="4252"/>
    </w:pPr>
  </w:style>
  <w:style w:type="character" w:customStyle="1" w:styleId="CierreCar">
    <w:name w:val="Cierre Car"/>
    <w:basedOn w:val="Fuentedeprrafopredeter"/>
    <w:link w:val="Cierre"/>
    <w:uiPriority w:val="99"/>
  </w:style>
  <w:style w:type="paragraph" w:styleId="Textoindependiente">
    <w:name w:val="Body Text"/>
    <w:basedOn w:val="Normal"/>
    <w:link w:val="TextoindependienteCar"/>
    <w:uiPriority w:val="99"/>
    <w:pPr>
      <w:spacing w:after="120"/>
    </w:pPr>
  </w:style>
  <w:style w:type="character" w:customStyle="1" w:styleId="TextoindependienteCar">
    <w:name w:val="Texto independiente Car"/>
    <w:basedOn w:val="Fuentedeprrafopredeter"/>
    <w:link w:val="Textoindependiente"/>
    <w:uiPriority w:val="99"/>
  </w:style>
  <w:style w:type="paragraph" w:styleId="Sangradetextonormal">
    <w:name w:val="Body Text Indent"/>
    <w:basedOn w:val="Normal"/>
    <w:link w:val="SangradetextonormalCar"/>
    <w:uiPriority w:val="99"/>
    <w:pPr>
      <w:spacing w:after="120"/>
      <w:ind w:left="283"/>
    </w:pPr>
  </w:style>
  <w:style w:type="character" w:customStyle="1" w:styleId="SangradetextonormalCar">
    <w:name w:val="Sangría de texto normal Car"/>
    <w:basedOn w:val="Fuentedeprrafopredeter"/>
    <w:link w:val="Sangradetextonormal"/>
    <w:uiPriority w:val="99"/>
  </w:style>
  <w:style w:type="paragraph" w:styleId="Textoindependienteprimerasangra2">
    <w:name w:val="Body Text First Indent 2"/>
    <w:basedOn w:val="Sangradetextonormal"/>
    <w:link w:val="Textoindependienteprimerasangra2Car"/>
    <w:uiPriority w:val="99"/>
    <w:pPr>
      <w:spacing w:after="0"/>
      <w:ind w:left="360" w:firstLine="360"/>
    </w:pPr>
  </w:style>
  <w:style w:type="character" w:customStyle="1" w:styleId="Textoindependienteprimerasangra2Car">
    <w:name w:val="Texto independiente primera sangría 2 Car"/>
    <w:basedOn w:val="SangradetextonormalCar"/>
    <w:link w:val="Textoindependienteprimerasangra2"/>
    <w:uiPriority w:val="99"/>
  </w:style>
  <w:style w:type="table" w:styleId="Cuadrculamedia3">
    <w:name w:val="Medium Grid 3"/>
    <w:basedOn w:val="Tablanormal"/>
    <w:uiPriority w:val="69"/>
    <w:tblPr>
      <w:tblStyleRowBandSize w:val="1"/>
      <w:tblStyleColBandSize w:val="1"/>
      <w:tblBorders>
        <w:top w:val="single" w:sz="8" w:space="0" w:color="CCE8CF"/>
        <w:left w:val="single" w:sz="8" w:space="0" w:color="CCE8CF"/>
        <w:bottom w:val="single" w:sz="8" w:space="0" w:color="CCE8CF"/>
        <w:right w:val="single" w:sz="8" w:space="0" w:color="CCE8CF"/>
        <w:insideH w:val="single" w:sz="6" w:space="0" w:color="CCE8CF"/>
        <w:insideV w:val="single" w:sz="6" w:space="0" w:color="CCE8CF"/>
      </w:tblBorders>
      <w:shd w:val="clear" w:color="auto" w:fill="C0C0C0"/>
    </w:tblPr>
    <w:tcPr>
      <w:shd w:val="clear" w:color="auto" w:fill="C0C0C0"/>
    </w:tcPr>
    <w:tblStylePr w:type="firstRow">
      <w:rPr>
        <w:b/>
        <w:bCs/>
        <w:i w:val="0"/>
        <w:iCs w:val="0"/>
        <w:color w:val="CCE8CF"/>
      </w:rPr>
      <w:tblPr/>
      <w:tcPr>
        <w:tcBorders>
          <w:top w:val="single" w:sz="8" w:space="0" w:color="CCE8CF"/>
          <w:left w:val="single" w:sz="8" w:space="0" w:color="CCE8CF"/>
          <w:bottom w:val="single" w:sz="24" w:space="0" w:color="CCE8CF"/>
          <w:right w:val="single" w:sz="8" w:space="0" w:color="CCE8CF"/>
          <w:insideH w:val="nil"/>
          <w:insideV w:val="single" w:sz="8" w:space="0" w:color="CCE8CF"/>
        </w:tcBorders>
        <w:shd w:val="clear" w:color="auto" w:fill="000000"/>
      </w:tcPr>
    </w:tblStylePr>
    <w:tblStylePr w:type="lastRow">
      <w:rPr>
        <w:b/>
        <w:bCs/>
        <w:i w:val="0"/>
        <w:iCs w:val="0"/>
        <w:color w:val="CCE8CF"/>
      </w:rPr>
      <w:tblPr/>
      <w:tcPr>
        <w:tcBorders>
          <w:top w:val="single" w:sz="24" w:space="0" w:color="CCE8CF"/>
          <w:left w:val="single" w:sz="8" w:space="0" w:color="CCE8CF"/>
          <w:bottom w:val="single" w:sz="8" w:space="0" w:color="CCE8CF"/>
          <w:right w:val="single" w:sz="8" w:space="0" w:color="CCE8CF"/>
          <w:insideH w:val="nil"/>
          <w:insideV w:val="single" w:sz="8" w:space="0" w:color="CCE8CF"/>
        </w:tcBorders>
        <w:shd w:val="clear" w:color="auto" w:fill="000000"/>
      </w:tcPr>
    </w:tblStylePr>
    <w:tblStylePr w:type="firstCol">
      <w:rPr>
        <w:b/>
        <w:bCs/>
        <w:i w:val="0"/>
        <w:iCs w:val="0"/>
        <w:color w:val="CCE8CF"/>
      </w:rPr>
      <w:tblPr/>
      <w:tcPr>
        <w:tcBorders>
          <w:left w:val="single" w:sz="8" w:space="0" w:color="CCE8CF"/>
          <w:right w:val="single" w:sz="24" w:space="0" w:color="CCE8CF"/>
          <w:insideH w:val="nil"/>
          <w:insideV w:val="nil"/>
        </w:tcBorders>
        <w:shd w:val="clear" w:color="auto" w:fill="000000"/>
      </w:tcPr>
    </w:tblStylePr>
    <w:tblStylePr w:type="lastCol">
      <w:rPr>
        <w:b/>
        <w:bCs/>
        <w:i w:val="0"/>
        <w:iCs w:val="0"/>
        <w:color w:val="CCE8CF"/>
      </w:rPr>
      <w:tblPr/>
      <w:tcPr>
        <w:tcBorders>
          <w:top w:val="nil"/>
          <w:left w:val="single" w:sz="24" w:space="0" w:color="CCE8CF"/>
          <w:bottom w:val="nil"/>
          <w:right w:val="nil"/>
          <w:insideH w:val="nil"/>
          <w:insideV w:val="nil"/>
        </w:tcBorders>
        <w:shd w:val="clear" w:color="auto" w:fill="000000"/>
      </w:tcPr>
    </w:tblStylePr>
    <w:tblStylePr w:type="band1Vert">
      <w:tblPr/>
      <w:tcPr>
        <w:tcBorders>
          <w:top w:val="single" w:sz="8" w:space="0" w:color="CCE8CF"/>
          <w:left w:val="single" w:sz="8" w:space="0" w:color="CCE8CF"/>
          <w:bottom w:val="single" w:sz="8" w:space="0" w:color="CCE8CF"/>
          <w:right w:val="single" w:sz="8" w:space="0" w:color="CCE8CF"/>
          <w:insideH w:val="nil"/>
          <w:insideV w:val="nil"/>
        </w:tcBorders>
        <w:shd w:val="clear" w:color="auto" w:fill="808080"/>
      </w:tcPr>
    </w:tblStylePr>
    <w:tblStylePr w:type="band1Horz">
      <w:tblPr/>
      <w:tcPr>
        <w:tcBorders>
          <w:top w:val="single" w:sz="8" w:space="0" w:color="CCE8CF"/>
          <w:left w:val="single" w:sz="8" w:space="0" w:color="CCE8CF"/>
          <w:bottom w:val="single" w:sz="8" w:space="0" w:color="CCE8CF"/>
          <w:right w:val="single" w:sz="8" w:space="0" w:color="CCE8CF"/>
          <w:insideH w:val="single" w:sz="8" w:space="0" w:color="CCE8CF"/>
          <w:insideV w:val="single" w:sz="8" w:space="0" w:color="CCE8CF"/>
        </w:tcBorders>
        <w:shd w:val="clear" w:color="auto" w:fill="808080"/>
      </w:tcPr>
    </w:tblStylePr>
  </w:style>
  <w:style w:type="table" w:styleId="Cuadrculamedia3-nfasis1">
    <w:name w:val="Medium Grid 3 Accent 1"/>
    <w:basedOn w:val="Tablanormal"/>
    <w:uiPriority w:val="69"/>
    <w:tblPr>
      <w:tblStyleRowBandSize w:val="1"/>
      <w:tblStyleColBandSize w:val="1"/>
      <w:tblBorders>
        <w:top w:val="single" w:sz="8" w:space="0" w:color="CCE8CF"/>
        <w:left w:val="single" w:sz="8" w:space="0" w:color="CCE8CF"/>
        <w:bottom w:val="single" w:sz="8" w:space="0" w:color="CCE8CF"/>
        <w:right w:val="single" w:sz="8" w:space="0" w:color="CCE8CF"/>
        <w:insideH w:val="single" w:sz="6" w:space="0" w:color="CCE8CF"/>
        <w:insideV w:val="single" w:sz="6" w:space="0" w:color="CCE8CF"/>
      </w:tblBorders>
      <w:shd w:val="clear" w:color="auto" w:fill="D3DFEE"/>
    </w:tblPr>
    <w:tcPr>
      <w:shd w:val="clear" w:color="auto" w:fill="D3DFEE"/>
    </w:tcPr>
    <w:tblStylePr w:type="firstRow">
      <w:rPr>
        <w:b/>
        <w:bCs/>
        <w:i w:val="0"/>
        <w:iCs w:val="0"/>
        <w:color w:val="CCE8CF"/>
      </w:rPr>
      <w:tblPr/>
      <w:tcPr>
        <w:tcBorders>
          <w:top w:val="single" w:sz="8" w:space="0" w:color="CCE8CF"/>
          <w:left w:val="single" w:sz="8" w:space="0" w:color="CCE8CF"/>
          <w:bottom w:val="single" w:sz="24" w:space="0" w:color="CCE8CF"/>
          <w:right w:val="single" w:sz="8" w:space="0" w:color="CCE8CF"/>
          <w:insideH w:val="nil"/>
          <w:insideV w:val="single" w:sz="8" w:space="0" w:color="CCE8CF"/>
        </w:tcBorders>
        <w:shd w:val="clear" w:color="auto" w:fill="4F81BD"/>
      </w:tcPr>
    </w:tblStylePr>
    <w:tblStylePr w:type="lastRow">
      <w:rPr>
        <w:b/>
        <w:bCs/>
        <w:i w:val="0"/>
        <w:iCs w:val="0"/>
        <w:color w:val="CCE8CF"/>
      </w:rPr>
      <w:tblPr/>
      <w:tcPr>
        <w:tcBorders>
          <w:top w:val="single" w:sz="24" w:space="0" w:color="CCE8CF"/>
          <w:left w:val="single" w:sz="8" w:space="0" w:color="CCE8CF"/>
          <w:bottom w:val="single" w:sz="8" w:space="0" w:color="CCE8CF"/>
          <w:right w:val="single" w:sz="8" w:space="0" w:color="CCE8CF"/>
          <w:insideH w:val="nil"/>
          <w:insideV w:val="single" w:sz="8" w:space="0" w:color="CCE8CF"/>
        </w:tcBorders>
        <w:shd w:val="clear" w:color="auto" w:fill="4F81BD"/>
      </w:tcPr>
    </w:tblStylePr>
    <w:tblStylePr w:type="firstCol">
      <w:rPr>
        <w:b/>
        <w:bCs/>
        <w:i w:val="0"/>
        <w:iCs w:val="0"/>
        <w:color w:val="CCE8CF"/>
      </w:rPr>
      <w:tblPr/>
      <w:tcPr>
        <w:tcBorders>
          <w:left w:val="single" w:sz="8" w:space="0" w:color="CCE8CF"/>
          <w:right w:val="single" w:sz="24" w:space="0" w:color="CCE8CF"/>
          <w:insideH w:val="nil"/>
          <w:insideV w:val="nil"/>
        </w:tcBorders>
        <w:shd w:val="clear" w:color="auto" w:fill="4F81BD"/>
      </w:tcPr>
    </w:tblStylePr>
    <w:tblStylePr w:type="lastCol">
      <w:rPr>
        <w:b/>
        <w:bCs/>
        <w:i w:val="0"/>
        <w:iCs w:val="0"/>
        <w:color w:val="CCE8CF"/>
      </w:rPr>
      <w:tblPr/>
      <w:tcPr>
        <w:tcBorders>
          <w:top w:val="nil"/>
          <w:left w:val="single" w:sz="24" w:space="0" w:color="CCE8CF"/>
          <w:bottom w:val="nil"/>
          <w:right w:val="nil"/>
          <w:insideH w:val="nil"/>
          <w:insideV w:val="nil"/>
        </w:tcBorders>
        <w:shd w:val="clear" w:color="auto" w:fill="4F81BD"/>
      </w:tcPr>
    </w:tblStylePr>
    <w:tblStylePr w:type="band1Vert">
      <w:tblPr/>
      <w:tcPr>
        <w:tcBorders>
          <w:top w:val="single" w:sz="8" w:space="0" w:color="CCE8CF"/>
          <w:left w:val="single" w:sz="8" w:space="0" w:color="CCE8CF"/>
          <w:bottom w:val="single" w:sz="8" w:space="0" w:color="CCE8CF"/>
          <w:right w:val="single" w:sz="8" w:space="0" w:color="CCE8CF"/>
          <w:insideH w:val="nil"/>
          <w:insideV w:val="nil"/>
        </w:tcBorders>
        <w:shd w:val="clear" w:color="auto" w:fill="A7BFDE"/>
      </w:tcPr>
    </w:tblStylePr>
    <w:tblStylePr w:type="band1Horz">
      <w:tblPr/>
      <w:tcPr>
        <w:tcBorders>
          <w:top w:val="single" w:sz="8" w:space="0" w:color="CCE8CF"/>
          <w:left w:val="single" w:sz="8" w:space="0" w:color="CCE8CF"/>
          <w:bottom w:val="single" w:sz="8" w:space="0" w:color="CCE8CF"/>
          <w:right w:val="single" w:sz="8" w:space="0" w:color="CCE8CF"/>
          <w:insideH w:val="single" w:sz="8" w:space="0" w:color="CCE8CF"/>
          <w:insideV w:val="single" w:sz="8" w:space="0" w:color="CCE8CF"/>
        </w:tcBorders>
        <w:shd w:val="clear" w:color="auto" w:fill="A7BFDE"/>
      </w:tcPr>
    </w:tblStylePr>
  </w:style>
  <w:style w:type="table" w:styleId="Cuadrculamedia3-nfasis2">
    <w:name w:val="Medium Grid 3 Accent 2"/>
    <w:basedOn w:val="Tablanormal"/>
    <w:uiPriority w:val="69"/>
    <w:tblPr>
      <w:tblStyleRowBandSize w:val="1"/>
      <w:tblStyleColBandSize w:val="1"/>
      <w:tblBorders>
        <w:top w:val="single" w:sz="8" w:space="0" w:color="CCE8CF"/>
        <w:left w:val="single" w:sz="8" w:space="0" w:color="CCE8CF"/>
        <w:bottom w:val="single" w:sz="8" w:space="0" w:color="CCE8CF"/>
        <w:right w:val="single" w:sz="8" w:space="0" w:color="CCE8CF"/>
        <w:insideH w:val="single" w:sz="6" w:space="0" w:color="CCE8CF"/>
        <w:insideV w:val="single" w:sz="6" w:space="0" w:color="CCE8CF"/>
      </w:tblBorders>
      <w:shd w:val="clear" w:color="auto" w:fill="EFD3D2"/>
    </w:tblPr>
    <w:tcPr>
      <w:shd w:val="clear" w:color="auto" w:fill="EFD3D2"/>
    </w:tcPr>
    <w:tblStylePr w:type="firstRow">
      <w:rPr>
        <w:b/>
        <w:bCs/>
        <w:i w:val="0"/>
        <w:iCs w:val="0"/>
        <w:color w:val="CCE8CF"/>
      </w:rPr>
      <w:tblPr/>
      <w:tcPr>
        <w:tcBorders>
          <w:top w:val="single" w:sz="8" w:space="0" w:color="CCE8CF"/>
          <w:left w:val="single" w:sz="8" w:space="0" w:color="CCE8CF"/>
          <w:bottom w:val="single" w:sz="24" w:space="0" w:color="CCE8CF"/>
          <w:right w:val="single" w:sz="8" w:space="0" w:color="CCE8CF"/>
          <w:insideH w:val="nil"/>
          <w:insideV w:val="single" w:sz="8" w:space="0" w:color="CCE8CF"/>
        </w:tcBorders>
        <w:shd w:val="clear" w:color="auto" w:fill="C0504D"/>
      </w:tcPr>
    </w:tblStylePr>
    <w:tblStylePr w:type="lastRow">
      <w:rPr>
        <w:b/>
        <w:bCs/>
        <w:i w:val="0"/>
        <w:iCs w:val="0"/>
        <w:color w:val="CCE8CF"/>
      </w:rPr>
      <w:tblPr/>
      <w:tcPr>
        <w:tcBorders>
          <w:top w:val="single" w:sz="24" w:space="0" w:color="CCE8CF"/>
          <w:left w:val="single" w:sz="8" w:space="0" w:color="CCE8CF"/>
          <w:bottom w:val="single" w:sz="8" w:space="0" w:color="CCE8CF"/>
          <w:right w:val="single" w:sz="8" w:space="0" w:color="CCE8CF"/>
          <w:insideH w:val="nil"/>
          <w:insideV w:val="single" w:sz="8" w:space="0" w:color="CCE8CF"/>
        </w:tcBorders>
        <w:shd w:val="clear" w:color="auto" w:fill="C0504D"/>
      </w:tcPr>
    </w:tblStylePr>
    <w:tblStylePr w:type="firstCol">
      <w:rPr>
        <w:b/>
        <w:bCs/>
        <w:i w:val="0"/>
        <w:iCs w:val="0"/>
        <w:color w:val="CCE8CF"/>
      </w:rPr>
      <w:tblPr/>
      <w:tcPr>
        <w:tcBorders>
          <w:left w:val="single" w:sz="8" w:space="0" w:color="CCE8CF"/>
          <w:right w:val="single" w:sz="24" w:space="0" w:color="CCE8CF"/>
          <w:insideH w:val="nil"/>
          <w:insideV w:val="nil"/>
        </w:tcBorders>
        <w:shd w:val="clear" w:color="auto" w:fill="C0504D"/>
      </w:tcPr>
    </w:tblStylePr>
    <w:tblStylePr w:type="lastCol">
      <w:rPr>
        <w:b/>
        <w:bCs/>
        <w:i w:val="0"/>
        <w:iCs w:val="0"/>
        <w:color w:val="CCE8CF"/>
      </w:rPr>
      <w:tblPr/>
      <w:tcPr>
        <w:tcBorders>
          <w:top w:val="nil"/>
          <w:left w:val="single" w:sz="24" w:space="0" w:color="CCE8CF"/>
          <w:bottom w:val="nil"/>
          <w:right w:val="nil"/>
          <w:insideH w:val="nil"/>
          <w:insideV w:val="nil"/>
        </w:tcBorders>
        <w:shd w:val="clear" w:color="auto" w:fill="C0504D"/>
      </w:tcPr>
    </w:tblStylePr>
    <w:tblStylePr w:type="band1Vert">
      <w:tblPr/>
      <w:tcPr>
        <w:tcBorders>
          <w:top w:val="single" w:sz="8" w:space="0" w:color="CCE8CF"/>
          <w:left w:val="single" w:sz="8" w:space="0" w:color="CCE8CF"/>
          <w:bottom w:val="single" w:sz="8" w:space="0" w:color="CCE8CF"/>
          <w:right w:val="single" w:sz="8" w:space="0" w:color="CCE8CF"/>
          <w:insideH w:val="nil"/>
          <w:insideV w:val="nil"/>
        </w:tcBorders>
        <w:shd w:val="clear" w:color="auto" w:fill="DFA7A6"/>
      </w:tcPr>
    </w:tblStylePr>
    <w:tblStylePr w:type="band1Horz">
      <w:tblPr/>
      <w:tcPr>
        <w:tcBorders>
          <w:top w:val="single" w:sz="8" w:space="0" w:color="CCE8CF"/>
          <w:left w:val="single" w:sz="8" w:space="0" w:color="CCE8CF"/>
          <w:bottom w:val="single" w:sz="8" w:space="0" w:color="CCE8CF"/>
          <w:right w:val="single" w:sz="8" w:space="0" w:color="CCE8CF"/>
          <w:insideH w:val="single" w:sz="8" w:space="0" w:color="CCE8CF"/>
          <w:insideV w:val="single" w:sz="8" w:space="0" w:color="CCE8CF"/>
        </w:tcBorders>
        <w:shd w:val="clear" w:color="auto" w:fill="DFA7A6"/>
      </w:tcPr>
    </w:tblStylePr>
  </w:style>
  <w:style w:type="table" w:styleId="Cuadrculamedia3-nfasis3">
    <w:name w:val="Medium Grid 3 Accent 3"/>
    <w:basedOn w:val="Tablanormal"/>
    <w:uiPriority w:val="69"/>
    <w:tblPr>
      <w:tblStyleRowBandSize w:val="1"/>
      <w:tblStyleColBandSize w:val="1"/>
      <w:tblBorders>
        <w:top w:val="single" w:sz="8" w:space="0" w:color="CCE8CF"/>
        <w:left w:val="single" w:sz="8" w:space="0" w:color="CCE8CF"/>
        <w:bottom w:val="single" w:sz="8" w:space="0" w:color="CCE8CF"/>
        <w:right w:val="single" w:sz="8" w:space="0" w:color="CCE8CF"/>
        <w:insideH w:val="single" w:sz="6" w:space="0" w:color="CCE8CF"/>
        <w:insideV w:val="single" w:sz="6" w:space="0" w:color="CCE8CF"/>
      </w:tblBorders>
      <w:shd w:val="clear" w:color="auto" w:fill="E6EED5"/>
    </w:tblPr>
    <w:tcPr>
      <w:shd w:val="clear" w:color="auto" w:fill="E6EED5"/>
    </w:tcPr>
    <w:tblStylePr w:type="firstRow">
      <w:rPr>
        <w:b/>
        <w:bCs/>
        <w:i w:val="0"/>
        <w:iCs w:val="0"/>
        <w:color w:val="CCE8CF"/>
      </w:rPr>
      <w:tblPr/>
      <w:tcPr>
        <w:tcBorders>
          <w:top w:val="single" w:sz="8" w:space="0" w:color="CCE8CF"/>
          <w:left w:val="single" w:sz="8" w:space="0" w:color="CCE8CF"/>
          <w:bottom w:val="single" w:sz="24" w:space="0" w:color="CCE8CF"/>
          <w:right w:val="single" w:sz="8" w:space="0" w:color="CCE8CF"/>
          <w:insideH w:val="nil"/>
          <w:insideV w:val="single" w:sz="8" w:space="0" w:color="CCE8CF"/>
        </w:tcBorders>
        <w:shd w:val="clear" w:color="auto" w:fill="9BBB59"/>
      </w:tcPr>
    </w:tblStylePr>
    <w:tblStylePr w:type="lastRow">
      <w:rPr>
        <w:b/>
        <w:bCs/>
        <w:i w:val="0"/>
        <w:iCs w:val="0"/>
        <w:color w:val="CCE8CF"/>
      </w:rPr>
      <w:tblPr/>
      <w:tcPr>
        <w:tcBorders>
          <w:top w:val="single" w:sz="24" w:space="0" w:color="CCE8CF"/>
          <w:left w:val="single" w:sz="8" w:space="0" w:color="CCE8CF"/>
          <w:bottom w:val="single" w:sz="8" w:space="0" w:color="CCE8CF"/>
          <w:right w:val="single" w:sz="8" w:space="0" w:color="CCE8CF"/>
          <w:insideH w:val="nil"/>
          <w:insideV w:val="single" w:sz="8" w:space="0" w:color="CCE8CF"/>
        </w:tcBorders>
        <w:shd w:val="clear" w:color="auto" w:fill="9BBB59"/>
      </w:tcPr>
    </w:tblStylePr>
    <w:tblStylePr w:type="firstCol">
      <w:rPr>
        <w:b/>
        <w:bCs/>
        <w:i w:val="0"/>
        <w:iCs w:val="0"/>
        <w:color w:val="CCE8CF"/>
      </w:rPr>
      <w:tblPr/>
      <w:tcPr>
        <w:tcBorders>
          <w:left w:val="single" w:sz="8" w:space="0" w:color="CCE8CF"/>
          <w:right w:val="single" w:sz="24" w:space="0" w:color="CCE8CF"/>
          <w:insideH w:val="nil"/>
          <w:insideV w:val="nil"/>
        </w:tcBorders>
        <w:shd w:val="clear" w:color="auto" w:fill="9BBB59"/>
      </w:tcPr>
    </w:tblStylePr>
    <w:tblStylePr w:type="lastCol">
      <w:rPr>
        <w:b/>
        <w:bCs/>
        <w:i w:val="0"/>
        <w:iCs w:val="0"/>
        <w:color w:val="CCE8CF"/>
      </w:rPr>
      <w:tblPr/>
      <w:tcPr>
        <w:tcBorders>
          <w:top w:val="nil"/>
          <w:left w:val="single" w:sz="24" w:space="0" w:color="CCE8CF"/>
          <w:bottom w:val="nil"/>
          <w:right w:val="nil"/>
          <w:insideH w:val="nil"/>
          <w:insideV w:val="nil"/>
        </w:tcBorders>
        <w:shd w:val="clear" w:color="auto" w:fill="9BBB59"/>
      </w:tcPr>
    </w:tblStylePr>
    <w:tblStylePr w:type="band1Vert">
      <w:tblPr/>
      <w:tcPr>
        <w:tcBorders>
          <w:top w:val="single" w:sz="8" w:space="0" w:color="CCE8CF"/>
          <w:left w:val="single" w:sz="8" w:space="0" w:color="CCE8CF"/>
          <w:bottom w:val="single" w:sz="8" w:space="0" w:color="CCE8CF"/>
          <w:right w:val="single" w:sz="8" w:space="0" w:color="CCE8CF"/>
          <w:insideH w:val="nil"/>
          <w:insideV w:val="nil"/>
        </w:tcBorders>
        <w:shd w:val="clear" w:color="auto" w:fill="CDDDAC"/>
      </w:tcPr>
    </w:tblStylePr>
    <w:tblStylePr w:type="band1Horz">
      <w:tblPr/>
      <w:tcPr>
        <w:tcBorders>
          <w:top w:val="single" w:sz="8" w:space="0" w:color="CCE8CF"/>
          <w:left w:val="single" w:sz="8" w:space="0" w:color="CCE8CF"/>
          <w:bottom w:val="single" w:sz="8" w:space="0" w:color="CCE8CF"/>
          <w:right w:val="single" w:sz="8" w:space="0" w:color="CCE8CF"/>
          <w:insideH w:val="single" w:sz="8" w:space="0" w:color="CCE8CF"/>
          <w:insideV w:val="single" w:sz="8" w:space="0" w:color="CCE8CF"/>
        </w:tcBorders>
        <w:shd w:val="clear" w:color="auto" w:fill="CDDDAC"/>
      </w:tcPr>
    </w:tblStylePr>
  </w:style>
  <w:style w:type="table" w:styleId="Cuadrculamedia3-nfasis4">
    <w:name w:val="Medium Grid 3 Accent 4"/>
    <w:basedOn w:val="Tablanormal"/>
    <w:uiPriority w:val="69"/>
    <w:tblPr>
      <w:tblStyleRowBandSize w:val="1"/>
      <w:tblStyleColBandSize w:val="1"/>
      <w:tblBorders>
        <w:top w:val="single" w:sz="8" w:space="0" w:color="CCE8CF"/>
        <w:left w:val="single" w:sz="8" w:space="0" w:color="CCE8CF"/>
        <w:bottom w:val="single" w:sz="8" w:space="0" w:color="CCE8CF"/>
        <w:right w:val="single" w:sz="8" w:space="0" w:color="CCE8CF"/>
        <w:insideH w:val="single" w:sz="6" w:space="0" w:color="CCE8CF"/>
        <w:insideV w:val="single" w:sz="6" w:space="0" w:color="CCE8CF"/>
      </w:tblBorders>
      <w:shd w:val="clear" w:color="auto" w:fill="DFD8E8"/>
    </w:tblPr>
    <w:tcPr>
      <w:shd w:val="clear" w:color="auto" w:fill="DFD8E8"/>
    </w:tcPr>
    <w:tblStylePr w:type="firstRow">
      <w:rPr>
        <w:b/>
        <w:bCs/>
        <w:i w:val="0"/>
        <w:iCs w:val="0"/>
        <w:color w:val="CCE8CF"/>
      </w:rPr>
      <w:tblPr/>
      <w:tcPr>
        <w:tcBorders>
          <w:top w:val="single" w:sz="8" w:space="0" w:color="CCE8CF"/>
          <w:left w:val="single" w:sz="8" w:space="0" w:color="CCE8CF"/>
          <w:bottom w:val="single" w:sz="24" w:space="0" w:color="CCE8CF"/>
          <w:right w:val="single" w:sz="8" w:space="0" w:color="CCE8CF"/>
          <w:insideH w:val="nil"/>
          <w:insideV w:val="single" w:sz="8" w:space="0" w:color="CCE8CF"/>
        </w:tcBorders>
        <w:shd w:val="clear" w:color="auto" w:fill="8064A2"/>
      </w:tcPr>
    </w:tblStylePr>
    <w:tblStylePr w:type="lastRow">
      <w:rPr>
        <w:b/>
        <w:bCs/>
        <w:i w:val="0"/>
        <w:iCs w:val="0"/>
        <w:color w:val="CCE8CF"/>
      </w:rPr>
      <w:tblPr/>
      <w:tcPr>
        <w:tcBorders>
          <w:top w:val="single" w:sz="24" w:space="0" w:color="CCE8CF"/>
          <w:left w:val="single" w:sz="8" w:space="0" w:color="CCE8CF"/>
          <w:bottom w:val="single" w:sz="8" w:space="0" w:color="CCE8CF"/>
          <w:right w:val="single" w:sz="8" w:space="0" w:color="CCE8CF"/>
          <w:insideH w:val="nil"/>
          <w:insideV w:val="single" w:sz="8" w:space="0" w:color="CCE8CF"/>
        </w:tcBorders>
        <w:shd w:val="clear" w:color="auto" w:fill="8064A2"/>
      </w:tcPr>
    </w:tblStylePr>
    <w:tblStylePr w:type="firstCol">
      <w:rPr>
        <w:b/>
        <w:bCs/>
        <w:i w:val="0"/>
        <w:iCs w:val="0"/>
        <w:color w:val="CCE8CF"/>
      </w:rPr>
      <w:tblPr/>
      <w:tcPr>
        <w:tcBorders>
          <w:left w:val="single" w:sz="8" w:space="0" w:color="CCE8CF"/>
          <w:right w:val="single" w:sz="24" w:space="0" w:color="CCE8CF"/>
          <w:insideH w:val="nil"/>
          <w:insideV w:val="nil"/>
        </w:tcBorders>
        <w:shd w:val="clear" w:color="auto" w:fill="8064A2"/>
      </w:tcPr>
    </w:tblStylePr>
    <w:tblStylePr w:type="lastCol">
      <w:rPr>
        <w:b/>
        <w:bCs/>
        <w:i w:val="0"/>
        <w:iCs w:val="0"/>
        <w:color w:val="CCE8CF"/>
      </w:rPr>
      <w:tblPr/>
      <w:tcPr>
        <w:tcBorders>
          <w:top w:val="nil"/>
          <w:left w:val="single" w:sz="24" w:space="0" w:color="CCE8CF"/>
          <w:bottom w:val="nil"/>
          <w:right w:val="nil"/>
          <w:insideH w:val="nil"/>
          <w:insideV w:val="nil"/>
        </w:tcBorders>
        <w:shd w:val="clear" w:color="auto" w:fill="8064A2"/>
      </w:tcPr>
    </w:tblStylePr>
    <w:tblStylePr w:type="band1Vert">
      <w:tblPr/>
      <w:tcPr>
        <w:tcBorders>
          <w:top w:val="single" w:sz="8" w:space="0" w:color="CCE8CF"/>
          <w:left w:val="single" w:sz="8" w:space="0" w:color="CCE8CF"/>
          <w:bottom w:val="single" w:sz="8" w:space="0" w:color="CCE8CF"/>
          <w:right w:val="single" w:sz="8" w:space="0" w:color="CCE8CF"/>
          <w:insideH w:val="nil"/>
          <w:insideV w:val="nil"/>
        </w:tcBorders>
        <w:shd w:val="clear" w:color="auto" w:fill="BFB1D0"/>
      </w:tcPr>
    </w:tblStylePr>
    <w:tblStylePr w:type="band1Horz">
      <w:tblPr/>
      <w:tcPr>
        <w:tcBorders>
          <w:top w:val="single" w:sz="8" w:space="0" w:color="CCE8CF"/>
          <w:left w:val="single" w:sz="8" w:space="0" w:color="CCE8CF"/>
          <w:bottom w:val="single" w:sz="8" w:space="0" w:color="CCE8CF"/>
          <w:right w:val="single" w:sz="8" w:space="0" w:color="CCE8CF"/>
          <w:insideH w:val="single" w:sz="8" w:space="0" w:color="CCE8CF"/>
          <w:insideV w:val="single" w:sz="8" w:space="0" w:color="CCE8CF"/>
        </w:tcBorders>
        <w:shd w:val="clear" w:color="auto" w:fill="BFB1D0"/>
      </w:tcPr>
    </w:tblStylePr>
  </w:style>
  <w:style w:type="table" w:styleId="Cuadrculamedia3-nfasis5">
    <w:name w:val="Medium Grid 3 Accent 5"/>
    <w:basedOn w:val="Tablanormal"/>
    <w:uiPriority w:val="69"/>
    <w:tblPr>
      <w:tblStyleRowBandSize w:val="1"/>
      <w:tblStyleColBandSize w:val="1"/>
      <w:tblBorders>
        <w:top w:val="single" w:sz="8" w:space="0" w:color="CCE8CF"/>
        <w:left w:val="single" w:sz="8" w:space="0" w:color="CCE8CF"/>
        <w:bottom w:val="single" w:sz="8" w:space="0" w:color="CCE8CF"/>
        <w:right w:val="single" w:sz="8" w:space="0" w:color="CCE8CF"/>
        <w:insideH w:val="single" w:sz="6" w:space="0" w:color="CCE8CF"/>
        <w:insideV w:val="single" w:sz="6" w:space="0" w:color="CCE8CF"/>
      </w:tblBorders>
      <w:shd w:val="clear" w:color="auto" w:fill="D2EAF1"/>
    </w:tblPr>
    <w:tcPr>
      <w:shd w:val="clear" w:color="auto" w:fill="D2EAF1"/>
    </w:tcPr>
    <w:tblStylePr w:type="firstRow">
      <w:rPr>
        <w:b/>
        <w:bCs/>
        <w:i w:val="0"/>
        <w:iCs w:val="0"/>
        <w:color w:val="CCE8CF"/>
      </w:rPr>
      <w:tblPr/>
      <w:tcPr>
        <w:tcBorders>
          <w:top w:val="single" w:sz="8" w:space="0" w:color="CCE8CF"/>
          <w:left w:val="single" w:sz="8" w:space="0" w:color="CCE8CF"/>
          <w:bottom w:val="single" w:sz="24" w:space="0" w:color="CCE8CF"/>
          <w:right w:val="single" w:sz="8" w:space="0" w:color="CCE8CF"/>
          <w:insideH w:val="nil"/>
          <w:insideV w:val="single" w:sz="8" w:space="0" w:color="CCE8CF"/>
        </w:tcBorders>
        <w:shd w:val="clear" w:color="auto" w:fill="4BACC6"/>
      </w:tcPr>
    </w:tblStylePr>
    <w:tblStylePr w:type="lastRow">
      <w:rPr>
        <w:b/>
        <w:bCs/>
        <w:i w:val="0"/>
        <w:iCs w:val="0"/>
        <w:color w:val="CCE8CF"/>
      </w:rPr>
      <w:tblPr/>
      <w:tcPr>
        <w:tcBorders>
          <w:top w:val="single" w:sz="24" w:space="0" w:color="CCE8CF"/>
          <w:left w:val="single" w:sz="8" w:space="0" w:color="CCE8CF"/>
          <w:bottom w:val="single" w:sz="8" w:space="0" w:color="CCE8CF"/>
          <w:right w:val="single" w:sz="8" w:space="0" w:color="CCE8CF"/>
          <w:insideH w:val="nil"/>
          <w:insideV w:val="single" w:sz="8" w:space="0" w:color="CCE8CF"/>
        </w:tcBorders>
        <w:shd w:val="clear" w:color="auto" w:fill="4BACC6"/>
      </w:tcPr>
    </w:tblStylePr>
    <w:tblStylePr w:type="firstCol">
      <w:rPr>
        <w:b/>
        <w:bCs/>
        <w:i w:val="0"/>
        <w:iCs w:val="0"/>
        <w:color w:val="CCE8CF"/>
      </w:rPr>
      <w:tblPr/>
      <w:tcPr>
        <w:tcBorders>
          <w:left w:val="single" w:sz="8" w:space="0" w:color="CCE8CF"/>
          <w:right w:val="single" w:sz="24" w:space="0" w:color="CCE8CF"/>
          <w:insideH w:val="nil"/>
          <w:insideV w:val="nil"/>
        </w:tcBorders>
        <w:shd w:val="clear" w:color="auto" w:fill="4BACC6"/>
      </w:tcPr>
    </w:tblStylePr>
    <w:tblStylePr w:type="lastCol">
      <w:rPr>
        <w:b/>
        <w:bCs/>
        <w:i w:val="0"/>
        <w:iCs w:val="0"/>
        <w:color w:val="CCE8CF"/>
      </w:rPr>
      <w:tblPr/>
      <w:tcPr>
        <w:tcBorders>
          <w:top w:val="nil"/>
          <w:left w:val="single" w:sz="24" w:space="0" w:color="CCE8CF"/>
          <w:bottom w:val="nil"/>
          <w:right w:val="nil"/>
          <w:insideH w:val="nil"/>
          <w:insideV w:val="nil"/>
        </w:tcBorders>
        <w:shd w:val="clear" w:color="auto" w:fill="4BACC6"/>
      </w:tcPr>
    </w:tblStylePr>
    <w:tblStylePr w:type="band1Vert">
      <w:tblPr/>
      <w:tcPr>
        <w:tcBorders>
          <w:top w:val="single" w:sz="8" w:space="0" w:color="CCE8CF"/>
          <w:left w:val="single" w:sz="8" w:space="0" w:color="CCE8CF"/>
          <w:bottom w:val="single" w:sz="8" w:space="0" w:color="CCE8CF"/>
          <w:right w:val="single" w:sz="8" w:space="0" w:color="CCE8CF"/>
          <w:insideH w:val="nil"/>
          <w:insideV w:val="nil"/>
        </w:tcBorders>
        <w:shd w:val="clear" w:color="auto" w:fill="A5D5E2"/>
      </w:tcPr>
    </w:tblStylePr>
    <w:tblStylePr w:type="band1Horz">
      <w:tblPr/>
      <w:tcPr>
        <w:tcBorders>
          <w:top w:val="single" w:sz="8" w:space="0" w:color="CCE8CF"/>
          <w:left w:val="single" w:sz="8" w:space="0" w:color="CCE8CF"/>
          <w:bottom w:val="single" w:sz="8" w:space="0" w:color="CCE8CF"/>
          <w:right w:val="single" w:sz="8" w:space="0" w:color="CCE8CF"/>
          <w:insideH w:val="single" w:sz="8" w:space="0" w:color="CCE8CF"/>
          <w:insideV w:val="single" w:sz="8" w:space="0" w:color="CCE8CF"/>
        </w:tcBorders>
        <w:shd w:val="clear" w:color="auto" w:fill="A5D5E2"/>
      </w:tcPr>
    </w:tblStylePr>
  </w:style>
  <w:style w:type="table" w:styleId="Cuadrculamedia3-nfasis6">
    <w:name w:val="Medium Grid 3 Accent 6"/>
    <w:basedOn w:val="Tablanormal"/>
    <w:uiPriority w:val="69"/>
    <w:tblPr>
      <w:tblStyleRowBandSize w:val="1"/>
      <w:tblStyleColBandSize w:val="1"/>
      <w:tblBorders>
        <w:top w:val="single" w:sz="8" w:space="0" w:color="CCE8CF"/>
        <w:left w:val="single" w:sz="8" w:space="0" w:color="CCE8CF"/>
        <w:bottom w:val="single" w:sz="8" w:space="0" w:color="CCE8CF"/>
        <w:right w:val="single" w:sz="8" w:space="0" w:color="CCE8CF"/>
        <w:insideH w:val="single" w:sz="6" w:space="0" w:color="CCE8CF"/>
        <w:insideV w:val="single" w:sz="6" w:space="0" w:color="CCE8CF"/>
      </w:tblBorders>
      <w:shd w:val="clear" w:color="auto" w:fill="FDE4D0"/>
    </w:tblPr>
    <w:tcPr>
      <w:shd w:val="clear" w:color="auto" w:fill="FDE4D0"/>
    </w:tcPr>
    <w:tblStylePr w:type="firstRow">
      <w:rPr>
        <w:b/>
        <w:bCs/>
        <w:i w:val="0"/>
        <w:iCs w:val="0"/>
        <w:color w:val="CCE8CF"/>
      </w:rPr>
      <w:tblPr/>
      <w:tcPr>
        <w:tcBorders>
          <w:top w:val="single" w:sz="8" w:space="0" w:color="CCE8CF"/>
          <w:left w:val="single" w:sz="8" w:space="0" w:color="CCE8CF"/>
          <w:bottom w:val="single" w:sz="24" w:space="0" w:color="CCE8CF"/>
          <w:right w:val="single" w:sz="8" w:space="0" w:color="CCE8CF"/>
          <w:insideH w:val="nil"/>
          <w:insideV w:val="single" w:sz="8" w:space="0" w:color="CCE8CF"/>
        </w:tcBorders>
        <w:shd w:val="clear" w:color="auto" w:fill="F79646"/>
      </w:tcPr>
    </w:tblStylePr>
    <w:tblStylePr w:type="lastRow">
      <w:rPr>
        <w:b/>
        <w:bCs/>
        <w:i w:val="0"/>
        <w:iCs w:val="0"/>
        <w:color w:val="CCE8CF"/>
      </w:rPr>
      <w:tblPr/>
      <w:tcPr>
        <w:tcBorders>
          <w:top w:val="single" w:sz="24" w:space="0" w:color="CCE8CF"/>
          <w:left w:val="single" w:sz="8" w:space="0" w:color="CCE8CF"/>
          <w:bottom w:val="single" w:sz="8" w:space="0" w:color="CCE8CF"/>
          <w:right w:val="single" w:sz="8" w:space="0" w:color="CCE8CF"/>
          <w:insideH w:val="nil"/>
          <w:insideV w:val="single" w:sz="8" w:space="0" w:color="CCE8CF"/>
        </w:tcBorders>
        <w:shd w:val="clear" w:color="auto" w:fill="F79646"/>
      </w:tcPr>
    </w:tblStylePr>
    <w:tblStylePr w:type="firstCol">
      <w:rPr>
        <w:b/>
        <w:bCs/>
        <w:i w:val="0"/>
        <w:iCs w:val="0"/>
        <w:color w:val="CCE8CF"/>
      </w:rPr>
      <w:tblPr/>
      <w:tcPr>
        <w:tcBorders>
          <w:left w:val="single" w:sz="8" w:space="0" w:color="CCE8CF"/>
          <w:right w:val="single" w:sz="24" w:space="0" w:color="CCE8CF"/>
          <w:insideH w:val="nil"/>
          <w:insideV w:val="nil"/>
        </w:tcBorders>
        <w:shd w:val="clear" w:color="auto" w:fill="F79646"/>
      </w:tcPr>
    </w:tblStylePr>
    <w:tblStylePr w:type="lastCol">
      <w:rPr>
        <w:b/>
        <w:bCs/>
        <w:i w:val="0"/>
        <w:iCs w:val="0"/>
        <w:color w:val="CCE8CF"/>
      </w:rPr>
      <w:tblPr/>
      <w:tcPr>
        <w:tcBorders>
          <w:top w:val="nil"/>
          <w:left w:val="single" w:sz="24" w:space="0" w:color="CCE8CF"/>
          <w:bottom w:val="nil"/>
          <w:right w:val="nil"/>
          <w:insideH w:val="nil"/>
          <w:insideV w:val="nil"/>
        </w:tcBorders>
        <w:shd w:val="clear" w:color="auto" w:fill="F79646"/>
      </w:tcPr>
    </w:tblStylePr>
    <w:tblStylePr w:type="band1Vert">
      <w:tblPr/>
      <w:tcPr>
        <w:tcBorders>
          <w:top w:val="single" w:sz="8" w:space="0" w:color="CCE8CF"/>
          <w:left w:val="single" w:sz="8" w:space="0" w:color="CCE8CF"/>
          <w:bottom w:val="single" w:sz="8" w:space="0" w:color="CCE8CF"/>
          <w:right w:val="single" w:sz="8" w:space="0" w:color="CCE8CF"/>
          <w:insideH w:val="nil"/>
          <w:insideV w:val="nil"/>
        </w:tcBorders>
        <w:shd w:val="clear" w:color="auto" w:fill="FBCAA2"/>
      </w:tcPr>
    </w:tblStylePr>
    <w:tblStylePr w:type="band1Horz">
      <w:tblPr/>
      <w:tcPr>
        <w:tcBorders>
          <w:top w:val="single" w:sz="8" w:space="0" w:color="CCE8CF"/>
          <w:left w:val="single" w:sz="8" w:space="0" w:color="CCE8CF"/>
          <w:bottom w:val="single" w:sz="8" w:space="0" w:color="CCE8CF"/>
          <w:right w:val="single" w:sz="8" w:space="0" w:color="CCE8CF"/>
          <w:insideH w:val="single" w:sz="8" w:space="0" w:color="CCE8CF"/>
          <w:insideV w:val="single" w:sz="8" w:space="0" w:color="CCE8CF"/>
        </w:tcBorders>
        <w:shd w:val="clear" w:color="auto" w:fill="FBCAA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93CE06E-BF51-4FD9-8599-32EC0325AE7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3724</TotalTime>
  <Pages>5</Pages>
  <Words>1572</Words>
  <Characters>8646</Characters>
  <Application>Microsoft Office Word</Application>
  <DocSecurity>0</DocSecurity>
  <Lines>72</Lines>
  <Paragraphs>20</Paragraphs>
  <ScaleCrop>false</ScaleCrop>
  <HeadingPairs>
    <vt:vector size="2" baseType="variant">
      <vt:variant>
        <vt:lpstr>Título</vt:lpstr>
      </vt:variant>
      <vt:variant>
        <vt:i4>1</vt:i4>
      </vt:variant>
    </vt:vector>
  </HeadingPairs>
  <TitlesOfParts>
    <vt:vector size="1" baseType="lpstr">
      <vt:lpstr/>
    </vt:vector>
  </TitlesOfParts>
  <Company>Luffi</Company>
  <LinksUpToDate>false</LinksUpToDate>
  <CharactersWithSpaces>10198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Usuario de Microsoft Office</dc:creator>
  <cp:lastModifiedBy>Migue</cp:lastModifiedBy>
  <cp:revision>7</cp:revision>
  <cp:lastPrinted>2021-01-12T15:28:00Z</cp:lastPrinted>
  <dcterms:created xsi:type="dcterms:W3CDTF">2024-12-13T01:43:00Z</dcterms:created>
  <dcterms:modified xsi:type="dcterms:W3CDTF">2024-12-25T16:10:00Z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014c88e9c199402e8382be30e4c219e6</vt:lpwstr>
  </property>
</Properties>
</file>