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4DEB1" w14:textId="537016B3" w:rsidR="00C867F0" w:rsidRPr="0048261F" w:rsidRDefault="00C867F0" w:rsidP="001C0A13">
      <w:pPr>
        <w:rPr>
          <w:rFonts w:ascii="Arial" w:hAnsi="Arial" w:cs="Arial"/>
          <w:sz w:val="20"/>
          <w:szCs w:val="20"/>
          <w:lang w:val="es-CO"/>
        </w:rPr>
      </w:pPr>
    </w:p>
    <w:p w14:paraId="15EAADAA" w14:textId="671501BC" w:rsidR="00B15584" w:rsidRPr="0048261F" w:rsidRDefault="00B15584" w:rsidP="001C0A13">
      <w:pPr>
        <w:rPr>
          <w:rFonts w:ascii="Arial" w:hAnsi="Arial" w:cs="Arial"/>
          <w:sz w:val="20"/>
          <w:szCs w:val="20"/>
          <w:lang w:val="es-CO"/>
        </w:rPr>
      </w:pPr>
    </w:p>
    <w:p w14:paraId="03BF098A" w14:textId="75774044" w:rsidR="0079721F" w:rsidRDefault="00A1246D" w:rsidP="0079721F">
      <w:pPr>
        <w:jc w:val="center"/>
        <w:rPr>
          <w:rFonts w:ascii="Arial" w:hAnsi="Arial" w:cs="Arial"/>
          <w:b/>
          <w:color w:val="000000" w:themeColor="text1"/>
          <w:sz w:val="22"/>
          <w:szCs w:val="22"/>
          <w:u w:val="single"/>
          <w:lang w:val="es-CO"/>
        </w:rPr>
      </w:pPr>
      <w:r w:rsidRPr="00A1246D">
        <w:rPr>
          <w:rFonts w:ascii="Arial" w:hAnsi="Arial" w:cs="Arial"/>
          <w:b/>
          <w:color w:val="000000" w:themeColor="text1"/>
          <w:sz w:val="22"/>
          <w:szCs w:val="22"/>
          <w:lang w:val="es-CO"/>
        </w:rPr>
        <w:t xml:space="preserve">RESOLUCIÓN No </w:t>
      </w:r>
      <w:r w:rsidR="00F82358">
        <w:rPr>
          <w:rFonts w:ascii="Arial" w:hAnsi="Arial" w:cs="Arial"/>
          <w:b/>
          <w:color w:val="000000" w:themeColor="text1"/>
          <w:sz w:val="22"/>
          <w:szCs w:val="22"/>
          <w:lang w:val="es-CO"/>
        </w:rPr>
        <w:t>SG-</w:t>
      </w:r>
      <w:r w:rsidR="0009388E">
        <w:rPr>
          <w:rFonts w:ascii="Arial" w:hAnsi="Arial" w:cs="Arial"/>
          <w:b/>
          <w:color w:val="000000" w:themeColor="text1"/>
          <w:sz w:val="22"/>
          <w:szCs w:val="22"/>
          <w:lang w:val="es-CO"/>
        </w:rPr>
        <w:t>14</w:t>
      </w:r>
      <w:r w:rsidR="00F82358">
        <w:rPr>
          <w:rFonts w:ascii="Arial" w:hAnsi="Arial" w:cs="Arial"/>
          <w:b/>
          <w:color w:val="000000" w:themeColor="text1"/>
          <w:sz w:val="22"/>
          <w:szCs w:val="22"/>
          <w:lang w:val="es-CO"/>
        </w:rPr>
        <w:t>-0</w:t>
      </w:r>
      <w:r w:rsidR="0009388E">
        <w:rPr>
          <w:rFonts w:ascii="Arial" w:hAnsi="Arial" w:cs="Arial"/>
          <w:b/>
          <w:color w:val="000000" w:themeColor="text1"/>
          <w:sz w:val="22"/>
          <w:szCs w:val="22"/>
          <w:lang w:val="es-CO"/>
        </w:rPr>
        <w:t>5</w:t>
      </w:r>
      <w:r w:rsidR="00F82358">
        <w:rPr>
          <w:rFonts w:ascii="Arial" w:hAnsi="Arial" w:cs="Arial"/>
          <w:b/>
          <w:color w:val="000000" w:themeColor="text1"/>
          <w:sz w:val="22"/>
          <w:szCs w:val="22"/>
          <w:lang w:val="es-CO"/>
        </w:rPr>
        <w:t>-202</w:t>
      </w:r>
      <w:r w:rsidR="0009388E">
        <w:rPr>
          <w:rFonts w:ascii="Arial" w:hAnsi="Arial" w:cs="Arial"/>
          <w:b/>
          <w:color w:val="000000" w:themeColor="text1"/>
          <w:sz w:val="22"/>
          <w:szCs w:val="22"/>
          <w:lang w:val="es-CO"/>
        </w:rPr>
        <w:t>5</w:t>
      </w:r>
      <w:r w:rsidR="00F82358">
        <w:rPr>
          <w:rFonts w:ascii="Arial" w:hAnsi="Arial" w:cs="Arial"/>
          <w:b/>
          <w:color w:val="000000" w:themeColor="text1"/>
          <w:sz w:val="22"/>
          <w:szCs w:val="22"/>
          <w:lang w:val="es-CO"/>
        </w:rPr>
        <w:t>-01</w:t>
      </w:r>
    </w:p>
    <w:p w14:paraId="1D10F78D" w14:textId="77777777" w:rsidR="0079721F" w:rsidRDefault="0079721F" w:rsidP="0079721F">
      <w:pPr>
        <w:jc w:val="center"/>
        <w:rPr>
          <w:rFonts w:ascii="Arial" w:hAnsi="Arial" w:cs="Arial"/>
          <w:b/>
          <w:color w:val="000000" w:themeColor="text1"/>
          <w:sz w:val="22"/>
          <w:szCs w:val="22"/>
          <w:u w:val="single"/>
          <w:lang w:val="es-CO"/>
        </w:rPr>
      </w:pPr>
    </w:p>
    <w:p w14:paraId="11F5B7F7" w14:textId="3F6D02A6" w:rsidR="00A1246D" w:rsidRPr="0079721F" w:rsidRDefault="00A1246D" w:rsidP="0079721F">
      <w:pPr>
        <w:jc w:val="center"/>
        <w:rPr>
          <w:rFonts w:ascii="Arial" w:hAnsi="Arial" w:cs="Arial"/>
          <w:b/>
          <w:color w:val="000000" w:themeColor="text1"/>
          <w:sz w:val="22"/>
          <w:szCs w:val="22"/>
          <w:u w:val="single"/>
          <w:lang w:val="es-CO"/>
        </w:rPr>
      </w:pPr>
      <w:r w:rsidRPr="00A1246D">
        <w:rPr>
          <w:rFonts w:ascii="Arial" w:hAnsi="Arial" w:cs="Arial"/>
          <w:b/>
          <w:color w:val="000000" w:themeColor="text1"/>
          <w:sz w:val="22"/>
          <w:szCs w:val="22"/>
          <w:lang w:val="es-CO"/>
        </w:rPr>
        <w:t xml:space="preserve"> DEL </w:t>
      </w:r>
      <w:r w:rsidR="0009388E">
        <w:rPr>
          <w:rFonts w:ascii="Arial" w:hAnsi="Arial" w:cs="Arial"/>
          <w:b/>
          <w:color w:val="000000" w:themeColor="text1"/>
          <w:sz w:val="22"/>
          <w:szCs w:val="22"/>
          <w:lang w:val="es-CO"/>
        </w:rPr>
        <w:t>14</w:t>
      </w:r>
      <w:r w:rsidR="00F82358">
        <w:rPr>
          <w:rFonts w:ascii="Arial" w:hAnsi="Arial" w:cs="Arial"/>
          <w:b/>
          <w:color w:val="000000" w:themeColor="text1"/>
          <w:sz w:val="22"/>
          <w:szCs w:val="22"/>
          <w:lang w:val="es-CO"/>
        </w:rPr>
        <w:t xml:space="preserve"> DE </w:t>
      </w:r>
      <w:r w:rsidR="0009388E">
        <w:rPr>
          <w:rFonts w:ascii="Arial" w:hAnsi="Arial" w:cs="Arial"/>
          <w:b/>
          <w:color w:val="000000" w:themeColor="text1"/>
          <w:sz w:val="22"/>
          <w:szCs w:val="22"/>
          <w:lang w:val="es-CO"/>
        </w:rPr>
        <w:t>MAYO</w:t>
      </w:r>
      <w:r w:rsidRPr="00A1246D">
        <w:rPr>
          <w:rFonts w:ascii="Arial" w:hAnsi="Arial" w:cs="Arial"/>
          <w:b/>
          <w:color w:val="000000" w:themeColor="text1"/>
          <w:sz w:val="22"/>
          <w:szCs w:val="22"/>
          <w:lang w:val="es-CO"/>
        </w:rPr>
        <w:t xml:space="preserve"> DE 202</w:t>
      </w:r>
      <w:r w:rsidR="0009388E">
        <w:rPr>
          <w:rFonts w:ascii="Arial" w:hAnsi="Arial" w:cs="Arial"/>
          <w:b/>
          <w:color w:val="000000" w:themeColor="text1"/>
          <w:sz w:val="22"/>
          <w:szCs w:val="22"/>
          <w:lang w:val="es-CO"/>
        </w:rPr>
        <w:t>5</w:t>
      </w:r>
    </w:p>
    <w:p w14:paraId="1A9F391A" w14:textId="77777777" w:rsidR="00A1246D" w:rsidRPr="00A1246D" w:rsidRDefault="00A1246D" w:rsidP="00A1246D">
      <w:pPr>
        <w:keepNext/>
        <w:jc w:val="both"/>
        <w:rPr>
          <w:rFonts w:ascii="Arial" w:hAnsi="Arial" w:cs="Arial"/>
          <w:b/>
          <w:color w:val="000000" w:themeColor="text1"/>
          <w:sz w:val="22"/>
          <w:szCs w:val="22"/>
          <w:lang w:val="es-CO"/>
        </w:rPr>
      </w:pPr>
    </w:p>
    <w:p w14:paraId="569D150A" w14:textId="563C2AC7" w:rsidR="00B15584" w:rsidRPr="0079721F" w:rsidRDefault="00A1246D" w:rsidP="00F82358">
      <w:pPr>
        <w:ind w:right="51"/>
        <w:jc w:val="center"/>
        <w:rPr>
          <w:rFonts w:ascii="Arial" w:hAnsi="Arial" w:cs="Arial"/>
          <w:b/>
          <w:bCs/>
          <w:sz w:val="20"/>
          <w:szCs w:val="20"/>
          <w:lang w:val="es-CO"/>
        </w:rPr>
      </w:pPr>
      <w:r w:rsidRPr="0079721F">
        <w:rPr>
          <w:rFonts w:ascii="Arial" w:hAnsi="Arial" w:cs="Arial"/>
          <w:b/>
          <w:color w:val="000000" w:themeColor="text1"/>
          <w:sz w:val="20"/>
          <w:szCs w:val="20"/>
          <w:lang w:val="es-CO"/>
        </w:rPr>
        <w:t xml:space="preserve">“POR MEDIO DE LA CUAL SE ORDENA LA APERTURA DEL PROCESO DE </w:t>
      </w:r>
      <w:bookmarkStart w:id="0" w:name="OLE_LINK11"/>
      <w:r w:rsidRPr="0079721F">
        <w:rPr>
          <w:rFonts w:ascii="Arial" w:hAnsi="Arial" w:cs="Arial"/>
          <w:b/>
          <w:color w:val="000000" w:themeColor="text1"/>
          <w:sz w:val="20"/>
          <w:szCs w:val="20"/>
          <w:lang w:val="es-CO"/>
        </w:rPr>
        <w:t xml:space="preserve">PROCESO </w:t>
      </w:r>
      <w:r w:rsidRPr="0079721F">
        <w:rPr>
          <w:rFonts w:ascii="Arial" w:hAnsi="Arial" w:cs="Arial"/>
          <w:b/>
          <w:bCs/>
          <w:color w:val="000000" w:themeColor="text1"/>
          <w:sz w:val="20"/>
          <w:szCs w:val="20"/>
          <w:lang w:val="es-CO"/>
        </w:rPr>
        <w:t xml:space="preserve">DE SELECCIÓN ABREVIADA DE MENOR CUANTÍA </w:t>
      </w:r>
      <w:bookmarkEnd w:id="0"/>
      <w:r w:rsidR="0009388E" w:rsidRPr="0009388E">
        <w:rPr>
          <w:rFonts w:ascii="Arial" w:hAnsi="Arial" w:cs="Arial"/>
          <w:b/>
          <w:bCs/>
          <w:sz w:val="20"/>
          <w:szCs w:val="20"/>
          <w:lang w:val="es-CO"/>
        </w:rPr>
        <w:t>SG-SA-2025-P002</w:t>
      </w:r>
    </w:p>
    <w:p w14:paraId="2EBA2766" w14:textId="77777777" w:rsidR="00F82358" w:rsidRPr="00F82358" w:rsidRDefault="00F82358" w:rsidP="00F82358">
      <w:pPr>
        <w:ind w:right="51"/>
        <w:jc w:val="center"/>
        <w:rPr>
          <w:rFonts w:ascii="Arial" w:hAnsi="Arial" w:cs="Arial"/>
          <w:b/>
          <w:bCs/>
          <w:color w:val="000000"/>
          <w:sz w:val="20"/>
          <w:szCs w:val="20"/>
          <w:lang w:val="es-CO"/>
        </w:rPr>
      </w:pPr>
    </w:p>
    <w:p w14:paraId="6045B2AC" w14:textId="5B9F42B2" w:rsidR="00F82358" w:rsidRPr="00F82358" w:rsidRDefault="00F82358" w:rsidP="00F82358">
      <w:pPr>
        <w:ind w:right="51"/>
        <w:jc w:val="center"/>
        <w:rPr>
          <w:rFonts w:ascii="Arial" w:hAnsi="Arial" w:cs="Arial"/>
          <w:bCs/>
          <w:color w:val="000000" w:themeColor="text1"/>
          <w:sz w:val="22"/>
          <w:szCs w:val="22"/>
          <w:lang w:val="es-CO"/>
        </w:rPr>
      </w:pPr>
      <w:bookmarkStart w:id="1" w:name="OLE_LINK14"/>
      <w:r>
        <w:rPr>
          <w:rFonts w:ascii="Arial" w:hAnsi="Arial" w:cs="Arial"/>
          <w:b/>
          <w:bCs/>
          <w:color w:val="000000" w:themeColor="text1"/>
          <w:sz w:val="22"/>
          <w:szCs w:val="22"/>
          <w:lang w:val="es-CO"/>
        </w:rPr>
        <w:t xml:space="preserve">LA SECRETARIA GENERAL DE LA ALCALDIA DE SOLEDAD </w:t>
      </w:r>
    </w:p>
    <w:bookmarkEnd w:id="1"/>
    <w:p w14:paraId="6CE46C1D" w14:textId="77777777" w:rsidR="00F82358" w:rsidRPr="00F82358" w:rsidRDefault="00F82358" w:rsidP="00F82358">
      <w:pPr>
        <w:jc w:val="both"/>
        <w:rPr>
          <w:rFonts w:ascii="Arial" w:hAnsi="Arial" w:cs="Arial"/>
          <w:bCs/>
          <w:color w:val="000000" w:themeColor="text1"/>
          <w:sz w:val="22"/>
          <w:szCs w:val="22"/>
          <w:lang w:val="es-CO"/>
        </w:rPr>
      </w:pPr>
    </w:p>
    <w:p w14:paraId="12148980" w14:textId="69480512" w:rsidR="00F82358" w:rsidRDefault="00F82358" w:rsidP="00F82358">
      <w:pPr>
        <w:jc w:val="both"/>
        <w:rPr>
          <w:rFonts w:ascii="Arial" w:hAnsi="Arial" w:cs="Arial"/>
          <w:color w:val="000000" w:themeColor="text1"/>
          <w:sz w:val="22"/>
          <w:szCs w:val="22"/>
          <w:lang w:val="es-CO"/>
        </w:rPr>
      </w:pPr>
      <w:r>
        <w:rPr>
          <w:rFonts w:ascii="Arial" w:hAnsi="Arial" w:cs="Arial"/>
          <w:color w:val="000000" w:themeColor="text1"/>
          <w:sz w:val="22"/>
          <w:szCs w:val="22"/>
          <w:lang w:val="es-CO"/>
        </w:rPr>
        <w:t>E</w:t>
      </w:r>
      <w:r w:rsidRPr="00F82358">
        <w:rPr>
          <w:rFonts w:ascii="Arial" w:hAnsi="Arial" w:cs="Arial"/>
          <w:color w:val="000000" w:themeColor="text1"/>
          <w:sz w:val="22"/>
          <w:szCs w:val="22"/>
          <w:lang w:val="es-CO"/>
        </w:rPr>
        <w:t>n uso de sus facultades legales, estatutarias y en especial de las que le confieren la Ley 80 de 1993, Ley 1150 de 2007, Ley 1474 de 2011, Decreto 1082 de 2015</w:t>
      </w:r>
      <w:r w:rsidRPr="00781576">
        <w:rPr>
          <w:rFonts w:ascii="Arial" w:hAnsi="Arial" w:cs="Arial"/>
          <w:color w:val="000000" w:themeColor="text1"/>
          <w:sz w:val="22"/>
          <w:szCs w:val="22"/>
          <w:lang w:val="es-MX"/>
        </w:rPr>
        <w:t xml:space="preserve">, </w:t>
      </w:r>
      <w:r w:rsidRPr="00F82358">
        <w:rPr>
          <w:rFonts w:ascii="Arial" w:hAnsi="Arial" w:cs="Arial"/>
          <w:color w:val="000000" w:themeColor="text1"/>
          <w:sz w:val="22"/>
          <w:szCs w:val="22"/>
          <w:lang w:val="es-CO"/>
        </w:rPr>
        <w:t xml:space="preserve">y </w:t>
      </w:r>
    </w:p>
    <w:p w14:paraId="07B1C5FA" w14:textId="77777777" w:rsidR="00F82358" w:rsidRDefault="00F82358" w:rsidP="00F82358">
      <w:pPr>
        <w:jc w:val="center"/>
        <w:rPr>
          <w:rFonts w:ascii="Arial" w:hAnsi="Arial" w:cs="Arial"/>
          <w:b/>
          <w:bCs/>
          <w:color w:val="000000" w:themeColor="text1"/>
          <w:sz w:val="22"/>
          <w:szCs w:val="22"/>
          <w:lang w:val="es-CO"/>
        </w:rPr>
      </w:pPr>
    </w:p>
    <w:p w14:paraId="265E5FDA" w14:textId="653A468F" w:rsidR="00F82358" w:rsidRDefault="00F82358" w:rsidP="00F82358">
      <w:pPr>
        <w:jc w:val="center"/>
        <w:rPr>
          <w:rFonts w:ascii="Arial" w:hAnsi="Arial" w:cs="Arial"/>
          <w:b/>
          <w:bCs/>
          <w:color w:val="000000" w:themeColor="text1"/>
          <w:sz w:val="22"/>
          <w:szCs w:val="22"/>
          <w:lang w:val="es-CO"/>
        </w:rPr>
      </w:pPr>
      <w:r w:rsidRPr="00F82358">
        <w:rPr>
          <w:rFonts w:ascii="Arial" w:hAnsi="Arial" w:cs="Arial"/>
          <w:b/>
          <w:bCs/>
          <w:color w:val="000000" w:themeColor="text1"/>
          <w:sz w:val="22"/>
          <w:szCs w:val="22"/>
          <w:lang w:val="es-CO"/>
        </w:rPr>
        <w:t>CONSIDERANDO</w:t>
      </w:r>
    </w:p>
    <w:p w14:paraId="15C785E3" w14:textId="77777777" w:rsidR="00F82358" w:rsidRDefault="00F82358" w:rsidP="00F82358">
      <w:pPr>
        <w:jc w:val="center"/>
        <w:rPr>
          <w:rFonts w:ascii="Arial" w:hAnsi="Arial" w:cs="Arial"/>
          <w:b/>
          <w:bCs/>
          <w:color w:val="000000" w:themeColor="text1"/>
          <w:sz w:val="22"/>
          <w:szCs w:val="22"/>
          <w:lang w:val="es-CO"/>
        </w:rPr>
      </w:pPr>
    </w:p>
    <w:p w14:paraId="5B836AC2" w14:textId="30BE7D2D" w:rsidR="001135FB" w:rsidRDefault="001135FB" w:rsidP="0079721F">
      <w:pPr>
        <w:pStyle w:val="NormalWeb"/>
        <w:jc w:val="both"/>
        <w:rPr>
          <w:rFonts w:ascii="Arial" w:hAnsi="Arial" w:cs="Arial"/>
          <w:b/>
          <w:bCs/>
          <w:sz w:val="20"/>
          <w:szCs w:val="20"/>
          <w:u w:val="single"/>
        </w:rPr>
      </w:pPr>
      <w:r>
        <w:rPr>
          <w:rFonts w:ascii="ArialMT" w:hAnsi="ArialMT"/>
          <w:sz w:val="22"/>
          <w:szCs w:val="22"/>
        </w:rPr>
        <w:t xml:space="preserve">Que el Municipio de Soledad, en cumplimiento de lo dispuesto en el </w:t>
      </w:r>
      <w:proofErr w:type="spellStart"/>
      <w:r>
        <w:rPr>
          <w:rFonts w:ascii="ArialMT" w:hAnsi="ArialMT"/>
          <w:sz w:val="22"/>
          <w:szCs w:val="22"/>
        </w:rPr>
        <w:t>artículo</w:t>
      </w:r>
      <w:proofErr w:type="spellEnd"/>
      <w:r>
        <w:rPr>
          <w:rFonts w:ascii="ArialMT" w:hAnsi="ArialMT"/>
          <w:sz w:val="22"/>
          <w:szCs w:val="22"/>
        </w:rPr>
        <w:t xml:space="preserve"> 8 de la Ley 1150 de 2007 y el </w:t>
      </w:r>
      <w:proofErr w:type="spellStart"/>
      <w:r>
        <w:rPr>
          <w:rFonts w:ascii="ArialMT" w:hAnsi="ArialMT"/>
          <w:sz w:val="22"/>
          <w:szCs w:val="22"/>
        </w:rPr>
        <w:t>artículo</w:t>
      </w:r>
      <w:proofErr w:type="spellEnd"/>
      <w:r>
        <w:rPr>
          <w:rFonts w:ascii="ArialMT" w:hAnsi="ArialMT"/>
          <w:sz w:val="22"/>
          <w:szCs w:val="22"/>
        </w:rPr>
        <w:t xml:space="preserve"> 2.2.1.1.2.1.1 del Decreto 1082 de 2015, normas que desarrollan lo </w:t>
      </w:r>
      <w:proofErr w:type="spellStart"/>
      <w:r>
        <w:rPr>
          <w:rFonts w:ascii="ArialMT" w:hAnsi="ArialMT"/>
          <w:sz w:val="22"/>
          <w:szCs w:val="22"/>
        </w:rPr>
        <w:t>señalado</w:t>
      </w:r>
      <w:proofErr w:type="spellEnd"/>
      <w:r>
        <w:rPr>
          <w:rFonts w:ascii="ArialMT" w:hAnsi="ArialMT"/>
          <w:sz w:val="22"/>
          <w:szCs w:val="22"/>
        </w:rPr>
        <w:t xml:space="preserve"> en los numerales 7 y 12 del </w:t>
      </w:r>
      <w:proofErr w:type="spellStart"/>
      <w:r>
        <w:rPr>
          <w:rFonts w:ascii="ArialMT" w:hAnsi="ArialMT"/>
          <w:sz w:val="22"/>
          <w:szCs w:val="22"/>
        </w:rPr>
        <w:t>artículo</w:t>
      </w:r>
      <w:proofErr w:type="spellEnd"/>
      <w:r>
        <w:rPr>
          <w:rFonts w:ascii="ArialMT" w:hAnsi="ArialMT"/>
          <w:sz w:val="22"/>
          <w:szCs w:val="22"/>
        </w:rPr>
        <w:t xml:space="preserve"> 25 de la Ley 80 de 1993, sustentó en los correspondientes estudios previos, el proceso de </w:t>
      </w:r>
      <w:proofErr w:type="spellStart"/>
      <w:r>
        <w:rPr>
          <w:rFonts w:ascii="ArialMT" w:hAnsi="ArialMT"/>
          <w:sz w:val="22"/>
          <w:szCs w:val="22"/>
        </w:rPr>
        <w:t>Selección</w:t>
      </w:r>
      <w:proofErr w:type="spellEnd"/>
      <w:r>
        <w:rPr>
          <w:rFonts w:ascii="ArialMT" w:hAnsi="ArialMT"/>
          <w:sz w:val="22"/>
          <w:szCs w:val="22"/>
        </w:rPr>
        <w:t xml:space="preserve"> Abreviada de Menor </w:t>
      </w:r>
      <w:proofErr w:type="spellStart"/>
      <w:r>
        <w:rPr>
          <w:rFonts w:ascii="ArialMT" w:hAnsi="ArialMT"/>
          <w:sz w:val="22"/>
          <w:szCs w:val="22"/>
        </w:rPr>
        <w:t>Cuantía</w:t>
      </w:r>
      <w:proofErr w:type="spellEnd"/>
      <w:r>
        <w:rPr>
          <w:rFonts w:ascii="ArialMT" w:hAnsi="ArialMT"/>
          <w:sz w:val="22"/>
          <w:szCs w:val="22"/>
        </w:rPr>
        <w:t xml:space="preserve"> No. </w:t>
      </w:r>
      <w:r w:rsidR="0009388E" w:rsidRPr="0009388E">
        <w:rPr>
          <w:rFonts w:ascii="Arial" w:hAnsi="Arial" w:cs="Arial"/>
          <w:b/>
          <w:bCs/>
          <w:sz w:val="20"/>
          <w:szCs w:val="20"/>
        </w:rPr>
        <w:t>SG-SA-2025-P002</w:t>
      </w:r>
      <w:r>
        <w:rPr>
          <w:rFonts w:ascii="ArialMT" w:hAnsi="ArialMT"/>
          <w:sz w:val="22"/>
          <w:szCs w:val="22"/>
        </w:rPr>
        <w:t xml:space="preserve">, que tiene como objeto </w:t>
      </w:r>
      <w:r w:rsidRPr="0079721F">
        <w:rPr>
          <w:rStyle w:val="HTMLMarkup"/>
          <w:rFonts w:ascii="Arial" w:hAnsi="Arial" w:cs="Arial"/>
          <w:b/>
          <w:bCs/>
          <w:vanish w:val="0"/>
          <w:color w:val="auto"/>
          <w:sz w:val="20"/>
          <w:szCs w:val="20"/>
          <w:u w:val="single"/>
          <w:specVanish w:val="0"/>
        </w:rPr>
        <w:t>“</w:t>
      </w:r>
      <w:bookmarkStart w:id="2" w:name="OLE_LINK8"/>
      <w:r w:rsidRPr="0079721F">
        <w:rPr>
          <w:rFonts w:ascii="Arial" w:eastAsia="Century Gothic" w:hAnsi="Arial" w:cs="Arial"/>
          <w:b/>
          <w:bCs/>
          <w:sz w:val="20"/>
          <w:szCs w:val="20"/>
          <w:u w:val="single"/>
        </w:rPr>
        <w:t>SUMINISTRO DE COMBUSTIBLE PARA LOS ORGANISMOS DE LA FUERZA PÚBLICA EN EL MUNICIPIO DE SOLEDAD”.</w:t>
      </w:r>
      <w:bookmarkEnd w:id="2"/>
      <w:r w:rsidRPr="0079721F">
        <w:rPr>
          <w:rFonts w:ascii="Arial" w:hAnsi="Arial" w:cs="Arial"/>
          <w:b/>
          <w:bCs/>
          <w:sz w:val="20"/>
          <w:szCs w:val="20"/>
          <w:u w:val="single"/>
        </w:rPr>
        <w:t xml:space="preserve"> </w:t>
      </w:r>
    </w:p>
    <w:p w14:paraId="550BF3CE" w14:textId="0A373571" w:rsidR="00BB5721" w:rsidRPr="00BB5721" w:rsidRDefault="00BB5721" w:rsidP="00BB5721">
      <w:pPr>
        <w:pStyle w:val="NormalWeb"/>
        <w:rPr>
          <w:lang w:eastAsia="es-ES_tradnl"/>
        </w:rPr>
      </w:pPr>
      <w:r>
        <w:rPr>
          <w:rFonts w:ascii="ArialMT" w:hAnsi="ArialMT"/>
          <w:sz w:val="22"/>
          <w:szCs w:val="22"/>
        </w:rPr>
        <w:t xml:space="preserve">Que, esta contratación se adelantará mediante la modalidad de </w:t>
      </w:r>
      <w:proofErr w:type="spellStart"/>
      <w:r>
        <w:rPr>
          <w:rFonts w:ascii="ArialMT" w:hAnsi="ArialMT"/>
          <w:sz w:val="22"/>
          <w:szCs w:val="22"/>
        </w:rPr>
        <w:t>Selección</w:t>
      </w:r>
      <w:proofErr w:type="spellEnd"/>
      <w:r>
        <w:rPr>
          <w:rFonts w:ascii="ArialMT" w:hAnsi="ArialMT"/>
          <w:sz w:val="22"/>
          <w:szCs w:val="22"/>
        </w:rPr>
        <w:t xml:space="preserve"> abreviada de Menor </w:t>
      </w:r>
      <w:proofErr w:type="spellStart"/>
      <w:r>
        <w:rPr>
          <w:rFonts w:ascii="ArialMT" w:hAnsi="ArialMT"/>
          <w:sz w:val="22"/>
          <w:szCs w:val="22"/>
        </w:rPr>
        <w:t>Cuantía</w:t>
      </w:r>
      <w:proofErr w:type="spellEnd"/>
      <w:r>
        <w:rPr>
          <w:rFonts w:ascii="ArialMT" w:hAnsi="ArialMT"/>
          <w:sz w:val="22"/>
          <w:szCs w:val="22"/>
        </w:rPr>
        <w:t xml:space="preserve"> prevista en el numeral 2 del </w:t>
      </w:r>
      <w:proofErr w:type="spellStart"/>
      <w:r>
        <w:rPr>
          <w:rFonts w:ascii="ArialMT" w:hAnsi="ArialMT"/>
          <w:sz w:val="22"/>
          <w:szCs w:val="22"/>
        </w:rPr>
        <w:t>artículo</w:t>
      </w:r>
      <w:proofErr w:type="spellEnd"/>
      <w:r>
        <w:rPr>
          <w:rFonts w:ascii="ArialMT" w:hAnsi="ArialMT"/>
          <w:sz w:val="22"/>
          <w:szCs w:val="22"/>
        </w:rPr>
        <w:t xml:space="preserve"> 2 de la Ley 1150 de 2007, modificado por el </w:t>
      </w:r>
      <w:proofErr w:type="spellStart"/>
      <w:r>
        <w:rPr>
          <w:rFonts w:ascii="ArialMT" w:hAnsi="ArialMT"/>
          <w:sz w:val="22"/>
          <w:szCs w:val="22"/>
        </w:rPr>
        <w:t>artículo</w:t>
      </w:r>
      <w:proofErr w:type="spellEnd"/>
      <w:r>
        <w:rPr>
          <w:rFonts w:ascii="ArialMT" w:hAnsi="ArialMT"/>
          <w:sz w:val="22"/>
          <w:szCs w:val="22"/>
        </w:rPr>
        <w:t xml:space="preserve"> 219 del Decreto Ley 019 de 2012 y en el </w:t>
      </w:r>
      <w:proofErr w:type="spellStart"/>
      <w:r>
        <w:rPr>
          <w:rFonts w:ascii="ArialMT" w:hAnsi="ArialMT"/>
          <w:sz w:val="22"/>
          <w:szCs w:val="22"/>
        </w:rPr>
        <w:t>artículo</w:t>
      </w:r>
      <w:proofErr w:type="spellEnd"/>
      <w:r>
        <w:rPr>
          <w:rFonts w:ascii="ArialMT" w:hAnsi="ArialMT"/>
          <w:sz w:val="22"/>
          <w:szCs w:val="22"/>
        </w:rPr>
        <w:t xml:space="preserve"> 2.2.1.2.1.3.1 del Decreto 1082 de 2015. </w:t>
      </w:r>
    </w:p>
    <w:p w14:paraId="5FF08CF1" w14:textId="34D90E25" w:rsidR="001828C0" w:rsidRPr="0079721F" w:rsidRDefault="00F82358" w:rsidP="00F82358">
      <w:pPr>
        <w:ind w:right="51"/>
        <w:jc w:val="both"/>
        <w:rPr>
          <w:rFonts w:ascii="Arial" w:hAnsi="Arial" w:cs="Arial"/>
          <w:b/>
          <w:bCs/>
          <w:sz w:val="20"/>
          <w:szCs w:val="20"/>
          <w:lang w:val="es-CO"/>
        </w:rPr>
      </w:pPr>
      <w:r w:rsidRPr="0079721F">
        <w:rPr>
          <w:rFonts w:ascii="Arial" w:hAnsi="Arial" w:cs="Arial"/>
          <w:color w:val="000000" w:themeColor="text1"/>
          <w:sz w:val="22"/>
          <w:szCs w:val="22"/>
          <w:lang w:val="es-CO"/>
        </w:rPr>
        <w:t xml:space="preserve">Que el lugar electrónico donde pueden ser consultados los estudios y documentos previos y pliego de condiciones definitivo es el </w:t>
      </w:r>
      <w:r w:rsidRPr="0079721F">
        <w:rPr>
          <w:rFonts w:ascii="Arial" w:hAnsi="Arial" w:cs="Arial"/>
          <w:b/>
          <w:color w:val="000000" w:themeColor="text1"/>
          <w:sz w:val="22"/>
          <w:szCs w:val="22"/>
          <w:lang w:val="es-CO"/>
        </w:rPr>
        <w:t xml:space="preserve">LINK DE LA CONVOCATORIA PUBLICADO EN EL PORTAL WEB. </w:t>
      </w:r>
      <w:hyperlink r:id="rId7" w:history="1">
        <w:r w:rsidRPr="0079721F">
          <w:rPr>
            <w:rStyle w:val="Hipervnculo"/>
            <w:rFonts w:ascii="Arial" w:hAnsi="Arial" w:cs="Arial"/>
            <w:color w:val="000000" w:themeColor="text1"/>
            <w:sz w:val="22"/>
            <w:szCs w:val="22"/>
            <w:lang w:val="es-CO"/>
          </w:rPr>
          <w:t>www.colombiacompra.gov.co/secop/secop-ii</w:t>
        </w:r>
      </w:hyperlink>
      <w:r w:rsidRPr="0079721F">
        <w:rPr>
          <w:rFonts w:ascii="Arial" w:hAnsi="Arial" w:cs="Arial"/>
          <w:color w:val="000000" w:themeColor="text1"/>
          <w:sz w:val="22"/>
          <w:szCs w:val="22"/>
          <w:u w:val="single"/>
          <w:lang w:val="es-CO"/>
        </w:rPr>
        <w:t xml:space="preserve">. </w:t>
      </w:r>
      <w:r w:rsidR="001828C0" w:rsidRPr="0079721F">
        <w:rPr>
          <w:rFonts w:ascii="Arial" w:hAnsi="Arial" w:cs="Arial"/>
          <w:b/>
          <w:color w:val="000000" w:themeColor="text1"/>
          <w:sz w:val="22"/>
          <w:szCs w:val="22"/>
          <w:lang w:val="es-CO"/>
        </w:rPr>
        <w:t xml:space="preserve">PROCESO </w:t>
      </w:r>
      <w:r w:rsidR="001828C0" w:rsidRPr="0079721F">
        <w:rPr>
          <w:rFonts w:ascii="Arial" w:hAnsi="Arial" w:cs="Arial"/>
          <w:b/>
          <w:bCs/>
          <w:color w:val="000000" w:themeColor="text1"/>
          <w:sz w:val="22"/>
          <w:szCs w:val="22"/>
          <w:lang w:val="es-CO"/>
        </w:rPr>
        <w:t xml:space="preserve">DE SELECCIÓN ABREVIADA DE MENOR CUANTÍA </w:t>
      </w:r>
      <w:r w:rsidR="0009388E" w:rsidRPr="0009388E">
        <w:rPr>
          <w:rFonts w:ascii="Arial" w:hAnsi="Arial" w:cs="Arial"/>
          <w:b/>
          <w:bCs/>
          <w:sz w:val="20"/>
          <w:szCs w:val="20"/>
          <w:lang w:val="es-CO"/>
        </w:rPr>
        <w:t>SG-SA-2025-P002</w:t>
      </w:r>
    </w:p>
    <w:p w14:paraId="26F9E2A3" w14:textId="49B1D111" w:rsidR="00F82358" w:rsidRPr="0079721F" w:rsidRDefault="00F82358" w:rsidP="00F82358">
      <w:pPr>
        <w:spacing w:before="240" w:after="240"/>
        <w:jc w:val="both"/>
        <w:rPr>
          <w:rFonts w:ascii="Arial" w:eastAsia="Arial Narrow" w:hAnsi="Arial" w:cs="Arial"/>
          <w:sz w:val="22"/>
          <w:szCs w:val="22"/>
          <w:lang w:val="es-CO"/>
        </w:rPr>
      </w:pPr>
      <w:r w:rsidRPr="0079721F">
        <w:rPr>
          <w:rFonts w:ascii="Arial" w:eastAsia="Arial Narrow" w:hAnsi="Arial" w:cs="Arial"/>
          <w:sz w:val="22"/>
          <w:szCs w:val="22"/>
          <w:lang w:val="es-CO"/>
        </w:rPr>
        <w:t xml:space="preserve">Que el presupuesto asignado para la ejecución del presente proceso es por la suma de </w:t>
      </w:r>
      <w:bookmarkStart w:id="3" w:name="OLE_LINK24"/>
      <w:bookmarkStart w:id="4" w:name="OLE_LINK20"/>
      <w:r w:rsidR="0009388E">
        <w:rPr>
          <w:rFonts w:ascii="Arial" w:eastAsia="Arial Narrow" w:hAnsi="Arial" w:cs="Arial"/>
          <w:b/>
          <w:bCs/>
          <w:sz w:val="20"/>
          <w:szCs w:val="20"/>
          <w:lang w:val="es-CO"/>
        </w:rPr>
        <w:t>MIL DOSCIENTOS MILLONES DE</w:t>
      </w:r>
      <w:r w:rsidR="001828C0" w:rsidRPr="0079721F">
        <w:rPr>
          <w:rFonts w:ascii="Arial" w:eastAsia="Arial Narrow" w:hAnsi="Arial" w:cs="Arial"/>
          <w:b/>
          <w:bCs/>
          <w:sz w:val="20"/>
          <w:szCs w:val="20"/>
          <w:lang w:val="es-CO"/>
        </w:rPr>
        <w:t xml:space="preserve"> PESOS MCTE ($</w:t>
      </w:r>
      <w:r w:rsidR="0009388E">
        <w:rPr>
          <w:rFonts w:ascii="Arial" w:eastAsia="Arial Narrow" w:hAnsi="Arial" w:cs="Arial"/>
          <w:b/>
          <w:bCs/>
          <w:sz w:val="20"/>
          <w:szCs w:val="20"/>
          <w:lang w:val="es-CO"/>
        </w:rPr>
        <w:t>1.200.000</w:t>
      </w:r>
      <w:r w:rsidR="001828C0" w:rsidRPr="0079721F">
        <w:rPr>
          <w:rFonts w:ascii="Arial" w:eastAsia="Arial Narrow" w:hAnsi="Arial" w:cs="Arial"/>
          <w:b/>
          <w:bCs/>
          <w:sz w:val="20"/>
          <w:szCs w:val="20"/>
          <w:lang w:val="es-CO"/>
        </w:rPr>
        <w:t>.000.</w:t>
      </w:r>
      <w:r w:rsidR="0009388E">
        <w:rPr>
          <w:rFonts w:ascii="Arial" w:eastAsia="Arial Narrow" w:hAnsi="Arial" w:cs="Arial"/>
          <w:b/>
          <w:bCs/>
          <w:sz w:val="20"/>
          <w:szCs w:val="20"/>
          <w:lang w:val="es-CO"/>
        </w:rPr>
        <w:t>00</w:t>
      </w:r>
      <w:r w:rsidR="001828C0" w:rsidRPr="0079721F">
        <w:rPr>
          <w:rFonts w:ascii="Arial" w:eastAsia="Arial Narrow" w:hAnsi="Arial" w:cs="Arial"/>
          <w:b/>
          <w:bCs/>
          <w:sz w:val="20"/>
          <w:szCs w:val="20"/>
          <w:lang w:val="es-CO"/>
        </w:rPr>
        <w:t>)</w:t>
      </w:r>
      <w:bookmarkEnd w:id="3"/>
      <w:r w:rsidRPr="0079721F">
        <w:rPr>
          <w:rFonts w:ascii="Arial" w:eastAsia="Arial Narrow" w:hAnsi="Arial" w:cs="Arial"/>
          <w:sz w:val="22"/>
          <w:szCs w:val="22"/>
          <w:lang w:val="es-CO"/>
        </w:rPr>
        <w:t>, según Certificado de Disponibilidad Presupuestal</w:t>
      </w:r>
      <w:r w:rsidRPr="0079721F">
        <w:rPr>
          <w:rFonts w:ascii="Arial" w:eastAsia="Arial Narrow" w:hAnsi="Arial" w:cs="Arial"/>
          <w:bCs/>
          <w:sz w:val="22"/>
          <w:szCs w:val="22"/>
          <w:lang w:val="es-CO"/>
        </w:rPr>
        <w:t xml:space="preserve"> </w:t>
      </w:r>
      <w:r w:rsidRPr="0079721F">
        <w:rPr>
          <w:rFonts w:ascii="Arial" w:eastAsia="Arial Narrow" w:hAnsi="Arial" w:cs="Arial"/>
          <w:b/>
          <w:bCs/>
          <w:sz w:val="22"/>
          <w:szCs w:val="22"/>
          <w:lang w:val="es-CO"/>
        </w:rPr>
        <w:t>No.</w:t>
      </w:r>
      <w:r w:rsidRPr="0079721F">
        <w:rPr>
          <w:rFonts w:ascii="Arial" w:eastAsia="Arial Narrow" w:hAnsi="Arial" w:cs="Arial"/>
          <w:b/>
          <w:bCs/>
          <w:sz w:val="22"/>
          <w:szCs w:val="20"/>
          <w:lang w:val="es-CO"/>
        </w:rPr>
        <w:t xml:space="preserve"> </w:t>
      </w:r>
      <w:bookmarkEnd w:id="4"/>
      <w:r w:rsidR="0009388E" w:rsidRPr="0009388E">
        <w:rPr>
          <w:rFonts w:ascii="Arial" w:eastAsia="Arial Narrow" w:hAnsi="Arial" w:cs="Arial"/>
          <w:b/>
          <w:bCs/>
          <w:sz w:val="22"/>
          <w:szCs w:val="20"/>
          <w:lang w:val="es-CO"/>
        </w:rPr>
        <w:t xml:space="preserve">107 del 03 de febrero de 2025, bajo el rubro </w:t>
      </w:r>
      <w:r w:rsidR="0009388E" w:rsidRPr="0009388E">
        <w:rPr>
          <w:rFonts w:ascii="Arial" w:eastAsia="Arial Narrow" w:hAnsi="Arial" w:cs="Arial"/>
          <w:b/>
          <w:bCs/>
          <w:sz w:val="22"/>
          <w:szCs w:val="20"/>
          <w:u w:val="single"/>
          <w:lang w:val="es-CO"/>
        </w:rPr>
        <w:t>2.3.2.02.02.009 SERVICIOS PARA LA COMUNIDAD SOCIALES Y PERSONALES , C DE COSTO 43 Fondo de seguridad y convivencia ciudadana bajo el proyecto 202500000012081 SUMINISTRO DE COMBUSTIBLE PARA LOS ORGANISMOS DE LA FUERZA PÚBLICA EN EL MUNICIPIO DE SOLEDAD correspondiente a la presente vigencia fiscal.</w:t>
      </w:r>
    </w:p>
    <w:p w14:paraId="622843F2" w14:textId="77777777" w:rsidR="00BB5721" w:rsidRDefault="00F82358" w:rsidP="00BB5721">
      <w:pPr>
        <w:pStyle w:val="NormalWeb"/>
        <w:jc w:val="both"/>
        <w:rPr>
          <w:lang w:eastAsia="es-ES_tradnl"/>
        </w:rPr>
      </w:pPr>
      <w:r w:rsidRPr="0079721F">
        <w:rPr>
          <w:rFonts w:ascii="Arial" w:hAnsi="Arial" w:cs="Arial"/>
          <w:sz w:val="22"/>
          <w:szCs w:val="22"/>
        </w:rPr>
        <w:t>Que, el presente proceso NO SE ENCUENTRA LIMITADO</w:t>
      </w:r>
      <w:r w:rsidRPr="0079721F">
        <w:rPr>
          <w:rFonts w:ascii="Arial" w:hAnsi="Arial" w:cs="Arial"/>
          <w:color w:val="000000"/>
          <w:sz w:val="22"/>
          <w:szCs w:val="22"/>
          <w:lang w:val="es-ES_tradnl"/>
        </w:rPr>
        <w:t xml:space="preserve">  A MIPYMES</w:t>
      </w:r>
      <w:r w:rsidR="00BB5721">
        <w:rPr>
          <w:rFonts w:ascii="Arial" w:hAnsi="Arial" w:cs="Arial"/>
          <w:color w:val="000000"/>
          <w:sz w:val="22"/>
          <w:szCs w:val="22"/>
          <w:lang w:val="es-ES_tradnl"/>
        </w:rPr>
        <w:t xml:space="preserve"> </w:t>
      </w:r>
      <w:r w:rsidR="00BB5721">
        <w:rPr>
          <w:rFonts w:ascii="ArialMT" w:hAnsi="ArialMT"/>
          <w:sz w:val="22"/>
          <w:szCs w:val="22"/>
        </w:rPr>
        <w:t xml:space="preserve">considerando que no se consolidó ninguno de los presupuestos contemplados en el Decreto 1860 del 2021, que modifica los </w:t>
      </w:r>
      <w:proofErr w:type="spellStart"/>
      <w:r w:rsidR="00BB5721">
        <w:rPr>
          <w:rFonts w:ascii="ArialMT" w:hAnsi="ArialMT"/>
          <w:sz w:val="22"/>
          <w:szCs w:val="22"/>
        </w:rPr>
        <w:t>artículos</w:t>
      </w:r>
      <w:proofErr w:type="spellEnd"/>
      <w:r w:rsidR="00BB5721">
        <w:rPr>
          <w:rFonts w:ascii="ArialMT" w:hAnsi="ArialMT"/>
          <w:sz w:val="22"/>
          <w:szCs w:val="22"/>
        </w:rPr>
        <w:t xml:space="preserve"> 2.2.1.2.4.2.2., 2.2.1.2.4.2.3. y 2.2.1.2.4.2.4. de la </w:t>
      </w:r>
      <w:proofErr w:type="spellStart"/>
      <w:r w:rsidR="00BB5721">
        <w:rPr>
          <w:rFonts w:ascii="ArialMT" w:hAnsi="ArialMT"/>
          <w:sz w:val="22"/>
          <w:szCs w:val="22"/>
        </w:rPr>
        <w:t>Subsección</w:t>
      </w:r>
      <w:proofErr w:type="spellEnd"/>
      <w:r w:rsidR="00BB5721">
        <w:rPr>
          <w:rFonts w:ascii="ArialMT" w:hAnsi="ArialMT"/>
          <w:sz w:val="22"/>
          <w:szCs w:val="22"/>
        </w:rPr>
        <w:t xml:space="preserve"> 2 de la </w:t>
      </w:r>
      <w:proofErr w:type="spellStart"/>
      <w:r w:rsidR="00BB5721">
        <w:rPr>
          <w:rFonts w:ascii="ArialMT" w:hAnsi="ArialMT"/>
          <w:sz w:val="22"/>
          <w:szCs w:val="22"/>
        </w:rPr>
        <w:t>Sección</w:t>
      </w:r>
      <w:proofErr w:type="spellEnd"/>
      <w:r w:rsidR="00BB5721">
        <w:rPr>
          <w:rFonts w:ascii="ArialMT" w:hAnsi="ArialMT"/>
          <w:sz w:val="22"/>
          <w:szCs w:val="22"/>
        </w:rPr>
        <w:t xml:space="preserve"> 4 del </w:t>
      </w:r>
      <w:proofErr w:type="spellStart"/>
      <w:r w:rsidR="00BB5721">
        <w:rPr>
          <w:rFonts w:ascii="ArialMT" w:hAnsi="ArialMT"/>
          <w:sz w:val="22"/>
          <w:szCs w:val="22"/>
        </w:rPr>
        <w:t>Capítulo</w:t>
      </w:r>
      <w:proofErr w:type="spellEnd"/>
      <w:r w:rsidR="00BB5721">
        <w:rPr>
          <w:rFonts w:ascii="ArialMT" w:hAnsi="ArialMT"/>
          <w:sz w:val="22"/>
          <w:szCs w:val="22"/>
        </w:rPr>
        <w:t xml:space="preserve"> 2 del </w:t>
      </w:r>
      <w:proofErr w:type="spellStart"/>
      <w:r w:rsidR="00BB5721">
        <w:rPr>
          <w:rFonts w:ascii="ArialMT" w:hAnsi="ArialMT"/>
          <w:sz w:val="22"/>
          <w:szCs w:val="22"/>
        </w:rPr>
        <w:t>Título</w:t>
      </w:r>
      <w:proofErr w:type="spellEnd"/>
      <w:r w:rsidR="00BB5721">
        <w:rPr>
          <w:rFonts w:ascii="ArialMT" w:hAnsi="ArialMT"/>
          <w:sz w:val="22"/>
          <w:szCs w:val="22"/>
        </w:rPr>
        <w:t xml:space="preserve"> 1 de la Parte 2 del Libro 2 del Decreto 1082 de 2015. </w:t>
      </w:r>
    </w:p>
    <w:p w14:paraId="5B785716" w14:textId="3DC38CF5" w:rsidR="00F82358" w:rsidRPr="00BB5721" w:rsidRDefault="00F82358" w:rsidP="00F82358">
      <w:pPr>
        <w:shd w:val="clear" w:color="auto" w:fill="FFFFFF"/>
        <w:jc w:val="both"/>
        <w:rPr>
          <w:rFonts w:ascii="Arial" w:eastAsia="Times New Roman" w:hAnsi="Arial" w:cs="Arial"/>
          <w:color w:val="000000"/>
          <w:sz w:val="22"/>
          <w:szCs w:val="22"/>
          <w:lang w:val="es-CO"/>
        </w:rPr>
      </w:pPr>
    </w:p>
    <w:p w14:paraId="32B1D8F6" w14:textId="77777777" w:rsidR="00F82358" w:rsidRPr="0079721F" w:rsidRDefault="00F82358" w:rsidP="00F82358">
      <w:pPr>
        <w:shd w:val="clear" w:color="auto" w:fill="FFFFFF"/>
        <w:jc w:val="both"/>
        <w:rPr>
          <w:rFonts w:ascii="Arial" w:eastAsia="Times New Roman" w:hAnsi="Arial" w:cs="Arial"/>
          <w:color w:val="000000"/>
          <w:sz w:val="22"/>
          <w:szCs w:val="22"/>
          <w:lang w:val="es-CO"/>
        </w:rPr>
      </w:pPr>
    </w:p>
    <w:p w14:paraId="6BDD1368" w14:textId="0B9E9181" w:rsidR="00F82358" w:rsidRPr="0079721F" w:rsidRDefault="00F82358" w:rsidP="00F82358">
      <w:pPr>
        <w:pStyle w:val="Default"/>
        <w:jc w:val="both"/>
        <w:rPr>
          <w:rFonts w:ascii="Arial" w:hAnsi="Arial" w:cs="Arial"/>
          <w:bCs/>
          <w:color w:val="auto"/>
          <w:sz w:val="22"/>
          <w:szCs w:val="22"/>
        </w:rPr>
      </w:pPr>
      <w:r w:rsidRPr="0079721F">
        <w:rPr>
          <w:rFonts w:ascii="Arial" w:hAnsi="Arial" w:cs="Arial"/>
          <w:sz w:val="22"/>
          <w:szCs w:val="22"/>
        </w:rPr>
        <w:t xml:space="preserve">Que el día </w:t>
      </w:r>
      <w:r w:rsidR="0009388E">
        <w:rPr>
          <w:rFonts w:ascii="Arial" w:hAnsi="Arial" w:cs="Arial"/>
          <w:b/>
          <w:bCs/>
          <w:sz w:val="22"/>
          <w:szCs w:val="22"/>
          <w:u w:val="single"/>
        </w:rPr>
        <w:t>06 de mayo de 2025</w:t>
      </w:r>
      <w:r w:rsidRPr="0079721F">
        <w:rPr>
          <w:rFonts w:ascii="Arial" w:hAnsi="Arial" w:cs="Arial"/>
          <w:sz w:val="22"/>
          <w:szCs w:val="22"/>
        </w:rPr>
        <w:t xml:space="preserve">, la entidad publicó en el portal único de contratación de Colombia Compra Eficiente </w:t>
      </w:r>
      <w:hyperlink r:id="rId8" w:history="1">
        <w:r w:rsidRPr="0079721F">
          <w:rPr>
            <w:rStyle w:val="Hipervnculo"/>
            <w:rFonts w:ascii="Arial" w:eastAsia="Arial" w:hAnsi="Arial" w:cs="Arial"/>
            <w:sz w:val="22"/>
            <w:szCs w:val="22"/>
          </w:rPr>
          <w:t>www.colombiacompra.gov.co/secop/secop-ii</w:t>
        </w:r>
      </w:hyperlink>
      <w:r w:rsidRPr="0079721F">
        <w:rPr>
          <w:rStyle w:val="Hipervnculo"/>
          <w:rFonts w:ascii="Arial" w:eastAsia="Arial" w:hAnsi="Arial" w:cs="Arial"/>
          <w:sz w:val="22"/>
          <w:szCs w:val="22"/>
        </w:rPr>
        <w:t xml:space="preserve"> </w:t>
      </w:r>
      <w:r w:rsidRPr="0079721F">
        <w:rPr>
          <w:rFonts w:ascii="Arial" w:hAnsi="Arial" w:cs="Arial"/>
          <w:sz w:val="22"/>
          <w:szCs w:val="22"/>
        </w:rPr>
        <w:t xml:space="preserve">y/o </w:t>
      </w:r>
      <w:hyperlink r:id="rId9" w:history="1">
        <w:r w:rsidRPr="0079721F">
          <w:rPr>
            <w:rStyle w:val="Hipervnculo"/>
            <w:rFonts w:ascii="Arial" w:eastAsia="Arial" w:hAnsi="Arial" w:cs="Arial"/>
            <w:sz w:val="22"/>
            <w:szCs w:val="22"/>
          </w:rPr>
          <w:t>www.colombiacompra.gov.co</w:t>
        </w:r>
      </w:hyperlink>
      <w:r w:rsidRPr="0079721F">
        <w:rPr>
          <w:rStyle w:val="Hipervnculo"/>
          <w:rFonts w:ascii="Arial" w:eastAsia="Arial" w:hAnsi="Arial" w:cs="Arial"/>
          <w:sz w:val="22"/>
          <w:szCs w:val="22"/>
        </w:rPr>
        <w:t xml:space="preserve"> </w:t>
      </w:r>
      <w:r w:rsidRPr="0079721F">
        <w:rPr>
          <w:rFonts w:ascii="Arial" w:hAnsi="Arial" w:cs="Arial"/>
          <w:b/>
          <w:sz w:val="22"/>
          <w:szCs w:val="22"/>
        </w:rPr>
        <w:t xml:space="preserve">PLATAFORMA SECOP II, </w:t>
      </w:r>
      <w:r w:rsidRPr="0079721F">
        <w:rPr>
          <w:rFonts w:ascii="Arial" w:hAnsi="Arial" w:cs="Arial"/>
          <w:sz w:val="22"/>
          <w:szCs w:val="22"/>
        </w:rPr>
        <w:t>el aviso de convocatoria, el estudio previo y el proyecto de pliego de condiciones.</w:t>
      </w:r>
    </w:p>
    <w:p w14:paraId="1B3E65E9" w14:textId="77777777" w:rsidR="00F82358" w:rsidRPr="0079721F" w:rsidRDefault="00F82358" w:rsidP="00F82358">
      <w:pPr>
        <w:jc w:val="both"/>
        <w:rPr>
          <w:rFonts w:ascii="Arial" w:hAnsi="Arial" w:cs="Arial"/>
          <w:sz w:val="22"/>
          <w:szCs w:val="22"/>
          <w:lang w:val="es-CO"/>
        </w:rPr>
      </w:pPr>
    </w:p>
    <w:p w14:paraId="43D84920" w14:textId="73C28695" w:rsidR="00F82358" w:rsidRPr="0079721F" w:rsidRDefault="00F82358" w:rsidP="00F82358">
      <w:pPr>
        <w:jc w:val="both"/>
        <w:rPr>
          <w:rFonts w:ascii="Arial" w:hAnsi="Arial" w:cs="Arial"/>
          <w:b/>
          <w:bCs/>
          <w:sz w:val="22"/>
          <w:szCs w:val="22"/>
          <w:lang w:val="es-CO"/>
        </w:rPr>
      </w:pPr>
      <w:r w:rsidRPr="0079721F">
        <w:rPr>
          <w:rFonts w:ascii="Arial" w:hAnsi="Arial" w:cs="Arial"/>
          <w:sz w:val="22"/>
          <w:szCs w:val="22"/>
          <w:lang w:val="es-CO"/>
        </w:rPr>
        <w:t xml:space="preserve">Que durante la etapa de observaciones al proyecto de pliego de condiciones la cual correspondió </w:t>
      </w:r>
      <w:r w:rsidR="001828C0" w:rsidRPr="0079721F">
        <w:rPr>
          <w:rFonts w:ascii="Arial" w:hAnsi="Arial" w:cs="Arial"/>
          <w:sz w:val="22"/>
          <w:szCs w:val="22"/>
          <w:lang w:val="es-CO"/>
        </w:rPr>
        <w:t xml:space="preserve">hasta </w:t>
      </w:r>
      <w:r w:rsidR="0009388E">
        <w:rPr>
          <w:rFonts w:ascii="Arial" w:hAnsi="Arial" w:cs="Arial"/>
          <w:b/>
          <w:bCs/>
          <w:sz w:val="22"/>
          <w:szCs w:val="22"/>
          <w:u w:val="single"/>
          <w:lang w:val="es-CO"/>
        </w:rPr>
        <w:t>13</w:t>
      </w:r>
      <w:r w:rsidR="0009388E" w:rsidRPr="0009388E">
        <w:rPr>
          <w:rFonts w:ascii="Arial" w:hAnsi="Arial" w:cs="Arial"/>
          <w:b/>
          <w:bCs/>
          <w:sz w:val="22"/>
          <w:szCs w:val="22"/>
          <w:u w:val="single"/>
          <w:lang w:val="es-CO"/>
        </w:rPr>
        <w:t xml:space="preserve"> de mayo de 2025</w:t>
      </w:r>
      <w:r w:rsidRPr="0079721F">
        <w:rPr>
          <w:rFonts w:ascii="Arial" w:hAnsi="Arial" w:cs="Arial"/>
          <w:b/>
          <w:bCs/>
          <w:sz w:val="22"/>
          <w:szCs w:val="22"/>
          <w:u w:val="single"/>
          <w:lang w:val="es-CO"/>
        </w:rPr>
        <w:t>,</w:t>
      </w:r>
      <w:r w:rsidRPr="0079721F">
        <w:rPr>
          <w:rFonts w:ascii="Arial" w:hAnsi="Arial" w:cs="Arial"/>
          <w:sz w:val="22"/>
          <w:szCs w:val="22"/>
          <w:lang w:val="es-CO"/>
        </w:rPr>
        <w:t xml:space="preserve"> </w:t>
      </w:r>
      <w:r w:rsidR="001828C0" w:rsidRPr="0079721F">
        <w:rPr>
          <w:rFonts w:ascii="Arial" w:hAnsi="Arial" w:cs="Arial"/>
          <w:sz w:val="22"/>
          <w:szCs w:val="22"/>
          <w:lang w:val="es-CO"/>
        </w:rPr>
        <w:t>dentro del plazo estipulado</w:t>
      </w:r>
      <w:r w:rsidRPr="0079721F">
        <w:rPr>
          <w:rFonts w:ascii="Arial" w:hAnsi="Arial" w:cs="Arial"/>
          <w:sz w:val="22"/>
          <w:szCs w:val="22"/>
          <w:lang w:val="es-CO"/>
        </w:rPr>
        <w:t xml:space="preserve"> se presentaron observaciones al proyecto de pliego de condiciones en el </w:t>
      </w:r>
      <w:r w:rsidRPr="0079721F">
        <w:rPr>
          <w:rFonts w:ascii="Arial" w:hAnsi="Arial" w:cs="Arial"/>
          <w:b/>
          <w:bCs/>
          <w:sz w:val="22"/>
          <w:szCs w:val="22"/>
          <w:lang w:val="es-CO"/>
        </w:rPr>
        <w:t>PORTAL SECOP II.</w:t>
      </w:r>
    </w:p>
    <w:p w14:paraId="10F70495" w14:textId="77777777" w:rsidR="001828C0" w:rsidRPr="0079721F" w:rsidRDefault="001828C0" w:rsidP="00F82358">
      <w:pPr>
        <w:jc w:val="both"/>
        <w:rPr>
          <w:rFonts w:ascii="Arial" w:hAnsi="Arial" w:cs="Arial"/>
          <w:sz w:val="22"/>
          <w:szCs w:val="22"/>
          <w:lang w:val="es-CO"/>
        </w:rPr>
      </w:pPr>
    </w:p>
    <w:p w14:paraId="7A3477F5" w14:textId="5D085965" w:rsidR="00F82358" w:rsidRPr="0079721F" w:rsidRDefault="00F82358" w:rsidP="00F82358">
      <w:pPr>
        <w:jc w:val="both"/>
        <w:rPr>
          <w:rFonts w:ascii="Arial" w:hAnsi="Arial" w:cs="Arial"/>
          <w:sz w:val="22"/>
          <w:szCs w:val="22"/>
          <w:lang w:val="es-CO"/>
        </w:rPr>
      </w:pPr>
      <w:r w:rsidRPr="0079721F">
        <w:rPr>
          <w:rFonts w:ascii="Arial" w:hAnsi="Arial" w:cs="Arial"/>
          <w:sz w:val="22"/>
          <w:szCs w:val="22"/>
          <w:lang w:val="es-CO"/>
        </w:rPr>
        <w:t xml:space="preserve">Que con fecha </w:t>
      </w:r>
      <w:r w:rsidR="0009388E">
        <w:rPr>
          <w:rFonts w:ascii="Arial" w:hAnsi="Arial" w:cs="Arial"/>
          <w:b/>
          <w:bCs/>
          <w:sz w:val="22"/>
          <w:szCs w:val="22"/>
          <w:u w:val="single"/>
          <w:lang w:val="es-CO"/>
        </w:rPr>
        <w:t>13</w:t>
      </w:r>
      <w:r w:rsidR="0009388E" w:rsidRPr="0009388E">
        <w:rPr>
          <w:rFonts w:ascii="Arial" w:hAnsi="Arial" w:cs="Arial"/>
          <w:b/>
          <w:bCs/>
          <w:sz w:val="22"/>
          <w:szCs w:val="22"/>
          <w:u w:val="single"/>
          <w:lang w:val="es-CO"/>
        </w:rPr>
        <w:t xml:space="preserve"> de mayo de 2025</w:t>
      </w:r>
      <w:r w:rsidRPr="0079721F">
        <w:rPr>
          <w:rFonts w:ascii="Arial" w:hAnsi="Arial" w:cs="Arial"/>
          <w:sz w:val="22"/>
          <w:szCs w:val="22"/>
          <w:lang w:val="es-CO"/>
        </w:rPr>
        <w:t xml:space="preserve">, </w:t>
      </w:r>
      <w:r w:rsidRPr="0079721F">
        <w:rPr>
          <w:rFonts w:ascii="Arial" w:eastAsia="Arial Narrow" w:hAnsi="Arial" w:cs="Arial"/>
          <w:bCs/>
          <w:sz w:val="22"/>
          <w:szCs w:val="22"/>
          <w:lang w:val="es-CO"/>
        </w:rPr>
        <w:t xml:space="preserve">se publicó en el PORTAL SECOP II, </w:t>
      </w:r>
      <w:r w:rsidR="001828C0" w:rsidRPr="0079721F">
        <w:rPr>
          <w:rFonts w:ascii="Arial" w:eastAsia="Arial Narrow" w:hAnsi="Arial" w:cs="Arial"/>
          <w:bCs/>
          <w:sz w:val="22"/>
          <w:szCs w:val="22"/>
          <w:lang w:val="es-CO"/>
        </w:rPr>
        <w:t>la respuesta a la observación presentada acogiend</w:t>
      </w:r>
      <w:r w:rsidR="0079721F">
        <w:rPr>
          <w:rFonts w:ascii="Arial" w:eastAsia="Arial Narrow" w:hAnsi="Arial" w:cs="Arial"/>
          <w:bCs/>
          <w:sz w:val="22"/>
          <w:szCs w:val="22"/>
          <w:lang w:val="es-CO"/>
        </w:rPr>
        <w:t>o</w:t>
      </w:r>
      <w:r w:rsidR="001828C0" w:rsidRPr="0079721F">
        <w:rPr>
          <w:rFonts w:ascii="Arial" w:eastAsia="Arial Narrow" w:hAnsi="Arial" w:cs="Arial"/>
          <w:bCs/>
          <w:sz w:val="22"/>
          <w:szCs w:val="22"/>
          <w:lang w:val="es-CO"/>
        </w:rPr>
        <w:t xml:space="preserve"> la petición efectuada por el interesado</w:t>
      </w:r>
    </w:p>
    <w:p w14:paraId="2E8F958A" w14:textId="77777777" w:rsidR="0079721F" w:rsidRDefault="0079721F" w:rsidP="00F82358">
      <w:pPr>
        <w:jc w:val="both"/>
        <w:rPr>
          <w:rFonts w:ascii="Arial" w:hAnsi="Arial" w:cs="Arial"/>
          <w:sz w:val="22"/>
          <w:szCs w:val="22"/>
          <w:lang w:val="es-CO"/>
        </w:rPr>
      </w:pPr>
    </w:p>
    <w:p w14:paraId="54DF127C" w14:textId="31DDC5DA" w:rsidR="00F82358" w:rsidRPr="0079721F" w:rsidRDefault="00F82358" w:rsidP="00F82358">
      <w:pPr>
        <w:jc w:val="both"/>
        <w:rPr>
          <w:rFonts w:ascii="Arial" w:hAnsi="Arial" w:cs="Arial"/>
          <w:sz w:val="22"/>
          <w:szCs w:val="22"/>
          <w:lang w:val="es-CO"/>
        </w:rPr>
      </w:pPr>
      <w:r w:rsidRPr="0079721F">
        <w:rPr>
          <w:rFonts w:ascii="Arial" w:hAnsi="Arial" w:cs="Arial"/>
          <w:sz w:val="22"/>
          <w:szCs w:val="22"/>
          <w:lang w:val="es-CO"/>
        </w:rPr>
        <w:t xml:space="preserve">Que el pliego de condiciones definitivo podrá consultarse en el Portal Único de Contratación </w:t>
      </w:r>
      <w:hyperlink r:id="rId10" w:history="1">
        <w:r w:rsidRPr="0079721F">
          <w:rPr>
            <w:rStyle w:val="Hipervnculo"/>
            <w:rFonts w:ascii="Arial" w:hAnsi="Arial" w:cs="Arial"/>
            <w:sz w:val="22"/>
            <w:szCs w:val="22"/>
            <w:lang w:val="es-CO"/>
          </w:rPr>
          <w:t>www.colombiacompra.gov.co/secop/secop-ii</w:t>
        </w:r>
      </w:hyperlink>
      <w:hyperlink r:id="rId11" w:history="1"/>
      <w:r w:rsidRPr="0079721F">
        <w:rPr>
          <w:rFonts w:ascii="Arial" w:hAnsi="Arial" w:cs="Arial"/>
          <w:sz w:val="22"/>
          <w:szCs w:val="22"/>
          <w:lang w:val="es-CO"/>
        </w:rPr>
        <w:t xml:space="preserve"> y/o </w:t>
      </w:r>
      <w:hyperlink r:id="rId12" w:history="1">
        <w:r w:rsidRPr="0079721F">
          <w:rPr>
            <w:rStyle w:val="Hipervnculo"/>
            <w:rFonts w:ascii="Arial" w:hAnsi="Arial" w:cs="Arial"/>
            <w:sz w:val="22"/>
            <w:szCs w:val="22"/>
            <w:lang w:val="es-CO"/>
          </w:rPr>
          <w:t>www.colombiacompra.gov.co</w:t>
        </w:r>
      </w:hyperlink>
      <w:r w:rsidRPr="0079721F">
        <w:rPr>
          <w:rStyle w:val="Hipervnculo"/>
          <w:rFonts w:ascii="Arial" w:hAnsi="Arial" w:cs="Arial"/>
          <w:sz w:val="22"/>
          <w:szCs w:val="22"/>
          <w:lang w:val="es-CO"/>
        </w:rPr>
        <w:t xml:space="preserve"> </w:t>
      </w:r>
      <w:r w:rsidRPr="0079721F">
        <w:rPr>
          <w:rFonts w:ascii="Arial" w:hAnsi="Arial" w:cs="Arial"/>
          <w:b/>
          <w:sz w:val="22"/>
          <w:szCs w:val="22"/>
          <w:lang w:val="es-CO"/>
        </w:rPr>
        <w:t>PLATAFORMA  SECOP II</w:t>
      </w:r>
      <w:r w:rsidRPr="0079721F">
        <w:rPr>
          <w:rFonts w:ascii="Arial" w:hAnsi="Arial" w:cs="Arial"/>
          <w:sz w:val="22"/>
          <w:szCs w:val="22"/>
          <w:lang w:val="es-CO"/>
        </w:rPr>
        <w:t xml:space="preserve">, a partir del </w:t>
      </w:r>
      <w:r w:rsidR="000E428D">
        <w:rPr>
          <w:rFonts w:ascii="Arial" w:hAnsi="Arial" w:cs="Arial"/>
          <w:b/>
          <w:sz w:val="22"/>
          <w:szCs w:val="22"/>
          <w:u w:val="single"/>
          <w:lang w:val="es-CO"/>
        </w:rPr>
        <w:t>14</w:t>
      </w:r>
      <w:r w:rsidR="000E428D" w:rsidRPr="000E428D">
        <w:rPr>
          <w:rFonts w:ascii="Arial" w:hAnsi="Arial" w:cs="Arial"/>
          <w:b/>
          <w:sz w:val="22"/>
          <w:szCs w:val="22"/>
          <w:u w:val="single"/>
          <w:lang w:val="es-CO"/>
        </w:rPr>
        <w:t xml:space="preserve"> de mayo de 2025</w:t>
      </w:r>
    </w:p>
    <w:p w14:paraId="0CD51031" w14:textId="77777777" w:rsidR="00F82358" w:rsidRPr="0079721F" w:rsidRDefault="00F82358" w:rsidP="00F82358">
      <w:pPr>
        <w:jc w:val="both"/>
        <w:rPr>
          <w:rFonts w:ascii="Arial" w:hAnsi="Arial" w:cs="Arial"/>
          <w:strike/>
          <w:sz w:val="22"/>
          <w:szCs w:val="22"/>
          <w:lang w:val="es-CO"/>
        </w:rPr>
      </w:pPr>
    </w:p>
    <w:p w14:paraId="64DAE5EA" w14:textId="77777777" w:rsidR="00F82358" w:rsidRPr="0079721F" w:rsidRDefault="00F82358" w:rsidP="00F82358">
      <w:pPr>
        <w:autoSpaceDE w:val="0"/>
        <w:autoSpaceDN w:val="0"/>
        <w:adjustRightInd w:val="0"/>
        <w:jc w:val="both"/>
        <w:rPr>
          <w:rFonts w:ascii="Arial" w:hAnsi="Arial" w:cs="Arial"/>
          <w:b/>
          <w:sz w:val="22"/>
          <w:szCs w:val="22"/>
          <w:lang w:val="es-ES_tradnl"/>
        </w:rPr>
      </w:pPr>
      <w:r w:rsidRPr="0079721F">
        <w:rPr>
          <w:rFonts w:ascii="Arial" w:eastAsiaTheme="minorHAnsi" w:hAnsi="Arial" w:cs="Arial"/>
          <w:sz w:val="22"/>
          <w:szCs w:val="22"/>
          <w:lang w:val="es-CO" w:eastAsia="en-US"/>
        </w:rPr>
        <w:t>Que cualquier modificación que se presente mediante adenda, se ha de entender a nivel del pliego de condiciones y del presente acto administrativo.</w:t>
      </w:r>
    </w:p>
    <w:p w14:paraId="3CB3321A" w14:textId="77777777" w:rsidR="00F82358" w:rsidRPr="0079721F" w:rsidRDefault="00F82358" w:rsidP="00F82358">
      <w:pPr>
        <w:pStyle w:val="Ttulo"/>
        <w:jc w:val="both"/>
        <w:rPr>
          <w:rFonts w:cs="Arial"/>
          <w:b w:val="0"/>
        </w:rPr>
      </w:pPr>
    </w:p>
    <w:p w14:paraId="4195DF18" w14:textId="6371060C" w:rsidR="00F82358" w:rsidRPr="0079721F" w:rsidRDefault="00F82358" w:rsidP="001828C0">
      <w:pPr>
        <w:jc w:val="both"/>
        <w:rPr>
          <w:rFonts w:ascii="Arial" w:eastAsiaTheme="minorHAnsi" w:hAnsi="Arial" w:cs="Arial"/>
          <w:sz w:val="20"/>
          <w:szCs w:val="20"/>
          <w:lang w:val="es-CO" w:eastAsia="en-US"/>
        </w:rPr>
      </w:pPr>
      <w:r w:rsidRPr="0079721F">
        <w:rPr>
          <w:rFonts w:ascii="Arial" w:hAnsi="Arial" w:cs="Arial"/>
          <w:sz w:val="20"/>
          <w:szCs w:val="20"/>
        </w:rPr>
        <w:t xml:space="preserve">Que el </w:t>
      </w:r>
      <w:r w:rsidR="001828C0" w:rsidRPr="0079721F">
        <w:rPr>
          <w:rFonts w:ascii="Arial" w:hAnsi="Arial" w:cs="Arial"/>
          <w:sz w:val="20"/>
          <w:szCs w:val="20"/>
        </w:rPr>
        <w:t xml:space="preserve">la </w:t>
      </w:r>
      <w:r w:rsidR="001828C0" w:rsidRPr="0079721F">
        <w:rPr>
          <w:rFonts w:ascii="Arial" w:hAnsi="Arial" w:cs="Arial"/>
          <w:b/>
          <w:bCs/>
          <w:sz w:val="20"/>
          <w:szCs w:val="20"/>
        </w:rPr>
        <w:t>SECRETARIA GENERAL -ALCALDIA DE SOLEDAD</w:t>
      </w:r>
      <w:r w:rsidR="0079721F" w:rsidRPr="0079721F">
        <w:rPr>
          <w:rFonts w:ascii="Arial" w:hAnsi="Arial" w:cs="Arial"/>
          <w:b/>
          <w:bCs/>
          <w:sz w:val="20"/>
          <w:szCs w:val="20"/>
        </w:rPr>
        <w:t>-</w:t>
      </w:r>
      <w:r w:rsidR="0079721F" w:rsidRPr="0079721F">
        <w:rPr>
          <w:rFonts w:ascii="Arial" w:hAnsi="Arial" w:cs="Arial"/>
          <w:sz w:val="20"/>
          <w:szCs w:val="20"/>
        </w:rPr>
        <w:t xml:space="preserve"> </w:t>
      </w:r>
      <w:proofErr w:type="spellStart"/>
      <w:r w:rsidR="0079721F" w:rsidRPr="0079721F">
        <w:rPr>
          <w:rFonts w:ascii="Arial" w:hAnsi="Arial" w:cs="Arial"/>
          <w:sz w:val="20"/>
          <w:szCs w:val="20"/>
        </w:rPr>
        <w:t>debe</w:t>
      </w:r>
      <w:proofErr w:type="spellEnd"/>
      <w:r w:rsidRPr="0079721F">
        <w:rPr>
          <w:rFonts w:ascii="Arial" w:eastAsiaTheme="minorHAnsi" w:hAnsi="Arial" w:cs="Arial"/>
          <w:sz w:val="20"/>
          <w:szCs w:val="20"/>
          <w:lang w:val="es-CO" w:eastAsia="en-US"/>
        </w:rPr>
        <w:t xml:space="preserve"> publicar el texto definitivo de los pliegos de condiciones, y documentos previos en el portal único de contratación. </w:t>
      </w:r>
    </w:p>
    <w:p w14:paraId="37DC9B48" w14:textId="77777777" w:rsidR="00F82358" w:rsidRPr="0079721F" w:rsidRDefault="00F82358" w:rsidP="00F82358">
      <w:pPr>
        <w:rPr>
          <w:rFonts w:ascii="Arial" w:hAnsi="Arial" w:cs="Arial"/>
          <w:b/>
          <w:bCs/>
          <w:color w:val="000000" w:themeColor="text1"/>
          <w:sz w:val="22"/>
          <w:szCs w:val="22"/>
          <w:lang w:val="es-CO"/>
        </w:rPr>
      </w:pPr>
    </w:p>
    <w:p w14:paraId="5C055AC7" w14:textId="77777777" w:rsidR="00F82358" w:rsidRPr="00F82358" w:rsidRDefault="00F82358" w:rsidP="00F82358">
      <w:pPr>
        <w:ind w:right="-7"/>
        <w:jc w:val="both"/>
        <w:rPr>
          <w:rFonts w:ascii="Arial" w:eastAsia="Times New Roman" w:hAnsi="Arial" w:cs="Arial"/>
          <w:bCs/>
          <w:color w:val="000000"/>
          <w:sz w:val="22"/>
          <w:szCs w:val="22"/>
          <w:lang w:val="es-ES_tradnl" w:eastAsia="x-none"/>
        </w:rPr>
      </w:pPr>
      <w:r w:rsidRPr="00F82358">
        <w:rPr>
          <w:rFonts w:ascii="Arial" w:eastAsia="Times New Roman" w:hAnsi="Arial" w:cs="Arial"/>
          <w:bCs/>
          <w:color w:val="000000"/>
          <w:sz w:val="22"/>
          <w:szCs w:val="22"/>
          <w:lang w:val="es-ES_tradnl" w:eastAsia="x-none"/>
        </w:rPr>
        <w:t xml:space="preserve">Que para el presente proceso se realiza </w:t>
      </w:r>
      <w:r w:rsidRPr="00F82358">
        <w:rPr>
          <w:rFonts w:ascii="Arial" w:eastAsia="Times New Roman" w:hAnsi="Arial" w:cs="Arial"/>
          <w:b/>
          <w:bCs/>
          <w:color w:val="000000"/>
          <w:sz w:val="22"/>
          <w:szCs w:val="22"/>
          <w:lang w:val="es-ES_tradnl" w:eastAsia="x-none"/>
        </w:rPr>
        <w:t>CONVOCATORIA VEEDURÍAS CIUDADANAS</w:t>
      </w:r>
      <w:r w:rsidRPr="00F82358">
        <w:rPr>
          <w:rFonts w:ascii="Arial" w:eastAsia="Times New Roman" w:hAnsi="Arial" w:cs="Arial"/>
          <w:bCs/>
          <w:color w:val="000000"/>
          <w:sz w:val="22"/>
          <w:szCs w:val="22"/>
          <w:lang w:val="es-ES_tradnl" w:eastAsia="x-none"/>
        </w:rPr>
        <w:t xml:space="preserve">: En cumplimiento de lo establecido en el Artículo 270 de la Constitución Política de Colombia, en concordancia con lo establecido en la Ley 850 de 2003, Articulo 66 de la Ley 80 de 1993 y el Decreto 1082 de 2015, se invita a las veedurías ciudadanas en la contratación estatal a realizar acompañamiento y seguimiento dentro de todas las etapas del presente proceso contractual.  </w:t>
      </w:r>
    </w:p>
    <w:p w14:paraId="54786A58" w14:textId="77777777" w:rsidR="00F82358" w:rsidRPr="00F82358" w:rsidRDefault="00F82358" w:rsidP="00F82358">
      <w:pPr>
        <w:ind w:right="-7"/>
        <w:jc w:val="both"/>
        <w:rPr>
          <w:rFonts w:ascii="Arial" w:eastAsia="Times New Roman" w:hAnsi="Arial" w:cs="Arial"/>
          <w:bCs/>
          <w:color w:val="000000"/>
          <w:sz w:val="22"/>
          <w:szCs w:val="22"/>
          <w:lang w:val="es-ES_tradnl" w:eastAsia="x-none"/>
        </w:rPr>
      </w:pPr>
    </w:p>
    <w:p w14:paraId="2208FBC0" w14:textId="77777777" w:rsidR="00F82358" w:rsidRPr="00F82358" w:rsidRDefault="00F82358" w:rsidP="00F82358">
      <w:pPr>
        <w:ind w:right="-7"/>
        <w:jc w:val="both"/>
        <w:rPr>
          <w:rFonts w:ascii="Arial" w:eastAsia="Times New Roman" w:hAnsi="Arial" w:cs="Arial"/>
          <w:bCs/>
          <w:color w:val="000000"/>
          <w:sz w:val="22"/>
          <w:szCs w:val="22"/>
          <w:lang w:val="es-ES" w:eastAsia="x-none"/>
        </w:rPr>
      </w:pPr>
    </w:p>
    <w:p w14:paraId="4DAEB351" w14:textId="77777777" w:rsidR="00F82358" w:rsidRPr="00F82358" w:rsidRDefault="00F82358" w:rsidP="00F82358">
      <w:pPr>
        <w:jc w:val="both"/>
        <w:rPr>
          <w:rFonts w:ascii="Arial" w:eastAsia="DejaVu Sans" w:hAnsi="Arial" w:cs="Arial"/>
          <w:kern w:val="1"/>
          <w:sz w:val="22"/>
          <w:szCs w:val="22"/>
          <w:lang w:val="es-CO" w:eastAsia="es-CO"/>
        </w:rPr>
      </w:pPr>
      <w:r w:rsidRPr="00F82358">
        <w:rPr>
          <w:rFonts w:ascii="Arial" w:eastAsia="DejaVu Sans" w:hAnsi="Arial" w:cs="Arial"/>
          <w:kern w:val="1"/>
          <w:sz w:val="22"/>
          <w:szCs w:val="22"/>
          <w:lang w:val="es-CO" w:eastAsia="es-CO"/>
        </w:rPr>
        <w:t xml:space="preserve">Que de conformidad con el artículo 2.2.1.1.2.1.5 del Decreto 1082 del 26 de mayo de 2015, la Entidad Estatal debe ordenar la apertura del proceso de selección, mediante acto administrativo de carácter general. </w:t>
      </w:r>
    </w:p>
    <w:p w14:paraId="4221F79A" w14:textId="77777777" w:rsidR="00F82358" w:rsidRPr="00F82358" w:rsidRDefault="00F82358" w:rsidP="00F82358">
      <w:pPr>
        <w:jc w:val="both"/>
        <w:rPr>
          <w:rFonts w:ascii="Arial" w:eastAsia="DejaVu Sans" w:hAnsi="Arial" w:cs="Arial"/>
          <w:kern w:val="1"/>
          <w:sz w:val="22"/>
          <w:szCs w:val="22"/>
          <w:lang w:val="es-CO" w:eastAsia="es-CO"/>
        </w:rPr>
      </w:pPr>
    </w:p>
    <w:p w14:paraId="70B1ACC4" w14:textId="0A386170" w:rsidR="00F82358" w:rsidRPr="00CB3DCE" w:rsidRDefault="00F82358" w:rsidP="00CB3DCE">
      <w:pPr>
        <w:autoSpaceDE w:val="0"/>
        <w:autoSpaceDN w:val="0"/>
        <w:adjustRightInd w:val="0"/>
        <w:jc w:val="both"/>
        <w:rPr>
          <w:rFonts w:ascii="Arial" w:eastAsia="Calibri" w:hAnsi="Arial" w:cs="Arial"/>
          <w:sz w:val="22"/>
          <w:szCs w:val="22"/>
          <w:lang w:val="es-CO" w:eastAsia="en-US"/>
        </w:rPr>
      </w:pPr>
      <w:r w:rsidRPr="00F82358">
        <w:rPr>
          <w:rFonts w:ascii="Arial" w:eastAsia="Calibri" w:hAnsi="Arial" w:cs="Arial"/>
          <w:sz w:val="22"/>
          <w:szCs w:val="22"/>
          <w:lang w:val="es-CO" w:eastAsia="en-US"/>
        </w:rPr>
        <w:t xml:space="preserve">En consecuencia: </w:t>
      </w:r>
    </w:p>
    <w:p w14:paraId="6B3DD8DB" w14:textId="77777777" w:rsidR="00F82358" w:rsidRPr="00F82358" w:rsidRDefault="00F82358" w:rsidP="00F82358">
      <w:pPr>
        <w:autoSpaceDE w:val="0"/>
        <w:autoSpaceDN w:val="0"/>
        <w:adjustRightInd w:val="0"/>
        <w:rPr>
          <w:rFonts w:ascii="Arial" w:eastAsia="Calibri" w:hAnsi="Arial" w:cs="Arial"/>
          <w:b/>
          <w:bCs/>
          <w:sz w:val="22"/>
          <w:szCs w:val="22"/>
          <w:u w:val="single"/>
          <w:lang w:val="es-CO" w:eastAsia="en-US"/>
        </w:rPr>
      </w:pPr>
    </w:p>
    <w:p w14:paraId="3EB53AED" w14:textId="77777777" w:rsidR="00F82358" w:rsidRPr="00F82358" w:rsidRDefault="00F82358" w:rsidP="00F82358">
      <w:pPr>
        <w:autoSpaceDE w:val="0"/>
        <w:autoSpaceDN w:val="0"/>
        <w:adjustRightInd w:val="0"/>
        <w:jc w:val="center"/>
        <w:rPr>
          <w:rFonts w:ascii="Arial" w:eastAsia="Calibri" w:hAnsi="Arial" w:cs="Arial"/>
          <w:sz w:val="22"/>
          <w:szCs w:val="22"/>
          <w:u w:val="single"/>
          <w:lang w:val="es-CO" w:eastAsia="en-US"/>
        </w:rPr>
      </w:pPr>
      <w:r w:rsidRPr="00F82358">
        <w:rPr>
          <w:rFonts w:ascii="Arial" w:eastAsia="Calibri" w:hAnsi="Arial" w:cs="Arial"/>
          <w:b/>
          <w:bCs/>
          <w:sz w:val="22"/>
          <w:szCs w:val="22"/>
          <w:u w:val="single"/>
          <w:lang w:val="es-CO" w:eastAsia="en-US"/>
        </w:rPr>
        <w:t>RESUELVE:</w:t>
      </w:r>
    </w:p>
    <w:p w14:paraId="49A26931" w14:textId="77777777" w:rsidR="00F82358" w:rsidRPr="00F82358" w:rsidRDefault="00F82358" w:rsidP="00F82358">
      <w:pPr>
        <w:autoSpaceDE w:val="0"/>
        <w:autoSpaceDN w:val="0"/>
        <w:adjustRightInd w:val="0"/>
        <w:rPr>
          <w:rFonts w:ascii="Arial" w:eastAsia="Calibri" w:hAnsi="Arial" w:cs="Arial"/>
          <w:b/>
          <w:bCs/>
          <w:sz w:val="22"/>
          <w:szCs w:val="22"/>
          <w:lang w:val="es-CO" w:eastAsia="en-US"/>
        </w:rPr>
      </w:pPr>
    </w:p>
    <w:p w14:paraId="35F78363" w14:textId="4847E9AA" w:rsidR="001828C0" w:rsidRPr="0079721F" w:rsidRDefault="00F82358" w:rsidP="00B7137C">
      <w:pPr>
        <w:pStyle w:val="NormalWeb"/>
        <w:jc w:val="both"/>
        <w:rPr>
          <w:rFonts w:ascii="Arial" w:hAnsi="Arial" w:cs="Arial"/>
          <w:b/>
          <w:bCs/>
          <w:sz w:val="20"/>
          <w:szCs w:val="20"/>
          <w:u w:val="single"/>
        </w:rPr>
      </w:pPr>
      <w:r w:rsidRPr="00F82358">
        <w:rPr>
          <w:rFonts w:ascii="Arial" w:eastAsia="DejaVu Sans" w:hAnsi="Arial" w:cs="Arial"/>
          <w:b/>
          <w:bCs/>
          <w:kern w:val="1"/>
          <w:sz w:val="22"/>
          <w:szCs w:val="22"/>
        </w:rPr>
        <w:t xml:space="preserve">PRIMERO: </w:t>
      </w:r>
      <w:r w:rsidRPr="00F82358">
        <w:rPr>
          <w:rFonts w:ascii="Arial" w:eastAsia="DejaVu Sans" w:hAnsi="Arial" w:cs="Arial"/>
          <w:kern w:val="1"/>
          <w:sz w:val="22"/>
          <w:szCs w:val="22"/>
        </w:rPr>
        <w:t xml:space="preserve">ORDENESE LA APERTURA DEL PROCESO BAJO LA MODALIDAD DE </w:t>
      </w:r>
      <w:bookmarkStart w:id="5" w:name="OLE_LINK16"/>
      <w:r w:rsidRPr="00F82358">
        <w:rPr>
          <w:rFonts w:ascii="Arial" w:eastAsia="DejaVu Sans" w:hAnsi="Arial" w:cs="Arial"/>
          <w:kern w:val="1"/>
          <w:sz w:val="22"/>
          <w:szCs w:val="22"/>
        </w:rPr>
        <w:t xml:space="preserve">SELECCIÓN DE SELECCIÓN </w:t>
      </w:r>
      <w:r w:rsidRPr="00F82358">
        <w:rPr>
          <w:rFonts w:ascii="Arial" w:eastAsia="Calibri" w:hAnsi="Arial" w:cs="Arial"/>
          <w:kern w:val="1"/>
          <w:sz w:val="22"/>
          <w:szCs w:val="22"/>
        </w:rPr>
        <w:t>ABREVIADA DE MENOR</w:t>
      </w:r>
      <w:r w:rsidR="00B7137C" w:rsidRPr="0079721F">
        <w:rPr>
          <w:rFonts w:ascii="Arial" w:eastAsia="Calibri" w:hAnsi="Arial" w:cs="Arial"/>
          <w:kern w:val="1"/>
          <w:sz w:val="22"/>
          <w:szCs w:val="22"/>
        </w:rPr>
        <w:t xml:space="preserve"> CUANTÍA </w:t>
      </w:r>
      <w:r w:rsidRPr="00F82358">
        <w:rPr>
          <w:rFonts w:ascii="Arial" w:eastAsia="Calibri" w:hAnsi="Arial" w:cs="Arial"/>
          <w:kern w:val="1"/>
          <w:sz w:val="22"/>
          <w:szCs w:val="22"/>
        </w:rPr>
        <w:t xml:space="preserve"> </w:t>
      </w:r>
      <w:r w:rsidR="001828C0" w:rsidRPr="0079721F">
        <w:rPr>
          <w:rFonts w:ascii="Arial" w:hAnsi="Arial" w:cs="Arial"/>
          <w:b/>
          <w:bCs/>
          <w:sz w:val="20"/>
          <w:szCs w:val="20"/>
        </w:rPr>
        <w:t>SG</w:t>
      </w:r>
      <w:r w:rsidR="000E428D" w:rsidRPr="000E428D">
        <w:rPr>
          <w:rFonts w:ascii="Arial" w:hAnsi="Arial" w:cs="Arial"/>
          <w:b/>
          <w:bCs/>
          <w:sz w:val="20"/>
          <w:szCs w:val="20"/>
        </w:rPr>
        <w:t>-SA-2025-P002</w:t>
      </w:r>
      <w:r w:rsidR="000E428D">
        <w:rPr>
          <w:rFonts w:ascii="Arial" w:hAnsi="Arial" w:cs="Arial"/>
          <w:b/>
          <w:bCs/>
          <w:sz w:val="20"/>
          <w:szCs w:val="20"/>
        </w:rPr>
        <w:t xml:space="preserve"> </w:t>
      </w:r>
      <w:r w:rsidRPr="00F82358">
        <w:rPr>
          <w:rFonts w:ascii="Arial" w:eastAsia="Calibri" w:hAnsi="Arial" w:cs="Arial"/>
          <w:bCs/>
          <w:kern w:val="1"/>
          <w:sz w:val="22"/>
          <w:szCs w:val="22"/>
          <w:lang w:eastAsia="en-US"/>
        </w:rPr>
        <w:t xml:space="preserve">CUYO OBJETO ES </w:t>
      </w:r>
      <w:r w:rsidRPr="00F82358">
        <w:rPr>
          <w:rFonts w:ascii="Arial" w:eastAsia="Calibri" w:hAnsi="Arial" w:cs="Arial"/>
          <w:b/>
          <w:kern w:val="1"/>
          <w:sz w:val="22"/>
          <w:szCs w:val="22"/>
          <w:lang w:eastAsia="en-US"/>
        </w:rPr>
        <w:t xml:space="preserve">CONTRATAR </w:t>
      </w:r>
      <w:bookmarkStart w:id="6" w:name="OLE_LINK10"/>
      <w:r w:rsidR="00B7137C" w:rsidRPr="0079721F">
        <w:rPr>
          <w:rFonts w:ascii="Arial" w:eastAsia="Calibri" w:hAnsi="Arial" w:cs="Arial"/>
          <w:b/>
          <w:kern w:val="1"/>
          <w:sz w:val="22"/>
          <w:szCs w:val="22"/>
          <w:lang w:eastAsia="en-US"/>
        </w:rPr>
        <w:t>“</w:t>
      </w:r>
      <w:r w:rsidR="001828C0" w:rsidRPr="0079721F">
        <w:rPr>
          <w:rFonts w:ascii="Arial" w:eastAsia="Century Gothic" w:hAnsi="Arial" w:cs="Arial"/>
          <w:b/>
          <w:bCs/>
          <w:sz w:val="20"/>
          <w:szCs w:val="20"/>
        </w:rPr>
        <w:t>SUMINISTRO DE COMBUSTIBLE PARA LOS ORGANISMOS DE LA FUERZA PÚBLICA EN EL MUNICIPIO DE SOLEDAD”.</w:t>
      </w:r>
      <w:r w:rsidR="001828C0" w:rsidRPr="0079721F">
        <w:rPr>
          <w:rFonts w:ascii="Arial" w:hAnsi="Arial" w:cs="Arial"/>
          <w:b/>
          <w:bCs/>
          <w:sz w:val="20"/>
          <w:szCs w:val="20"/>
          <w:u w:val="single"/>
        </w:rPr>
        <w:t xml:space="preserve"> </w:t>
      </w:r>
      <w:bookmarkEnd w:id="5"/>
    </w:p>
    <w:bookmarkEnd w:id="6"/>
    <w:p w14:paraId="02516628" w14:textId="73784A53" w:rsidR="00F82358" w:rsidRPr="00F82358" w:rsidRDefault="00F82358" w:rsidP="001828C0">
      <w:pPr>
        <w:widowControl w:val="0"/>
        <w:suppressAutoHyphens/>
        <w:ind w:firstLine="1"/>
        <w:jc w:val="both"/>
        <w:rPr>
          <w:rFonts w:ascii="Arial" w:eastAsia="DejaVu Sans" w:hAnsi="Arial" w:cs="Arial"/>
          <w:b/>
          <w:kern w:val="1"/>
          <w:sz w:val="22"/>
          <w:szCs w:val="22"/>
          <w:lang w:val="es-CO" w:eastAsia="es-CO"/>
        </w:rPr>
      </w:pPr>
    </w:p>
    <w:p w14:paraId="07C8B91E" w14:textId="7357F50B" w:rsidR="00F82358" w:rsidRPr="00F82358" w:rsidRDefault="00F82358" w:rsidP="00F82358">
      <w:pPr>
        <w:widowControl w:val="0"/>
        <w:suppressAutoHyphens/>
        <w:ind w:right="51"/>
        <w:jc w:val="both"/>
        <w:rPr>
          <w:rFonts w:ascii="Arial" w:eastAsia="DejaVu Sans" w:hAnsi="Arial" w:cs="Arial"/>
          <w:kern w:val="1"/>
          <w:sz w:val="22"/>
          <w:szCs w:val="22"/>
          <w:lang w:val="es-CO" w:eastAsia="es-CO"/>
        </w:rPr>
      </w:pPr>
      <w:r w:rsidRPr="00F82358">
        <w:rPr>
          <w:rFonts w:ascii="Arial" w:eastAsia="DejaVu Sans" w:hAnsi="Arial" w:cs="Arial"/>
          <w:b/>
          <w:kern w:val="1"/>
          <w:sz w:val="22"/>
          <w:szCs w:val="22"/>
          <w:lang w:val="es-CO" w:eastAsia="es-CO"/>
        </w:rPr>
        <w:t xml:space="preserve">SEGUNDO: </w:t>
      </w:r>
      <w:r w:rsidRPr="00F82358">
        <w:rPr>
          <w:rFonts w:ascii="Arial" w:eastAsia="DejaVu Sans" w:hAnsi="Arial" w:cs="Arial"/>
          <w:kern w:val="1"/>
          <w:sz w:val="22"/>
          <w:szCs w:val="22"/>
          <w:lang w:val="es-CO" w:eastAsia="es-CO"/>
        </w:rPr>
        <w:t>Que</w:t>
      </w:r>
      <w:r w:rsidRPr="00F82358">
        <w:rPr>
          <w:rFonts w:ascii="Arial" w:eastAsia="DejaVu Sans" w:hAnsi="Arial" w:cs="Arial"/>
          <w:b/>
          <w:kern w:val="1"/>
          <w:sz w:val="22"/>
          <w:szCs w:val="22"/>
          <w:lang w:val="es-CO" w:eastAsia="es-CO"/>
        </w:rPr>
        <w:t xml:space="preserve"> </w:t>
      </w:r>
      <w:r w:rsidRPr="00F82358">
        <w:rPr>
          <w:rFonts w:ascii="Arial" w:eastAsia="DejaVu Sans" w:hAnsi="Arial" w:cs="Arial"/>
          <w:kern w:val="1"/>
          <w:sz w:val="22"/>
          <w:szCs w:val="22"/>
          <w:lang w:val="es-CO" w:eastAsia="es-CO"/>
        </w:rPr>
        <w:t xml:space="preserve">de conformidad con el Decreto 1082 de 2015 se ordena publicar la </w:t>
      </w:r>
      <w:r w:rsidRPr="00F82358">
        <w:rPr>
          <w:rFonts w:ascii="Arial" w:eastAsia="DejaVu Sans" w:hAnsi="Arial" w:cs="Arial"/>
          <w:kern w:val="1"/>
          <w:sz w:val="22"/>
          <w:szCs w:val="22"/>
          <w:lang w:val="es-CO" w:eastAsia="es-CO"/>
        </w:rPr>
        <w:lastRenderedPageBreak/>
        <w:t xml:space="preserve">presente Resolución en el portal </w:t>
      </w:r>
      <w:hyperlink r:id="rId13" w:history="1">
        <w:r w:rsidRPr="00F82358">
          <w:rPr>
            <w:rFonts w:ascii="Arial" w:eastAsia="DejaVu Sans" w:hAnsi="Arial" w:cs="Arial"/>
            <w:color w:val="0000FF"/>
            <w:kern w:val="1"/>
            <w:sz w:val="22"/>
            <w:szCs w:val="22"/>
            <w:u w:val="single"/>
            <w:lang w:val="es-CO" w:eastAsia="es-CO"/>
          </w:rPr>
          <w:t>www.colombiacompra.gov.co/secop/secop-ii</w:t>
        </w:r>
      </w:hyperlink>
      <w:r w:rsidRPr="00F82358">
        <w:rPr>
          <w:rFonts w:ascii="Arial" w:eastAsia="DejaVu Sans" w:hAnsi="Arial" w:cs="Arial"/>
          <w:kern w:val="1"/>
          <w:sz w:val="22"/>
          <w:szCs w:val="22"/>
          <w:lang w:val="es-CO" w:eastAsia="es-CO"/>
        </w:rPr>
        <w:t xml:space="preserve">,  y adóptese el texto definitivo de los pliegos de condiciones, y documentos previos en el portal único de contratación SECOP II, con el fin que cualquier persona interesada los consulte en el siguiente </w:t>
      </w:r>
      <w:hyperlink r:id="rId14" w:history="1">
        <w:r w:rsidRPr="00F82358">
          <w:rPr>
            <w:rFonts w:ascii="Arial" w:eastAsia="DejaVu Sans" w:hAnsi="Arial" w:cs="Arial"/>
            <w:color w:val="0000FF"/>
            <w:kern w:val="1"/>
            <w:sz w:val="22"/>
            <w:szCs w:val="22"/>
            <w:u w:val="single"/>
            <w:lang w:val="es-CO" w:eastAsia="es-CO"/>
          </w:rPr>
          <w:t>www.colombiacompra.gov.co/secop/secop-ii</w:t>
        </w:r>
      </w:hyperlink>
      <w:r w:rsidR="00B7137C" w:rsidRPr="0079721F">
        <w:rPr>
          <w:rFonts w:ascii="Arial" w:eastAsia="DejaVu Sans" w:hAnsi="Arial" w:cs="Arial"/>
          <w:kern w:val="1"/>
          <w:sz w:val="22"/>
          <w:szCs w:val="22"/>
          <w:lang w:val="es-CO" w:eastAsia="es-CO"/>
        </w:rPr>
        <w:t>.</w:t>
      </w:r>
    </w:p>
    <w:p w14:paraId="3A726A4D" w14:textId="77777777" w:rsidR="00F82358" w:rsidRPr="00F82358" w:rsidRDefault="00F82358" w:rsidP="00F82358">
      <w:pPr>
        <w:widowControl w:val="0"/>
        <w:suppressAutoHyphens/>
        <w:ind w:right="51"/>
        <w:jc w:val="both"/>
        <w:rPr>
          <w:rFonts w:ascii="Arial" w:eastAsia="DejaVu Sans" w:hAnsi="Arial" w:cs="Arial"/>
          <w:kern w:val="1"/>
          <w:sz w:val="22"/>
          <w:szCs w:val="22"/>
          <w:lang w:val="es-CO" w:eastAsia="es-CO"/>
        </w:rPr>
      </w:pPr>
    </w:p>
    <w:p w14:paraId="5264D17F" w14:textId="669954F4" w:rsidR="00F82358" w:rsidRPr="00F82358" w:rsidRDefault="00F82358" w:rsidP="00F82358">
      <w:pPr>
        <w:jc w:val="both"/>
        <w:rPr>
          <w:rFonts w:ascii="Arial" w:eastAsia="DejaVu Sans" w:hAnsi="Arial" w:cs="Arial"/>
          <w:kern w:val="1"/>
          <w:sz w:val="22"/>
          <w:szCs w:val="22"/>
          <w:lang w:val="es-CO" w:eastAsia="es-CO"/>
        </w:rPr>
      </w:pPr>
      <w:r w:rsidRPr="00F82358">
        <w:rPr>
          <w:rFonts w:ascii="Arial" w:eastAsia="DejaVu Sans" w:hAnsi="Arial" w:cs="Arial"/>
          <w:b/>
          <w:bCs/>
          <w:kern w:val="1"/>
          <w:sz w:val="22"/>
          <w:szCs w:val="22"/>
          <w:lang w:val="es-CO" w:eastAsia="es-CO"/>
        </w:rPr>
        <w:t xml:space="preserve">TERCERO: </w:t>
      </w:r>
      <w:r w:rsidRPr="00F82358">
        <w:rPr>
          <w:rFonts w:ascii="Arial" w:eastAsia="DejaVu Sans" w:hAnsi="Arial" w:cs="Arial"/>
          <w:b/>
          <w:kern w:val="1"/>
          <w:sz w:val="22"/>
          <w:szCs w:val="22"/>
          <w:lang w:val="es-CO" w:eastAsia="es-CO"/>
        </w:rPr>
        <w:t xml:space="preserve">EL PROCESO DE </w:t>
      </w:r>
      <w:r w:rsidRPr="00F82358">
        <w:rPr>
          <w:rFonts w:ascii="Arial" w:eastAsia="DejaVu Sans" w:hAnsi="Arial" w:cs="Arial"/>
          <w:b/>
          <w:bCs/>
          <w:kern w:val="1"/>
          <w:sz w:val="22"/>
          <w:szCs w:val="22"/>
          <w:lang w:val="es-CO" w:eastAsia="es-CO"/>
        </w:rPr>
        <w:t>LA</w:t>
      </w:r>
      <w:r w:rsidRPr="00F82358">
        <w:rPr>
          <w:rFonts w:ascii="Arial" w:eastAsia="DejaVu Sans" w:hAnsi="Arial" w:cs="Arial"/>
          <w:b/>
          <w:kern w:val="1"/>
          <w:sz w:val="22"/>
          <w:szCs w:val="22"/>
          <w:lang w:val="es-CO" w:eastAsia="es-CO"/>
        </w:rPr>
        <w:t xml:space="preserve"> MODALIDAD DE SELECCIÓN </w:t>
      </w:r>
      <w:r w:rsidRPr="00F82358">
        <w:rPr>
          <w:rFonts w:ascii="Arial" w:eastAsia="Calibri" w:hAnsi="Arial" w:cs="Arial"/>
          <w:b/>
          <w:bCs/>
          <w:kern w:val="1"/>
          <w:sz w:val="22"/>
          <w:szCs w:val="22"/>
          <w:lang w:val="es-CO" w:eastAsia="es-CO"/>
        </w:rPr>
        <w:t xml:space="preserve">ABREVIADA DE MENOR CUANTÍA  </w:t>
      </w:r>
      <w:r w:rsidR="00B7137C" w:rsidRPr="00F82358">
        <w:rPr>
          <w:rFonts w:ascii="Arial" w:eastAsia="DejaVu Sans" w:hAnsi="Arial" w:cs="Arial"/>
          <w:kern w:val="1"/>
          <w:sz w:val="22"/>
          <w:szCs w:val="22"/>
          <w:lang w:val="es-CO" w:eastAsia="es-CO"/>
        </w:rPr>
        <w:t xml:space="preserve">SELECCIÓN DE SELECCIÓN </w:t>
      </w:r>
      <w:r w:rsidR="00B7137C" w:rsidRPr="00F82358">
        <w:rPr>
          <w:rFonts w:ascii="Arial" w:eastAsia="Calibri" w:hAnsi="Arial" w:cs="Arial"/>
          <w:kern w:val="1"/>
          <w:sz w:val="22"/>
          <w:szCs w:val="22"/>
          <w:lang w:val="es-CO" w:eastAsia="es-CO"/>
        </w:rPr>
        <w:t>ABREVIADA DE MENOR</w:t>
      </w:r>
      <w:r w:rsidR="00B7137C" w:rsidRPr="0079721F">
        <w:rPr>
          <w:rFonts w:ascii="Arial" w:eastAsia="Calibri" w:hAnsi="Arial" w:cs="Arial"/>
          <w:kern w:val="1"/>
          <w:sz w:val="22"/>
          <w:szCs w:val="22"/>
          <w:lang w:val="es-CO"/>
        </w:rPr>
        <w:t xml:space="preserve"> CUANTÍA </w:t>
      </w:r>
      <w:r w:rsidR="00B7137C" w:rsidRPr="00F82358">
        <w:rPr>
          <w:rFonts w:ascii="Arial" w:eastAsia="Calibri" w:hAnsi="Arial" w:cs="Arial"/>
          <w:kern w:val="1"/>
          <w:sz w:val="22"/>
          <w:szCs w:val="22"/>
          <w:lang w:val="es-CO" w:eastAsia="es-CO"/>
        </w:rPr>
        <w:t xml:space="preserve"> </w:t>
      </w:r>
      <w:r w:rsidR="000E428D" w:rsidRPr="000E428D">
        <w:rPr>
          <w:rFonts w:ascii="Arial" w:hAnsi="Arial" w:cs="Arial"/>
          <w:b/>
          <w:bCs/>
          <w:sz w:val="20"/>
          <w:szCs w:val="20"/>
          <w:lang w:val="es-CO"/>
        </w:rPr>
        <w:t>SG-SA-2025-P002</w:t>
      </w:r>
      <w:r w:rsidR="00B7137C" w:rsidRPr="0079721F">
        <w:rPr>
          <w:rFonts w:ascii="Arial" w:hAnsi="Arial" w:cs="Arial"/>
          <w:b/>
          <w:bCs/>
          <w:sz w:val="20"/>
          <w:szCs w:val="20"/>
          <w:lang w:val="es-CO"/>
        </w:rPr>
        <w:t xml:space="preserve"> </w:t>
      </w:r>
      <w:r w:rsidR="00B7137C" w:rsidRPr="00F82358">
        <w:rPr>
          <w:rFonts w:ascii="Arial" w:eastAsia="Calibri" w:hAnsi="Arial" w:cs="Arial"/>
          <w:bCs/>
          <w:kern w:val="1"/>
          <w:sz w:val="22"/>
          <w:szCs w:val="22"/>
          <w:lang w:val="es-CO" w:eastAsia="en-US"/>
        </w:rPr>
        <w:t xml:space="preserve">CUYO OBJETO ES </w:t>
      </w:r>
      <w:r w:rsidR="00B7137C" w:rsidRPr="00F82358">
        <w:rPr>
          <w:rFonts w:ascii="Arial" w:eastAsia="Calibri" w:hAnsi="Arial" w:cs="Arial"/>
          <w:b/>
          <w:kern w:val="1"/>
          <w:sz w:val="22"/>
          <w:szCs w:val="22"/>
          <w:lang w:val="es-CO" w:eastAsia="en-US"/>
        </w:rPr>
        <w:t xml:space="preserve">CONTRATAR </w:t>
      </w:r>
      <w:r w:rsidR="00B7137C" w:rsidRPr="0079721F">
        <w:rPr>
          <w:rStyle w:val="HTMLMarkup"/>
          <w:rFonts w:ascii="Arial" w:hAnsi="Arial" w:cs="Arial"/>
          <w:b/>
          <w:bCs/>
          <w:vanish w:val="0"/>
          <w:color w:val="auto"/>
          <w:sz w:val="20"/>
          <w:szCs w:val="20"/>
          <w:u w:val="single"/>
          <w:lang w:val="es-CO"/>
          <w:specVanish w:val="0"/>
        </w:rPr>
        <w:t>“</w:t>
      </w:r>
      <w:r w:rsidR="00B7137C" w:rsidRPr="0079721F">
        <w:rPr>
          <w:rFonts w:ascii="Arial" w:eastAsia="Century Gothic" w:hAnsi="Arial" w:cs="Arial"/>
          <w:b/>
          <w:bCs/>
          <w:sz w:val="20"/>
          <w:szCs w:val="20"/>
          <w:lang w:val="es-CO"/>
        </w:rPr>
        <w:t>SUMINISTRO DE COMBUSTIBLE PARA LOS ORGANISMOS DE LA FUERZA PÚBLICA EN EL MUNICIPIO DE SOLEDAD”.</w:t>
      </w:r>
      <w:r w:rsidRPr="00F82358">
        <w:rPr>
          <w:rFonts w:ascii="Arial" w:eastAsia="Calibri" w:hAnsi="Arial" w:cs="Arial"/>
          <w:b/>
          <w:bCs/>
          <w:kern w:val="1"/>
          <w:sz w:val="22"/>
          <w:szCs w:val="22"/>
          <w:lang w:val="es-CO" w:eastAsia="es-CO"/>
        </w:rPr>
        <w:t>,</w:t>
      </w:r>
      <w:r w:rsidRPr="00F82358">
        <w:rPr>
          <w:rFonts w:ascii="Arial" w:eastAsia="DejaVu Sans" w:hAnsi="Arial" w:cs="Arial"/>
          <w:kern w:val="1"/>
          <w:sz w:val="22"/>
          <w:szCs w:val="22"/>
          <w:lang w:val="es-CO" w:eastAsia="es-CO"/>
        </w:rPr>
        <w:t xml:space="preserve"> se desarrollará con fundamento en los parámetros fijados por la Ley 80 de 1993, modificada por la Ley 1150 de 2007, Decreto 1082 del 26 de mayo de 2015 y demás normas concordantes y vigentes relacionadas con la materia. En consecuencia el cronograma </w:t>
      </w:r>
      <w:r w:rsidRPr="00F82358">
        <w:rPr>
          <w:rFonts w:ascii="Arial" w:eastAsia="DejaVu Sans" w:hAnsi="Arial" w:cs="Arial"/>
          <w:bCs/>
          <w:kern w:val="1"/>
          <w:sz w:val="22"/>
          <w:szCs w:val="22"/>
          <w:lang w:val="es-ES" w:eastAsia="es-CO"/>
        </w:rPr>
        <w:t>del proceso se señala a continuación, el cual podrá ser modificado a través de adendas</w:t>
      </w:r>
      <w:r w:rsidRPr="00F82358">
        <w:rPr>
          <w:rFonts w:ascii="Arial" w:eastAsia="DejaVu Sans" w:hAnsi="Arial" w:cs="Arial"/>
          <w:kern w:val="1"/>
          <w:sz w:val="22"/>
          <w:szCs w:val="22"/>
          <w:lang w:val="es-CO" w:eastAsia="es-CO"/>
        </w:rPr>
        <w:t>:</w:t>
      </w:r>
    </w:p>
    <w:p w14:paraId="00C5D546" w14:textId="77777777" w:rsidR="00F82358" w:rsidRPr="00F82358" w:rsidRDefault="00F82358" w:rsidP="00F82358">
      <w:pPr>
        <w:jc w:val="both"/>
        <w:rPr>
          <w:rFonts w:ascii="Arial" w:eastAsia="DejaVu Sans" w:hAnsi="Arial" w:cs="Arial"/>
          <w:kern w:val="1"/>
          <w:sz w:val="18"/>
          <w:szCs w:val="22"/>
          <w:lang w:val="es-CO" w:eastAsia="es-CO"/>
        </w:rPr>
      </w:pPr>
    </w:p>
    <w:p w14:paraId="56BACB40" w14:textId="77777777" w:rsidR="00F82358" w:rsidRDefault="00F82358" w:rsidP="00F82358">
      <w:pPr>
        <w:widowControl w:val="0"/>
        <w:suppressAutoHyphens/>
        <w:rPr>
          <w:rFonts w:ascii="Arial" w:eastAsia="DejaVu Sans" w:hAnsi="Arial" w:cs="Arial"/>
          <w:b/>
          <w:bCs/>
          <w:kern w:val="1"/>
          <w:sz w:val="22"/>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37"/>
        <w:gridCol w:w="1878"/>
        <w:gridCol w:w="4013"/>
      </w:tblGrid>
      <w:tr w:rsidR="000E428D" w:rsidRPr="00914526" w14:paraId="1DE9D26B"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7C4A1CAC"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ETAPA</w:t>
            </w:r>
          </w:p>
        </w:tc>
        <w:tc>
          <w:tcPr>
            <w:tcW w:w="1878"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423AE56D"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FECHA</w:t>
            </w:r>
          </w:p>
        </w:tc>
        <w:tc>
          <w:tcPr>
            <w:tcW w:w="4013" w:type="dxa"/>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tcPr>
          <w:p w14:paraId="6880527F"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LUGAR</w:t>
            </w:r>
          </w:p>
        </w:tc>
      </w:tr>
      <w:tr w:rsidR="000E428D" w:rsidRPr="00914526" w14:paraId="0A3C55DC"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CD80AEB"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t>Publicación</w:t>
            </w:r>
            <w:proofErr w:type="spellEnd"/>
            <w:r w:rsidRPr="00914526">
              <w:rPr>
                <w:rFonts w:ascii="Arial" w:hAnsi="Arial" w:cs="Arial"/>
                <w:sz w:val="20"/>
                <w:szCs w:val="20"/>
              </w:rPr>
              <w:t xml:space="preserve"> de las </w:t>
            </w:r>
            <w:proofErr w:type="spellStart"/>
            <w:r w:rsidRPr="00914526">
              <w:rPr>
                <w:rFonts w:ascii="Arial" w:hAnsi="Arial" w:cs="Arial"/>
                <w:sz w:val="20"/>
                <w:szCs w:val="20"/>
              </w:rPr>
              <w:t>respuestas</w:t>
            </w:r>
            <w:proofErr w:type="spellEnd"/>
            <w:r w:rsidRPr="00914526">
              <w:rPr>
                <w:rFonts w:ascii="Arial" w:hAnsi="Arial" w:cs="Arial"/>
                <w:sz w:val="20"/>
                <w:szCs w:val="20"/>
              </w:rPr>
              <w:t xml:space="preserve"> de las </w:t>
            </w:r>
            <w:proofErr w:type="spellStart"/>
            <w:r w:rsidRPr="00914526">
              <w:rPr>
                <w:rFonts w:ascii="Arial" w:hAnsi="Arial" w:cs="Arial"/>
                <w:sz w:val="20"/>
                <w:szCs w:val="20"/>
              </w:rPr>
              <w:t>observaciones</w:t>
            </w:r>
            <w:proofErr w:type="spellEnd"/>
            <w:r w:rsidRPr="00914526">
              <w:rPr>
                <w:rFonts w:ascii="Arial" w:hAnsi="Arial" w:cs="Arial"/>
                <w:sz w:val="20"/>
                <w:szCs w:val="20"/>
              </w:rPr>
              <w:t xml:space="preserve"> al </w:t>
            </w:r>
            <w:proofErr w:type="spellStart"/>
            <w:r w:rsidRPr="00914526">
              <w:rPr>
                <w:rFonts w:ascii="Arial" w:hAnsi="Arial" w:cs="Arial"/>
                <w:sz w:val="20"/>
                <w:szCs w:val="20"/>
              </w:rPr>
              <w:t>proyecto</w:t>
            </w:r>
            <w:proofErr w:type="spellEnd"/>
            <w:r w:rsidRPr="00914526">
              <w:rPr>
                <w:rFonts w:ascii="Arial" w:hAnsi="Arial" w:cs="Arial"/>
                <w:sz w:val="20"/>
                <w:szCs w:val="20"/>
              </w:rPr>
              <w:t xml:space="preserve"> de </w:t>
            </w:r>
            <w:proofErr w:type="spellStart"/>
            <w:r w:rsidRPr="00914526">
              <w:rPr>
                <w:rFonts w:ascii="Arial" w:hAnsi="Arial" w:cs="Arial"/>
                <w:sz w:val="20"/>
                <w:szCs w:val="20"/>
              </w:rPr>
              <w:t>pliego</w:t>
            </w:r>
            <w:proofErr w:type="spellEnd"/>
            <w:r w:rsidRPr="00914526">
              <w:rPr>
                <w:rFonts w:ascii="Arial" w:hAnsi="Arial" w:cs="Arial"/>
                <w:sz w:val="20"/>
                <w:szCs w:val="20"/>
              </w:rPr>
              <w:t xml:space="preserve"> de </w:t>
            </w:r>
            <w:proofErr w:type="spellStart"/>
            <w:proofErr w:type="gramStart"/>
            <w:r w:rsidRPr="00914526">
              <w:rPr>
                <w:rFonts w:ascii="Arial" w:hAnsi="Arial" w:cs="Arial"/>
                <w:sz w:val="20"/>
                <w:szCs w:val="20"/>
              </w:rPr>
              <w:t>condiciones</w:t>
            </w:r>
            <w:proofErr w:type="spellEnd"/>
            <w:r w:rsidRPr="00914526">
              <w:rPr>
                <w:rFonts w:ascii="Arial" w:hAnsi="Arial" w:cs="Arial"/>
                <w:sz w:val="20"/>
                <w:szCs w:val="20"/>
              </w:rPr>
              <w:t>.-</w:t>
            </w:r>
            <w:proofErr w:type="gramEnd"/>
            <w:r w:rsidRPr="00914526">
              <w:rPr>
                <w:rFonts w:ascii="Arial" w:hAnsi="Arial" w:cs="Arial"/>
                <w:sz w:val="20"/>
                <w:szCs w:val="20"/>
              </w:rPr>
              <w:t xml:space="preserve"> </w:t>
            </w:r>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727A1AD" w14:textId="68AF05B5" w:rsidR="000E428D" w:rsidRPr="00914526" w:rsidRDefault="000E428D" w:rsidP="001F41B9">
            <w:pPr>
              <w:jc w:val="center"/>
              <w:rPr>
                <w:rFonts w:ascii="Arial" w:hAnsi="Arial" w:cs="Arial"/>
                <w:sz w:val="20"/>
                <w:szCs w:val="20"/>
              </w:rPr>
            </w:pPr>
            <w:r>
              <w:rPr>
                <w:rFonts w:ascii="Arial" w:hAnsi="Arial" w:cs="Arial"/>
                <w:sz w:val="20"/>
                <w:szCs w:val="20"/>
              </w:rPr>
              <w:t>14</w:t>
            </w:r>
            <w:r w:rsidRPr="00914526">
              <w:rPr>
                <w:rFonts w:ascii="Arial" w:hAnsi="Arial" w:cs="Arial"/>
                <w:sz w:val="20"/>
                <w:szCs w:val="20"/>
              </w:rPr>
              <w:t xml:space="preserve"> de </w:t>
            </w:r>
            <w:proofErr w:type="gramStart"/>
            <w:r>
              <w:rPr>
                <w:rFonts w:ascii="Arial" w:hAnsi="Arial" w:cs="Arial"/>
                <w:sz w:val="20"/>
                <w:szCs w:val="20"/>
              </w:rPr>
              <w:t>mayo</w:t>
            </w:r>
            <w:r w:rsidRPr="00914526">
              <w:rPr>
                <w:rFonts w:ascii="Arial" w:hAnsi="Arial" w:cs="Arial"/>
                <w:sz w:val="20"/>
                <w:szCs w:val="20"/>
              </w:rPr>
              <w:t xml:space="preserve">  </w:t>
            </w:r>
            <w:r w:rsidR="00CB3DCE">
              <w:rPr>
                <w:rFonts w:ascii="Arial" w:hAnsi="Arial" w:cs="Arial"/>
                <w:sz w:val="20"/>
                <w:szCs w:val="20"/>
              </w:rPr>
              <w:t>de</w:t>
            </w:r>
            <w:proofErr w:type="gramEnd"/>
            <w:r w:rsidR="00CB3DCE">
              <w:rPr>
                <w:rFonts w:ascii="Arial" w:hAnsi="Arial" w:cs="Arial"/>
                <w:sz w:val="20"/>
                <w:szCs w:val="20"/>
              </w:rPr>
              <w:t xml:space="preserve"> 2025</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6724E8E"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15" w:history="1">
              <w:r w:rsidRPr="00914526">
                <w:rPr>
                  <w:rStyle w:val="Hipervnculo"/>
                  <w:rFonts w:ascii="Arial" w:hAnsi="Arial" w:cs="Arial"/>
                  <w:sz w:val="20"/>
                  <w:szCs w:val="20"/>
                </w:rPr>
                <w:t>www.colombiacompra.gov.co/secop/secop-ii</w:t>
              </w:r>
            </w:hyperlink>
          </w:p>
        </w:tc>
      </w:tr>
      <w:tr w:rsidR="000E428D" w:rsidRPr="00914526" w14:paraId="652B7AD4"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B69C35"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t>Resolución</w:t>
            </w:r>
            <w:proofErr w:type="spellEnd"/>
            <w:r w:rsidRPr="00914526">
              <w:rPr>
                <w:rFonts w:ascii="Arial" w:hAnsi="Arial" w:cs="Arial"/>
                <w:sz w:val="20"/>
                <w:szCs w:val="20"/>
              </w:rPr>
              <w:t xml:space="preserve"> de Apertura y </w:t>
            </w:r>
            <w:proofErr w:type="spellStart"/>
            <w:r w:rsidRPr="00914526">
              <w:rPr>
                <w:rFonts w:ascii="Arial" w:hAnsi="Arial" w:cs="Arial"/>
                <w:sz w:val="20"/>
                <w:szCs w:val="20"/>
              </w:rPr>
              <w:t>Publicación</w:t>
            </w:r>
            <w:proofErr w:type="spellEnd"/>
            <w:r w:rsidRPr="00914526">
              <w:rPr>
                <w:rFonts w:ascii="Arial" w:hAnsi="Arial" w:cs="Arial"/>
                <w:sz w:val="20"/>
                <w:szCs w:val="20"/>
              </w:rPr>
              <w:t xml:space="preserve"> del </w:t>
            </w:r>
            <w:proofErr w:type="spellStart"/>
            <w:r w:rsidRPr="00914526">
              <w:rPr>
                <w:rFonts w:ascii="Arial" w:hAnsi="Arial" w:cs="Arial"/>
                <w:sz w:val="20"/>
                <w:szCs w:val="20"/>
              </w:rPr>
              <w:t>pliego</w:t>
            </w:r>
            <w:proofErr w:type="spellEnd"/>
            <w:r w:rsidRPr="00914526">
              <w:rPr>
                <w:rFonts w:ascii="Arial" w:hAnsi="Arial" w:cs="Arial"/>
                <w:sz w:val="20"/>
                <w:szCs w:val="20"/>
              </w:rPr>
              <w:t xml:space="preserve"> </w:t>
            </w:r>
            <w:proofErr w:type="spellStart"/>
            <w:r w:rsidRPr="00914526">
              <w:rPr>
                <w:rFonts w:ascii="Arial" w:hAnsi="Arial" w:cs="Arial"/>
                <w:sz w:val="20"/>
                <w:szCs w:val="20"/>
              </w:rPr>
              <w:t>definitivo</w:t>
            </w:r>
            <w:proofErr w:type="spellEnd"/>
            <w:r w:rsidRPr="00914526">
              <w:rPr>
                <w:rFonts w:ascii="Arial" w:hAnsi="Arial" w:cs="Arial"/>
                <w:sz w:val="20"/>
                <w:szCs w:val="20"/>
              </w:rPr>
              <w:t xml:space="preserve"> de </w:t>
            </w:r>
            <w:proofErr w:type="spellStart"/>
            <w:r w:rsidRPr="00914526">
              <w:rPr>
                <w:rFonts w:ascii="Arial" w:hAnsi="Arial" w:cs="Arial"/>
                <w:sz w:val="20"/>
                <w:szCs w:val="20"/>
              </w:rPr>
              <w:t>condiciones</w:t>
            </w:r>
            <w:proofErr w:type="spellEnd"/>
            <w:r w:rsidRPr="00914526">
              <w:rPr>
                <w:rFonts w:ascii="Arial" w:hAnsi="Arial" w:cs="Arial"/>
                <w:sz w:val="20"/>
                <w:szCs w:val="20"/>
              </w:rPr>
              <w:t xml:space="preserve"> </w:t>
            </w:r>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937B70" w14:textId="417D2794" w:rsidR="000E428D" w:rsidRPr="00914526" w:rsidRDefault="000E428D" w:rsidP="001F41B9">
            <w:pPr>
              <w:jc w:val="center"/>
              <w:rPr>
                <w:rFonts w:ascii="Arial" w:hAnsi="Arial" w:cs="Arial"/>
                <w:sz w:val="20"/>
                <w:szCs w:val="20"/>
              </w:rPr>
            </w:pPr>
            <w:r>
              <w:rPr>
                <w:rFonts w:ascii="Arial" w:hAnsi="Arial" w:cs="Arial"/>
                <w:sz w:val="20"/>
                <w:szCs w:val="20"/>
              </w:rPr>
              <w:t>14</w:t>
            </w:r>
            <w:r w:rsidRPr="00914526">
              <w:rPr>
                <w:rFonts w:ascii="Arial" w:hAnsi="Arial" w:cs="Arial"/>
                <w:sz w:val="20"/>
                <w:szCs w:val="20"/>
              </w:rPr>
              <w:t xml:space="preserve"> de </w:t>
            </w:r>
            <w:r>
              <w:rPr>
                <w:rFonts w:ascii="Arial" w:hAnsi="Arial" w:cs="Arial"/>
                <w:sz w:val="20"/>
                <w:szCs w:val="20"/>
              </w:rPr>
              <w:t>mayo</w:t>
            </w:r>
            <w:r w:rsidR="00CB3DCE">
              <w:rPr>
                <w:rFonts w:ascii="Arial" w:hAnsi="Arial" w:cs="Arial"/>
                <w:sz w:val="20"/>
                <w:szCs w:val="20"/>
              </w:rPr>
              <w:t xml:space="preserve"> </w:t>
            </w:r>
            <w:r w:rsidR="00CB3DCE">
              <w:rPr>
                <w:rFonts w:ascii="Arial" w:hAnsi="Arial" w:cs="Arial"/>
                <w:sz w:val="20"/>
                <w:szCs w:val="20"/>
              </w:rPr>
              <w:t>de 2025</w:t>
            </w:r>
          </w:p>
          <w:p w14:paraId="0BF35DE5" w14:textId="77777777" w:rsidR="000E428D" w:rsidRPr="00914526" w:rsidRDefault="000E428D" w:rsidP="001F41B9">
            <w:pPr>
              <w:jc w:val="center"/>
              <w:rPr>
                <w:rFonts w:ascii="Arial" w:hAnsi="Arial" w:cs="Arial"/>
                <w:sz w:val="20"/>
                <w:szCs w:val="20"/>
              </w:rPr>
            </w:pP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65C461"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16" w:history="1">
              <w:r w:rsidRPr="00914526">
                <w:rPr>
                  <w:rStyle w:val="Hipervnculo"/>
                  <w:rFonts w:ascii="Arial" w:hAnsi="Arial" w:cs="Arial"/>
                  <w:sz w:val="20"/>
                  <w:szCs w:val="20"/>
                </w:rPr>
                <w:t>www.colombiacompra.gov.co/secop/secop-ii</w:t>
              </w:r>
            </w:hyperlink>
          </w:p>
        </w:tc>
      </w:tr>
      <w:tr w:rsidR="000E428D" w:rsidRPr="00914526" w14:paraId="4C5687EA"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013FCB1"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Presentación de </w:t>
            </w:r>
            <w:proofErr w:type="spellStart"/>
            <w:r w:rsidRPr="00914526">
              <w:rPr>
                <w:rFonts w:ascii="Arial" w:hAnsi="Arial" w:cs="Arial"/>
                <w:sz w:val="20"/>
                <w:szCs w:val="20"/>
              </w:rPr>
              <w:t>manifestación</w:t>
            </w:r>
            <w:proofErr w:type="spellEnd"/>
            <w:r w:rsidRPr="00914526">
              <w:rPr>
                <w:rFonts w:ascii="Arial" w:hAnsi="Arial" w:cs="Arial"/>
                <w:sz w:val="20"/>
                <w:szCs w:val="20"/>
              </w:rPr>
              <w:t xml:space="preserve"> de </w:t>
            </w:r>
            <w:proofErr w:type="spellStart"/>
            <w:r w:rsidRPr="00914526">
              <w:rPr>
                <w:rFonts w:ascii="Arial" w:hAnsi="Arial" w:cs="Arial"/>
                <w:sz w:val="20"/>
                <w:szCs w:val="20"/>
              </w:rPr>
              <w:t>interés</w:t>
            </w:r>
            <w:proofErr w:type="spellEnd"/>
            <w:r w:rsidRPr="00914526">
              <w:rPr>
                <w:rFonts w:ascii="Arial" w:hAnsi="Arial" w:cs="Arial"/>
                <w:sz w:val="20"/>
                <w:szCs w:val="20"/>
              </w:rPr>
              <w:t xml:space="preserve"> de </w:t>
            </w:r>
            <w:proofErr w:type="spellStart"/>
            <w:r w:rsidRPr="00914526">
              <w:rPr>
                <w:rFonts w:ascii="Arial" w:hAnsi="Arial" w:cs="Arial"/>
                <w:sz w:val="20"/>
                <w:szCs w:val="20"/>
              </w:rPr>
              <w:t>participación</w:t>
            </w:r>
            <w:proofErr w:type="spellEnd"/>
            <w:r w:rsidRPr="00914526">
              <w:rPr>
                <w:rFonts w:ascii="Arial" w:hAnsi="Arial" w:cs="Arial"/>
                <w:sz w:val="20"/>
                <w:szCs w:val="20"/>
              </w:rPr>
              <w:t xml:space="preserve"> y </w:t>
            </w:r>
            <w:proofErr w:type="spellStart"/>
            <w:r w:rsidRPr="00914526">
              <w:rPr>
                <w:rFonts w:ascii="Arial" w:hAnsi="Arial" w:cs="Arial"/>
                <w:sz w:val="20"/>
                <w:szCs w:val="20"/>
              </w:rPr>
              <w:t>observaciones</w:t>
            </w:r>
            <w:proofErr w:type="spellEnd"/>
            <w:r w:rsidRPr="00914526">
              <w:rPr>
                <w:rFonts w:ascii="Arial" w:hAnsi="Arial" w:cs="Arial"/>
                <w:sz w:val="20"/>
                <w:szCs w:val="20"/>
              </w:rPr>
              <w:t xml:space="preserve"> al Pliego de </w:t>
            </w:r>
            <w:proofErr w:type="spellStart"/>
            <w:r w:rsidRPr="00914526">
              <w:rPr>
                <w:rFonts w:ascii="Arial" w:hAnsi="Arial" w:cs="Arial"/>
                <w:sz w:val="20"/>
                <w:szCs w:val="20"/>
              </w:rPr>
              <w:t>Condiciones</w:t>
            </w:r>
            <w:proofErr w:type="spellEnd"/>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D1FECC" w14:textId="79641FA5" w:rsidR="000E428D" w:rsidRPr="00914526" w:rsidRDefault="000E428D" w:rsidP="001F41B9">
            <w:pPr>
              <w:jc w:val="center"/>
              <w:rPr>
                <w:rFonts w:ascii="Arial" w:hAnsi="Arial" w:cs="Arial"/>
                <w:sz w:val="20"/>
                <w:szCs w:val="20"/>
              </w:rPr>
            </w:pPr>
            <w:r>
              <w:rPr>
                <w:rFonts w:ascii="Arial" w:hAnsi="Arial" w:cs="Arial"/>
                <w:sz w:val="20"/>
                <w:szCs w:val="20"/>
              </w:rPr>
              <w:t xml:space="preserve">19 </w:t>
            </w:r>
            <w:r w:rsidRPr="00914526">
              <w:rPr>
                <w:rFonts w:ascii="Arial" w:hAnsi="Arial" w:cs="Arial"/>
                <w:sz w:val="20"/>
                <w:szCs w:val="20"/>
              </w:rPr>
              <w:t>de ma</w:t>
            </w:r>
            <w:r>
              <w:rPr>
                <w:rFonts w:ascii="Arial" w:hAnsi="Arial" w:cs="Arial"/>
                <w:sz w:val="20"/>
                <w:szCs w:val="20"/>
              </w:rPr>
              <w:t>y</w:t>
            </w:r>
            <w:r w:rsidRPr="00914526">
              <w:rPr>
                <w:rFonts w:ascii="Arial" w:hAnsi="Arial" w:cs="Arial"/>
                <w:sz w:val="20"/>
                <w:szCs w:val="20"/>
              </w:rPr>
              <w:t xml:space="preserve">o </w:t>
            </w:r>
            <w:r w:rsidR="00CB3DCE">
              <w:rPr>
                <w:rFonts w:ascii="Arial" w:hAnsi="Arial" w:cs="Arial"/>
                <w:sz w:val="20"/>
                <w:szCs w:val="20"/>
              </w:rPr>
              <w:t>de 2025</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828B28B"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17" w:history="1">
              <w:r w:rsidRPr="00914526">
                <w:rPr>
                  <w:rStyle w:val="Hipervnculo"/>
                  <w:rFonts w:ascii="Arial" w:hAnsi="Arial" w:cs="Arial"/>
                  <w:sz w:val="20"/>
                  <w:szCs w:val="20"/>
                </w:rPr>
                <w:t>www.colombiacompra.gov.co/secop/secop-ii</w:t>
              </w:r>
            </w:hyperlink>
          </w:p>
        </w:tc>
      </w:tr>
      <w:tr w:rsidR="000E428D" w:rsidRPr="00914526" w14:paraId="67133E38"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A8FACB"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Respuesta </w:t>
            </w:r>
            <w:proofErr w:type="spellStart"/>
            <w:r w:rsidRPr="00914526">
              <w:rPr>
                <w:rFonts w:ascii="Arial" w:hAnsi="Arial" w:cs="Arial"/>
                <w:sz w:val="20"/>
                <w:szCs w:val="20"/>
              </w:rPr>
              <w:t>Observación</w:t>
            </w:r>
            <w:proofErr w:type="spellEnd"/>
            <w:r w:rsidRPr="00914526">
              <w:rPr>
                <w:rFonts w:ascii="Arial" w:hAnsi="Arial" w:cs="Arial"/>
                <w:sz w:val="20"/>
                <w:szCs w:val="20"/>
              </w:rPr>
              <w:t xml:space="preserve"> Pliego De </w:t>
            </w:r>
            <w:proofErr w:type="spellStart"/>
            <w:r w:rsidRPr="00914526">
              <w:rPr>
                <w:rFonts w:ascii="Arial" w:hAnsi="Arial" w:cs="Arial"/>
                <w:sz w:val="20"/>
                <w:szCs w:val="20"/>
              </w:rPr>
              <w:t>Condiciones</w:t>
            </w:r>
            <w:proofErr w:type="spellEnd"/>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AA0EF8" w14:textId="111EF6B4" w:rsidR="000E428D" w:rsidRPr="00914526" w:rsidRDefault="000E428D" w:rsidP="001F41B9">
            <w:pPr>
              <w:jc w:val="center"/>
              <w:rPr>
                <w:rFonts w:ascii="Arial" w:hAnsi="Arial" w:cs="Arial"/>
                <w:sz w:val="20"/>
                <w:szCs w:val="20"/>
              </w:rPr>
            </w:pPr>
            <w:r>
              <w:rPr>
                <w:rFonts w:ascii="Arial" w:hAnsi="Arial" w:cs="Arial"/>
                <w:sz w:val="20"/>
                <w:szCs w:val="20"/>
              </w:rPr>
              <w:t xml:space="preserve">20 </w:t>
            </w:r>
            <w:r w:rsidRPr="00914526">
              <w:rPr>
                <w:rFonts w:ascii="Arial" w:hAnsi="Arial" w:cs="Arial"/>
                <w:sz w:val="20"/>
                <w:szCs w:val="20"/>
              </w:rPr>
              <w:t>de ma</w:t>
            </w:r>
            <w:r>
              <w:rPr>
                <w:rFonts w:ascii="Arial" w:hAnsi="Arial" w:cs="Arial"/>
                <w:sz w:val="20"/>
                <w:szCs w:val="20"/>
              </w:rPr>
              <w:t>y</w:t>
            </w:r>
            <w:r w:rsidRPr="00914526">
              <w:rPr>
                <w:rFonts w:ascii="Arial" w:hAnsi="Arial" w:cs="Arial"/>
                <w:sz w:val="20"/>
                <w:szCs w:val="20"/>
              </w:rPr>
              <w:t xml:space="preserve">o </w:t>
            </w:r>
            <w:r w:rsidR="00CB3DCE">
              <w:rPr>
                <w:rFonts w:ascii="Arial" w:hAnsi="Arial" w:cs="Arial"/>
                <w:sz w:val="20"/>
                <w:szCs w:val="20"/>
              </w:rPr>
              <w:t>de 2025</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E0D1609"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18" w:history="1">
              <w:r w:rsidRPr="00914526">
                <w:rPr>
                  <w:rStyle w:val="Hipervnculo"/>
                  <w:rFonts w:ascii="Arial" w:hAnsi="Arial" w:cs="Arial"/>
                  <w:sz w:val="20"/>
                  <w:szCs w:val="20"/>
                </w:rPr>
                <w:t>www.colombiacompra.gov.co/secop/secop-ii</w:t>
              </w:r>
            </w:hyperlink>
          </w:p>
        </w:tc>
      </w:tr>
      <w:tr w:rsidR="000E428D" w:rsidRPr="00914526" w14:paraId="5934E422"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846DA36"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t>Plazo</w:t>
            </w:r>
            <w:proofErr w:type="spellEnd"/>
            <w:r w:rsidRPr="00914526">
              <w:rPr>
                <w:rFonts w:ascii="Arial" w:hAnsi="Arial" w:cs="Arial"/>
                <w:sz w:val="20"/>
                <w:szCs w:val="20"/>
              </w:rPr>
              <w:t xml:space="preserve"> </w:t>
            </w:r>
            <w:proofErr w:type="spellStart"/>
            <w:r w:rsidRPr="00914526">
              <w:rPr>
                <w:rFonts w:ascii="Arial" w:hAnsi="Arial" w:cs="Arial"/>
                <w:sz w:val="20"/>
                <w:szCs w:val="20"/>
              </w:rPr>
              <w:t>máximo</w:t>
            </w:r>
            <w:proofErr w:type="spellEnd"/>
            <w:r w:rsidRPr="00914526">
              <w:rPr>
                <w:rFonts w:ascii="Arial" w:hAnsi="Arial" w:cs="Arial"/>
                <w:sz w:val="20"/>
                <w:szCs w:val="20"/>
              </w:rPr>
              <w:t xml:space="preserve"> para </w:t>
            </w:r>
            <w:proofErr w:type="spellStart"/>
            <w:r w:rsidRPr="00914526">
              <w:rPr>
                <w:rFonts w:ascii="Arial" w:hAnsi="Arial" w:cs="Arial"/>
                <w:sz w:val="20"/>
                <w:szCs w:val="20"/>
              </w:rPr>
              <w:t>publicar</w:t>
            </w:r>
            <w:proofErr w:type="spellEnd"/>
            <w:r w:rsidRPr="00914526">
              <w:rPr>
                <w:rFonts w:ascii="Arial" w:hAnsi="Arial" w:cs="Arial"/>
                <w:sz w:val="20"/>
                <w:szCs w:val="20"/>
              </w:rPr>
              <w:t xml:space="preserve"> </w:t>
            </w:r>
            <w:proofErr w:type="spellStart"/>
            <w:r w:rsidRPr="00914526">
              <w:rPr>
                <w:rFonts w:ascii="Arial" w:hAnsi="Arial" w:cs="Arial"/>
                <w:sz w:val="20"/>
                <w:szCs w:val="20"/>
              </w:rPr>
              <w:t>adendas</w:t>
            </w:r>
            <w:proofErr w:type="spellEnd"/>
            <w:r w:rsidRPr="00914526">
              <w:rPr>
                <w:rFonts w:ascii="Arial" w:hAnsi="Arial" w:cs="Arial"/>
                <w:sz w:val="20"/>
                <w:szCs w:val="20"/>
              </w:rPr>
              <w:t xml:space="preserve"> al </w:t>
            </w:r>
            <w:proofErr w:type="spellStart"/>
            <w:r w:rsidRPr="00914526">
              <w:rPr>
                <w:rFonts w:ascii="Arial" w:hAnsi="Arial" w:cs="Arial"/>
                <w:sz w:val="20"/>
                <w:szCs w:val="20"/>
              </w:rPr>
              <w:t>pliego</w:t>
            </w:r>
            <w:proofErr w:type="spellEnd"/>
            <w:r w:rsidRPr="00914526">
              <w:rPr>
                <w:rFonts w:ascii="Arial" w:hAnsi="Arial" w:cs="Arial"/>
                <w:sz w:val="20"/>
                <w:szCs w:val="20"/>
              </w:rPr>
              <w:t xml:space="preserve"> de </w:t>
            </w:r>
            <w:proofErr w:type="spellStart"/>
            <w:r w:rsidRPr="00914526">
              <w:rPr>
                <w:rFonts w:ascii="Arial" w:hAnsi="Arial" w:cs="Arial"/>
                <w:sz w:val="20"/>
                <w:szCs w:val="20"/>
              </w:rPr>
              <w:t>condiciones</w:t>
            </w:r>
            <w:proofErr w:type="spellEnd"/>
            <w:r w:rsidRPr="00914526">
              <w:rPr>
                <w:rFonts w:ascii="Arial" w:hAnsi="Arial" w:cs="Arial"/>
                <w:sz w:val="20"/>
                <w:szCs w:val="20"/>
              </w:rPr>
              <w:t xml:space="preserve"> </w:t>
            </w:r>
            <w:proofErr w:type="spellStart"/>
            <w:r w:rsidRPr="00914526">
              <w:rPr>
                <w:rFonts w:ascii="Arial" w:hAnsi="Arial" w:cs="Arial"/>
                <w:sz w:val="20"/>
                <w:szCs w:val="20"/>
              </w:rPr>
              <w:t>definitivo</w:t>
            </w:r>
            <w:proofErr w:type="spellEnd"/>
            <w:r w:rsidRPr="00914526">
              <w:rPr>
                <w:rFonts w:ascii="Arial" w:hAnsi="Arial" w:cs="Arial"/>
                <w:sz w:val="20"/>
                <w:szCs w:val="20"/>
              </w:rPr>
              <w:t xml:space="preserve"> </w:t>
            </w:r>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12E2ABA" w14:textId="3403ED33" w:rsidR="000E428D" w:rsidRPr="00914526" w:rsidRDefault="000E428D" w:rsidP="001F41B9">
            <w:pPr>
              <w:jc w:val="center"/>
              <w:rPr>
                <w:rFonts w:ascii="Arial" w:hAnsi="Arial" w:cs="Arial"/>
                <w:sz w:val="20"/>
                <w:szCs w:val="20"/>
              </w:rPr>
            </w:pPr>
            <w:r>
              <w:rPr>
                <w:rFonts w:ascii="Arial" w:hAnsi="Arial" w:cs="Arial"/>
                <w:sz w:val="20"/>
                <w:szCs w:val="20"/>
              </w:rPr>
              <w:t>21</w:t>
            </w:r>
            <w:r w:rsidRPr="00914526">
              <w:rPr>
                <w:rFonts w:ascii="Arial" w:hAnsi="Arial" w:cs="Arial"/>
                <w:sz w:val="20"/>
                <w:szCs w:val="20"/>
              </w:rPr>
              <w:t xml:space="preserve"> de ma</w:t>
            </w:r>
            <w:r>
              <w:rPr>
                <w:rFonts w:ascii="Arial" w:hAnsi="Arial" w:cs="Arial"/>
                <w:sz w:val="20"/>
                <w:szCs w:val="20"/>
              </w:rPr>
              <w:t>y</w:t>
            </w:r>
            <w:r w:rsidRPr="00914526">
              <w:rPr>
                <w:rFonts w:ascii="Arial" w:hAnsi="Arial" w:cs="Arial"/>
                <w:sz w:val="20"/>
                <w:szCs w:val="20"/>
              </w:rPr>
              <w:t>o</w:t>
            </w:r>
            <w:r w:rsidR="00CB3DCE">
              <w:rPr>
                <w:rFonts w:ascii="Arial" w:hAnsi="Arial" w:cs="Arial"/>
                <w:sz w:val="20"/>
                <w:szCs w:val="20"/>
              </w:rPr>
              <w:t xml:space="preserve"> </w:t>
            </w:r>
            <w:r w:rsidR="00CB3DCE">
              <w:rPr>
                <w:rFonts w:ascii="Arial" w:hAnsi="Arial" w:cs="Arial"/>
                <w:sz w:val="20"/>
                <w:szCs w:val="20"/>
              </w:rPr>
              <w:t>de 2025</w:t>
            </w:r>
            <w:r w:rsidRPr="00914526">
              <w:rPr>
                <w:rFonts w:ascii="Arial" w:hAnsi="Arial" w:cs="Arial"/>
                <w:sz w:val="20"/>
                <w:szCs w:val="20"/>
              </w:rPr>
              <w:t xml:space="preserve">  </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329E4A1"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19" w:history="1">
              <w:r w:rsidRPr="00914526">
                <w:rPr>
                  <w:rStyle w:val="Hipervnculo"/>
                  <w:rFonts w:ascii="Arial" w:hAnsi="Arial" w:cs="Arial"/>
                  <w:sz w:val="20"/>
                  <w:szCs w:val="20"/>
                </w:rPr>
                <w:t>www.colombiacompra.gov.co/secop/secop-ii</w:t>
              </w:r>
            </w:hyperlink>
          </w:p>
        </w:tc>
      </w:tr>
      <w:tr w:rsidR="000E428D" w:rsidRPr="00914526" w14:paraId="0E3B6E14"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D20C404"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Cierre del </w:t>
            </w:r>
            <w:proofErr w:type="spellStart"/>
            <w:r w:rsidRPr="00914526">
              <w:rPr>
                <w:rFonts w:ascii="Arial" w:hAnsi="Arial" w:cs="Arial"/>
                <w:sz w:val="20"/>
                <w:szCs w:val="20"/>
              </w:rPr>
              <w:t>proceso</w:t>
            </w:r>
            <w:proofErr w:type="spellEnd"/>
            <w:r w:rsidRPr="00914526">
              <w:rPr>
                <w:rFonts w:ascii="Arial" w:hAnsi="Arial" w:cs="Arial"/>
                <w:sz w:val="20"/>
                <w:szCs w:val="20"/>
              </w:rPr>
              <w:t xml:space="preserve">. </w:t>
            </w:r>
            <w:proofErr w:type="spellStart"/>
            <w:r w:rsidRPr="00914526">
              <w:rPr>
                <w:rFonts w:ascii="Arial" w:hAnsi="Arial" w:cs="Arial"/>
                <w:sz w:val="20"/>
                <w:szCs w:val="20"/>
              </w:rPr>
              <w:t>Plazo</w:t>
            </w:r>
            <w:proofErr w:type="spellEnd"/>
            <w:r w:rsidRPr="00914526">
              <w:rPr>
                <w:rFonts w:ascii="Arial" w:hAnsi="Arial" w:cs="Arial"/>
                <w:sz w:val="20"/>
                <w:szCs w:val="20"/>
              </w:rPr>
              <w:t xml:space="preserve"> </w:t>
            </w:r>
            <w:proofErr w:type="spellStart"/>
            <w:r w:rsidRPr="00914526">
              <w:rPr>
                <w:rFonts w:ascii="Arial" w:hAnsi="Arial" w:cs="Arial"/>
                <w:sz w:val="20"/>
                <w:szCs w:val="20"/>
              </w:rPr>
              <w:t>máximo</w:t>
            </w:r>
            <w:proofErr w:type="spellEnd"/>
            <w:r w:rsidRPr="00914526">
              <w:rPr>
                <w:rFonts w:ascii="Arial" w:hAnsi="Arial" w:cs="Arial"/>
                <w:sz w:val="20"/>
                <w:szCs w:val="20"/>
              </w:rPr>
              <w:t xml:space="preserve"> para </w:t>
            </w:r>
            <w:proofErr w:type="spellStart"/>
            <w:r w:rsidRPr="00914526">
              <w:rPr>
                <w:rFonts w:ascii="Arial" w:hAnsi="Arial" w:cs="Arial"/>
                <w:sz w:val="20"/>
                <w:szCs w:val="20"/>
              </w:rPr>
              <w:t>presentar</w:t>
            </w:r>
            <w:proofErr w:type="spellEnd"/>
            <w:r w:rsidRPr="00914526">
              <w:rPr>
                <w:rFonts w:ascii="Arial" w:hAnsi="Arial" w:cs="Arial"/>
                <w:sz w:val="20"/>
                <w:szCs w:val="20"/>
              </w:rPr>
              <w:t xml:space="preserve"> </w:t>
            </w:r>
            <w:proofErr w:type="spellStart"/>
            <w:r w:rsidRPr="00914526">
              <w:rPr>
                <w:rFonts w:ascii="Arial" w:hAnsi="Arial" w:cs="Arial"/>
                <w:sz w:val="20"/>
                <w:szCs w:val="20"/>
              </w:rPr>
              <w:t>documentos</w:t>
            </w:r>
            <w:proofErr w:type="spellEnd"/>
            <w:r w:rsidRPr="00914526">
              <w:rPr>
                <w:rFonts w:ascii="Arial" w:hAnsi="Arial" w:cs="Arial"/>
                <w:sz w:val="20"/>
                <w:szCs w:val="20"/>
              </w:rPr>
              <w:t xml:space="preserve"> y </w:t>
            </w:r>
            <w:proofErr w:type="spellStart"/>
            <w:r w:rsidRPr="00914526">
              <w:rPr>
                <w:rFonts w:ascii="Arial" w:hAnsi="Arial" w:cs="Arial"/>
                <w:sz w:val="20"/>
                <w:szCs w:val="20"/>
              </w:rPr>
              <w:t>oferta</w:t>
            </w:r>
            <w:proofErr w:type="spellEnd"/>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0CBB39" w14:textId="752E867B" w:rsidR="000E428D" w:rsidRDefault="000E428D" w:rsidP="001F41B9">
            <w:pPr>
              <w:jc w:val="center"/>
              <w:rPr>
                <w:rFonts w:ascii="Arial" w:hAnsi="Arial" w:cs="Arial"/>
                <w:sz w:val="20"/>
                <w:szCs w:val="20"/>
              </w:rPr>
            </w:pPr>
            <w:r>
              <w:rPr>
                <w:rFonts w:ascii="Arial" w:hAnsi="Arial" w:cs="Arial"/>
                <w:sz w:val="20"/>
                <w:szCs w:val="20"/>
              </w:rPr>
              <w:t>22 de mayo</w:t>
            </w:r>
            <w:r w:rsidR="00CB3DCE">
              <w:rPr>
                <w:rFonts w:ascii="Arial" w:hAnsi="Arial" w:cs="Arial"/>
                <w:sz w:val="20"/>
                <w:szCs w:val="20"/>
              </w:rPr>
              <w:t xml:space="preserve"> </w:t>
            </w:r>
            <w:r w:rsidR="00CB3DCE">
              <w:rPr>
                <w:rFonts w:ascii="Arial" w:hAnsi="Arial" w:cs="Arial"/>
                <w:sz w:val="20"/>
                <w:szCs w:val="20"/>
              </w:rPr>
              <w:t>de 2025</w:t>
            </w:r>
          </w:p>
          <w:p w14:paraId="7C775784" w14:textId="77777777" w:rsidR="000E428D" w:rsidRPr="00914526" w:rsidRDefault="000E428D" w:rsidP="001F41B9">
            <w:pPr>
              <w:jc w:val="center"/>
              <w:rPr>
                <w:rFonts w:ascii="Arial" w:hAnsi="Arial" w:cs="Arial"/>
                <w:sz w:val="20"/>
                <w:szCs w:val="20"/>
              </w:rPr>
            </w:pPr>
            <w:r>
              <w:rPr>
                <w:rFonts w:ascii="Arial" w:hAnsi="Arial" w:cs="Arial"/>
                <w:sz w:val="20"/>
                <w:szCs w:val="20"/>
              </w:rPr>
              <w:t xml:space="preserve">17:00 </w:t>
            </w:r>
            <w:proofErr w:type="spellStart"/>
            <w:r>
              <w:rPr>
                <w:rFonts w:ascii="Arial" w:hAnsi="Arial" w:cs="Arial"/>
                <w:sz w:val="20"/>
                <w:szCs w:val="20"/>
              </w:rPr>
              <w:t>hrs</w:t>
            </w:r>
            <w:proofErr w:type="spellEnd"/>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9654CAE"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20" w:history="1">
              <w:r w:rsidRPr="00914526">
                <w:rPr>
                  <w:rStyle w:val="Hipervnculo"/>
                  <w:rFonts w:ascii="Arial" w:hAnsi="Arial" w:cs="Arial"/>
                  <w:sz w:val="20"/>
                  <w:szCs w:val="20"/>
                </w:rPr>
                <w:t>www.colombiacompra.gov.co/secop/secop-ii</w:t>
              </w:r>
            </w:hyperlink>
          </w:p>
        </w:tc>
      </w:tr>
      <w:tr w:rsidR="000E428D" w:rsidRPr="00914526" w14:paraId="67274BB8"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FAB7F4"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t>Verificación</w:t>
            </w:r>
            <w:proofErr w:type="spellEnd"/>
            <w:r w:rsidRPr="00914526">
              <w:rPr>
                <w:rFonts w:ascii="Arial" w:hAnsi="Arial" w:cs="Arial"/>
                <w:sz w:val="20"/>
                <w:szCs w:val="20"/>
              </w:rPr>
              <w:t xml:space="preserve"> de </w:t>
            </w:r>
            <w:proofErr w:type="spellStart"/>
            <w:r w:rsidRPr="00914526">
              <w:rPr>
                <w:rFonts w:ascii="Arial" w:hAnsi="Arial" w:cs="Arial"/>
                <w:sz w:val="20"/>
                <w:szCs w:val="20"/>
              </w:rPr>
              <w:t>requisitos</w:t>
            </w:r>
            <w:proofErr w:type="spellEnd"/>
            <w:r w:rsidRPr="00914526">
              <w:rPr>
                <w:rFonts w:ascii="Arial" w:hAnsi="Arial" w:cs="Arial"/>
                <w:sz w:val="20"/>
                <w:szCs w:val="20"/>
              </w:rPr>
              <w:t xml:space="preserve"> </w:t>
            </w:r>
            <w:proofErr w:type="spellStart"/>
            <w:r w:rsidRPr="00914526">
              <w:rPr>
                <w:rFonts w:ascii="Arial" w:hAnsi="Arial" w:cs="Arial"/>
                <w:sz w:val="20"/>
                <w:szCs w:val="20"/>
              </w:rPr>
              <w:t>habilitantes</w:t>
            </w:r>
            <w:proofErr w:type="spellEnd"/>
            <w:r w:rsidRPr="00914526">
              <w:rPr>
                <w:rFonts w:ascii="Arial" w:hAnsi="Arial" w:cs="Arial"/>
                <w:sz w:val="20"/>
                <w:szCs w:val="20"/>
              </w:rPr>
              <w:t xml:space="preserve"> y </w:t>
            </w:r>
            <w:proofErr w:type="spellStart"/>
            <w:r w:rsidRPr="00914526">
              <w:rPr>
                <w:rFonts w:ascii="Arial" w:hAnsi="Arial" w:cs="Arial"/>
                <w:sz w:val="20"/>
                <w:szCs w:val="20"/>
              </w:rPr>
              <w:t>evaluación</w:t>
            </w:r>
            <w:proofErr w:type="spellEnd"/>
            <w:r w:rsidRPr="00914526">
              <w:rPr>
                <w:rFonts w:ascii="Arial" w:hAnsi="Arial" w:cs="Arial"/>
                <w:sz w:val="20"/>
                <w:szCs w:val="20"/>
              </w:rPr>
              <w:t xml:space="preserve"> de las </w:t>
            </w:r>
            <w:proofErr w:type="spellStart"/>
            <w:r w:rsidRPr="00914526">
              <w:rPr>
                <w:rFonts w:ascii="Arial" w:hAnsi="Arial" w:cs="Arial"/>
                <w:sz w:val="20"/>
                <w:szCs w:val="20"/>
              </w:rPr>
              <w:t>propuestas</w:t>
            </w:r>
            <w:proofErr w:type="spellEnd"/>
            <w:r w:rsidRPr="00914526">
              <w:rPr>
                <w:rFonts w:ascii="Arial" w:hAnsi="Arial" w:cs="Arial"/>
                <w:sz w:val="20"/>
                <w:szCs w:val="20"/>
              </w:rPr>
              <w:t xml:space="preserve"> -</w:t>
            </w:r>
            <w:proofErr w:type="spellStart"/>
            <w:r w:rsidRPr="00914526">
              <w:rPr>
                <w:rFonts w:ascii="Arial" w:hAnsi="Arial" w:cs="Arial"/>
                <w:sz w:val="20"/>
                <w:szCs w:val="20"/>
              </w:rPr>
              <w:t>Publicación</w:t>
            </w:r>
            <w:proofErr w:type="spellEnd"/>
            <w:r w:rsidRPr="00914526">
              <w:rPr>
                <w:rFonts w:ascii="Arial" w:hAnsi="Arial" w:cs="Arial"/>
                <w:sz w:val="20"/>
                <w:szCs w:val="20"/>
              </w:rPr>
              <w:t xml:space="preserve"> de </w:t>
            </w:r>
            <w:proofErr w:type="spellStart"/>
            <w:r w:rsidRPr="00914526">
              <w:rPr>
                <w:rFonts w:ascii="Arial" w:hAnsi="Arial" w:cs="Arial"/>
                <w:sz w:val="20"/>
                <w:szCs w:val="20"/>
              </w:rPr>
              <w:t>evaluaciones</w:t>
            </w:r>
            <w:proofErr w:type="spellEnd"/>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56FD871" w14:textId="0ADED361" w:rsidR="000E428D" w:rsidRPr="00914526" w:rsidRDefault="000E428D" w:rsidP="001F41B9">
            <w:pPr>
              <w:jc w:val="center"/>
              <w:rPr>
                <w:rFonts w:ascii="Arial" w:hAnsi="Arial" w:cs="Arial"/>
                <w:sz w:val="20"/>
                <w:szCs w:val="20"/>
              </w:rPr>
            </w:pPr>
            <w:r>
              <w:rPr>
                <w:rFonts w:ascii="Arial" w:hAnsi="Arial" w:cs="Arial"/>
                <w:sz w:val="20"/>
                <w:szCs w:val="20"/>
              </w:rPr>
              <w:t xml:space="preserve">22-23 </w:t>
            </w:r>
            <w:r w:rsidRPr="00914526">
              <w:rPr>
                <w:rFonts w:ascii="Arial" w:hAnsi="Arial" w:cs="Arial"/>
                <w:sz w:val="20"/>
                <w:szCs w:val="20"/>
              </w:rPr>
              <w:t xml:space="preserve">de </w:t>
            </w:r>
            <w:proofErr w:type="gramStart"/>
            <w:r w:rsidRPr="00914526">
              <w:rPr>
                <w:rFonts w:ascii="Arial" w:hAnsi="Arial" w:cs="Arial"/>
                <w:sz w:val="20"/>
                <w:szCs w:val="20"/>
              </w:rPr>
              <w:t>ma</w:t>
            </w:r>
            <w:r>
              <w:rPr>
                <w:rFonts w:ascii="Arial" w:hAnsi="Arial" w:cs="Arial"/>
                <w:sz w:val="20"/>
                <w:szCs w:val="20"/>
              </w:rPr>
              <w:t>y</w:t>
            </w:r>
            <w:r w:rsidRPr="00914526">
              <w:rPr>
                <w:rFonts w:ascii="Arial" w:hAnsi="Arial" w:cs="Arial"/>
                <w:sz w:val="20"/>
                <w:szCs w:val="20"/>
              </w:rPr>
              <w:t>o  de</w:t>
            </w:r>
            <w:proofErr w:type="gramEnd"/>
            <w:r w:rsidRPr="00914526">
              <w:rPr>
                <w:rFonts w:ascii="Arial" w:hAnsi="Arial" w:cs="Arial"/>
                <w:sz w:val="20"/>
                <w:szCs w:val="20"/>
              </w:rPr>
              <w:t xml:space="preserve"> 202</w:t>
            </w:r>
            <w:r w:rsidR="00CB3DCE">
              <w:rPr>
                <w:rFonts w:ascii="Arial" w:hAnsi="Arial" w:cs="Arial"/>
                <w:sz w:val="20"/>
                <w:szCs w:val="20"/>
              </w:rPr>
              <w:t>5</w:t>
            </w:r>
          </w:p>
          <w:p w14:paraId="0ECF47DD" w14:textId="77777777" w:rsidR="000E428D" w:rsidRPr="00914526" w:rsidRDefault="000E428D" w:rsidP="001F41B9">
            <w:pPr>
              <w:jc w:val="center"/>
              <w:rPr>
                <w:rFonts w:ascii="Arial" w:hAnsi="Arial" w:cs="Arial"/>
                <w:sz w:val="20"/>
                <w:szCs w:val="20"/>
              </w:rPr>
            </w:pP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1049079"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21" w:history="1">
              <w:r w:rsidRPr="00914526">
                <w:rPr>
                  <w:rStyle w:val="Hipervnculo"/>
                  <w:rFonts w:ascii="Arial" w:hAnsi="Arial" w:cs="Arial"/>
                  <w:sz w:val="20"/>
                  <w:szCs w:val="20"/>
                </w:rPr>
                <w:t>www.colombiacompra.gov.co/secop/secop-ii</w:t>
              </w:r>
            </w:hyperlink>
          </w:p>
        </w:tc>
      </w:tr>
      <w:tr w:rsidR="000E428D" w:rsidRPr="00914526" w14:paraId="40AB8DD4"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990C2E9"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t>Traslado</w:t>
            </w:r>
            <w:proofErr w:type="spellEnd"/>
            <w:r w:rsidRPr="00914526">
              <w:rPr>
                <w:rFonts w:ascii="Arial" w:hAnsi="Arial" w:cs="Arial"/>
                <w:sz w:val="20"/>
                <w:szCs w:val="20"/>
              </w:rPr>
              <w:t xml:space="preserve"> para </w:t>
            </w:r>
            <w:proofErr w:type="spellStart"/>
            <w:r w:rsidRPr="00914526">
              <w:rPr>
                <w:rFonts w:ascii="Arial" w:hAnsi="Arial" w:cs="Arial"/>
                <w:sz w:val="20"/>
                <w:szCs w:val="20"/>
              </w:rPr>
              <w:t>hacer</w:t>
            </w:r>
            <w:proofErr w:type="spellEnd"/>
            <w:r w:rsidRPr="00914526">
              <w:rPr>
                <w:rFonts w:ascii="Arial" w:hAnsi="Arial" w:cs="Arial"/>
                <w:sz w:val="20"/>
                <w:szCs w:val="20"/>
              </w:rPr>
              <w:t xml:space="preserve"> </w:t>
            </w:r>
            <w:proofErr w:type="spellStart"/>
            <w:r w:rsidRPr="00914526">
              <w:rPr>
                <w:rFonts w:ascii="Arial" w:hAnsi="Arial" w:cs="Arial"/>
                <w:sz w:val="20"/>
                <w:szCs w:val="20"/>
              </w:rPr>
              <w:t>observaciones</w:t>
            </w:r>
            <w:proofErr w:type="spellEnd"/>
            <w:r w:rsidRPr="00914526">
              <w:rPr>
                <w:rFonts w:ascii="Arial" w:hAnsi="Arial" w:cs="Arial"/>
                <w:sz w:val="20"/>
                <w:szCs w:val="20"/>
              </w:rPr>
              <w:t xml:space="preserve"> al </w:t>
            </w:r>
            <w:proofErr w:type="spellStart"/>
            <w:r w:rsidRPr="00914526">
              <w:rPr>
                <w:rFonts w:ascii="Arial" w:hAnsi="Arial" w:cs="Arial"/>
                <w:sz w:val="20"/>
                <w:szCs w:val="20"/>
              </w:rPr>
              <w:t>informe</w:t>
            </w:r>
            <w:proofErr w:type="spellEnd"/>
            <w:r w:rsidRPr="00914526">
              <w:rPr>
                <w:rFonts w:ascii="Arial" w:hAnsi="Arial" w:cs="Arial"/>
                <w:sz w:val="20"/>
                <w:szCs w:val="20"/>
              </w:rPr>
              <w:t xml:space="preserve"> de </w:t>
            </w:r>
            <w:proofErr w:type="spellStart"/>
            <w:r w:rsidRPr="00914526">
              <w:rPr>
                <w:rFonts w:ascii="Arial" w:hAnsi="Arial" w:cs="Arial"/>
                <w:sz w:val="20"/>
                <w:szCs w:val="20"/>
              </w:rPr>
              <w:t>verificación</w:t>
            </w:r>
            <w:proofErr w:type="spellEnd"/>
            <w:r w:rsidRPr="00914526">
              <w:rPr>
                <w:rFonts w:ascii="Arial" w:hAnsi="Arial" w:cs="Arial"/>
                <w:sz w:val="20"/>
                <w:szCs w:val="20"/>
              </w:rPr>
              <w:t xml:space="preserve"> de </w:t>
            </w:r>
            <w:proofErr w:type="spellStart"/>
            <w:r w:rsidRPr="00914526">
              <w:rPr>
                <w:rFonts w:ascii="Arial" w:hAnsi="Arial" w:cs="Arial"/>
                <w:sz w:val="20"/>
                <w:szCs w:val="20"/>
              </w:rPr>
              <w:t>requisitos</w:t>
            </w:r>
            <w:proofErr w:type="spellEnd"/>
            <w:r w:rsidRPr="00914526">
              <w:rPr>
                <w:rFonts w:ascii="Arial" w:hAnsi="Arial" w:cs="Arial"/>
                <w:sz w:val="20"/>
                <w:szCs w:val="20"/>
              </w:rPr>
              <w:t xml:space="preserve"> </w:t>
            </w:r>
            <w:proofErr w:type="spellStart"/>
            <w:r w:rsidRPr="00914526">
              <w:rPr>
                <w:rFonts w:ascii="Arial" w:hAnsi="Arial" w:cs="Arial"/>
                <w:sz w:val="20"/>
                <w:szCs w:val="20"/>
              </w:rPr>
              <w:t>habilitantes</w:t>
            </w:r>
            <w:proofErr w:type="spellEnd"/>
            <w:r w:rsidRPr="00914526">
              <w:rPr>
                <w:rFonts w:ascii="Arial" w:hAnsi="Arial" w:cs="Arial"/>
                <w:sz w:val="20"/>
                <w:szCs w:val="20"/>
              </w:rPr>
              <w:t xml:space="preserve"> y de </w:t>
            </w:r>
            <w:proofErr w:type="spellStart"/>
            <w:r w:rsidRPr="00914526">
              <w:rPr>
                <w:rFonts w:ascii="Arial" w:hAnsi="Arial" w:cs="Arial"/>
                <w:sz w:val="20"/>
                <w:szCs w:val="20"/>
              </w:rPr>
              <w:t>evaluación</w:t>
            </w:r>
            <w:proofErr w:type="spellEnd"/>
            <w:r w:rsidRPr="00914526">
              <w:rPr>
                <w:rFonts w:ascii="Arial" w:hAnsi="Arial" w:cs="Arial"/>
                <w:sz w:val="20"/>
                <w:szCs w:val="20"/>
              </w:rPr>
              <w:t xml:space="preserve"> de las </w:t>
            </w:r>
            <w:proofErr w:type="spellStart"/>
            <w:r w:rsidRPr="00914526">
              <w:rPr>
                <w:rFonts w:ascii="Arial" w:hAnsi="Arial" w:cs="Arial"/>
                <w:sz w:val="20"/>
                <w:szCs w:val="20"/>
              </w:rPr>
              <w:t>propuestas</w:t>
            </w:r>
            <w:proofErr w:type="spellEnd"/>
            <w:r w:rsidRPr="00914526">
              <w:rPr>
                <w:rFonts w:ascii="Arial" w:hAnsi="Arial" w:cs="Arial"/>
                <w:sz w:val="20"/>
                <w:szCs w:val="20"/>
              </w:rPr>
              <w:t>.</w:t>
            </w:r>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924227"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Hasta </w:t>
            </w:r>
            <w:r>
              <w:rPr>
                <w:rFonts w:ascii="Arial" w:hAnsi="Arial" w:cs="Arial"/>
                <w:sz w:val="20"/>
                <w:szCs w:val="20"/>
              </w:rPr>
              <w:t>28</w:t>
            </w:r>
            <w:r w:rsidRPr="00914526">
              <w:rPr>
                <w:rFonts w:ascii="Arial" w:hAnsi="Arial" w:cs="Arial"/>
                <w:sz w:val="20"/>
                <w:szCs w:val="20"/>
              </w:rPr>
              <w:t xml:space="preserve"> de </w:t>
            </w:r>
            <w:proofErr w:type="gramStart"/>
            <w:r w:rsidRPr="00914526">
              <w:rPr>
                <w:rFonts w:ascii="Arial" w:hAnsi="Arial" w:cs="Arial"/>
                <w:sz w:val="20"/>
                <w:szCs w:val="20"/>
              </w:rPr>
              <w:t>ma</w:t>
            </w:r>
            <w:r>
              <w:rPr>
                <w:rFonts w:ascii="Arial" w:hAnsi="Arial" w:cs="Arial"/>
                <w:sz w:val="20"/>
                <w:szCs w:val="20"/>
              </w:rPr>
              <w:t>y</w:t>
            </w:r>
            <w:r w:rsidRPr="00914526">
              <w:rPr>
                <w:rFonts w:ascii="Arial" w:hAnsi="Arial" w:cs="Arial"/>
                <w:sz w:val="20"/>
                <w:szCs w:val="20"/>
              </w:rPr>
              <w:t>o  de</w:t>
            </w:r>
            <w:proofErr w:type="gramEnd"/>
            <w:r w:rsidRPr="00914526">
              <w:rPr>
                <w:rFonts w:ascii="Arial" w:hAnsi="Arial" w:cs="Arial"/>
                <w:sz w:val="20"/>
                <w:szCs w:val="20"/>
              </w:rPr>
              <w:t xml:space="preserve"> 202</w:t>
            </w:r>
            <w:r>
              <w:rPr>
                <w:rFonts w:ascii="Arial" w:hAnsi="Arial" w:cs="Arial"/>
                <w:sz w:val="20"/>
                <w:szCs w:val="20"/>
              </w:rPr>
              <w:t>5</w:t>
            </w:r>
          </w:p>
          <w:p w14:paraId="1300C663"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1</w:t>
            </w:r>
            <w:r>
              <w:rPr>
                <w:rFonts w:ascii="Arial" w:hAnsi="Arial" w:cs="Arial"/>
                <w:sz w:val="20"/>
                <w:szCs w:val="20"/>
              </w:rPr>
              <w:t>8</w:t>
            </w:r>
            <w:r w:rsidRPr="00914526">
              <w:rPr>
                <w:rFonts w:ascii="Arial" w:hAnsi="Arial" w:cs="Arial"/>
                <w:sz w:val="20"/>
                <w:szCs w:val="20"/>
              </w:rPr>
              <w:t>:00PM</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FC76CF4"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22" w:history="1">
              <w:r w:rsidRPr="00914526">
                <w:rPr>
                  <w:rStyle w:val="Hipervnculo"/>
                  <w:rFonts w:ascii="Arial" w:hAnsi="Arial" w:cs="Arial"/>
                  <w:sz w:val="20"/>
                  <w:szCs w:val="20"/>
                </w:rPr>
                <w:t>www.colombiacompra.gov.co/secop/secop-ii</w:t>
              </w:r>
            </w:hyperlink>
          </w:p>
        </w:tc>
      </w:tr>
      <w:tr w:rsidR="000E428D" w:rsidRPr="00914526" w14:paraId="0C9DEDB8"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6CD8E8"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Respuesta a las </w:t>
            </w:r>
            <w:proofErr w:type="spellStart"/>
            <w:r w:rsidRPr="00914526">
              <w:rPr>
                <w:rFonts w:ascii="Arial" w:hAnsi="Arial" w:cs="Arial"/>
                <w:sz w:val="20"/>
                <w:szCs w:val="20"/>
              </w:rPr>
              <w:t>observaciones</w:t>
            </w:r>
            <w:proofErr w:type="spellEnd"/>
            <w:r w:rsidRPr="00914526">
              <w:rPr>
                <w:rFonts w:ascii="Arial" w:hAnsi="Arial" w:cs="Arial"/>
                <w:sz w:val="20"/>
                <w:szCs w:val="20"/>
              </w:rPr>
              <w:t xml:space="preserve"> </w:t>
            </w:r>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C9FC6C" w14:textId="70D6AB13" w:rsidR="000E428D" w:rsidRPr="00914526" w:rsidRDefault="000E428D" w:rsidP="001F41B9">
            <w:pPr>
              <w:jc w:val="center"/>
              <w:rPr>
                <w:rFonts w:ascii="Arial" w:hAnsi="Arial" w:cs="Arial"/>
                <w:sz w:val="20"/>
                <w:szCs w:val="20"/>
              </w:rPr>
            </w:pPr>
            <w:r>
              <w:rPr>
                <w:rFonts w:ascii="Arial" w:hAnsi="Arial" w:cs="Arial"/>
                <w:sz w:val="20"/>
                <w:szCs w:val="20"/>
              </w:rPr>
              <w:t>29 de mayo</w:t>
            </w:r>
            <w:r w:rsidR="00CB3DCE">
              <w:rPr>
                <w:rFonts w:ascii="Arial" w:hAnsi="Arial" w:cs="Arial"/>
                <w:sz w:val="20"/>
                <w:szCs w:val="20"/>
              </w:rPr>
              <w:t xml:space="preserve"> </w:t>
            </w:r>
            <w:r w:rsidR="00CB3DCE">
              <w:rPr>
                <w:rFonts w:ascii="Arial" w:hAnsi="Arial" w:cs="Arial"/>
                <w:sz w:val="20"/>
                <w:szCs w:val="20"/>
              </w:rPr>
              <w:t>de 2025</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1E5814A"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23" w:history="1">
              <w:r w:rsidRPr="00914526">
                <w:rPr>
                  <w:rStyle w:val="Hipervnculo"/>
                  <w:rFonts w:ascii="Arial" w:hAnsi="Arial" w:cs="Arial"/>
                  <w:sz w:val="20"/>
                  <w:szCs w:val="20"/>
                </w:rPr>
                <w:t>www.colombiacompra.gov.co/secop/secop-ii</w:t>
              </w:r>
            </w:hyperlink>
          </w:p>
        </w:tc>
      </w:tr>
      <w:tr w:rsidR="000E428D" w:rsidRPr="00914526" w14:paraId="64D5EC4B"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1B56CA9"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t>Adjudicación</w:t>
            </w:r>
            <w:proofErr w:type="spellEnd"/>
            <w:r w:rsidRPr="00914526">
              <w:rPr>
                <w:rFonts w:ascii="Arial" w:hAnsi="Arial" w:cs="Arial"/>
                <w:sz w:val="20"/>
                <w:szCs w:val="20"/>
              </w:rPr>
              <w:t xml:space="preserve"> o </w:t>
            </w:r>
            <w:proofErr w:type="spellStart"/>
            <w:r w:rsidRPr="00914526">
              <w:rPr>
                <w:rFonts w:ascii="Arial" w:hAnsi="Arial" w:cs="Arial"/>
                <w:sz w:val="20"/>
                <w:szCs w:val="20"/>
              </w:rPr>
              <w:t>declaratoria</w:t>
            </w:r>
            <w:proofErr w:type="spellEnd"/>
            <w:r w:rsidRPr="00914526">
              <w:rPr>
                <w:rFonts w:ascii="Arial" w:hAnsi="Arial" w:cs="Arial"/>
                <w:sz w:val="20"/>
                <w:szCs w:val="20"/>
              </w:rPr>
              <w:t xml:space="preserve"> de </w:t>
            </w:r>
            <w:proofErr w:type="spellStart"/>
            <w:r w:rsidRPr="00914526">
              <w:rPr>
                <w:rFonts w:ascii="Arial" w:hAnsi="Arial" w:cs="Arial"/>
                <w:sz w:val="20"/>
                <w:szCs w:val="20"/>
              </w:rPr>
              <w:t>Desierta</w:t>
            </w:r>
            <w:proofErr w:type="spellEnd"/>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8164771" w14:textId="747D8DD9" w:rsidR="000E428D" w:rsidRPr="00914526" w:rsidRDefault="000E428D" w:rsidP="001F41B9">
            <w:pPr>
              <w:jc w:val="center"/>
              <w:rPr>
                <w:rFonts w:ascii="Arial" w:hAnsi="Arial" w:cs="Arial"/>
                <w:sz w:val="20"/>
                <w:szCs w:val="20"/>
              </w:rPr>
            </w:pPr>
            <w:r>
              <w:rPr>
                <w:rFonts w:ascii="Arial" w:hAnsi="Arial" w:cs="Arial"/>
                <w:sz w:val="20"/>
                <w:szCs w:val="20"/>
              </w:rPr>
              <w:t>30 de mayo</w:t>
            </w:r>
            <w:r w:rsidR="00CB3DCE">
              <w:rPr>
                <w:rFonts w:ascii="Arial" w:hAnsi="Arial" w:cs="Arial"/>
                <w:sz w:val="20"/>
                <w:szCs w:val="20"/>
              </w:rPr>
              <w:t xml:space="preserve"> </w:t>
            </w:r>
            <w:r w:rsidR="00CB3DCE">
              <w:rPr>
                <w:rFonts w:ascii="Arial" w:hAnsi="Arial" w:cs="Arial"/>
                <w:sz w:val="20"/>
                <w:szCs w:val="20"/>
              </w:rPr>
              <w:t>de 2025</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9BF8ECC"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24" w:history="1">
              <w:r w:rsidRPr="00914526">
                <w:rPr>
                  <w:rStyle w:val="Hipervnculo"/>
                  <w:rFonts w:ascii="Arial" w:hAnsi="Arial" w:cs="Arial"/>
                  <w:sz w:val="20"/>
                  <w:szCs w:val="20"/>
                </w:rPr>
                <w:t>www.colombiacompra.gov.co/secop/secop-ii</w:t>
              </w:r>
            </w:hyperlink>
          </w:p>
        </w:tc>
      </w:tr>
      <w:tr w:rsidR="000E428D" w:rsidRPr="00914526" w14:paraId="2BA2AF02"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D6DE52"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lastRenderedPageBreak/>
              <w:t>Suscripción</w:t>
            </w:r>
            <w:proofErr w:type="spellEnd"/>
            <w:r w:rsidRPr="00914526">
              <w:rPr>
                <w:rFonts w:ascii="Arial" w:hAnsi="Arial" w:cs="Arial"/>
                <w:sz w:val="20"/>
                <w:szCs w:val="20"/>
              </w:rPr>
              <w:t xml:space="preserve"> del </w:t>
            </w:r>
            <w:proofErr w:type="spellStart"/>
            <w:r w:rsidRPr="00914526">
              <w:rPr>
                <w:rFonts w:ascii="Arial" w:hAnsi="Arial" w:cs="Arial"/>
                <w:sz w:val="20"/>
                <w:szCs w:val="20"/>
              </w:rPr>
              <w:t>Contrato</w:t>
            </w:r>
            <w:proofErr w:type="spellEnd"/>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71BF144" w14:textId="1502880A" w:rsidR="000E428D" w:rsidRPr="00914526" w:rsidRDefault="000E428D" w:rsidP="001F41B9">
            <w:pPr>
              <w:jc w:val="center"/>
              <w:rPr>
                <w:rFonts w:ascii="Arial" w:hAnsi="Arial" w:cs="Arial"/>
                <w:sz w:val="20"/>
                <w:szCs w:val="20"/>
              </w:rPr>
            </w:pPr>
            <w:r>
              <w:rPr>
                <w:rFonts w:ascii="Arial" w:hAnsi="Arial" w:cs="Arial"/>
                <w:sz w:val="20"/>
                <w:szCs w:val="20"/>
              </w:rPr>
              <w:t>30 de mayo</w:t>
            </w:r>
            <w:r w:rsidR="00CB3DCE">
              <w:rPr>
                <w:rFonts w:ascii="Arial" w:hAnsi="Arial" w:cs="Arial"/>
                <w:sz w:val="20"/>
                <w:szCs w:val="20"/>
              </w:rPr>
              <w:t xml:space="preserve"> </w:t>
            </w:r>
            <w:r w:rsidR="00CB3DCE">
              <w:rPr>
                <w:rFonts w:ascii="Arial" w:hAnsi="Arial" w:cs="Arial"/>
                <w:sz w:val="20"/>
                <w:szCs w:val="20"/>
              </w:rPr>
              <w:t>de 2025</w:t>
            </w:r>
          </w:p>
          <w:p w14:paraId="460392BF" w14:textId="77777777" w:rsidR="000E428D" w:rsidRPr="00914526" w:rsidRDefault="000E428D" w:rsidP="001F41B9">
            <w:pPr>
              <w:jc w:val="center"/>
              <w:rPr>
                <w:rFonts w:ascii="Arial" w:hAnsi="Arial" w:cs="Arial"/>
                <w:sz w:val="20"/>
                <w:szCs w:val="20"/>
              </w:rPr>
            </w:pP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218973" w14:textId="77777777" w:rsidR="000E428D" w:rsidRPr="00914526" w:rsidRDefault="000E428D" w:rsidP="001F41B9">
            <w:pPr>
              <w:jc w:val="center"/>
              <w:rPr>
                <w:rFonts w:ascii="Arial" w:hAnsi="Arial" w:cs="Arial"/>
                <w:sz w:val="20"/>
                <w:szCs w:val="20"/>
              </w:rPr>
            </w:pPr>
            <w:r w:rsidRPr="00914526">
              <w:rPr>
                <w:rFonts w:ascii="Arial" w:hAnsi="Arial" w:cs="Arial"/>
                <w:sz w:val="20"/>
                <w:szCs w:val="20"/>
              </w:rPr>
              <w:t xml:space="preserve">PORTAL SECOP II – contratos.gov.co </w:t>
            </w:r>
            <w:hyperlink r:id="rId25" w:history="1">
              <w:r w:rsidRPr="00914526">
                <w:rPr>
                  <w:rStyle w:val="Hipervnculo"/>
                  <w:rFonts w:ascii="Arial" w:hAnsi="Arial" w:cs="Arial"/>
                  <w:sz w:val="20"/>
                  <w:szCs w:val="20"/>
                </w:rPr>
                <w:t>www.colombiacompra.gov.co/secop/secop-ii</w:t>
              </w:r>
            </w:hyperlink>
          </w:p>
        </w:tc>
      </w:tr>
      <w:tr w:rsidR="000E428D" w:rsidRPr="002B52FE" w14:paraId="2754BAF0" w14:textId="77777777" w:rsidTr="00CB3DCE">
        <w:trPr>
          <w:trHeight w:val="57"/>
          <w:jc w:val="center"/>
        </w:trPr>
        <w:tc>
          <w:tcPr>
            <w:tcW w:w="0" w:type="auto"/>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20BC57" w14:textId="77777777" w:rsidR="000E428D" w:rsidRPr="00914526" w:rsidRDefault="000E428D" w:rsidP="001F41B9">
            <w:pPr>
              <w:jc w:val="center"/>
              <w:rPr>
                <w:rFonts w:ascii="Arial" w:hAnsi="Arial" w:cs="Arial"/>
                <w:sz w:val="20"/>
                <w:szCs w:val="20"/>
              </w:rPr>
            </w:pPr>
            <w:proofErr w:type="spellStart"/>
            <w:r w:rsidRPr="00914526">
              <w:rPr>
                <w:rFonts w:ascii="Arial" w:hAnsi="Arial" w:cs="Arial"/>
                <w:sz w:val="20"/>
                <w:szCs w:val="20"/>
              </w:rPr>
              <w:t>Aprobación</w:t>
            </w:r>
            <w:proofErr w:type="spellEnd"/>
            <w:r w:rsidRPr="00914526">
              <w:rPr>
                <w:rFonts w:ascii="Arial" w:hAnsi="Arial" w:cs="Arial"/>
                <w:sz w:val="20"/>
                <w:szCs w:val="20"/>
              </w:rPr>
              <w:t xml:space="preserve"> de </w:t>
            </w:r>
            <w:proofErr w:type="spellStart"/>
            <w:r w:rsidRPr="00914526">
              <w:rPr>
                <w:rFonts w:ascii="Arial" w:hAnsi="Arial" w:cs="Arial"/>
                <w:sz w:val="20"/>
                <w:szCs w:val="20"/>
              </w:rPr>
              <w:t>Pólizas</w:t>
            </w:r>
            <w:proofErr w:type="spellEnd"/>
            <w:r w:rsidRPr="00914526">
              <w:rPr>
                <w:rFonts w:ascii="Arial" w:hAnsi="Arial" w:cs="Arial"/>
                <w:sz w:val="20"/>
                <w:szCs w:val="20"/>
              </w:rPr>
              <w:t xml:space="preserve"> y </w:t>
            </w:r>
            <w:proofErr w:type="spellStart"/>
            <w:r w:rsidRPr="00914526">
              <w:rPr>
                <w:rFonts w:ascii="Arial" w:hAnsi="Arial" w:cs="Arial"/>
                <w:sz w:val="20"/>
                <w:szCs w:val="20"/>
              </w:rPr>
              <w:t>Expedición</w:t>
            </w:r>
            <w:proofErr w:type="spellEnd"/>
            <w:r w:rsidRPr="00914526">
              <w:rPr>
                <w:rFonts w:ascii="Arial" w:hAnsi="Arial" w:cs="Arial"/>
                <w:sz w:val="20"/>
                <w:szCs w:val="20"/>
              </w:rPr>
              <w:t xml:space="preserve"> de </w:t>
            </w:r>
            <w:proofErr w:type="spellStart"/>
            <w:r w:rsidRPr="00914526">
              <w:rPr>
                <w:rFonts w:ascii="Arial" w:hAnsi="Arial" w:cs="Arial"/>
                <w:sz w:val="20"/>
                <w:szCs w:val="20"/>
              </w:rPr>
              <w:t>Registro</w:t>
            </w:r>
            <w:proofErr w:type="spellEnd"/>
            <w:r w:rsidRPr="00914526">
              <w:rPr>
                <w:rFonts w:ascii="Arial" w:hAnsi="Arial" w:cs="Arial"/>
                <w:sz w:val="20"/>
                <w:szCs w:val="20"/>
              </w:rPr>
              <w:t xml:space="preserve"> </w:t>
            </w:r>
            <w:proofErr w:type="spellStart"/>
            <w:r w:rsidRPr="00914526">
              <w:rPr>
                <w:rFonts w:ascii="Arial" w:hAnsi="Arial" w:cs="Arial"/>
                <w:sz w:val="20"/>
                <w:szCs w:val="20"/>
              </w:rPr>
              <w:t>Presupuestal</w:t>
            </w:r>
            <w:proofErr w:type="spellEnd"/>
            <w:r w:rsidRPr="00914526">
              <w:rPr>
                <w:rFonts w:ascii="Arial" w:hAnsi="Arial" w:cs="Arial"/>
                <w:sz w:val="20"/>
                <w:szCs w:val="20"/>
              </w:rPr>
              <w:t xml:space="preserve"> </w:t>
            </w:r>
          </w:p>
        </w:tc>
        <w:tc>
          <w:tcPr>
            <w:tcW w:w="187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E61C90" w14:textId="61DC9F93" w:rsidR="000E428D" w:rsidRPr="00914526" w:rsidRDefault="000E428D" w:rsidP="001F41B9">
            <w:pPr>
              <w:jc w:val="center"/>
              <w:rPr>
                <w:rFonts w:ascii="Arial" w:hAnsi="Arial" w:cs="Arial"/>
                <w:sz w:val="20"/>
                <w:szCs w:val="20"/>
              </w:rPr>
            </w:pPr>
            <w:r>
              <w:rPr>
                <w:rFonts w:ascii="Arial" w:hAnsi="Arial" w:cs="Arial"/>
                <w:sz w:val="20"/>
                <w:szCs w:val="20"/>
              </w:rPr>
              <w:t>03</w:t>
            </w:r>
            <w:r w:rsidRPr="00914526">
              <w:rPr>
                <w:rFonts w:ascii="Arial" w:hAnsi="Arial" w:cs="Arial"/>
                <w:sz w:val="20"/>
                <w:szCs w:val="20"/>
              </w:rPr>
              <w:t xml:space="preserve"> de </w:t>
            </w:r>
            <w:proofErr w:type="spellStart"/>
            <w:r>
              <w:rPr>
                <w:rFonts w:ascii="Arial" w:hAnsi="Arial" w:cs="Arial"/>
                <w:sz w:val="20"/>
                <w:szCs w:val="20"/>
              </w:rPr>
              <w:t>junio</w:t>
            </w:r>
            <w:proofErr w:type="spellEnd"/>
            <w:r w:rsidR="00CB3DCE">
              <w:rPr>
                <w:rFonts w:ascii="Arial" w:hAnsi="Arial" w:cs="Arial"/>
                <w:sz w:val="20"/>
                <w:szCs w:val="20"/>
              </w:rPr>
              <w:t xml:space="preserve"> </w:t>
            </w:r>
            <w:r w:rsidR="00CB3DCE">
              <w:rPr>
                <w:rFonts w:ascii="Arial" w:hAnsi="Arial" w:cs="Arial"/>
                <w:sz w:val="20"/>
                <w:szCs w:val="20"/>
              </w:rPr>
              <w:t>de 2025</w:t>
            </w:r>
          </w:p>
        </w:tc>
        <w:tc>
          <w:tcPr>
            <w:tcW w:w="401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3E29AAE" w14:textId="77777777" w:rsidR="000E428D" w:rsidRPr="002B52FE" w:rsidRDefault="000E428D" w:rsidP="001F41B9">
            <w:pPr>
              <w:jc w:val="center"/>
              <w:rPr>
                <w:rFonts w:ascii="Arial" w:hAnsi="Arial" w:cs="Arial"/>
                <w:sz w:val="20"/>
                <w:szCs w:val="20"/>
              </w:rPr>
            </w:pPr>
            <w:r w:rsidRPr="00914526">
              <w:rPr>
                <w:rFonts w:ascii="Arial" w:hAnsi="Arial" w:cs="Arial"/>
                <w:sz w:val="20"/>
                <w:szCs w:val="20"/>
              </w:rPr>
              <w:t xml:space="preserve">PORTAL </w:t>
            </w:r>
            <w:proofErr w:type="spellStart"/>
            <w:r w:rsidRPr="00914526">
              <w:rPr>
                <w:rFonts w:ascii="Arial" w:hAnsi="Arial" w:cs="Arial"/>
                <w:sz w:val="20"/>
                <w:szCs w:val="20"/>
              </w:rPr>
              <w:t>PORTAL</w:t>
            </w:r>
            <w:proofErr w:type="spellEnd"/>
            <w:r w:rsidRPr="00914526">
              <w:rPr>
                <w:rFonts w:ascii="Arial" w:hAnsi="Arial" w:cs="Arial"/>
                <w:sz w:val="20"/>
                <w:szCs w:val="20"/>
              </w:rPr>
              <w:t xml:space="preserve"> SECOP II – contratos.gov.co </w:t>
            </w:r>
            <w:hyperlink r:id="rId26" w:history="1">
              <w:r w:rsidRPr="00914526">
                <w:rPr>
                  <w:rStyle w:val="Hipervnculo"/>
                  <w:rFonts w:ascii="Arial" w:hAnsi="Arial" w:cs="Arial"/>
                  <w:sz w:val="20"/>
                  <w:szCs w:val="20"/>
                </w:rPr>
                <w:t>www.colombiacompra.gov.co/secop/secop-ii</w:t>
              </w:r>
            </w:hyperlink>
          </w:p>
        </w:tc>
      </w:tr>
    </w:tbl>
    <w:p w14:paraId="0593C8E0" w14:textId="77777777" w:rsidR="000E428D" w:rsidRDefault="000E428D" w:rsidP="00F82358">
      <w:pPr>
        <w:widowControl w:val="0"/>
        <w:suppressAutoHyphens/>
        <w:rPr>
          <w:rFonts w:ascii="Arial" w:eastAsia="DejaVu Sans" w:hAnsi="Arial" w:cs="Arial"/>
          <w:b/>
          <w:bCs/>
          <w:kern w:val="1"/>
          <w:sz w:val="22"/>
          <w:szCs w:val="22"/>
          <w:lang w:val="es-CO" w:eastAsia="es-CO"/>
        </w:rPr>
      </w:pPr>
    </w:p>
    <w:p w14:paraId="49855036" w14:textId="77777777" w:rsidR="000E428D" w:rsidRDefault="000E428D" w:rsidP="00F82358">
      <w:pPr>
        <w:widowControl w:val="0"/>
        <w:suppressAutoHyphens/>
        <w:rPr>
          <w:rFonts w:ascii="Arial" w:eastAsia="DejaVu Sans" w:hAnsi="Arial" w:cs="Arial"/>
          <w:b/>
          <w:bCs/>
          <w:kern w:val="1"/>
          <w:sz w:val="22"/>
          <w:szCs w:val="22"/>
          <w:lang w:val="es-CO" w:eastAsia="es-CO"/>
        </w:rPr>
      </w:pPr>
    </w:p>
    <w:p w14:paraId="61DFE6D3" w14:textId="77777777" w:rsidR="000E428D" w:rsidRPr="00F82358" w:rsidRDefault="000E428D" w:rsidP="00F82358">
      <w:pPr>
        <w:widowControl w:val="0"/>
        <w:suppressAutoHyphens/>
        <w:rPr>
          <w:rFonts w:ascii="Arial" w:eastAsia="DejaVu Sans" w:hAnsi="Arial" w:cs="Arial"/>
          <w:b/>
          <w:bCs/>
          <w:kern w:val="1"/>
          <w:sz w:val="22"/>
          <w:szCs w:val="22"/>
          <w:lang w:val="es-CO" w:eastAsia="es-CO"/>
        </w:rPr>
      </w:pPr>
    </w:p>
    <w:p w14:paraId="758B30D9" w14:textId="03E884B9" w:rsidR="00BB5721" w:rsidRPr="00CB3DCE" w:rsidRDefault="00BB5721" w:rsidP="00CB3DCE">
      <w:pPr>
        <w:widowControl w:val="0"/>
        <w:suppressAutoHyphens/>
        <w:ind w:left="-142"/>
        <w:jc w:val="both"/>
        <w:rPr>
          <w:rFonts w:ascii="Arial" w:eastAsia="DejaVu Sans" w:hAnsi="Arial" w:cs="Arial"/>
          <w:kern w:val="1"/>
          <w:sz w:val="22"/>
          <w:szCs w:val="22"/>
          <w:lang w:val="es-CO" w:eastAsia="es-CO"/>
        </w:rPr>
      </w:pPr>
      <w:r>
        <w:rPr>
          <w:rFonts w:ascii="Arial" w:eastAsia="DejaVu Sans" w:hAnsi="Arial" w:cs="Arial"/>
          <w:b/>
          <w:bCs/>
          <w:kern w:val="1"/>
          <w:sz w:val="22"/>
          <w:szCs w:val="22"/>
          <w:lang w:val="es-CO" w:eastAsia="es-CO"/>
        </w:rPr>
        <w:t xml:space="preserve">ARTÍCULO </w:t>
      </w:r>
      <w:r w:rsidR="00F82358" w:rsidRPr="00F82358">
        <w:rPr>
          <w:rFonts w:ascii="Arial" w:eastAsia="DejaVu Sans" w:hAnsi="Arial" w:cs="Arial"/>
          <w:b/>
          <w:bCs/>
          <w:kern w:val="1"/>
          <w:sz w:val="22"/>
          <w:szCs w:val="22"/>
          <w:lang w:val="es-CO" w:eastAsia="es-CO"/>
        </w:rPr>
        <w:t xml:space="preserve">CUARTO: </w:t>
      </w:r>
      <w:r w:rsidR="00F82358" w:rsidRPr="00F82358">
        <w:rPr>
          <w:rFonts w:ascii="Arial" w:eastAsia="DejaVu Sans" w:hAnsi="Arial" w:cs="Arial"/>
          <w:kern w:val="1"/>
          <w:sz w:val="22"/>
          <w:szCs w:val="22"/>
          <w:lang w:val="es-CO" w:eastAsia="es-CO"/>
        </w:rPr>
        <w:t xml:space="preserve">Que en virtud del principio de transparencia </w:t>
      </w:r>
      <w:r w:rsidR="00B7137C" w:rsidRPr="0079721F">
        <w:rPr>
          <w:rFonts w:ascii="Arial" w:eastAsia="DejaVu Sans" w:hAnsi="Arial" w:cs="Arial"/>
          <w:kern w:val="1"/>
          <w:sz w:val="22"/>
          <w:szCs w:val="22"/>
          <w:lang w:val="es-CO" w:eastAsia="es-CO"/>
        </w:rPr>
        <w:t>se</w:t>
      </w:r>
      <w:r w:rsidR="00F82358" w:rsidRPr="00F82358">
        <w:rPr>
          <w:rFonts w:ascii="Arial" w:eastAsia="DejaVu Sans" w:hAnsi="Arial" w:cs="Arial"/>
          <w:kern w:val="1"/>
          <w:sz w:val="22"/>
          <w:szCs w:val="22"/>
          <w:lang w:val="es-CO" w:eastAsia="es-CO"/>
        </w:rPr>
        <w:t xml:space="preserve"> invita a todas las personas y organizaciones interesadas en hacer veeduría ciudadana, y que se encuentre de conformidad a la ley 850 de 2003, para que realicen el control social al presente proceso de selección. </w:t>
      </w:r>
      <w:r w:rsidR="00CB3DCE">
        <w:rPr>
          <w:rFonts w:ascii="Arial" w:eastAsia="DejaVu Sans" w:hAnsi="Arial" w:cs="Arial"/>
          <w:kern w:val="1"/>
          <w:sz w:val="22"/>
          <w:szCs w:val="22"/>
          <w:lang w:val="es-CO" w:eastAsia="es-CO"/>
        </w:rPr>
        <w:t xml:space="preserve"> </w:t>
      </w:r>
      <w:proofErr w:type="spellStart"/>
      <w:r>
        <w:rPr>
          <w:rFonts w:ascii="ArialMT" w:hAnsi="ArialMT"/>
          <w:sz w:val="22"/>
          <w:szCs w:val="22"/>
        </w:rPr>
        <w:t>Cualquier</w:t>
      </w:r>
      <w:proofErr w:type="spellEnd"/>
      <w:r>
        <w:rPr>
          <w:rFonts w:ascii="ArialMT" w:hAnsi="ArialMT"/>
          <w:sz w:val="22"/>
          <w:szCs w:val="22"/>
        </w:rPr>
        <w:t xml:space="preserve"> </w:t>
      </w:r>
      <w:proofErr w:type="spellStart"/>
      <w:r>
        <w:rPr>
          <w:rFonts w:ascii="ArialMT" w:hAnsi="ArialMT"/>
          <w:sz w:val="22"/>
          <w:szCs w:val="22"/>
        </w:rPr>
        <w:t>información</w:t>
      </w:r>
      <w:proofErr w:type="spellEnd"/>
      <w:r>
        <w:rPr>
          <w:rFonts w:ascii="ArialMT" w:hAnsi="ArialMT"/>
          <w:sz w:val="22"/>
          <w:szCs w:val="22"/>
        </w:rPr>
        <w:t xml:space="preserve">, </w:t>
      </w:r>
      <w:proofErr w:type="spellStart"/>
      <w:r>
        <w:rPr>
          <w:rFonts w:ascii="ArialMT" w:hAnsi="ArialMT"/>
          <w:sz w:val="22"/>
          <w:szCs w:val="22"/>
        </w:rPr>
        <w:t>sugerencia</w:t>
      </w:r>
      <w:proofErr w:type="spellEnd"/>
      <w:r>
        <w:rPr>
          <w:rFonts w:ascii="ArialMT" w:hAnsi="ArialMT"/>
          <w:sz w:val="22"/>
          <w:szCs w:val="22"/>
        </w:rPr>
        <w:t xml:space="preserve"> o </w:t>
      </w:r>
      <w:proofErr w:type="spellStart"/>
      <w:r>
        <w:rPr>
          <w:rFonts w:ascii="ArialMT" w:hAnsi="ArialMT"/>
          <w:sz w:val="22"/>
          <w:szCs w:val="22"/>
        </w:rPr>
        <w:t>comunicación</w:t>
      </w:r>
      <w:proofErr w:type="spellEnd"/>
      <w:r>
        <w:rPr>
          <w:rFonts w:ascii="ArialMT" w:hAnsi="ArialMT"/>
          <w:sz w:val="22"/>
          <w:szCs w:val="22"/>
        </w:rPr>
        <w:t xml:space="preserve"> que </w:t>
      </w:r>
      <w:proofErr w:type="spellStart"/>
      <w:r>
        <w:rPr>
          <w:rFonts w:ascii="ArialMT" w:hAnsi="ArialMT"/>
          <w:sz w:val="22"/>
          <w:szCs w:val="22"/>
        </w:rPr>
        <w:t>envíen</w:t>
      </w:r>
      <w:proofErr w:type="spellEnd"/>
      <w:r>
        <w:rPr>
          <w:rFonts w:ascii="ArialMT" w:hAnsi="ArialMT"/>
          <w:sz w:val="22"/>
          <w:szCs w:val="22"/>
        </w:rPr>
        <w:t xml:space="preserve"> los proponentes a EL MUNICIPIO, relacionada o en desarrollo de este proceso </w:t>
      </w:r>
      <w:proofErr w:type="spellStart"/>
      <w:r>
        <w:rPr>
          <w:rFonts w:ascii="ArialMT" w:hAnsi="ArialMT"/>
          <w:sz w:val="22"/>
          <w:szCs w:val="22"/>
        </w:rPr>
        <w:t>debera</w:t>
      </w:r>
      <w:proofErr w:type="spellEnd"/>
      <w:r>
        <w:rPr>
          <w:rFonts w:ascii="ArialMT" w:hAnsi="ArialMT"/>
          <w:sz w:val="22"/>
          <w:szCs w:val="22"/>
        </w:rPr>
        <w:t xml:space="preserve">́ realizarse por medio del Sistema </w:t>
      </w:r>
      <w:proofErr w:type="spellStart"/>
      <w:r>
        <w:rPr>
          <w:rFonts w:ascii="ArialMT" w:hAnsi="ArialMT"/>
          <w:sz w:val="22"/>
          <w:szCs w:val="22"/>
        </w:rPr>
        <w:t>Electrónico</w:t>
      </w:r>
      <w:proofErr w:type="spellEnd"/>
      <w:r>
        <w:rPr>
          <w:rFonts w:ascii="ArialMT" w:hAnsi="ArialMT"/>
          <w:sz w:val="22"/>
          <w:szCs w:val="22"/>
        </w:rPr>
        <w:t xml:space="preserve"> de </w:t>
      </w:r>
      <w:proofErr w:type="spellStart"/>
      <w:r>
        <w:rPr>
          <w:rFonts w:ascii="ArialMT" w:hAnsi="ArialMT"/>
          <w:sz w:val="22"/>
          <w:szCs w:val="22"/>
        </w:rPr>
        <w:t>Contratación</w:t>
      </w:r>
      <w:proofErr w:type="spellEnd"/>
      <w:r>
        <w:rPr>
          <w:rFonts w:ascii="ArialMT" w:hAnsi="ArialMT"/>
          <w:sz w:val="22"/>
          <w:szCs w:val="22"/>
        </w:rPr>
        <w:t xml:space="preserve"> </w:t>
      </w:r>
      <w:proofErr w:type="spellStart"/>
      <w:r>
        <w:rPr>
          <w:rFonts w:ascii="ArialMT" w:hAnsi="ArialMT"/>
          <w:sz w:val="22"/>
          <w:szCs w:val="22"/>
        </w:rPr>
        <w:t>Pública</w:t>
      </w:r>
      <w:proofErr w:type="spellEnd"/>
      <w:r>
        <w:rPr>
          <w:rFonts w:ascii="ArialMT" w:hAnsi="ArialMT"/>
          <w:sz w:val="22"/>
          <w:szCs w:val="22"/>
        </w:rPr>
        <w:t xml:space="preserve">, plataforma SECOP II, en </w:t>
      </w:r>
      <w:r>
        <w:rPr>
          <w:rFonts w:ascii="ArialMT" w:hAnsi="ArialMT"/>
          <w:color w:val="0260BF"/>
          <w:sz w:val="22"/>
          <w:szCs w:val="22"/>
        </w:rPr>
        <w:t>www.colombiacompra.gov.co</w:t>
      </w:r>
      <w:r>
        <w:rPr>
          <w:rFonts w:ascii="ArialMT" w:hAnsi="ArialMT"/>
          <w:sz w:val="22"/>
          <w:szCs w:val="22"/>
        </w:rPr>
        <w:t xml:space="preserve">. </w:t>
      </w:r>
    </w:p>
    <w:p w14:paraId="3C7474CE" w14:textId="77777777" w:rsidR="00F82358" w:rsidRPr="00F82358" w:rsidRDefault="00F82358" w:rsidP="00F82358">
      <w:pPr>
        <w:widowControl w:val="0"/>
        <w:suppressAutoHyphens/>
        <w:ind w:left="-142"/>
        <w:jc w:val="both"/>
        <w:rPr>
          <w:rFonts w:ascii="Arial" w:eastAsia="DejaVu Sans" w:hAnsi="Arial" w:cs="Arial"/>
          <w:kern w:val="1"/>
          <w:sz w:val="22"/>
          <w:szCs w:val="22"/>
          <w:lang w:val="es-CO" w:eastAsia="es-CO"/>
        </w:rPr>
      </w:pPr>
    </w:p>
    <w:p w14:paraId="590FE224" w14:textId="347E9815" w:rsidR="00F82358" w:rsidRPr="00F82358" w:rsidRDefault="00BB5721" w:rsidP="00CB3DCE">
      <w:pPr>
        <w:ind w:left="-142" w:right="-7"/>
        <w:jc w:val="both"/>
        <w:rPr>
          <w:rFonts w:ascii="Arial" w:eastAsia="Arial Narrow" w:hAnsi="Arial" w:cs="Arial"/>
          <w:bCs/>
          <w:color w:val="000000"/>
          <w:sz w:val="22"/>
          <w:szCs w:val="22"/>
          <w:lang w:val="es-ES" w:eastAsia="x-none"/>
        </w:rPr>
      </w:pPr>
      <w:r>
        <w:rPr>
          <w:rFonts w:ascii="Arial" w:eastAsia="DejaVu Sans" w:hAnsi="Arial" w:cs="Arial"/>
          <w:b/>
          <w:bCs/>
          <w:kern w:val="1"/>
          <w:sz w:val="22"/>
          <w:szCs w:val="22"/>
          <w:lang w:val="es-CO" w:eastAsia="es-CO"/>
        </w:rPr>
        <w:t xml:space="preserve">ARTÍCULO </w:t>
      </w:r>
      <w:r w:rsidR="00F82358" w:rsidRPr="00F82358">
        <w:rPr>
          <w:rFonts w:ascii="Arial" w:eastAsia="DejaVu Sans" w:hAnsi="Arial" w:cs="Arial"/>
          <w:b/>
          <w:bCs/>
          <w:kern w:val="1"/>
          <w:sz w:val="22"/>
          <w:szCs w:val="22"/>
          <w:lang w:val="es-CO" w:eastAsia="es-CO"/>
        </w:rPr>
        <w:t>QUINTO:</w:t>
      </w:r>
      <w:r w:rsidR="00F82358" w:rsidRPr="00F82358">
        <w:rPr>
          <w:rFonts w:ascii="Arial" w:eastAsia="DejaVu Sans" w:hAnsi="Arial" w:cs="Arial"/>
          <w:kern w:val="1"/>
          <w:sz w:val="22"/>
          <w:szCs w:val="22"/>
          <w:lang w:val="es-CO" w:eastAsia="es-CO"/>
        </w:rPr>
        <w:t xml:space="preserve"> Definir como presupuesto asignado para la ejecución del presente proceso es por la suma de </w:t>
      </w:r>
      <w:r w:rsidR="00CB3DCE">
        <w:rPr>
          <w:rFonts w:ascii="Arial" w:eastAsia="Arial Narrow" w:hAnsi="Arial" w:cs="Arial"/>
          <w:b/>
          <w:bCs/>
          <w:sz w:val="20"/>
          <w:szCs w:val="20"/>
          <w:lang w:val="es-CO"/>
        </w:rPr>
        <w:t>MIL DOSCIENTOS MILLONES DE</w:t>
      </w:r>
      <w:r w:rsidR="00CB3DCE" w:rsidRPr="0079721F">
        <w:rPr>
          <w:rFonts w:ascii="Arial" w:eastAsia="Arial Narrow" w:hAnsi="Arial" w:cs="Arial"/>
          <w:b/>
          <w:bCs/>
          <w:sz w:val="20"/>
          <w:szCs w:val="20"/>
          <w:lang w:val="es-CO"/>
        </w:rPr>
        <w:t xml:space="preserve"> PESOS MCTE ($</w:t>
      </w:r>
      <w:r w:rsidR="00CB3DCE">
        <w:rPr>
          <w:rFonts w:ascii="Arial" w:eastAsia="Arial Narrow" w:hAnsi="Arial" w:cs="Arial"/>
          <w:b/>
          <w:bCs/>
          <w:sz w:val="20"/>
          <w:szCs w:val="20"/>
          <w:lang w:val="es-CO"/>
        </w:rPr>
        <w:t>1.200.000</w:t>
      </w:r>
      <w:r w:rsidR="00CB3DCE" w:rsidRPr="0079721F">
        <w:rPr>
          <w:rFonts w:ascii="Arial" w:eastAsia="Arial Narrow" w:hAnsi="Arial" w:cs="Arial"/>
          <w:b/>
          <w:bCs/>
          <w:sz w:val="20"/>
          <w:szCs w:val="20"/>
          <w:lang w:val="es-CO"/>
        </w:rPr>
        <w:t>.000.</w:t>
      </w:r>
      <w:r w:rsidR="00CB3DCE">
        <w:rPr>
          <w:rFonts w:ascii="Arial" w:eastAsia="Arial Narrow" w:hAnsi="Arial" w:cs="Arial"/>
          <w:b/>
          <w:bCs/>
          <w:sz w:val="20"/>
          <w:szCs w:val="20"/>
          <w:lang w:val="es-CO"/>
        </w:rPr>
        <w:t>00</w:t>
      </w:r>
      <w:r w:rsidR="00CB3DCE" w:rsidRPr="0079721F">
        <w:rPr>
          <w:rFonts w:ascii="Arial" w:eastAsia="Arial Narrow" w:hAnsi="Arial" w:cs="Arial"/>
          <w:b/>
          <w:bCs/>
          <w:sz w:val="20"/>
          <w:szCs w:val="20"/>
          <w:lang w:val="es-CO"/>
        </w:rPr>
        <w:t>)</w:t>
      </w:r>
      <w:r w:rsidR="00CB3DCE" w:rsidRPr="0079721F">
        <w:rPr>
          <w:rFonts w:ascii="Arial" w:eastAsia="Arial Narrow" w:hAnsi="Arial" w:cs="Arial"/>
          <w:sz w:val="22"/>
          <w:szCs w:val="22"/>
          <w:lang w:val="es-CO"/>
        </w:rPr>
        <w:t>, según Certificado de Disponibilidad Presupuestal</w:t>
      </w:r>
      <w:r w:rsidR="00CB3DCE" w:rsidRPr="0079721F">
        <w:rPr>
          <w:rFonts w:ascii="Arial" w:eastAsia="Arial Narrow" w:hAnsi="Arial" w:cs="Arial"/>
          <w:bCs/>
          <w:sz w:val="22"/>
          <w:szCs w:val="22"/>
          <w:lang w:val="es-CO"/>
        </w:rPr>
        <w:t xml:space="preserve"> </w:t>
      </w:r>
      <w:r w:rsidR="00CB3DCE" w:rsidRPr="0079721F">
        <w:rPr>
          <w:rFonts w:ascii="Arial" w:eastAsia="Arial Narrow" w:hAnsi="Arial" w:cs="Arial"/>
          <w:b/>
          <w:bCs/>
          <w:sz w:val="22"/>
          <w:szCs w:val="22"/>
          <w:lang w:val="es-CO"/>
        </w:rPr>
        <w:t>No.</w:t>
      </w:r>
      <w:r w:rsidR="00CB3DCE" w:rsidRPr="0079721F">
        <w:rPr>
          <w:rFonts w:ascii="Arial" w:eastAsia="Arial Narrow" w:hAnsi="Arial" w:cs="Arial"/>
          <w:b/>
          <w:bCs/>
          <w:sz w:val="22"/>
          <w:szCs w:val="20"/>
          <w:lang w:val="es-CO"/>
        </w:rPr>
        <w:t xml:space="preserve"> </w:t>
      </w:r>
      <w:r w:rsidR="00CB3DCE" w:rsidRPr="0009388E">
        <w:rPr>
          <w:rFonts w:ascii="Arial" w:eastAsia="Arial Narrow" w:hAnsi="Arial" w:cs="Arial"/>
          <w:b/>
          <w:bCs/>
          <w:sz w:val="22"/>
          <w:szCs w:val="20"/>
          <w:lang w:val="es-CO"/>
        </w:rPr>
        <w:t xml:space="preserve">107 del 03 de febrero de 2025, bajo el rubro </w:t>
      </w:r>
      <w:r w:rsidR="00CB3DCE" w:rsidRPr="0009388E">
        <w:rPr>
          <w:rFonts w:ascii="Arial" w:eastAsia="Arial Narrow" w:hAnsi="Arial" w:cs="Arial"/>
          <w:b/>
          <w:bCs/>
          <w:sz w:val="22"/>
          <w:szCs w:val="20"/>
          <w:u w:val="single"/>
          <w:lang w:val="es-CO"/>
        </w:rPr>
        <w:t>2.3.2.02.02.009 SERVICIOS PARA LA COMUNIDAD SOCIALES Y PERSONALES, C DE COSTO 43 Fondo de seguridad y convivencia ciudadana bajo el proyecto 202500000012081 SUMINISTRO DE COMBUSTIBLE PARA LOS ORGANISMOS DE LA FUERZA PÚBLICA EN EL MUNICIPIO DE SOLEDAD correspondiente a la presente vigencia fiscal.</w:t>
      </w:r>
    </w:p>
    <w:p w14:paraId="6382DDFE" w14:textId="77777777" w:rsidR="00CB3DCE" w:rsidRDefault="00CB3DCE" w:rsidP="00F82358">
      <w:pPr>
        <w:autoSpaceDE w:val="0"/>
        <w:autoSpaceDN w:val="0"/>
        <w:adjustRightInd w:val="0"/>
        <w:spacing w:line="276" w:lineRule="auto"/>
        <w:ind w:left="-142"/>
        <w:jc w:val="both"/>
        <w:rPr>
          <w:rFonts w:ascii="Arial" w:eastAsia="Calibri" w:hAnsi="Arial" w:cs="Arial"/>
          <w:b/>
          <w:bCs/>
          <w:color w:val="000000"/>
          <w:sz w:val="22"/>
          <w:szCs w:val="22"/>
          <w:lang w:val="es-CO" w:eastAsia="en-US"/>
        </w:rPr>
      </w:pPr>
    </w:p>
    <w:p w14:paraId="2D686EE1" w14:textId="77777777" w:rsidR="00CB3DCE" w:rsidRDefault="00CB3DCE" w:rsidP="00F82358">
      <w:pPr>
        <w:autoSpaceDE w:val="0"/>
        <w:autoSpaceDN w:val="0"/>
        <w:adjustRightInd w:val="0"/>
        <w:spacing w:line="276" w:lineRule="auto"/>
        <w:ind w:left="-142"/>
        <w:jc w:val="both"/>
        <w:rPr>
          <w:rFonts w:ascii="Arial" w:eastAsia="Calibri" w:hAnsi="Arial" w:cs="Arial"/>
          <w:b/>
          <w:bCs/>
          <w:color w:val="000000"/>
          <w:sz w:val="22"/>
          <w:szCs w:val="22"/>
          <w:lang w:val="es-CO" w:eastAsia="en-US"/>
        </w:rPr>
      </w:pPr>
    </w:p>
    <w:p w14:paraId="51636BB0" w14:textId="2E8B3476" w:rsidR="00F82358" w:rsidRPr="00F82358" w:rsidRDefault="00BB5721" w:rsidP="00F82358">
      <w:pPr>
        <w:autoSpaceDE w:val="0"/>
        <w:autoSpaceDN w:val="0"/>
        <w:adjustRightInd w:val="0"/>
        <w:spacing w:line="276" w:lineRule="auto"/>
        <w:ind w:left="-142"/>
        <w:jc w:val="both"/>
        <w:rPr>
          <w:rFonts w:ascii="Arial" w:eastAsia="Calibri" w:hAnsi="Arial" w:cs="Arial"/>
          <w:color w:val="000000"/>
          <w:sz w:val="22"/>
          <w:szCs w:val="22"/>
          <w:lang w:val="es-CO" w:eastAsia="en-US"/>
        </w:rPr>
      </w:pPr>
      <w:r>
        <w:rPr>
          <w:rFonts w:ascii="Arial" w:eastAsia="Calibri" w:hAnsi="Arial" w:cs="Arial"/>
          <w:b/>
          <w:bCs/>
          <w:color w:val="000000"/>
          <w:sz w:val="22"/>
          <w:szCs w:val="22"/>
          <w:lang w:val="es-CO" w:eastAsia="en-US"/>
        </w:rPr>
        <w:t xml:space="preserve">ARTÍCULO </w:t>
      </w:r>
      <w:r w:rsidR="00F82358" w:rsidRPr="00F82358">
        <w:rPr>
          <w:rFonts w:ascii="Arial" w:eastAsia="Calibri" w:hAnsi="Arial" w:cs="Arial"/>
          <w:b/>
          <w:bCs/>
          <w:color w:val="000000"/>
          <w:sz w:val="22"/>
          <w:szCs w:val="22"/>
          <w:lang w:val="es-CO" w:eastAsia="en-US"/>
        </w:rPr>
        <w:t>SEXTO</w:t>
      </w:r>
      <w:r w:rsidR="00F82358" w:rsidRPr="00F82358">
        <w:rPr>
          <w:rFonts w:ascii="Arial" w:eastAsia="Calibri" w:hAnsi="Arial" w:cs="Arial"/>
          <w:bCs/>
          <w:color w:val="000000"/>
          <w:sz w:val="22"/>
          <w:szCs w:val="22"/>
          <w:lang w:val="es-CO" w:eastAsia="en-US"/>
        </w:rPr>
        <w:t xml:space="preserve">: </w:t>
      </w:r>
      <w:r w:rsidR="00F82358" w:rsidRPr="00F82358">
        <w:rPr>
          <w:rFonts w:ascii="Arial" w:eastAsia="Calibri" w:hAnsi="Arial" w:cs="Arial"/>
          <w:color w:val="000000"/>
          <w:sz w:val="22"/>
          <w:szCs w:val="22"/>
          <w:lang w:val="es-CO" w:eastAsia="en-US"/>
        </w:rPr>
        <w:t xml:space="preserve">El presente Acto Administrativo rige a partir del día de su publicación y no procede recurso alguno. </w:t>
      </w:r>
    </w:p>
    <w:p w14:paraId="6E27109B" w14:textId="77777777" w:rsidR="00F82358" w:rsidRPr="00F82358" w:rsidRDefault="00F82358" w:rsidP="00F82358">
      <w:pPr>
        <w:widowControl w:val="0"/>
        <w:suppressAutoHyphens/>
        <w:autoSpaceDE w:val="0"/>
        <w:autoSpaceDN w:val="0"/>
        <w:adjustRightInd w:val="0"/>
        <w:rPr>
          <w:rFonts w:ascii="Arial" w:eastAsia="DejaVu Sans" w:hAnsi="Arial" w:cs="Arial"/>
          <w:b/>
          <w:bCs/>
          <w:kern w:val="1"/>
          <w:sz w:val="16"/>
          <w:szCs w:val="22"/>
          <w:lang w:val="es-CO"/>
        </w:rPr>
      </w:pPr>
    </w:p>
    <w:p w14:paraId="6BB50A0F" w14:textId="77777777" w:rsidR="00F82358" w:rsidRPr="00F82358" w:rsidRDefault="00F82358" w:rsidP="00F82358">
      <w:pPr>
        <w:widowControl w:val="0"/>
        <w:suppressAutoHyphens/>
        <w:autoSpaceDE w:val="0"/>
        <w:autoSpaceDN w:val="0"/>
        <w:adjustRightInd w:val="0"/>
        <w:ind w:left="-142"/>
        <w:jc w:val="center"/>
        <w:rPr>
          <w:rFonts w:ascii="Arial" w:eastAsia="DejaVu Sans" w:hAnsi="Arial" w:cs="Arial"/>
          <w:b/>
          <w:bCs/>
          <w:kern w:val="1"/>
          <w:sz w:val="22"/>
          <w:szCs w:val="22"/>
          <w:lang w:val="es-ES"/>
        </w:rPr>
      </w:pPr>
      <w:r w:rsidRPr="00F82358">
        <w:rPr>
          <w:rFonts w:ascii="Arial" w:eastAsia="DejaVu Sans" w:hAnsi="Arial" w:cs="Arial"/>
          <w:b/>
          <w:bCs/>
          <w:kern w:val="1"/>
          <w:sz w:val="22"/>
          <w:szCs w:val="22"/>
          <w:lang w:val="es-ES"/>
        </w:rPr>
        <w:t>PUBLÍQUESE COMUNIQUESE Y CÚMPLASE</w:t>
      </w:r>
    </w:p>
    <w:p w14:paraId="1B4FD61D" w14:textId="77777777" w:rsidR="00F82358" w:rsidRPr="00F82358" w:rsidRDefault="00F82358" w:rsidP="00F82358">
      <w:pPr>
        <w:widowControl w:val="0"/>
        <w:tabs>
          <w:tab w:val="left" w:pos="2268"/>
        </w:tabs>
        <w:suppressAutoHyphens/>
        <w:ind w:left="-142"/>
        <w:jc w:val="both"/>
        <w:rPr>
          <w:rFonts w:ascii="Arial" w:eastAsia="DejaVu Sans" w:hAnsi="Arial" w:cs="Arial"/>
          <w:b/>
          <w:kern w:val="1"/>
          <w:sz w:val="22"/>
          <w:szCs w:val="22"/>
          <w:lang w:val="es-CO" w:eastAsia="es-CO"/>
        </w:rPr>
      </w:pPr>
      <w:r w:rsidRPr="00F82358">
        <w:rPr>
          <w:rFonts w:ascii="Arial" w:eastAsia="DejaVu Sans" w:hAnsi="Arial" w:cs="Arial"/>
          <w:b/>
          <w:kern w:val="1"/>
          <w:sz w:val="22"/>
          <w:szCs w:val="22"/>
          <w:lang w:val="es-CO" w:eastAsia="es-CO"/>
        </w:rPr>
        <w:tab/>
      </w:r>
    </w:p>
    <w:p w14:paraId="60D5E954" w14:textId="70951F9A" w:rsidR="00F82358" w:rsidRPr="00F82358" w:rsidRDefault="00F82358" w:rsidP="00F82358">
      <w:pPr>
        <w:widowControl w:val="0"/>
        <w:suppressAutoHyphens/>
        <w:autoSpaceDE w:val="0"/>
        <w:autoSpaceDN w:val="0"/>
        <w:adjustRightInd w:val="0"/>
        <w:ind w:left="-142"/>
        <w:jc w:val="both"/>
        <w:rPr>
          <w:rFonts w:ascii="Arial" w:eastAsia="DejaVu Sans" w:hAnsi="Arial" w:cs="Arial"/>
          <w:bCs/>
          <w:kern w:val="1"/>
          <w:sz w:val="22"/>
          <w:szCs w:val="22"/>
          <w:lang w:val="es-ES"/>
        </w:rPr>
      </w:pPr>
      <w:r w:rsidRPr="00F82358">
        <w:rPr>
          <w:rFonts w:ascii="Arial" w:eastAsia="DejaVu Sans" w:hAnsi="Arial" w:cs="Arial"/>
          <w:bCs/>
          <w:kern w:val="1"/>
          <w:sz w:val="22"/>
          <w:szCs w:val="22"/>
          <w:lang w:val="es-ES"/>
        </w:rPr>
        <w:t xml:space="preserve">Dada en </w:t>
      </w:r>
      <w:r w:rsidR="00CB3DCE">
        <w:rPr>
          <w:rFonts w:ascii="Arial" w:eastAsia="DejaVu Sans" w:hAnsi="Arial" w:cs="Arial"/>
          <w:bCs/>
          <w:kern w:val="1"/>
          <w:sz w:val="22"/>
          <w:szCs w:val="22"/>
          <w:lang w:val="es-ES"/>
        </w:rPr>
        <w:t>el Municipio de Soledad (Atlántico)</w:t>
      </w:r>
      <w:r w:rsidRPr="00F82358">
        <w:rPr>
          <w:rFonts w:ascii="Arial" w:eastAsia="DejaVu Sans" w:hAnsi="Arial" w:cs="Arial"/>
          <w:bCs/>
          <w:kern w:val="1"/>
          <w:sz w:val="22"/>
          <w:szCs w:val="22"/>
          <w:lang w:val="es-ES"/>
        </w:rPr>
        <w:t xml:space="preserve">, el día </w:t>
      </w:r>
      <w:r w:rsidR="00CB3DCE">
        <w:rPr>
          <w:rFonts w:ascii="Arial" w:eastAsia="DejaVu Sans" w:hAnsi="Arial" w:cs="Arial"/>
          <w:bCs/>
          <w:kern w:val="1"/>
          <w:sz w:val="22"/>
          <w:szCs w:val="22"/>
          <w:lang w:val="es-ES"/>
        </w:rPr>
        <w:t xml:space="preserve">catorce </w:t>
      </w:r>
      <w:r w:rsidRPr="00F82358">
        <w:rPr>
          <w:rFonts w:ascii="Arial" w:eastAsia="DejaVu Sans" w:hAnsi="Arial" w:cs="Arial"/>
          <w:bCs/>
          <w:kern w:val="1"/>
          <w:sz w:val="22"/>
          <w:szCs w:val="22"/>
          <w:lang w:val="es-ES"/>
        </w:rPr>
        <w:t>(</w:t>
      </w:r>
      <w:r w:rsidR="00CB3DCE">
        <w:rPr>
          <w:rFonts w:ascii="Arial" w:eastAsia="DejaVu Sans" w:hAnsi="Arial" w:cs="Arial"/>
          <w:bCs/>
          <w:kern w:val="1"/>
          <w:sz w:val="22"/>
          <w:szCs w:val="22"/>
          <w:lang w:val="es-ES"/>
        </w:rPr>
        <w:t>14</w:t>
      </w:r>
      <w:r w:rsidRPr="00F82358">
        <w:rPr>
          <w:rFonts w:ascii="Arial" w:eastAsia="DejaVu Sans" w:hAnsi="Arial" w:cs="Arial"/>
          <w:bCs/>
          <w:kern w:val="1"/>
          <w:sz w:val="22"/>
          <w:szCs w:val="22"/>
          <w:lang w:val="es-ES"/>
        </w:rPr>
        <w:t xml:space="preserve">) de </w:t>
      </w:r>
      <w:r w:rsidR="00CB3DCE">
        <w:rPr>
          <w:rFonts w:ascii="Arial" w:eastAsia="DejaVu Sans" w:hAnsi="Arial" w:cs="Arial"/>
          <w:bCs/>
          <w:kern w:val="1"/>
          <w:sz w:val="22"/>
          <w:szCs w:val="22"/>
          <w:lang w:val="es-ES"/>
        </w:rPr>
        <w:t>mayo</w:t>
      </w:r>
      <w:r w:rsidRPr="00F82358">
        <w:rPr>
          <w:rFonts w:ascii="Arial" w:eastAsia="DejaVu Sans" w:hAnsi="Arial" w:cs="Arial"/>
          <w:bCs/>
          <w:kern w:val="1"/>
          <w:sz w:val="22"/>
          <w:szCs w:val="22"/>
          <w:lang w:val="es-ES"/>
        </w:rPr>
        <w:t xml:space="preserve"> del año dos mil veintic</w:t>
      </w:r>
      <w:r w:rsidR="00CB3DCE">
        <w:rPr>
          <w:rFonts w:ascii="Arial" w:eastAsia="DejaVu Sans" w:hAnsi="Arial" w:cs="Arial"/>
          <w:bCs/>
          <w:kern w:val="1"/>
          <w:sz w:val="22"/>
          <w:szCs w:val="22"/>
          <w:lang w:val="es-ES"/>
        </w:rPr>
        <w:t>inco</w:t>
      </w:r>
      <w:r w:rsidRPr="00F82358">
        <w:rPr>
          <w:rFonts w:ascii="Arial" w:eastAsia="DejaVu Sans" w:hAnsi="Arial" w:cs="Arial"/>
          <w:bCs/>
          <w:kern w:val="1"/>
          <w:sz w:val="22"/>
          <w:szCs w:val="22"/>
          <w:lang w:val="es-ES"/>
        </w:rPr>
        <w:t xml:space="preserve"> (202</w:t>
      </w:r>
      <w:r w:rsidR="00CB3DCE">
        <w:rPr>
          <w:rFonts w:ascii="Arial" w:eastAsia="DejaVu Sans" w:hAnsi="Arial" w:cs="Arial"/>
          <w:bCs/>
          <w:kern w:val="1"/>
          <w:sz w:val="22"/>
          <w:szCs w:val="22"/>
          <w:lang w:val="es-ES"/>
        </w:rPr>
        <w:t>5</w:t>
      </w:r>
      <w:r w:rsidRPr="00F82358">
        <w:rPr>
          <w:rFonts w:ascii="Arial" w:eastAsia="DejaVu Sans" w:hAnsi="Arial" w:cs="Arial"/>
          <w:bCs/>
          <w:kern w:val="1"/>
          <w:sz w:val="22"/>
          <w:szCs w:val="22"/>
          <w:lang w:val="es-ES"/>
        </w:rPr>
        <w:t>).</w:t>
      </w:r>
    </w:p>
    <w:p w14:paraId="096530B5" w14:textId="77777777" w:rsidR="00F82358" w:rsidRPr="00F82358" w:rsidRDefault="00F82358" w:rsidP="00F82358">
      <w:pPr>
        <w:widowControl w:val="0"/>
        <w:suppressAutoHyphens/>
        <w:rPr>
          <w:rFonts w:ascii="Arial" w:eastAsia="DejaVu Sans" w:hAnsi="Arial" w:cs="Arial"/>
          <w:bCs/>
          <w:color w:val="FF0000"/>
          <w:kern w:val="1"/>
          <w:sz w:val="22"/>
          <w:szCs w:val="22"/>
          <w:lang w:val="es-ES"/>
        </w:rPr>
      </w:pPr>
    </w:p>
    <w:p w14:paraId="0A0A4688" w14:textId="77777777" w:rsidR="00F82358" w:rsidRPr="00F82358" w:rsidRDefault="00F82358" w:rsidP="00F82358">
      <w:pPr>
        <w:widowControl w:val="0"/>
        <w:suppressAutoHyphens/>
        <w:jc w:val="center"/>
        <w:rPr>
          <w:rFonts w:ascii="Arial" w:eastAsia="Calibri" w:hAnsi="Arial" w:cs="Arial"/>
          <w:b/>
          <w:color w:val="FF0000"/>
          <w:sz w:val="22"/>
          <w:szCs w:val="22"/>
          <w:lang w:val="es-CO" w:eastAsia="en-US"/>
        </w:rPr>
      </w:pPr>
    </w:p>
    <w:p w14:paraId="47407A6A" w14:textId="77777777" w:rsidR="00F82358" w:rsidRPr="00F82358" w:rsidRDefault="00F82358" w:rsidP="00F82358">
      <w:pPr>
        <w:widowControl w:val="0"/>
        <w:suppressAutoHyphens/>
        <w:jc w:val="center"/>
        <w:rPr>
          <w:rFonts w:ascii="Arial" w:eastAsia="Calibri" w:hAnsi="Arial" w:cs="Arial"/>
          <w:b/>
          <w:color w:val="FF0000"/>
          <w:sz w:val="22"/>
          <w:szCs w:val="22"/>
          <w:lang w:val="es-CO" w:eastAsia="en-US"/>
        </w:rPr>
      </w:pPr>
    </w:p>
    <w:p w14:paraId="0FA51864" w14:textId="77777777" w:rsidR="00F82358" w:rsidRPr="00F82358" w:rsidRDefault="00F82358" w:rsidP="00F82358">
      <w:pPr>
        <w:widowControl w:val="0"/>
        <w:suppressAutoHyphens/>
        <w:jc w:val="center"/>
        <w:rPr>
          <w:rFonts w:ascii="Arial" w:eastAsia="Calibri" w:hAnsi="Arial" w:cs="Arial"/>
          <w:b/>
          <w:color w:val="FF0000"/>
          <w:sz w:val="22"/>
          <w:szCs w:val="22"/>
          <w:lang w:val="es-CO" w:eastAsia="en-US"/>
        </w:rPr>
      </w:pPr>
    </w:p>
    <w:p w14:paraId="0FAC2F5A" w14:textId="77777777" w:rsidR="00B7137C" w:rsidRPr="00B7137C" w:rsidRDefault="00B7137C" w:rsidP="00B7137C">
      <w:pPr>
        <w:widowControl w:val="0"/>
        <w:suppressAutoHyphens/>
        <w:jc w:val="center"/>
        <w:rPr>
          <w:rFonts w:ascii="Arial" w:eastAsia="DejaVu Sans" w:hAnsi="Arial" w:cs="Arial"/>
          <w:b/>
          <w:bCs/>
          <w:snapToGrid w:val="0"/>
          <w:color w:val="000000"/>
          <w:kern w:val="1"/>
          <w:sz w:val="22"/>
          <w:szCs w:val="22"/>
          <w:lang w:val="es-CO" w:eastAsia="x-none"/>
        </w:rPr>
      </w:pPr>
      <w:r w:rsidRPr="00B7137C">
        <w:rPr>
          <w:rFonts w:ascii="Arial" w:eastAsia="DejaVu Sans" w:hAnsi="Arial" w:cs="Arial"/>
          <w:b/>
          <w:bCs/>
          <w:snapToGrid w:val="0"/>
          <w:color w:val="000000"/>
          <w:kern w:val="1"/>
          <w:sz w:val="22"/>
          <w:szCs w:val="22"/>
          <w:lang w:val="es-CO" w:eastAsia="x-none"/>
        </w:rPr>
        <w:t xml:space="preserve">NELCY ESTHER VILLA ESTARITA </w:t>
      </w:r>
    </w:p>
    <w:p w14:paraId="59A95AF8" w14:textId="77777777" w:rsidR="00B7137C" w:rsidRPr="0079721F" w:rsidRDefault="00B7137C" w:rsidP="00B7137C">
      <w:pPr>
        <w:autoSpaceDE w:val="0"/>
        <w:autoSpaceDN w:val="0"/>
        <w:adjustRightInd w:val="0"/>
        <w:jc w:val="center"/>
        <w:rPr>
          <w:rFonts w:ascii="Arial" w:eastAsia="DejaVu Sans" w:hAnsi="Arial" w:cs="Arial"/>
          <w:b/>
          <w:bCs/>
          <w:kern w:val="2"/>
          <w:sz w:val="22"/>
          <w:szCs w:val="22"/>
          <w:lang w:val="es-CO" w:eastAsia="es-CO"/>
        </w:rPr>
      </w:pPr>
      <w:r w:rsidRPr="0079721F">
        <w:rPr>
          <w:rFonts w:ascii="Arial" w:eastAsia="DejaVu Sans" w:hAnsi="Arial" w:cs="Arial"/>
          <w:b/>
          <w:bCs/>
          <w:kern w:val="2"/>
          <w:sz w:val="22"/>
          <w:szCs w:val="22"/>
          <w:lang w:val="es-CO" w:eastAsia="es-CO"/>
        </w:rPr>
        <w:t>Secretaria General</w:t>
      </w:r>
    </w:p>
    <w:p w14:paraId="4EB89EDD" w14:textId="04B16770" w:rsidR="00F82358" w:rsidRPr="00F82358" w:rsidRDefault="00B7137C" w:rsidP="00B7137C">
      <w:pPr>
        <w:autoSpaceDE w:val="0"/>
        <w:autoSpaceDN w:val="0"/>
        <w:adjustRightInd w:val="0"/>
        <w:jc w:val="center"/>
        <w:rPr>
          <w:rFonts w:ascii="Arial" w:eastAsia="Calibri" w:hAnsi="Arial" w:cs="Arial"/>
          <w:b/>
          <w:bCs/>
          <w:lang w:val="es-CO" w:eastAsia="en-US"/>
        </w:rPr>
      </w:pPr>
      <w:r w:rsidRPr="0079721F">
        <w:rPr>
          <w:rFonts w:ascii="Arial" w:eastAsia="DejaVu Sans" w:hAnsi="Arial" w:cs="Arial"/>
          <w:b/>
          <w:bCs/>
          <w:kern w:val="2"/>
          <w:sz w:val="22"/>
          <w:szCs w:val="22"/>
          <w:lang w:val="es-CO" w:eastAsia="es-CO"/>
        </w:rPr>
        <w:t>Alcaldía de Soledad</w:t>
      </w:r>
    </w:p>
    <w:p w14:paraId="1BB353A3" w14:textId="77777777" w:rsidR="00F82358" w:rsidRPr="00F82358" w:rsidRDefault="00F82358" w:rsidP="00F82358">
      <w:pPr>
        <w:autoSpaceDE w:val="0"/>
        <w:autoSpaceDN w:val="0"/>
        <w:adjustRightInd w:val="0"/>
        <w:jc w:val="both"/>
        <w:rPr>
          <w:rFonts w:ascii="Arial" w:eastAsia="Calibri" w:hAnsi="Arial" w:cs="Arial"/>
          <w:bCs/>
          <w:lang w:val="es-CO" w:eastAsia="en-US"/>
        </w:rPr>
      </w:pPr>
    </w:p>
    <w:p w14:paraId="499C5567" w14:textId="77777777" w:rsidR="00F82358" w:rsidRPr="00F82358" w:rsidRDefault="00F82358" w:rsidP="00F82358">
      <w:pPr>
        <w:autoSpaceDE w:val="0"/>
        <w:autoSpaceDN w:val="0"/>
        <w:adjustRightInd w:val="0"/>
        <w:jc w:val="both"/>
        <w:rPr>
          <w:rFonts w:ascii="Arial" w:eastAsia="Calibri" w:hAnsi="Arial" w:cs="Arial"/>
          <w:bCs/>
          <w:color w:val="FF0000"/>
          <w:lang w:val="es-CO" w:eastAsia="en-US"/>
        </w:rPr>
      </w:pPr>
    </w:p>
    <w:p w14:paraId="0D852B4F" w14:textId="77777777" w:rsidR="00F82358" w:rsidRPr="00F82358" w:rsidRDefault="00F82358" w:rsidP="00F82358">
      <w:pPr>
        <w:widowControl w:val="0"/>
        <w:suppressAutoHyphens/>
        <w:autoSpaceDE w:val="0"/>
        <w:autoSpaceDN w:val="0"/>
        <w:adjustRightInd w:val="0"/>
        <w:jc w:val="both"/>
        <w:rPr>
          <w:rFonts w:ascii="Arial" w:eastAsia="HelveticaNeueLTStd-Th" w:hAnsi="Arial" w:cs="Arial"/>
          <w:b/>
          <w:color w:val="000000"/>
          <w:kern w:val="1"/>
          <w:sz w:val="22"/>
          <w:szCs w:val="22"/>
          <w:lang w:val="es-CO" w:eastAsia="es-CO"/>
        </w:rPr>
      </w:pPr>
    </w:p>
    <w:p w14:paraId="271F2FCA" w14:textId="77777777" w:rsidR="00F82358" w:rsidRPr="0079721F" w:rsidRDefault="00F82358" w:rsidP="00B15584">
      <w:pPr>
        <w:autoSpaceDE w:val="0"/>
        <w:autoSpaceDN w:val="0"/>
        <w:adjustRightInd w:val="0"/>
        <w:ind w:right="369"/>
        <w:jc w:val="both"/>
        <w:rPr>
          <w:rFonts w:ascii="Arial" w:hAnsi="Arial" w:cs="Arial"/>
          <w:color w:val="000000"/>
          <w:sz w:val="20"/>
          <w:szCs w:val="20"/>
          <w:lang w:val="es-CO"/>
        </w:rPr>
      </w:pPr>
    </w:p>
    <w:p w14:paraId="293603AE" w14:textId="77777777" w:rsidR="00F82358" w:rsidRPr="0079721F" w:rsidRDefault="00F82358" w:rsidP="00B15584">
      <w:pPr>
        <w:autoSpaceDE w:val="0"/>
        <w:autoSpaceDN w:val="0"/>
        <w:adjustRightInd w:val="0"/>
        <w:ind w:right="369"/>
        <w:jc w:val="both"/>
        <w:rPr>
          <w:rFonts w:ascii="Arial" w:hAnsi="Arial" w:cs="Arial"/>
          <w:color w:val="000000"/>
          <w:sz w:val="20"/>
          <w:szCs w:val="20"/>
          <w:lang w:val="es-CO"/>
        </w:rPr>
      </w:pPr>
    </w:p>
    <w:p w14:paraId="4D6D5B40" w14:textId="77777777" w:rsidR="00F82358" w:rsidRDefault="00F82358" w:rsidP="00B15584">
      <w:pPr>
        <w:autoSpaceDE w:val="0"/>
        <w:autoSpaceDN w:val="0"/>
        <w:adjustRightInd w:val="0"/>
        <w:ind w:right="369"/>
        <w:jc w:val="both"/>
        <w:rPr>
          <w:rFonts w:ascii="Arial" w:hAnsi="Arial" w:cs="Arial"/>
          <w:color w:val="000000"/>
          <w:sz w:val="20"/>
          <w:szCs w:val="20"/>
          <w:lang w:val="es-CO"/>
        </w:rPr>
      </w:pPr>
    </w:p>
    <w:sectPr w:rsidR="00F82358" w:rsidSect="00E8646A">
      <w:headerReference w:type="default" r:id="rId27"/>
      <w:footerReference w:type="default" r:id="rId28"/>
      <w:type w:val="continuous"/>
      <w:pgSz w:w="12240" w:h="15840"/>
      <w:pgMar w:top="1417" w:right="1701" w:bottom="1417" w:left="1701" w:header="993" w:footer="16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E28AA" w14:textId="77777777" w:rsidR="00574DC8" w:rsidRDefault="00574DC8" w:rsidP="00940B26">
      <w:r>
        <w:separator/>
      </w:r>
    </w:p>
  </w:endnote>
  <w:endnote w:type="continuationSeparator" w:id="0">
    <w:p w14:paraId="7F93398F" w14:textId="77777777" w:rsidR="00574DC8" w:rsidRDefault="00574DC8" w:rsidP="00940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MT">
    <w:altName w:val="Arial"/>
    <w:panose1 w:val="020B06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DejaVu Sans">
    <w:altName w:val="Times New Roman"/>
    <w:panose1 w:val="020B0604020202020204"/>
    <w:charset w:val="00"/>
    <w:family w:val="swiss"/>
    <w:pitch w:val="variable"/>
    <w:sig w:usb0="E7002EFF" w:usb1="D200F5FF" w:usb2="0A246029" w:usb3="00000000" w:csb0="000001FF" w:csb1="00000000"/>
  </w:font>
  <w:font w:name="HelveticaNeueLTStd-Th">
    <w:altName w:val="Yu Gothic"/>
    <w:panose1 w:val="020B0604020202020204"/>
    <w:charset w:val="80"/>
    <w:family w:val="swiss"/>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1A78B" w14:textId="77777777" w:rsidR="00B9304C" w:rsidRDefault="00B9304C">
    <w:pPr>
      <w:pStyle w:val="Piedepgina"/>
    </w:pPr>
    <w:r>
      <w:rPr>
        <w:noProof/>
        <w:lang w:eastAsia="en-US"/>
      </w:rPr>
      <w:drawing>
        <wp:anchor distT="0" distB="0" distL="114300" distR="114300" simplePos="0" relativeHeight="251660288" behindDoc="1" locked="0" layoutInCell="1" allowOverlap="1" wp14:anchorId="1A483EC0" wp14:editId="609C054B">
          <wp:simplePos x="0" y="0"/>
          <wp:positionH relativeFrom="column">
            <wp:posOffset>2053590</wp:posOffset>
          </wp:positionH>
          <wp:positionV relativeFrom="paragraph">
            <wp:posOffset>100965</wp:posOffset>
          </wp:positionV>
          <wp:extent cx="112789" cy="639140"/>
          <wp:effectExtent l="0" t="0" r="1905" b="0"/>
          <wp:wrapNone/>
          <wp:docPr id="1760982383" name="Imagen 176098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2789" cy="639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0" distB="0" distL="114300" distR="114300" simplePos="0" relativeHeight="251659264" behindDoc="1" locked="0" layoutInCell="1" allowOverlap="1" wp14:anchorId="5C83FB44" wp14:editId="4E4B448E">
              <wp:simplePos x="0" y="0"/>
              <wp:positionH relativeFrom="page">
                <wp:posOffset>1080135</wp:posOffset>
              </wp:positionH>
              <wp:positionV relativeFrom="page">
                <wp:posOffset>8927465</wp:posOffset>
              </wp:positionV>
              <wp:extent cx="1925955" cy="4432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5955" cy="443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1E828" w14:textId="77777777" w:rsidR="00B9304C" w:rsidRPr="000A325A" w:rsidRDefault="00B9304C" w:rsidP="00940B26">
                          <w:pPr>
                            <w:spacing w:before="20"/>
                            <w:ind w:left="20"/>
                            <w:rPr>
                              <w:rFonts w:ascii="Tahoma"/>
                              <w:b/>
                              <w:sz w:val="18"/>
                              <w:lang w:val="es-CO"/>
                            </w:rPr>
                          </w:pPr>
                          <w:r w:rsidRPr="000A325A">
                            <w:rPr>
                              <w:rFonts w:ascii="Tahoma"/>
                              <w:b/>
                              <w:color w:val="0E214E"/>
                              <w:w w:val="90"/>
                              <w:sz w:val="18"/>
                              <w:lang w:val="es-CO"/>
                            </w:rPr>
                            <w:t>ALCALDIA</w:t>
                          </w:r>
                          <w:r w:rsidRPr="000A325A">
                            <w:rPr>
                              <w:rFonts w:ascii="Tahoma"/>
                              <w:b/>
                              <w:color w:val="0E214E"/>
                              <w:spacing w:val="17"/>
                              <w:w w:val="90"/>
                              <w:sz w:val="18"/>
                              <w:lang w:val="es-CO"/>
                            </w:rPr>
                            <w:t xml:space="preserve"> </w:t>
                          </w:r>
                          <w:r w:rsidRPr="000A325A">
                            <w:rPr>
                              <w:rFonts w:ascii="Tahoma"/>
                              <w:b/>
                              <w:color w:val="0E214E"/>
                              <w:w w:val="90"/>
                              <w:sz w:val="18"/>
                              <w:lang w:val="es-CO"/>
                            </w:rPr>
                            <w:t>MUNICIPAL</w:t>
                          </w:r>
                          <w:r w:rsidRPr="000A325A">
                            <w:rPr>
                              <w:rFonts w:ascii="Tahoma"/>
                              <w:b/>
                              <w:color w:val="0E214E"/>
                              <w:spacing w:val="17"/>
                              <w:w w:val="90"/>
                              <w:sz w:val="18"/>
                              <w:lang w:val="es-CO"/>
                            </w:rPr>
                            <w:t xml:space="preserve"> </w:t>
                          </w:r>
                          <w:r w:rsidRPr="000A325A">
                            <w:rPr>
                              <w:rFonts w:ascii="Tahoma"/>
                              <w:b/>
                              <w:color w:val="0E214E"/>
                              <w:w w:val="90"/>
                              <w:sz w:val="18"/>
                              <w:lang w:val="es-CO"/>
                            </w:rPr>
                            <w:t>DE</w:t>
                          </w:r>
                          <w:r w:rsidRPr="000A325A">
                            <w:rPr>
                              <w:rFonts w:ascii="Tahoma"/>
                              <w:b/>
                              <w:color w:val="0E214E"/>
                              <w:spacing w:val="17"/>
                              <w:w w:val="90"/>
                              <w:sz w:val="18"/>
                              <w:lang w:val="es-CO"/>
                            </w:rPr>
                            <w:t xml:space="preserve"> </w:t>
                          </w:r>
                          <w:r w:rsidRPr="000A325A">
                            <w:rPr>
                              <w:rFonts w:ascii="Tahoma"/>
                              <w:b/>
                              <w:color w:val="0E214E"/>
                              <w:w w:val="90"/>
                              <w:sz w:val="18"/>
                              <w:lang w:val="es-CO"/>
                            </w:rPr>
                            <w:t>SOLEDAD</w:t>
                          </w:r>
                        </w:p>
                        <w:p w14:paraId="508427F0" w14:textId="77777777" w:rsidR="00B9304C" w:rsidRPr="000A325A" w:rsidRDefault="00B9304C" w:rsidP="00940B26">
                          <w:pPr>
                            <w:spacing w:before="3"/>
                            <w:ind w:left="20"/>
                            <w:rPr>
                              <w:rFonts w:ascii="Tahoma" w:hAnsi="Tahoma"/>
                              <w:b/>
                              <w:sz w:val="18"/>
                              <w:lang w:val="es-CO"/>
                            </w:rPr>
                          </w:pPr>
                          <w:r w:rsidRPr="000A325A">
                            <w:rPr>
                              <w:rFonts w:ascii="Tahoma" w:hAnsi="Tahoma"/>
                              <w:b/>
                              <w:color w:val="0E214E"/>
                              <w:spacing w:val="-1"/>
                              <w:w w:val="95"/>
                              <w:sz w:val="18"/>
                              <w:lang w:val="es-CO"/>
                            </w:rPr>
                            <w:t>Calle</w:t>
                          </w:r>
                          <w:r w:rsidRPr="000A325A">
                            <w:rPr>
                              <w:rFonts w:ascii="Tahoma" w:hAnsi="Tahoma"/>
                              <w:b/>
                              <w:color w:val="0E214E"/>
                              <w:spacing w:val="-10"/>
                              <w:w w:val="95"/>
                              <w:sz w:val="18"/>
                              <w:lang w:val="es-CO"/>
                            </w:rPr>
                            <w:t xml:space="preserve"> </w:t>
                          </w:r>
                          <w:r w:rsidRPr="000A325A">
                            <w:rPr>
                              <w:rFonts w:ascii="Tahoma" w:hAnsi="Tahoma"/>
                              <w:b/>
                              <w:color w:val="0E214E"/>
                              <w:spacing w:val="-1"/>
                              <w:w w:val="95"/>
                              <w:sz w:val="18"/>
                              <w:lang w:val="es-CO"/>
                            </w:rPr>
                            <w:t>41</w:t>
                          </w:r>
                          <w:r w:rsidRPr="000A325A">
                            <w:rPr>
                              <w:rFonts w:ascii="Tahoma" w:hAnsi="Tahoma"/>
                              <w:b/>
                              <w:color w:val="0E214E"/>
                              <w:spacing w:val="-10"/>
                              <w:w w:val="95"/>
                              <w:sz w:val="18"/>
                              <w:lang w:val="es-CO"/>
                            </w:rPr>
                            <w:t xml:space="preserve"> </w:t>
                          </w:r>
                          <w:r w:rsidRPr="000A325A">
                            <w:rPr>
                              <w:rFonts w:ascii="Tahoma" w:hAnsi="Tahoma"/>
                              <w:b/>
                              <w:color w:val="0E214E"/>
                              <w:spacing w:val="-1"/>
                              <w:w w:val="95"/>
                              <w:sz w:val="18"/>
                              <w:lang w:val="es-CO"/>
                            </w:rPr>
                            <w:t>#</w:t>
                          </w:r>
                          <w:r w:rsidRPr="000A325A">
                            <w:rPr>
                              <w:rFonts w:ascii="Tahoma" w:hAnsi="Tahoma"/>
                              <w:b/>
                              <w:color w:val="0E214E"/>
                              <w:spacing w:val="-12"/>
                              <w:w w:val="95"/>
                              <w:sz w:val="18"/>
                              <w:lang w:val="es-CO"/>
                            </w:rPr>
                            <w:t xml:space="preserve"> </w:t>
                          </w:r>
                          <w:r w:rsidRPr="000A325A">
                            <w:rPr>
                              <w:rFonts w:ascii="Tahoma" w:hAnsi="Tahoma"/>
                              <w:b/>
                              <w:color w:val="0E214E"/>
                              <w:spacing w:val="-1"/>
                              <w:w w:val="95"/>
                              <w:sz w:val="18"/>
                              <w:lang w:val="es-CO"/>
                            </w:rPr>
                            <w:t>17-27</w:t>
                          </w:r>
                          <w:r w:rsidRPr="000A325A">
                            <w:rPr>
                              <w:rFonts w:ascii="Tahoma" w:hAnsi="Tahoma"/>
                              <w:b/>
                              <w:color w:val="0E214E"/>
                              <w:spacing w:val="-9"/>
                              <w:w w:val="95"/>
                              <w:sz w:val="18"/>
                              <w:lang w:val="es-CO"/>
                            </w:rPr>
                            <w:t xml:space="preserve"> </w:t>
                          </w:r>
                          <w:r w:rsidRPr="000A325A">
                            <w:rPr>
                              <w:rFonts w:ascii="Tahoma" w:hAnsi="Tahoma"/>
                              <w:b/>
                              <w:color w:val="0E214E"/>
                              <w:spacing w:val="-1"/>
                              <w:w w:val="95"/>
                              <w:sz w:val="18"/>
                              <w:lang w:val="es-CO"/>
                            </w:rPr>
                            <w:t>barrió</w:t>
                          </w:r>
                          <w:r w:rsidRPr="000A325A">
                            <w:rPr>
                              <w:rFonts w:ascii="Tahoma" w:hAnsi="Tahoma"/>
                              <w:b/>
                              <w:color w:val="0E214E"/>
                              <w:spacing w:val="-9"/>
                              <w:w w:val="95"/>
                              <w:sz w:val="18"/>
                              <w:lang w:val="es-CO"/>
                            </w:rPr>
                            <w:t xml:space="preserve"> </w:t>
                          </w:r>
                          <w:r w:rsidRPr="000A325A">
                            <w:rPr>
                              <w:rFonts w:ascii="Tahoma" w:hAnsi="Tahoma"/>
                              <w:b/>
                              <w:color w:val="0E214E"/>
                              <w:w w:val="95"/>
                              <w:sz w:val="18"/>
                              <w:lang w:val="es-CO"/>
                            </w:rPr>
                            <w:t>la</w:t>
                          </w:r>
                          <w:r w:rsidRPr="000A325A">
                            <w:rPr>
                              <w:rFonts w:ascii="Tahoma" w:hAnsi="Tahoma"/>
                              <w:b/>
                              <w:color w:val="0E214E"/>
                              <w:spacing w:val="-8"/>
                              <w:w w:val="95"/>
                              <w:sz w:val="18"/>
                              <w:lang w:val="es-CO"/>
                            </w:rPr>
                            <w:t xml:space="preserve"> </w:t>
                          </w:r>
                          <w:r w:rsidRPr="000A325A">
                            <w:rPr>
                              <w:rFonts w:ascii="Tahoma" w:hAnsi="Tahoma"/>
                              <w:b/>
                              <w:color w:val="0E214E"/>
                              <w:w w:val="95"/>
                              <w:sz w:val="18"/>
                              <w:lang w:val="es-CO"/>
                            </w:rPr>
                            <w:t>ilusión.</w:t>
                          </w:r>
                        </w:p>
                        <w:p w14:paraId="78FD011E" w14:textId="77777777" w:rsidR="00B9304C" w:rsidRDefault="00B9304C" w:rsidP="00940B26">
                          <w:pPr>
                            <w:ind w:left="20"/>
                            <w:rPr>
                              <w:rFonts w:ascii="Verdana"/>
                              <w:sz w:val="18"/>
                            </w:rPr>
                          </w:pPr>
                          <w:r>
                            <w:rPr>
                              <w:rFonts w:ascii="Verdana"/>
                              <w:color w:val="0E214E"/>
                              <w:spacing w:val="-1"/>
                              <w:sz w:val="18"/>
                            </w:rPr>
                            <w:t>Soledad,</w:t>
                          </w:r>
                          <w:r>
                            <w:rPr>
                              <w:rFonts w:ascii="Verdana"/>
                              <w:color w:val="0E214E"/>
                              <w:spacing w:val="-14"/>
                              <w:sz w:val="18"/>
                            </w:rPr>
                            <w:t xml:space="preserve"> </w:t>
                          </w:r>
                          <w:r>
                            <w:rPr>
                              <w:rFonts w:ascii="Verdana"/>
                              <w:color w:val="0E214E"/>
                              <w:sz w:val="18"/>
                            </w:rPr>
                            <w:t>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83FB44" id="_x0000_t202" coordsize="21600,21600" o:spt="202" path="m,l,21600r21600,l21600,xe">
              <v:stroke joinstyle="miter"/>
              <v:path gradientshapeok="t" o:connecttype="rect"/>
            </v:shapetype>
            <v:shape id="Cuadro de texto 2" o:spid="_x0000_s1026" type="#_x0000_t202" style="position:absolute;margin-left:85.05pt;margin-top:702.95pt;width:151.65pt;height:34.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" filled="f" stroked="f">
              <v:textbox inset="0,0,0,0">
                <w:txbxContent>
                  <w:p w14:paraId="3891E828" w14:textId="77777777" w:rsidR="00B9304C" w:rsidRPr="000A325A" w:rsidRDefault="00B9304C" w:rsidP="00940B26">
                    <w:pPr>
                      <w:spacing w:before="20"/>
                      <w:ind w:left="20"/>
                      <w:rPr>
                        <w:rFonts w:ascii="Tahoma"/>
                        <w:b/>
                        <w:sz w:val="18"/>
                        <w:lang w:val="es-CO"/>
                      </w:rPr>
                    </w:pPr>
                    <w:r w:rsidRPr="000A325A">
                      <w:rPr>
                        <w:rFonts w:ascii="Tahoma"/>
                        <w:b/>
                        <w:color w:val="0E214E"/>
                        <w:w w:val="90"/>
                        <w:sz w:val="18"/>
                        <w:lang w:val="es-CO"/>
                      </w:rPr>
                      <w:t>ALCALDIA</w:t>
                    </w:r>
                    <w:r w:rsidRPr="000A325A">
                      <w:rPr>
                        <w:rFonts w:ascii="Tahoma"/>
                        <w:b/>
                        <w:color w:val="0E214E"/>
                        <w:spacing w:val="17"/>
                        <w:w w:val="90"/>
                        <w:sz w:val="18"/>
                        <w:lang w:val="es-CO"/>
                      </w:rPr>
                      <w:t xml:space="preserve"> </w:t>
                    </w:r>
                    <w:r w:rsidRPr="000A325A">
                      <w:rPr>
                        <w:rFonts w:ascii="Tahoma"/>
                        <w:b/>
                        <w:color w:val="0E214E"/>
                        <w:w w:val="90"/>
                        <w:sz w:val="18"/>
                        <w:lang w:val="es-CO"/>
                      </w:rPr>
                      <w:t>MUNICIPAL</w:t>
                    </w:r>
                    <w:r w:rsidRPr="000A325A">
                      <w:rPr>
                        <w:rFonts w:ascii="Tahoma"/>
                        <w:b/>
                        <w:color w:val="0E214E"/>
                        <w:spacing w:val="17"/>
                        <w:w w:val="90"/>
                        <w:sz w:val="18"/>
                        <w:lang w:val="es-CO"/>
                      </w:rPr>
                      <w:t xml:space="preserve"> </w:t>
                    </w:r>
                    <w:r w:rsidRPr="000A325A">
                      <w:rPr>
                        <w:rFonts w:ascii="Tahoma"/>
                        <w:b/>
                        <w:color w:val="0E214E"/>
                        <w:w w:val="90"/>
                        <w:sz w:val="18"/>
                        <w:lang w:val="es-CO"/>
                      </w:rPr>
                      <w:t>DE</w:t>
                    </w:r>
                    <w:r w:rsidRPr="000A325A">
                      <w:rPr>
                        <w:rFonts w:ascii="Tahoma"/>
                        <w:b/>
                        <w:color w:val="0E214E"/>
                        <w:spacing w:val="17"/>
                        <w:w w:val="90"/>
                        <w:sz w:val="18"/>
                        <w:lang w:val="es-CO"/>
                      </w:rPr>
                      <w:t xml:space="preserve"> </w:t>
                    </w:r>
                    <w:r w:rsidRPr="000A325A">
                      <w:rPr>
                        <w:rFonts w:ascii="Tahoma"/>
                        <w:b/>
                        <w:color w:val="0E214E"/>
                        <w:w w:val="90"/>
                        <w:sz w:val="18"/>
                        <w:lang w:val="es-CO"/>
                      </w:rPr>
                      <w:t>SOLEDAD</w:t>
                    </w:r>
                  </w:p>
                  <w:p w14:paraId="508427F0" w14:textId="77777777" w:rsidR="00B9304C" w:rsidRPr="000A325A" w:rsidRDefault="00B9304C" w:rsidP="00940B26">
                    <w:pPr>
                      <w:spacing w:before="3"/>
                      <w:ind w:left="20"/>
                      <w:rPr>
                        <w:rFonts w:ascii="Tahoma" w:hAnsi="Tahoma"/>
                        <w:b/>
                        <w:sz w:val="18"/>
                        <w:lang w:val="es-CO"/>
                      </w:rPr>
                    </w:pPr>
                    <w:r w:rsidRPr="000A325A">
                      <w:rPr>
                        <w:rFonts w:ascii="Tahoma" w:hAnsi="Tahoma"/>
                        <w:b/>
                        <w:color w:val="0E214E"/>
                        <w:spacing w:val="-1"/>
                        <w:w w:val="95"/>
                        <w:sz w:val="18"/>
                        <w:lang w:val="es-CO"/>
                      </w:rPr>
                      <w:t>Calle</w:t>
                    </w:r>
                    <w:r w:rsidRPr="000A325A">
                      <w:rPr>
                        <w:rFonts w:ascii="Tahoma" w:hAnsi="Tahoma"/>
                        <w:b/>
                        <w:color w:val="0E214E"/>
                        <w:spacing w:val="-10"/>
                        <w:w w:val="95"/>
                        <w:sz w:val="18"/>
                        <w:lang w:val="es-CO"/>
                      </w:rPr>
                      <w:t xml:space="preserve"> </w:t>
                    </w:r>
                    <w:r w:rsidRPr="000A325A">
                      <w:rPr>
                        <w:rFonts w:ascii="Tahoma" w:hAnsi="Tahoma"/>
                        <w:b/>
                        <w:color w:val="0E214E"/>
                        <w:spacing w:val="-1"/>
                        <w:w w:val="95"/>
                        <w:sz w:val="18"/>
                        <w:lang w:val="es-CO"/>
                      </w:rPr>
                      <w:t>41</w:t>
                    </w:r>
                    <w:r w:rsidRPr="000A325A">
                      <w:rPr>
                        <w:rFonts w:ascii="Tahoma" w:hAnsi="Tahoma"/>
                        <w:b/>
                        <w:color w:val="0E214E"/>
                        <w:spacing w:val="-10"/>
                        <w:w w:val="95"/>
                        <w:sz w:val="18"/>
                        <w:lang w:val="es-CO"/>
                      </w:rPr>
                      <w:t xml:space="preserve"> </w:t>
                    </w:r>
                    <w:r w:rsidRPr="000A325A">
                      <w:rPr>
                        <w:rFonts w:ascii="Tahoma" w:hAnsi="Tahoma"/>
                        <w:b/>
                        <w:color w:val="0E214E"/>
                        <w:spacing w:val="-1"/>
                        <w:w w:val="95"/>
                        <w:sz w:val="18"/>
                        <w:lang w:val="es-CO"/>
                      </w:rPr>
                      <w:t>#</w:t>
                    </w:r>
                    <w:r w:rsidRPr="000A325A">
                      <w:rPr>
                        <w:rFonts w:ascii="Tahoma" w:hAnsi="Tahoma"/>
                        <w:b/>
                        <w:color w:val="0E214E"/>
                        <w:spacing w:val="-12"/>
                        <w:w w:val="95"/>
                        <w:sz w:val="18"/>
                        <w:lang w:val="es-CO"/>
                      </w:rPr>
                      <w:t xml:space="preserve"> </w:t>
                    </w:r>
                    <w:r w:rsidRPr="000A325A">
                      <w:rPr>
                        <w:rFonts w:ascii="Tahoma" w:hAnsi="Tahoma"/>
                        <w:b/>
                        <w:color w:val="0E214E"/>
                        <w:spacing w:val="-1"/>
                        <w:w w:val="95"/>
                        <w:sz w:val="18"/>
                        <w:lang w:val="es-CO"/>
                      </w:rPr>
                      <w:t>17-27</w:t>
                    </w:r>
                    <w:r w:rsidRPr="000A325A">
                      <w:rPr>
                        <w:rFonts w:ascii="Tahoma" w:hAnsi="Tahoma"/>
                        <w:b/>
                        <w:color w:val="0E214E"/>
                        <w:spacing w:val="-9"/>
                        <w:w w:val="95"/>
                        <w:sz w:val="18"/>
                        <w:lang w:val="es-CO"/>
                      </w:rPr>
                      <w:t xml:space="preserve"> </w:t>
                    </w:r>
                    <w:r w:rsidRPr="000A325A">
                      <w:rPr>
                        <w:rFonts w:ascii="Tahoma" w:hAnsi="Tahoma"/>
                        <w:b/>
                        <w:color w:val="0E214E"/>
                        <w:spacing w:val="-1"/>
                        <w:w w:val="95"/>
                        <w:sz w:val="18"/>
                        <w:lang w:val="es-CO"/>
                      </w:rPr>
                      <w:t>barrió</w:t>
                    </w:r>
                    <w:r w:rsidRPr="000A325A">
                      <w:rPr>
                        <w:rFonts w:ascii="Tahoma" w:hAnsi="Tahoma"/>
                        <w:b/>
                        <w:color w:val="0E214E"/>
                        <w:spacing w:val="-9"/>
                        <w:w w:val="95"/>
                        <w:sz w:val="18"/>
                        <w:lang w:val="es-CO"/>
                      </w:rPr>
                      <w:t xml:space="preserve"> </w:t>
                    </w:r>
                    <w:r w:rsidRPr="000A325A">
                      <w:rPr>
                        <w:rFonts w:ascii="Tahoma" w:hAnsi="Tahoma"/>
                        <w:b/>
                        <w:color w:val="0E214E"/>
                        <w:w w:val="95"/>
                        <w:sz w:val="18"/>
                        <w:lang w:val="es-CO"/>
                      </w:rPr>
                      <w:t>la</w:t>
                    </w:r>
                    <w:r w:rsidRPr="000A325A">
                      <w:rPr>
                        <w:rFonts w:ascii="Tahoma" w:hAnsi="Tahoma"/>
                        <w:b/>
                        <w:color w:val="0E214E"/>
                        <w:spacing w:val="-8"/>
                        <w:w w:val="95"/>
                        <w:sz w:val="18"/>
                        <w:lang w:val="es-CO"/>
                      </w:rPr>
                      <w:t xml:space="preserve"> </w:t>
                    </w:r>
                    <w:r w:rsidRPr="000A325A">
                      <w:rPr>
                        <w:rFonts w:ascii="Tahoma" w:hAnsi="Tahoma"/>
                        <w:b/>
                        <w:color w:val="0E214E"/>
                        <w:w w:val="95"/>
                        <w:sz w:val="18"/>
                        <w:lang w:val="es-CO"/>
                      </w:rPr>
                      <w:t>ilusión.</w:t>
                    </w:r>
                  </w:p>
                  <w:p w14:paraId="78FD011E" w14:textId="77777777" w:rsidR="00B9304C" w:rsidRDefault="00B9304C" w:rsidP="00940B26">
                    <w:pPr>
                      <w:ind w:left="20"/>
                      <w:rPr>
                        <w:rFonts w:ascii="Verdana"/>
                        <w:sz w:val="18"/>
                      </w:rPr>
                    </w:pPr>
                    <w:r>
                      <w:rPr>
                        <w:rFonts w:ascii="Verdana"/>
                        <w:color w:val="0E214E"/>
                        <w:spacing w:val="-1"/>
                        <w:sz w:val="18"/>
                      </w:rPr>
                      <w:t>Soledad,</w:t>
                    </w:r>
                    <w:r>
                      <w:rPr>
                        <w:rFonts w:ascii="Verdana"/>
                        <w:color w:val="0E214E"/>
                        <w:spacing w:val="-14"/>
                        <w:sz w:val="18"/>
                      </w:rPr>
                      <w:t xml:space="preserve"> </w:t>
                    </w:r>
                    <w:r>
                      <w:rPr>
                        <w:rFonts w:ascii="Verdana"/>
                        <w:color w:val="0E214E"/>
                        <w:sz w:val="18"/>
                      </w:rPr>
                      <w:t>Colombia.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C2BFC" w14:textId="77777777" w:rsidR="00574DC8" w:rsidRDefault="00574DC8" w:rsidP="00940B26">
      <w:r>
        <w:separator/>
      </w:r>
    </w:p>
  </w:footnote>
  <w:footnote w:type="continuationSeparator" w:id="0">
    <w:p w14:paraId="434FFC60" w14:textId="77777777" w:rsidR="00574DC8" w:rsidRDefault="00574DC8" w:rsidP="00940B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7F14D" w14:textId="77777777" w:rsidR="00B9304C" w:rsidRDefault="00B9304C">
    <w:pPr>
      <w:pStyle w:val="Encabezado"/>
    </w:pPr>
    <w:r>
      <w:rPr>
        <w:noProof/>
        <w:lang w:eastAsia="en-US"/>
      </w:rPr>
      <w:drawing>
        <wp:anchor distT="0" distB="0" distL="0" distR="0" simplePos="0" relativeHeight="251661312" behindDoc="1" locked="0" layoutInCell="1" allowOverlap="1" wp14:anchorId="68150F66" wp14:editId="0AFCAB67">
          <wp:simplePos x="0" y="0"/>
          <wp:positionH relativeFrom="page">
            <wp:posOffset>1076325</wp:posOffset>
          </wp:positionH>
          <wp:positionV relativeFrom="page">
            <wp:posOffset>152400</wp:posOffset>
          </wp:positionV>
          <wp:extent cx="2218690" cy="714252"/>
          <wp:effectExtent l="0" t="0" r="0" b="0"/>
          <wp:wrapNone/>
          <wp:docPr id="17609821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218690" cy="714252"/>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183C6054"/>
    <w:multiLevelType w:val="hybridMultilevel"/>
    <w:tmpl w:val="22C2D3FE"/>
    <w:lvl w:ilvl="0" w:tplc="240A000F">
      <w:start w:val="1"/>
      <w:numFmt w:val="decimal"/>
      <w:lvlText w:val="%1."/>
      <w:lvlJc w:val="left"/>
      <w:pPr>
        <w:ind w:left="720" w:hanging="360"/>
      </w:pPr>
    </w:lvl>
    <w:lvl w:ilvl="1" w:tplc="65F8791C">
      <w:start w:val="1"/>
      <w:numFmt w:val="upperLetter"/>
      <w:lvlText w:val="%2."/>
      <w:lvlJc w:val="left"/>
      <w:pPr>
        <w:ind w:left="1080" w:firstLine="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8" w15:restartNumberingAfterBreak="0">
    <w:nsid w:val="285A3E2D"/>
    <w:multiLevelType w:val="hybridMultilevel"/>
    <w:tmpl w:val="F83A8A96"/>
    <w:lvl w:ilvl="0" w:tplc="240A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2467DC"/>
    <w:multiLevelType w:val="hybridMultilevel"/>
    <w:tmpl w:val="495EF8F8"/>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F1340C4"/>
    <w:multiLevelType w:val="hybridMultilevel"/>
    <w:tmpl w:val="C63C66BC"/>
    <w:lvl w:ilvl="0" w:tplc="24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272321"/>
    <w:multiLevelType w:val="multilevel"/>
    <w:tmpl w:val="4AC0F7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color w:val="000000" w:themeColor="text1"/>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4BC425A"/>
    <w:multiLevelType w:val="multilevel"/>
    <w:tmpl w:val="9730A440"/>
    <w:lvl w:ilvl="0">
      <w:start w:val="2"/>
      <w:numFmt w:val="decimal"/>
      <w:lvlText w:val="1.%1"/>
      <w:lvlJc w:val="left"/>
      <w:pPr>
        <w:ind w:left="390" w:hanging="390"/>
      </w:pPr>
      <w:rPr>
        <w:rFonts w:hint="default"/>
      </w:rPr>
    </w:lvl>
    <w:lvl w:ilvl="1">
      <w:start w:val="1"/>
      <w:numFmt w:val="decimal"/>
      <w:lvlText w:val="%1.%2."/>
      <w:lvlJc w:val="left"/>
      <w:pPr>
        <w:ind w:left="390" w:hanging="39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14" w15:restartNumberingAfterBreak="0">
    <w:nsid w:val="6C067A30"/>
    <w:multiLevelType w:val="hybridMultilevel"/>
    <w:tmpl w:val="CB202146"/>
    <w:lvl w:ilvl="0" w:tplc="240A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 w15:restartNumberingAfterBreak="0">
    <w:nsid w:val="7EAC6464"/>
    <w:multiLevelType w:val="hybridMultilevel"/>
    <w:tmpl w:val="52E4678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983776473">
    <w:abstractNumId w:val="16"/>
  </w:num>
  <w:num w:numId="2" w16cid:durableId="655500599">
    <w:abstractNumId w:val="0"/>
  </w:num>
  <w:num w:numId="3" w16cid:durableId="1877572562">
    <w:abstractNumId w:val="6"/>
  </w:num>
  <w:num w:numId="4" w16cid:durableId="686833686">
    <w:abstractNumId w:val="15"/>
  </w:num>
  <w:num w:numId="5" w16cid:durableId="1054542416">
    <w:abstractNumId w:val="1"/>
  </w:num>
  <w:num w:numId="6" w16cid:durableId="32271336">
    <w:abstractNumId w:val="10"/>
  </w:num>
  <w:num w:numId="7" w16cid:durableId="589970614">
    <w:abstractNumId w:val="5"/>
  </w:num>
  <w:num w:numId="8" w16cid:durableId="2103139663">
    <w:abstractNumId w:val="7"/>
  </w:num>
  <w:num w:numId="9" w16cid:durableId="818427196">
    <w:abstractNumId w:val="9"/>
  </w:num>
  <w:num w:numId="10" w16cid:durableId="1991059178">
    <w:abstractNumId w:val="13"/>
  </w:num>
  <w:num w:numId="11" w16cid:durableId="394931145">
    <w:abstractNumId w:val="12"/>
  </w:num>
  <w:num w:numId="12" w16cid:durableId="963388936">
    <w:abstractNumId w:val="4"/>
  </w:num>
  <w:num w:numId="13" w16cid:durableId="54277611">
    <w:abstractNumId w:val="14"/>
  </w:num>
  <w:num w:numId="14" w16cid:durableId="1827279816">
    <w:abstractNumId w:val="8"/>
  </w:num>
  <w:num w:numId="15" w16cid:durableId="139057515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989628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1119405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A15"/>
    <w:rsid w:val="000029C1"/>
    <w:rsid w:val="00006477"/>
    <w:rsid w:val="0001506A"/>
    <w:rsid w:val="00031BC6"/>
    <w:rsid w:val="000444F9"/>
    <w:rsid w:val="00055396"/>
    <w:rsid w:val="00061CF6"/>
    <w:rsid w:val="00072CBD"/>
    <w:rsid w:val="000922DE"/>
    <w:rsid w:val="0009388E"/>
    <w:rsid w:val="000B6554"/>
    <w:rsid w:val="000B6AE6"/>
    <w:rsid w:val="000D77D9"/>
    <w:rsid w:val="000E428D"/>
    <w:rsid w:val="001025BF"/>
    <w:rsid w:val="001108CF"/>
    <w:rsid w:val="001135FB"/>
    <w:rsid w:val="00113963"/>
    <w:rsid w:val="001210BC"/>
    <w:rsid w:val="00130C43"/>
    <w:rsid w:val="00150CE9"/>
    <w:rsid w:val="0015495E"/>
    <w:rsid w:val="00167E2D"/>
    <w:rsid w:val="0017647B"/>
    <w:rsid w:val="001828C0"/>
    <w:rsid w:val="0018463A"/>
    <w:rsid w:val="001918F4"/>
    <w:rsid w:val="001928A1"/>
    <w:rsid w:val="00192EFC"/>
    <w:rsid w:val="001A106A"/>
    <w:rsid w:val="001C0A13"/>
    <w:rsid w:val="001C314E"/>
    <w:rsid w:val="001E3E35"/>
    <w:rsid w:val="001F7903"/>
    <w:rsid w:val="00214E4E"/>
    <w:rsid w:val="00216351"/>
    <w:rsid w:val="00246E13"/>
    <w:rsid w:val="0025520A"/>
    <w:rsid w:val="002621BB"/>
    <w:rsid w:val="0026407A"/>
    <w:rsid w:val="002650A0"/>
    <w:rsid w:val="002758F0"/>
    <w:rsid w:val="00283DBA"/>
    <w:rsid w:val="00293517"/>
    <w:rsid w:val="00295AF5"/>
    <w:rsid w:val="002A5467"/>
    <w:rsid w:val="002A5F89"/>
    <w:rsid w:val="002A7C5B"/>
    <w:rsid w:val="003113E9"/>
    <w:rsid w:val="00312363"/>
    <w:rsid w:val="003169FF"/>
    <w:rsid w:val="003204C7"/>
    <w:rsid w:val="00323410"/>
    <w:rsid w:val="00325D99"/>
    <w:rsid w:val="0034562C"/>
    <w:rsid w:val="00361351"/>
    <w:rsid w:val="00362981"/>
    <w:rsid w:val="00365B7B"/>
    <w:rsid w:val="00375017"/>
    <w:rsid w:val="00380D8F"/>
    <w:rsid w:val="003A41CD"/>
    <w:rsid w:val="003A66EB"/>
    <w:rsid w:val="003B3828"/>
    <w:rsid w:val="003C5EC4"/>
    <w:rsid w:val="003D37D1"/>
    <w:rsid w:val="003E2D61"/>
    <w:rsid w:val="00427C72"/>
    <w:rsid w:val="00431A1E"/>
    <w:rsid w:val="00480CAD"/>
    <w:rsid w:val="0048261F"/>
    <w:rsid w:val="004938E0"/>
    <w:rsid w:val="004B2681"/>
    <w:rsid w:val="004D48C2"/>
    <w:rsid w:val="004F5A1D"/>
    <w:rsid w:val="00520D40"/>
    <w:rsid w:val="00530BB9"/>
    <w:rsid w:val="005405E6"/>
    <w:rsid w:val="00547AC7"/>
    <w:rsid w:val="00554F64"/>
    <w:rsid w:val="005635B7"/>
    <w:rsid w:val="00567A8A"/>
    <w:rsid w:val="00574DC8"/>
    <w:rsid w:val="00577170"/>
    <w:rsid w:val="00596139"/>
    <w:rsid w:val="005B5D9B"/>
    <w:rsid w:val="005D0C77"/>
    <w:rsid w:val="00632FBA"/>
    <w:rsid w:val="0063332C"/>
    <w:rsid w:val="00662F5E"/>
    <w:rsid w:val="006743E5"/>
    <w:rsid w:val="00680A48"/>
    <w:rsid w:val="006874F8"/>
    <w:rsid w:val="006C27BB"/>
    <w:rsid w:val="006D1692"/>
    <w:rsid w:val="006F3218"/>
    <w:rsid w:val="006F7475"/>
    <w:rsid w:val="00713284"/>
    <w:rsid w:val="007166CF"/>
    <w:rsid w:val="00733A82"/>
    <w:rsid w:val="00737807"/>
    <w:rsid w:val="0076258A"/>
    <w:rsid w:val="007676C8"/>
    <w:rsid w:val="0079721F"/>
    <w:rsid w:val="007E4256"/>
    <w:rsid w:val="00846FF1"/>
    <w:rsid w:val="00847575"/>
    <w:rsid w:val="008A1993"/>
    <w:rsid w:val="008A1C0E"/>
    <w:rsid w:val="008C1376"/>
    <w:rsid w:val="008C5830"/>
    <w:rsid w:val="008D2570"/>
    <w:rsid w:val="008D7D30"/>
    <w:rsid w:val="008F13A1"/>
    <w:rsid w:val="008F1D72"/>
    <w:rsid w:val="0091775F"/>
    <w:rsid w:val="00940B26"/>
    <w:rsid w:val="009522EA"/>
    <w:rsid w:val="0095256F"/>
    <w:rsid w:val="00994138"/>
    <w:rsid w:val="00996068"/>
    <w:rsid w:val="009A3310"/>
    <w:rsid w:val="009B3926"/>
    <w:rsid w:val="009F59A9"/>
    <w:rsid w:val="00A008FA"/>
    <w:rsid w:val="00A1246D"/>
    <w:rsid w:val="00A54256"/>
    <w:rsid w:val="00A8108C"/>
    <w:rsid w:val="00AA4313"/>
    <w:rsid w:val="00AA4840"/>
    <w:rsid w:val="00AB6A1B"/>
    <w:rsid w:val="00AC5C29"/>
    <w:rsid w:val="00AD1BEC"/>
    <w:rsid w:val="00AD1DF2"/>
    <w:rsid w:val="00AD5E52"/>
    <w:rsid w:val="00AE5BD4"/>
    <w:rsid w:val="00AF01F5"/>
    <w:rsid w:val="00B066CE"/>
    <w:rsid w:val="00B15584"/>
    <w:rsid w:val="00B361D9"/>
    <w:rsid w:val="00B7137C"/>
    <w:rsid w:val="00B9304C"/>
    <w:rsid w:val="00B94C6C"/>
    <w:rsid w:val="00BA209C"/>
    <w:rsid w:val="00BB5721"/>
    <w:rsid w:val="00BC6700"/>
    <w:rsid w:val="00BD117B"/>
    <w:rsid w:val="00BF0E5E"/>
    <w:rsid w:val="00C13925"/>
    <w:rsid w:val="00C3124C"/>
    <w:rsid w:val="00C437E0"/>
    <w:rsid w:val="00C5139E"/>
    <w:rsid w:val="00C60642"/>
    <w:rsid w:val="00C77CD1"/>
    <w:rsid w:val="00C82D6D"/>
    <w:rsid w:val="00C867F0"/>
    <w:rsid w:val="00C92D04"/>
    <w:rsid w:val="00C96ADA"/>
    <w:rsid w:val="00CA382A"/>
    <w:rsid w:val="00CB3DCE"/>
    <w:rsid w:val="00CF3050"/>
    <w:rsid w:val="00D308C9"/>
    <w:rsid w:val="00D43CC9"/>
    <w:rsid w:val="00D651FE"/>
    <w:rsid w:val="00D70647"/>
    <w:rsid w:val="00D75E94"/>
    <w:rsid w:val="00D90BFD"/>
    <w:rsid w:val="00DA03DF"/>
    <w:rsid w:val="00DA154F"/>
    <w:rsid w:val="00DA3B14"/>
    <w:rsid w:val="00DC6561"/>
    <w:rsid w:val="00DC741C"/>
    <w:rsid w:val="00DD110E"/>
    <w:rsid w:val="00DD317A"/>
    <w:rsid w:val="00DE2E29"/>
    <w:rsid w:val="00E04C6B"/>
    <w:rsid w:val="00E461ED"/>
    <w:rsid w:val="00E46836"/>
    <w:rsid w:val="00E760AA"/>
    <w:rsid w:val="00E816B9"/>
    <w:rsid w:val="00E8646A"/>
    <w:rsid w:val="00EA5F26"/>
    <w:rsid w:val="00EB4E0D"/>
    <w:rsid w:val="00F0743C"/>
    <w:rsid w:val="00F350EB"/>
    <w:rsid w:val="00F36B8A"/>
    <w:rsid w:val="00F3713E"/>
    <w:rsid w:val="00F43AD5"/>
    <w:rsid w:val="00F453C7"/>
    <w:rsid w:val="00F47D10"/>
    <w:rsid w:val="00F620B2"/>
    <w:rsid w:val="00F631A1"/>
    <w:rsid w:val="00F666EF"/>
    <w:rsid w:val="00F81A15"/>
    <w:rsid w:val="00F82358"/>
    <w:rsid w:val="00F95AE1"/>
    <w:rsid w:val="00FB70DA"/>
    <w:rsid w:val="00FD5E4A"/>
    <w:rsid w:val="00FF5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39742"/>
  <w15:chartTrackingRefBased/>
  <w15:docId w15:val="{0F48FD49-5A01-4380-8393-31F06E1C9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8C0"/>
    <w:pPr>
      <w:spacing w:after="0" w:line="240" w:lineRule="auto"/>
    </w:pPr>
    <w:rPr>
      <w:rFonts w:eastAsiaTheme="minorEastAsia"/>
      <w:sz w:val="24"/>
      <w:szCs w:val="24"/>
      <w:lang w:eastAsia="es-ES"/>
    </w:rPr>
  </w:style>
  <w:style w:type="paragraph" w:styleId="Ttulo1">
    <w:name w:val="heading 1"/>
    <w:basedOn w:val="Normal"/>
    <w:next w:val="Normal"/>
    <w:link w:val="Ttulo1Car"/>
    <w:uiPriority w:val="99"/>
    <w:qFormat/>
    <w:rsid w:val="00362981"/>
    <w:pPr>
      <w:keepNext/>
      <w:keepLines/>
      <w:spacing w:before="480" w:line="276" w:lineRule="auto"/>
      <w:outlineLvl w:val="0"/>
    </w:pPr>
    <w:rPr>
      <w:rFonts w:ascii="Cambria" w:eastAsia="Times New Roman" w:hAnsi="Cambria" w:cs="Times New Roman"/>
      <w:b/>
      <w:bCs/>
      <w:color w:val="365F91"/>
      <w:sz w:val="28"/>
      <w:szCs w:val="28"/>
    </w:rPr>
  </w:style>
  <w:style w:type="paragraph" w:styleId="Ttulo2">
    <w:name w:val="heading 2"/>
    <w:basedOn w:val="Normal"/>
    <w:next w:val="Normal"/>
    <w:link w:val="Ttulo2Car"/>
    <w:uiPriority w:val="99"/>
    <w:semiHidden/>
    <w:unhideWhenUsed/>
    <w:qFormat/>
    <w:rsid w:val="00362981"/>
    <w:pPr>
      <w:keepNext/>
      <w:keepLines/>
      <w:spacing w:before="200" w:line="276" w:lineRule="auto"/>
      <w:outlineLvl w:val="1"/>
    </w:pPr>
    <w:rPr>
      <w:rFonts w:ascii="Cambria" w:eastAsia="Times New Roman" w:hAnsi="Cambria" w:cs="Times New Roman"/>
      <w:color w:val="365F91"/>
      <w:sz w:val="26"/>
      <w:szCs w:val="26"/>
    </w:rPr>
  </w:style>
  <w:style w:type="paragraph" w:styleId="Ttulo3">
    <w:name w:val="heading 3"/>
    <w:basedOn w:val="Normal"/>
    <w:next w:val="Normal"/>
    <w:link w:val="Ttulo3Car"/>
    <w:uiPriority w:val="99"/>
    <w:unhideWhenUsed/>
    <w:qFormat/>
    <w:rsid w:val="00362981"/>
    <w:pPr>
      <w:keepNext/>
      <w:jc w:val="both"/>
      <w:outlineLvl w:val="2"/>
    </w:pPr>
    <w:rPr>
      <w:rFonts w:ascii="Cambria" w:eastAsia="Times New Roman" w:hAnsi="Cambria" w:cs="Times New Roman"/>
      <w:b/>
      <w:bCs/>
      <w:sz w:val="26"/>
      <w:szCs w:val="26"/>
      <w:lang w:val="es-ES"/>
    </w:rPr>
  </w:style>
  <w:style w:type="paragraph" w:styleId="Ttulo6">
    <w:name w:val="heading 6"/>
    <w:basedOn w:val="Normal"/>
    <w:next w:val="Normal"/>
    <w:link w:val="Ttulo6Car"/>
    <w:uiPriority w:val="99"/>
    <w:unhideWhenUsed/>
    <w:qFormat/>
    <w:rsid w:val="00362981"/>
    <w:pPr>
      <w:keepNext/>
      <w:outlineLvl w:val="5"/>
    </w:pPr>
    <w:rPr>
      <w:rFonts w:ascii="Calibri" w:eastAsia="Times New Roman" w:hAnsi="Calibri" w:cs="Times New Roman"/>
      <w:b/>
      <w:bCs/>
      <w:sz w:val="20"/>
      <w:szCs w:val="20"/>
      <w:lang w:val="es-ES"/>
    </w:rPr>
  </w:style>
  <w:style w:type="paragraph" w:styleId="Ttulo7">
    <w:name w:val="heading 7"/>
    <w:basedOn w:val="Normal"/>
    <w:next w:val="Normal"/>
    <w:link w:val="Ttulo7Car"/>
    <w:uiPriority w:val="9"/>
    <w:semiHidden/>
    <w:unhideWhenUsed/>
    <w:qFormat/>
    <w:rsid w:val="00362981"/>
    <w:pPr>
      <w:spacing w:before="240" w:after="60" w:line="276" w:lineRule="auto"/>
      <w:outlineLvl w:val="6"/>
    </w:pPr>
    <w:rPr>
      <w:rFonts w:ascii="Calibri" w:eastAsia="Times New Roman" w:hAnsi="Calibri" w:cs="Times New Roman"/>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5520A"/>
    <w:pPr>
      <w:widowControl w:val="0"/>
      <w:ind w:left="942" w:hanging="360"/>
      <w:jc w:val="both"/>
    </w:pPr>
    <w:rPr>
      <w:rFonts w:ascii="Arial" w:eastAsia="Arial" w:hAnsi="Arial" w:cs="Arial"/>
      <w:sz w:val="22"/>
      <w:szCs w:val="22"/>
      <w:lang w:val="es-CO"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locked/>
    <w:rsid w:val="0025520A"/>
    <w:rPr>
      <w:rFonts w:ascii="Arial" w:eastAsia="Arial" w:hAnsi="Arial" w:cs="Arial"/>
      <w:lang w:val="es-CO"/>
    </w:rPr>
  </w:style>
  <w:style w:type="paragraph" w:styleId="Encabezado">
    <w:name w:val="header"/>
    <w:basedOn w:val="Normal"/>
    <w:link w:val="EncabezadoCar"/>
    <w:uiPriority w:val="99"/>
    <w:unhideWhenUsed/>
    <w:rsid w:val="00940B26"/>
    <w:pPr>
      <w:tabs>
        <w:tab w:val="center" w:pos="4419"/>
        <w:tab w:val="right" w:pos="8838"/>
      </w:tabs>
    </w:pPr>
  </w:style>
  <w:style w:type="character" w:customStyle="1" w:styleId="EncabezadoCar">
    <w:name w:val="Encabezado Car"/>
    <w:basedOn w:val="Fuentedeprrafopredeter"/>
    <w:link w:val="Encabezado"/>
    <w:uiPriority w:val="99"/>
    <w:rsid w:val="00940B26"/>
    <w:rPr>
      <w:rFonts w:eastAsiaTheme="minorEastAsia"/>
      <w:sz w:val="24"/>
      <w:szCs w:val="24"/>
      <w:lang w:eastAsia="es-ES"/>
    </w:rPr>
  </w:style>
  <w:style w:type="paragraph" w:styleId="Piedepgina">
    <w:name w:val="footer"/>
    <w:basedOn w:val="Normal"/>
    <w:link w:val="PiedepginaCar"/>
    <w:uiPriority w:val="99"/>
    <w:unhideWhenUsed/>
    <w:rsid w:val="00940B26"/>
    <w:pPr>
      <w:tabs>
        <w:tab w:val="center" w:pos="4419"/>
        <w:tab w:val="right" w:pos="8838"/>
      </w:tabs>
    </w:pPr>
  </w:style>
  <w:style w:type="character" w:customStyle="1" w:styleId="PiedepginaCar">
    <w:name w:val="Pie de página Car"/>
    <w:basedOn w:val="Fuentedeprrafopredeter"/>
    <w:link w:val="Piedepgina"/>
    <w:uiPriority w:val="99"/>
    <w:rsid w:val="00940B26"/>
    <w:rPr>
      <w:rFonts w:eastAsiaTheme="minorEastAsia"/>
      <w:sz w:val="24"/>
      <w:szCs w:val="24"/>
      <w:lang w:eastAsia="es-ES"/>
    </w:rPr>
  </w:style>
  <w:style w:type="character" w:styleId="Hipervnculo">
    <w:name w:val="Hyperlink"/>
    <w:basedOn w:val="Fuentedeprrafopredeter"/>
    <w:uiPriority w:val="99"/>
    <w:unhideWhenUsed/>
    <w:rsid w:val="00192EFC"/>
    <w:rPr>
      <w:color w:val="0563C1" w:themeColor="hyperlink"/>
      <w:u w:val="single"/>
    </w:rPr>
  </w:style>
  <w:style w:type="character" w:customStyle="1" w:styleId="Ttulo1Car">
    <w:name w:val="Título 1 Car"/>
    <w:basedOn w:val="Fuentedeprrafopredeter"/>
    <w:link w:val="Ttulo1"/>
    <w:uiPriority w:val="99"/>
    <w:rsid w:val="00362981"/>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uiPriority w:val="99"/>
    <w:semiHidden/>
    <w:rsid w:val="00362981"/>
    <w:rPr>
      <w:rFonts w:ascii="Cambria" w:eastAsia="Times New Roman" w:hAnsi="Cambria" w:cs="Times New Roman"/>
      <w:color w:val="365F91"/>
      <w:sz w:val="26"/>
      <w:szCs w:val="26"/>
      <w:lang w:eastAsia="es-ES"/>
    </w:rPr>
  </w:style>
  <w:style w:type="character" w:customStyle="1" w:styleId="Ttulo3Car">
    <w:name w:val="Título 3 Car"/>
    <w:basedOn w:val="Fuentedeprrafopredeter"/>
    <w:link w:val="Ttulo3"/>
    <w:uiPriority w:val="99"/>
    <w:rsid w:val="00362981"/>
    <w:rPr>
      <w:rFonts w:ascii="Cambria" w:eastAsia="Times New Roman" w:hAnsi="Cambria" w:cs="Times New Roman"/>
      <w:b/>
      <w:bCs/>
      <w:sz w:val="26"/>
      <w:szCs w:val="26"/>
      <w:lang w:val="es-ES" w:eastAsia="es-ES"/>
    </w:rPr>
  </w:style>
  <w:style w:type="character" w:customStyle="1" w:styleId="Ttulo6Car">
    <w:name w:val="Título 6 Car"/>
    <w:basedOn w:val="Fuentedeprrafopredeter"/>
    <w:link w:val="Ttulo6"/>
    <w:uiPriority w:val="99"/>
    <w:rsid w:val="00362981"/>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uiPriority w:val="9"/>
    <w:semiHidden/>
    <w:rsid w:val="00362981"/>
    <w:rPr>
      <w:rFonts w:ascii="Calibri" w:eastAsia="Times New Roman" w:hAnsi="Calibri" w:cs="Times New Roman"/>
      <w:sz w:val="24"/>
      <w:szCs w:val="24"/>
      <w:lang w:val="es-CO"/>
    </w:rPr>
  </w:style>
  <w:style w:type="paragraph" w:styleId="Textoindependiente">
    <w:name w:val="Body Text"/>
    <w:basedOn w:val="Normal"/>
    <w:link w:val="TextoindependienteCar"/>
    <w:uiPriority w:val="99"/>
    <w:qFormat/>
    <w:rsid w:val="00362981"/>
    <w:pPr>
      <w:widowControl w:val="0"/>
    </w:pPr>
    <w:rPr>
      <w:rFonts w:ascii="Arial" w:eastAsia="Arial" w:hAnsi="Arial" w:cs="Arial"/>
      <w:sz w:val="22"/>
      <w:szCs w:val="22"/>
      <w:lang w:val="es-CO" w:eastAsia="en-US"/>
    </w:rPr>
  </w:style>
  <w:style w:type="character" w:customStyle="1" w:styleId="TextoindependienteCar">
    <w:name w:val="Texto independiente Car"/>
    <w:basedOn w:val="Fuentedeprrafopredeter"/>
    <w:link w:val="Textoindependiente"/>
    <w:uiPriority w:val="99"/>
    <w:rsid w:val="00362981"/>
    <w:rPr>
      <w:rFonts w:ascii="Arial" w:eastAsia="Arial" w:hAnsi="Arial" w:cs="Arial"/>
      <w:lang w:val="es-CO"/>
    </w:rPr>
  </w:style>
  <w:style w:type="table" w:styleId="Tablaconcuadrcula">
    <w:name w:val="Table Grid"/>
    <w:aliases w:val="CONEXIÓN TOTAL"/>
    <w:basedOn w:val="Tablanormal"/>
    <w:uiPriority w:val="39"/>
    <w:rsid w:val="00362981"/>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629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2981"/>
    <w:rPr>
      <w:rFonts w:ascii="Segoe UI" w:eastAsiaTheme="minorEastAsia" w:hAnsi="Segoe UI" w:cs="Segoe UI"/>
      <w:sz w:val="18"/>
      <w:szCs w:val="18"/>
      <w:lang w:eastAsia="es-ES"/>
    </w:rPr>
  </w:style>
  <w:style w:type="table" w:customStyle="1" w:styleId="Tablaconcuadrcula1">
    <w:name w:val="Tabla con cuadrícula1"/>
    <w:basedOn w:val="Tablanormal"/>
    <w:next w:val="Tablaconcuadrcula"/>
    <w:uiPriority w:val="59"/>
    <w:rsid w:val="00362981"/>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alejo,Sin espaciado2,No Spacing1,Sin espaciado3,TRABAJO,No Spacing,Sin espaciado11,espaciado,Medium Grid 2,Stinking Styles3,Formato,Encabezado CCE,Sin espaciado full,Normal11,Medium Grid 21,No Spacing_0"/>
    <w:link w:val="SinespaciadoCar"/>
    <w:uiPriority w:val="1"/>
    <w:qFormat/>
    <w:rsid w:val="00362981"/>
    <w:pPr>
      <w:spacing w:after="0" w:line="240" w:lineRule="auto"/>
    </w:pPr>
    <w:rPr>
      <w:rFonts w:ascii="Cambria" w:eastAsia="Cambria" w:hAnsi="Cambria" w:cs="Times New Roman"/>
      <w:lang w:val="es-ES"/>
    </w:rPr>
  </w:style>
  <w:style w:type="character" w:customStyle="1" w:styleId="SinespaciadoCar">
    <w:name w:val="Sin espaciado Car"/>
    <w:aliases w:val="Aries Car,k Car,alejo Car,Sin espaciado2 Car,No Spacing1 Car,Sin espaciado3 Car,TRABAJO Car,No Spacing Car,Sin espaciado11 Car,espaciado Car,Medium Grid 2 Car,Stinking Styles3 Car,Formato Car,Encabezado CCE Car,Sin espaciado full Car"/>
    <w:basedOn w:val="Fuentedeprrafopredeter"/>
    <w:link w:val="Sinespaciado"/>
    <w:uiPriority w:val="1"/>
    <w:qFormat/>
    <w:rsid w:val="00362981"/>
    <w:rPr>
      <w:rFonts w:ascii="Cambria" w:eastAsia="Cambria" w:hAnsi="Cambria" w:cs="Times New Roman"/>
      <w:lang w:val="es-ES"/>
    </w:rPr>
  </w:style>
  <w:style w:type="paragraph" w:customStyle="1" w:styleId="ecxmsobodytext">
    <w:name w:val="ecxmsobodytext"/>
    <w:basedOn w:val="Normal"/>
    <w:uiPriority w:val="99"/>
    <w:rsid w:val="00362981"/>
    <w:pPr>
      <w:spacing w:after="324"/>
    </w:pPr>
    <w:rPr>
      <w:rFonts w:ascii="Times New Roman" w:eastAsia="Times New Roman" w:hAnsi="Times New Roman" w:cs="Times New Roman"/>
      <w:lang w:val="es-ES"/>
    </w:rPr>
  </w:style>
  <w:style w:type="character" w:styleId="Textoennegrita">
    <w:name w:val="Strong"/>
    <w:uiPriority w:val="22"/>
    <w:qFormat/>
    <w:rsid w:val="00362981"/>
    <w:rPr>
      <w:b/>
      <w:bCs/>
    </w:rPr>
  </w:style>
  <w:style w:type="paragraph" w:customStyle="1" w:styleId="Ttulo11">
    <w:name w:val="Título 11"/>
    <w:basedOn w:val="Normal"/>
    <w:next w:val="Normal"/>
    <w:uiPriority w:val="99"/>
    <w:qFormat/>
    <w:rsid w:val="00362981"/>
    <w:pPr>
      <w:keepNext/>
      <w:keepLines/>
      <w:spacing w:before="480"/>
      <w:outlineLvl w:val="0"/>
    </w:pPr>
    <w:rPr>
      <w:rFonts w:ascii="Cambria" w:eastAsia="Times New Roman" w:hAnsi="Cambria" w:cs="Times New Roman"/>
      <w:b/>
      <w:bCs/>
      <w:color w:val="365F91"/>
      <w:sz w:val="28"/>
      <w:szCs w:val="28"/>
    </w:rPr>
  </w:style>
  <w:style w:type="paragraph" w:customStyle="1" w:styleId="Ttulo21">
    <w:name w:val="Título 21"/>
    <w:basedOn w:val="Normal"/>
    <w:next w:val="Normal"/>
    <w:uiPriority w:val="99"/>
    <w:unhideWhenUsed/>
    <w:qFormat/>
    <w:rsid w:val="00362981"/>
    <w:pPr>
      <w:keepNext/>
      <w:keepLines/>
      <w:spacing w:before="40"/>
      <w:outlineLvl w:val="1"/>
    </w:pPr>
    <w:rPr>
      <w:rFonts w:ascii="Cambria" w:eastAsia="Times New Roman" w:hAnsi="Cambria" w:cs="Times New Roman"/>
      <w:color w:val="365F91"/>
      <w:sz w:val="26"/>
      <w:szCs w:val="26"/>
    </w:rPr>
  </w:style>
  <w:style w:type="numbering" w:customStyle="1" w:styleId="Sinlista1">
    <w:name w:val="Sin lista1"/>
    <w:next w:val="Sinlista"/>
    <w:uiPriority w:val="99"/>
    <w:semiHidden/>
    <w:unhideWhenUsed/>
    <w:rsid w:val="00362981"/>
  </w:style>
  <w:style w:type="table" w:customStyle="1" w:styleId="Tablaconcuadrcula2">
    <w:name w:val="Tabla con cuadrícula2"/>
    <w:basedOn w:val="Tablanormal"/>
    <w:next w:val="Tablaconcuadrcula"/>
    <w:uiPriority w:val="59"/>
    <w:rsid w:val="00362981"/>
    <w:pPr>
      <w:spacing w:after="0" w:line="240" w:lineRule="auto"/>
    </w:pPr>
    <w:rPr>
      <w:rFonts w:eastAsia="Times New Roman"/>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62981"/>
    <w:pPr>
      <w:spacing w:before="100" w:beforeAutospacing="1" w:after="100" w:afterAutospacing="1"/>
    </w:pPr>
    <w:rPr>
      <w:rFonts w:ascii="Times New Roman" w:eastAsia="Times New Roman" w:hAnsi="Times New Roman" w:cs="Times New Roman"/>
      <w:lang w:val="es-CO" w:eastAsia="es-CO"/>
    </w:rPr>
  </w:style>
  <w:style w:type="character" w:customStyle="1" w:styleId="textoarticulos">
    <w:name w:val="textoarticulos"/>
    <w:basedOn w:val="Fuentedeprrafopredeter"/>
    <w:rsid w:val="00362981"/>
  </w:style>
  <w:style w:type="paragraph" w:customStyle="1" w:styleId="textorecuadroelt">
    <w:name w:val="textorecuadroelt"/>
    <w:basedOn w:val="Normal"/>
    <w:rsid w:val="00362981"/>
    <w:pPr>
      <w:spacing w:before="100" w:beforeAutospacing="1" w:after="100" w:afterAutospacing="1"/>
    </w:pPr>
    <w:rPr>
      <w:rFonts w:ascii="Times New Roman" w:eastAsia="Times New Roman" w:hAnsi="Times New Roman" w:cs="Times New Roman"/>
      <w:lang w:val="es-CO" w:eastAsia="es-CO"/>
    </w:rPr>
  </w:style>
  <w:style w:type="paragraph" w:styleId="Sangradetextonormal">
    <w:name w:val="Body Text Indent"/>
    <w:basedOn w:val="Normal"/>
    <w:link w:val="SangradetextonormalCar"/>
    <w:uiPriority w:val="99"/>
    <w:unhideWhenUsed/>
    <w:rsid w:val="00362981"/>
    <w:pPr>
      <w:spacing w:after="120"/>
      <w:ind w:left="283"/>
    </w:pPr>
    <w:rPr>
      <w:rFonts w:eastAsia="Times New Roman"/>
    </w:rPr>
  </w:style>
  <w:style w:type="character" w:customStyle="1" w:styleId="SangradetextonormalCar">
    <w:name w:val="Sangría de texto normal Car"/>
    <w:basedOn w:val="Fuentedeprrafopredeter"/>
    <w:link w:val="Sangradetextonormal"/>
    <w:uiPriority w:val="99"/>
    <w:rsid w:val="00362981"/>
    <w:rPr>
      <w:rFonts w:eastAsia="Times New Roman"/>
      <w:sz w:val="24"/>
      <w:szCs w:val="24"/>
      <w:lang w:eastAsia="es-ES"/>
    </w:rPr>
  </w:style>
  <w:style w:type="character" w:customStyle="1" w:styleId="Hipervnculovisitado1">
    <w:name w:val="Hipervínculo visitado1"/>
    <w:basedOn w:val="Fuentedeprrafopredeter"/>
    <w:uiPriority w:val="99"/>
    <w:semiHidden/>
    <w:unhideWhenUsed/>
    <w:rsid w:val="00362981"/>
    <w:rPr>
      <w:color w:val="800080"/>
      <w:u w:val="single"/>
    </w:rPr>
  </w:style>
  <w:style w:type="paragraph" w:styleId="Textonotapie">
    <w:name w:val="footnote text"/>
    <w:basedOn w:val="Normal"/>
    <w:link w:val="TextonotapieCar"/>
    <w:uiPriority w:val="99"/>
    <w:semiHidden/>
    <w:unhideWhenUsed/>
    <w:rsid w:val="00362981"/>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semiHidden/>
    <w:rsid w:val="00362981"/>
    <w:rPr>
      <w:rFonts w:ascii="Times New Roman" w:eastAsia="Times New Roman" w:hAnsi="Times New Roman" w:cs="Times New Roman"/>
      <w:sz w:val="20"/>
      <w:szCs w:val="20"/>
      <w:lang w:val="es-ES" w:eastAsia="es-ES"/>
    </w:rPr>
  </w:style>
  <w:style w:type="paragraph" w:styleId="Ttulo">
    <w:name w:val="Title"/>
    <w:aliases w:val="Título Car Car Car,Título Car Car Car Car,Título Car Car Car Car Car,AL Título,Título AL,Títulos Principales sin numeración,Título AL + 9 pt,Sin Negrita + 10 pt,Sin Negrita,Title,TITULO 1,Título1,Puesto1,ECO Título 3,Car7,Título 3 CCE"/>
    <w:basedOn w:val="Normal"/>
    <w:link w:val="TtuloCar"/>
    <w:uiPriority w:val="99"/>
    <w:qFormat/>
    <w:rsid w:val="00362981"/>
    <w:pPr>
      <w:suppressAutoHyphens/>
      <w:spacing w:line="360" w:lineRule="auto"/>
      <w:jc w:val="center"/>
    </w:pPr>
    <w:rPr>
      <w:rFonts w:ascii="Arial" w:eastAsia="Times New Roman" w:hAnsi="Arial" w:cs="Times New Roman"/>
      <w:b/>
      <w:bCs/>
      <w:sz w:val="22"/>
      <w:szCs w:val="22"/>
      <w:lang w:val="es-MX"/>
    </w:rPr>
  </w:style>
  <w:style w:type="character" w:customStyle="1" w:styleId="TtuloCar">
    <w:name w:val="Título Car"/>
    <w:aliases w:val="Título Car Car Car Car1,Título Car Car Car Car Car1,Título Car Car Car Car Car Car,AL Título Car,Título AL Car,Títulos Principales sin numeración Car,Título AL + 9 pt Car,Sin Negrita + 10 pt Car,Sin Negrita Car,Title Car,TITULO 1 Car,Car7 Car"/>
    <w:basedOn w:val="Fuentedeprrafopredeter"/>
    <w:link w:val="Ttulo"/>
    <w:uiPriority w:val="99"/>
    <w:rsid w:val="00362981"/>
    <w:rPr>
      <w:rFonts w:ascii="Arial" w:eastAsia="Times New Roman" w:hAnsi="Arial" w:cs="Times New Roman"/>
      <w:b/>
      <w:bCs/>
      <w:lang w:val="es-MX" w:eastAsia="es-ES"/>
    </w:rPr>
  </w:style>
  <w:style w:type="paragraph" w:styleId="Textoindependiente2">
    <w:name w:val="Body Text 2"/>
    <w:basedOn w:val="Normal"/>
    <w:link w:val="Textoindependiente2Car"/>
    <w:uiPriority w:val="99"/>
    <w:unhideWhenUsed/>
    <w:rsid w:val="00362981"/>
    <w:pPr>
      <w:jc w:val="both"/>
    </w:pPr>
    <w:rPr>
      <w:rFonts w:ascii="Times New Roman" w:eastAsia="Times New Roman" w:hAnsi="Times New Roman" w:cs="Times New Roman"/>
      <w:sz w:val="20"/>
      <w:szCs w:val="20"/>
      <w:lang w:val="es-ES"/>
    </w:rPr>
  </w:style>
  <w:style w:type="character" w:customStyle="1" w:styleId="Textoindependiente2Car">
    <w:name w:val="Texto independiente 2 Car"/>
    <w:basedOn w:val="Fuentedeprrafopredeter"/>
    <w:link w:val="Textoindependiente2"/>
    <w:uiPriority w:val="99"/>
    <w:rsid w:val="00362981"/>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uiPriority w:val="99"/>
    <w:unhideWhenUsed/>
    <w:rsid w:val="00362981"/>
    <w:pPr>
      <w:spacing w:after="120"/>
    </w:pPr>
    <w:rPr>
      <w:rFonts w:ascii="Times New Roman" w:eastAsia="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362981"/>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unhideWhenUsed/>
    <w:rsid w:val="00362981"/>
    <w:pPr>
      <w:ind w:left="705" w:hanging="705"/>
      <w:jc w:val="both"/>
    </w:pPr>
    <w:rPr>
      <w:rFonts w:ascii="Times New Roman" w:eastAsia="Times New Roman" w:hAnsi="Times New Roman" w:cs="Times New Roman"/>
      <w:sz w:val="20"/>
      <w:szCs w:val="20"/>
      <w:lang w:val="es-ES"/>
    </w:rPr>
  </w:style>
  <w:style w:type="character" w:customStyle="1" w:styleId="Sangra2detindependienteCar">
    <w:name w:val="Sangría 2 de t. independiente Car"/>
    <w:basedOn w:val="Fuentedeprrafopredeter"/>
    <w:link w:val="Sangra2detindependiente"/>
    <w:uiPriority w:val="99"/>
    <w:rsid w:val="00362981"/>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uiPriority w:val="99"/>
    <w:rsid w:val="00362981"/>
    <w:pPr>
      <w:shd w:val="clear" w:color="auto" w:fill="FFFFFF"/>
      <w:suppressAutoHyphens/>
      <w:jc w:val="both"/>
    </w:pPr>
    <w:rPr>
      <w:rFonts w:ascii="Tahoma" w:eastAsia="Times New Roman" w:hAnsi="Tahoma" w:cs="Tahoma"/>
      <w:sz w:val="22"/>
      <w:szCs w:val="22"/>
      <w:lang w:val="es-CO" w:eastAsia="ar-SA"/>
    </w:rPr>
  </w:style>
  <w:style w:type="paragraph" w:customStyle="1" w:styleId="ecxestilo">
    <w:name w:val="ecxestilo"/>
    <w:basedOn w:val="Normal"/>
    <w:uiPriority w:val="99"/>
    <w:rsid w:val="00362981"/>
    <w:pPr>
      <w:spacing w:after="324"/>
    </w:pPr>
    <w:rPr>
      <w:rFonts w:ascii="Times New Roman" w:eastAsia="Times New Roman" w:hAnsi="Times New Roman" w:cs="Times New Roman"/>
      <w:lang w:val="es-ES"/>
    </w:rPr>
  </w:style>
  <w:style w:type="paragraph" w:customStyle="1" w:styleId="ecxmsonormal">
    <w:name w:val="ecxmsonormal"/>
    <w:basedOn w:val="Normal"/>
    <w:uiPriority w:val="99"/>
    <w:rsid w:val="00362981"/>
    <w:pPr>
      <w:spacing w:after="324"/>
    </w:pPr>
    <w:rPr>
      <w:rFonts w:ascii="Times New Roman" w:eastAsia="Times New Roman" w:hAnsi="Times New Roman" w:cs="Times New Roman"/>
      <w:lang w:val="es-ES"/>
    </w:rPr>
  </w:style>
  <w:style w:type="paragraph" w:customStyle="1" w:styleId="ecxdefault">
    <w:name w:val="ecxdefault"/>
    <w:basedOn w:val="Normal"/>
    <w:uiPriority w:val="99"/>
    <w:rsid w:val="00362981"/>
    <w:pPr>
      <w:spacing w:after="324"/>
    </w:pPr>
    <w:rPr>
      <w:rFonts w:ascii="Times New Roman" w:eastAsia="Times New Roman" w:hAnsi="Times New Roman" w:cs="Times New Roman"/>
      <w:lang w:val="es-ES"/>
    </w:rPr>
  </w:style>
  <w:style w:type="paragraph" w:customStyle="1" w:styleId="Default">
    <w:name w:val="Default"/>
    <w:link w:val="DefaultCar"/>
    <w:qFormat/>
    <w:rsid w:val="0036298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WW-Textoindependiente21">
    <w:name w:val="WW-Texto independiente 21"/>
    <w:basedOn w:val="Normal"/>
    <w:uiPriority w:val="99"/>
    <w:rsid w:val="00362981"/>
    <w:pPr>
      <w:suppressAutoHyphens/>
      <w:jc w:val="both"/>
    </w:pPr>
    <w:rPr>
      <w:rFonts w:ascii="Times New Roman" w:eastAsia="Times New Roman" w:hAnsi="Times New Roman" w:cs="Times New Roman"/>
      <w:b/>
      <w:bCs/>
      <w:sz w:val="20"/>
      <w:szCs w:val="20"/>
      <w:lang w:val="es-MX" w:eastAsia="ar-SA"/>
    </w:rPr>
  </w:style>
  <w:style w:type="character" w:styleId="Refdenotaalpie">
    <w:name w:val="footnote reference"/>
    <w:uiPriority w:val="99"/>
    <w:semiHidden/>
    <w:unhideWhenUsed/>
    <w:rsid w:val="00362981"/>
    <w:rPr>
      <w:vertAlign w:val="superscript"/>
    </w:rPr>
  </w:style>
  <w:style w:type="character" w:customStyle="1" w:styleId="HTMLMarkup">
    <w:name w:val="HTML Markup"/>
    <w:rsid w:val="00362981"/>
    <w:rPr>
      <w:vanish/>
      <w:webHidden w:val="0"/>
      <w:color w:val="FF0000"/>
      <w:specVanish w:val="0"/>
    </w:rPr>
  </w:style>
  <w:style w:type="character" w:customStyle="1" w:styleId="TextoindependienteCar1">
    <w:name w:val="Texto independiente Car1"/>
    <w:basedOn w:val="Fuentedeprrafopredeter"/>
    <w:uiPriority w:val="99"/>
    <w:semiHidden/>
    <w:rsid w:val="00362981"/>
  </w:style>
  <w:style w:type="paragraph" w:customStyle="1" w:styleId="Textoindependiente21">
    <w:name w:val="Texto independiente 21"/>
    <w:basedOn w:val="Normal"/>
    <w:rsid w:val="00362981"/>
    <w:pPr>
      <w:widowControl w:val="0"/>
      <w:overflowPunct w:val="0"/>
      <w:autoSpaceDE w:val="0"/>
      <w:autoSpaceDN w:val="0"/>
      <w:adjustRightInd w:val="0"/>
      <w:spacing w:line="-240" w:lineRule="auto"/>
      <w:ind w:left="709"/>
      <w:jc w:val="both"/>
    </w:pPr>
    <w:rPr>
      <w:rFonts w:ascii="Arial" w:eastAsia="Times New Roman" w:hAnsi="Arial" w:cs="Times New Roman"/>
      <w:szCs w:val="20"/>
      <w:lang w:val="es-ES"/>
    </w:rPr>
  </w:style>
  <w:style w:type="paragraph" w:customStyle="1" w:styleId="Estilo">
    <w:name w:val="Estilo"/>
    <w:rsid w:val="00362981"/>
    <w:pPr>
      <w:widowControl w:val="0"/>
      <w:suppressAutoHyphens/>
      <w:autoSpaceDE w:val="0"/>
      <w:spacing w:after="0" w:line="240" w:lineRule="auto"/>
    </w:pPr>
    <w:rPr>
      <w:rFonts w:ascii="Arial" w:eastAsia="Times New Roman" w:hAnsi="Arial" w:cs="Arial"/>
      <w:sz w:val="24"/>
      <w:szCs w:val="24"/>
      <w:lang w:val="es-ES" w:eastAsia="ar-SA"/>
    </w:rPr>
  </w:style>
  <w:style w:type="character" w:customStyle="1" w:styleId="Ttulo1Car1">
    <w:name w:val="Título 1 Car1"/>
    <w:basedOn w:val="Fuentedeprrafopredeter"/>
    <w:uiPriority w:val="9"/>
    <w:rsid w:val="00362981"/>
    <w:rPr>
      <w:rFonts w:asciiTheme="majorHAnsi" w:eastAsiaTheme="majorEastAsia" w:hAnsiTheme="majorHAnsi" w:cstheme="majorBidi"/>
      <w:b/>
      <w:bCs/>
      <w:color w:val="2E74B5" w:themeColor="accent1" w:themeShade="BF"/>
      <w:sz w:val="28"/>
      <w:szCs w:val="28"/>
    </w:rPr>
  </w:style>
  <w:style w:type="character" w:customStyle="1" w:styleId="Ttulo2Car1">
    <w:name w:val="Título 2 Car1"/>
    <w:basedOn w:val="Fuentedeprrafopredeter"/>
    <w:uiPriority w:val="9"/>
    <w:semiHidden/>
    <w:rsid w:val="00362981"/>
    <w:rPr>
      <w:rFonts w:asciiTheme="majorHAnsi" w:eastAsiaTheme="majorEastAsia" w:hAnsiTheme="majorHAnsi" w:cstheme="majorBidi"/>
      <w:b/>
      <w:bCs/>
      <w:color w:val="5B9BD5" w:themeColor="accent1"/>
      <w:sz w:val="26"/>
      <w:szCs w:val="26"/>
    </w:rPr>
  </w:style>
  <w:style w:type="character" w:styleId="Hipervnculovisitado">
    <w:name w:val="FollowedHyperlink"/>
    <w:basedOn w:val="Fuentedeprrafopredeter"/>
    <w:uiPriority w:val="99"/>
    <w:semiHidden/>
    <w:unhideWhenUsed/>
    <w:rsid w:val="00362981"/>
    <w:rPr>
      <w:color w:val="954F72" w:themeColor="followedHyperlink"/>
      <w:u w:val="single"/>
    </w:rPr>
  </w:style>
  <w:style w:type="paragraph" w:styleId="Textocomentario">
    <w:name w:val="annotation text"/>
    <w:basedOn w:val="Normal"/>
    <w:link w:val="TextocomentarioCar"/>
    <w:semiHidden/>
    <w:unhideWhenUsed/>
    <w:rsid w:val="00362981"/>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semiHidden/>
    <w:rsid w:val="00362981"/>
    <w:rPr>
      <w:rFonts w:ascii="Times New Roman" w:eastAsia="Times New Roman" w:hAnsi="Times New Roman" w:cs="Times New Roman"/>
      <w:sz w:val="20"/>
      <w:szCs w:val="20"/>
      <w:lang w:val="es-ES" w:eastAsia="es-ES"/>
    </w:rPr>
  </w:style>
  <w:style w:type="paragraph" w:styleId="Continuarlista3">
    <w:name w:val="List Continue 3"/>
    <w:basedOn w:val="Normal"/>
    <w:uiPriority w:val="99"/>
    <w:semiHidden/>
    <w:unhideWhenUsed/>
    <w:rsid w:val="00362981"/>
    <w:pPr>
      <w:widowControl w:val="0"/>
      <w:spacing w:after="120"/>
      <w:ind w:left="849"/>
      <w:contextualSpacing/>
    </w:pPr>
    <w:rPr>
      <w:rFonts w:ascii="Arial" w:eastAsia="Arial" w:hAnsi="Arial" w:cs="Arial"/>
      <w:sz w:val="22"/>
      <w:szCs w:val="22"/>
      <w:lang w:val="es-CO" w:eastAsia="en-US"/>
    </w:rPr>
  </w:style>
  <w:style w:type="paragraph" w:customStyle="1" w:styleId="InviasNormal">
    <w:name w:val="Invias Normal"/>
    <w:basedOn w:val="Normal"/>
    <w:link w:val="InviasNormalCar"/>
    <w:qFormat/>
    <w:rsid w:val="00362981"/>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362981"/>
    <w:rPr>
      <w:rFonts w:ascii="Arial Narrow" w:eastAsia="Times New Roman" w:hAnsi="Arial Narrow" w:cs="Times New Roman"/>
      <w:color w:val="3B3838" w:themeColor="background2" w:themeShade="40"/>
      <w:sz w:val="24"/>
      <w:szCs w:val="24"/>
      <w:lang w:val="x-none" w:eastAsia="es-ES"/>
    </w:rPr>
  </w:style>
  <w:style w:type="paragraph" w:customStyle="1" w:styleId="TableParagraph">
    <w:name w:val="Table Paragraph"/>
    <w:basedOn w:val="Normal"/>
    <w:uiPriority w:val="1"/>
    <w:qFormat/>
    <w:rsid w:val="00CF3050"/>
    <w:pPr>
      <w:widowControl w:val="0"/>
      <w:autoSpaceDE w:val="0"/>
      <w:autoSpaceDN w:val="0"/>
    </w:pPr>
    <w:rPr>
      <w:rFonts w:ascii="Verdana" w:eastAsia="Verdana" w:hAnsi="Verdana" w:cs="Verdana"/>
      <w:sz w:val="22"/>
      <w:szCs w:val="22"/>
      <w:lang w:val="es-ES" w:eastAsia="en-US"/>
    </w:rPr>
  </w:style>
  <w:style w:type="table" w:styleId="Tablaconcuadrcula2-nfasis5">
    <w:name w:val="Grid Table 2 Accent 5"/>
    <w:basedOn w:val="Tablanormal"/>
    <w:uiPriority w:val="47"/>
    <w:rsid w:val="0005539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pple-converted-space">
    <w:name w:val="apple-converted-space"/>
    <w:basedOn w:val="Fuentedeprrafopredeter"/>
    <w:rsid w:val="007E4256"/>
  </w:style>
  <w:style w:type="character" w:customStyle="1" w:styleId="DefaultCar">
    <w:name w:val="Default Car"/>
    <w:link w:val="Default"/>
    <w:qFormat/>
    <w:rsid w:val="00F82358"/>
    <w:rPr>
      <w:rFonts w:ascii="Tahoma" w:eastAsia="Times New Roman" w:hAnsi="Tahoma" w:cs="Tahoma"/>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170480">
      <w:bodyDiv w:val="1"/>
      <w:marLeft w:val="0"/>
      <w:marRight w:val="0"/>
      <w:marTop w:val="0"/>
      <w:marBottom w:val="0"/>
      <w:divBdr>
        <w:top w:val="none" w:sz="0" w:space="0" w:color="auto"/>
        <w:left w:val="none" w:sz="0" w:space="0" w:color="auto"/>
        <w:bottom w:val="none" w:sz="0" w:space="0" w:color="auto"/>
        <w:right w:val="none" w:sz="0" w:space="0" w:color="auto"/>
      </w:divBdr>
      <w:divsChild>
        <w:div w:id="560671884">
          <w:marLeft w:val="0"/>
          <w:marRight w:val="0"/>
          <w:marTop w:val="0"/>
          <w:marBottom w:val="0"/>
          <w:divBdr>
            <w:top w:val="none" w:sz="0" w:space="0" w:color="auto"/>
            <w:left w:val="none" w:sz="0" w:space="0" w:color="auto"/>
            <w:bottom w:val="none" w:sz="0" w:space="0" w:color="auto"/>
            <w:right w:val="none" w:sz="0" w:space="0" w:color="auto"/>
          </w:divBdr>
          <w:divsChild>
            <w:div w:id="1059480841">
              <w:marLeft w:val="0"/>
              <w:marRight w:val="0"/>
              <w:marTop w:val="0"/>
              <w:marBottom w:val="0"/>
              <w:divBdr>
                <w:top w:val="none" w:sz="0" w:space="0" w:color="auto"/>
                <w:left w:val="none" w:sz="0" w:space="0" w:color="auto"/>
                <w:bottom w:val="none" w:sz="0" w:space="0" w:color="auto"/>
                <w:right w:val="none" w:sz="0" w:space="0" w:color="auto"/>
              </w:divBdr>
              <w:divsChild>
                <w:div w:id="180427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907171">
      <w:bodyDiv w:val="1"/>
      <w:marLeft w:val="0"/>
      <w:marRight w:val="0"/>
      <w:marTop w:val="0"/>
      <w:marBottom w:val="0"/>
      <w:divBdr>
        <w:top w:val="none" w:sz="0" w:space="0" w:color="auto"/>
        <w:left w:val="none" w:sz="0" w:space="0" w:color="auto"/>
        <w:bottom w:val="none" w:sz="0" w:space="0" w:color="auto"/>
        <w:right w:val="none" w:sz="0" w:space="0" w:color="auto"/>
      </w:divBdr>
      <w:divsChild>
        <w:div w:id="822547782">
          <w:marLeft w:val="0"/>
          <w:marRight w:val="0"/>
          <w:marTop w:val="0"/>
          <w:marBottom w:val="0"/>
          <w:divBdr>
            <w:top w:val="none" w:sz="0" w:space="0" w:color="auto"/>
            <w:left w:val="none" w:sz="0" w:space="0" w:color="auto"/>
            <w:bottom w:val="none" w:sz="0" w:space="0" w:color="auto"/>
            <w:right w:val="none" w:sz="0" w:space="0" w:color="auto"/>
          </w:divBdr>
          <w:divsChild>
            <w:div w:id="389690523">
              <w:marLeft w:val="0"/>
              <w:marRight w:val="0"/>
              <w:marTop w:val="0"/>
              <w:marBottom w:val="0"/>
              <w:divBdr>
                <w:top w:val="none" w:sz="0" w:space="0" w:color="auto"/>
                <w:left w:val="none" w:sz="0" w:space="0" w:color="auto"/>
                <w:bottom w:val="none" w:sz="0" w:space="0" w:color="auto"/>
                <w:right w:val="none" w:sz="0" w:space="0" w:color="auto"/>
              </w:divBdr>
              <w:divsChild>
                <w:div w:id="1166822349">
                  <w:marLeft w:val="0"/>
                  <w:marRight w:val="0"/>
                  <w:marTop w:val="0"/>
                  <w:marBottom w:val="0"/>
                  <w:divBdr>
                    <w:top w:val="none" w:sz="0" w:space="0" w:color="auto"/>
                    <w:left w:val="none" w:sz="0" w:space="0" w:color="auto"/>
                    <w:bottom w:val="none" w:sz="0" w:space="0" w:color="auto"/>
                    <w:right w:val="none" w:sz="0" w:space="0" w:color="auto"/>
                  </w:divBdr>
                  <w:divsChild>
                    <w:div w:id="10427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72917">
      <w:bodyDiv w:val="1"/>
      <w:marLeft w:val="0"/>
      <w:marRight w:val="0"/>
      <w:marTop w:val="0"/>
      <w:marBottom w:val="0"/>
      <w:divBdr>
        <w:top w:val="none" w:sz="0" w:space="0" w:color="auto"/>
        <w:left w:val="none" w:sz="0" w:space="0" w:color="auto"/>
        <w:bottom w:val="none" w:sz="0" w:space="0" w:color="auto"/>
        <w:right w:val="none" w:sz="0" w:space="0" w:color="auto"/>
      </w:divBdr>
      <w:divsChild>
        <w:div w:id="1032341947">
          <w:marLeft w:val="0"/>
          <w:marRight w:val="0"/>
          <w:marTop w:val="0"/>
          <w:marBottom w:val="0"/>
          <w:divBdr>
            <w:top w:val="none" w:sz="0" w:space="0" w:color="auto"/>
            <w:left w:val="none" w:sz="0" w:space="0" w:color="auto"/>
            <w:bottom w:val="none" w:sz="0" w:space="0" w:color="auto"/>
            <w:right w:val="none" w:sz="0" w:space="0" w:color="auto"/>
          </w:divBdr>
          <w:divsChild>
            <w:div w:id="1217664523">
              <w:marLeft w:val="0"/>
              <w:marRight w:val="0"/>
              <w:marTop w:val="0"/>
              <w:marBottom w:val="0"/>
              <w:divBdr>
                <w:top w:val="none" w:sz="0" w:space="0" w:color="auto"/>
                <w:left w:val="none" w:sz="0" w:space="0" w:color="auto"/>
                <w:bottom w:val="none" w:sz="0" w:space="0" w:color="auto"/>
                <w:right w:val="none" w:sz="0" w:space="0" w:color="auto"/>
              </w:divBdr>
              <w:divsChild>
                <w:div w:id="115075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8022">
      <w:bodyDiv w:val="1"/>
      <w:marLeft w:val="0"/>
      <w:marRight w:val="0"/>
      <w:marTop w:val="0"/>
      <w:marBottom w:val="0"/>
      <w:divBdr>
        <w:top w:val="none" w:sz="0" w:space="0" w:color="auto"/>
        <w:left w:val="none" w:sz="0" w:space="0" w:color="auto"/>
        <w:bottom w:val="none" w:sz="0" w:space="0" w:color="auto"/>
        <w:right w:val="none" w:sz="0" w:space="0" w:color="auto"/>
      </w:divBdr>
      <w:divsChild>
        <w:div w:id="1598754702">
          <w:marLeft w:val="0"/>
          <w:marRight w:val="0"/>
          <w:marTop w:val="0"/>
          <w:marBottom w:val="0"/>
          <w:divBdr>
            <w:top w:val="none" w:sz="0" w:space="0" w:color="auto"/>
            <w:left w:val="none" w:sz="0" w:space="0" w:color="auto"/>
            <w:bottom w:val="none" w:sz="0" w:space="0" w:color="auto"/>
            <w:right w:val="none" w:sz="0" w:space="0" w:color="auto"/>
          </w:divBdr>
          <w:divsChild>
            <w:div w:id="1150100652">
              <w:marLeft w:val="0"/>
              <w:marRight w:val="0"/>
              <w:marTop w:val="0"/>
              <w:marBottom w:val="0"/>
              <w:divBdr>
                <w:top w:val="none" w:sz="0" w:space="0" w:color="auto"/>
                <w:left w:val="none" w:sz="0" w:space="0" w:color="auto"/>
                <w:bottom w:val="none" w:sz="0" w:space="0" w:color="auto"/>
                <w:right w:val="none" w:sz="0" w:space="0" w:color="auto"/>
              </w:divBdr>
              <w:divsChild>
                <w:div w:id="445732118">
                  <w:marLeft w:val="0"/>
                  <w:marRight w:val="0"/>
                  <w:marTop w:val="0"/>
                  <w:marBottom w:val="0"/>
                  <w:divBdr>
                    <w:top w:val="none" w:sz="0" w:space="0" w:color="auto"/>
                    <w:left w:val="none" w:sz="0" w:space="0" w:color="auto"/>
                    <w:bottom w:val="none" w:sz="0" w:space="0" w:color="auto"/>
                    <w:right w:val="none" w:sz="0" w:space="0" w:color="auto"/>
                  </w:divBdr>
                  <w:divsChild>
                    <w:div w:id="27108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306637">
      <w:bodyDiv w:val="1"/>
      <w:marLeft w:val="0"/>
      <w:marRight w:val="0"/>
      <w:marTop w:val="0"/>
      <w:marBottom w:val="0"/>
      <w:divBdr>
        <w:top w:val="none" w:sz="0" w:space="0" w:color="auto"/>
        <w:left w:val="none" w:sz="0" w:space="0" w:color="auto"/>
        <w:bottom w:val="none" w:sz="0" w:space="0" w:color="auto"/>
        <w:right w:val="none" w:sz="0" w:space="0" w:color="auto"/>
      </w:divBdr>
      <w:divsChild>
        <w:div w:id="1214191593">
          <w:marLeft w:val="0"/>
          <w:marRight w:val="0"/>
          <w:marTop w:val="0"/>
          <w:marBottom w:val="0"/>
          <w:divBdr>
            <w:top w:val="none" w:sz="0" w:space="0" w:color="auto"/>
            <w:left w:val="none" w:sz="0" w:space="0" w:color="auto"/>
            <w:bottom w:val="none" w:sz="0" w:space="0" w:color="auto"/>
            <w:right w:val="none" w:sz="0" w:space="0" w:color="auto"/>
          </w:divBdr>
          <w:divsChild>
            <w:div w:id="413936161">
              <w:marLeft w:val="0"/>
              <w:marRight w:val="0"/>
              <w:marTop w:val="0"/>
              <w:marBottom w:val="0"/>
              <w:divBdr>
                <w:top w:val="none" w:sz="0" w:space="0" w:color="auto"/>
                <w:left w:val="none" w:sz="0" w:space="0" w:color="auto"/>
                <w:bottom w:val="none" w:sz="0" w:space="0" w:color="auto"/>
                <w:right w:val="none" w:sz="0" w:space="0" w:color="auto"/>
              </w:divBdr>
              <w:divsChild>
                <w:div w:id="4313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426219">
      <w:bodyDiv w:val="1"/>
      <w:marLeft w:val="0"/>
      <w:marRight w:val="0"/>
      <w:marTop w:val="0"/>
      <w:marBottom w:val="0"/>
      <w:divBdr>
        <w:top w:val="none" w:sz="0" w:space="0" w:color="auto"/>
        <w:left w:val="none" w:sz="0" w:space="0" w:color="auto"/>
        <w:bottom w:val="none" w:sz="0" w:space="0" w:color="auto"/>
        <w:right w:val="none" w:sz="0" w:space="0" w:color="auto"/>
      </w:divBdr>
      <w:divsChild>
        <w:div w:id="1641184014">
          <w:marLeft w:val="0"/>
          <w:marRight w:val="0"/>
          <w:marTop w:val="0"/>
          <w:marBottom w:val="0"/>
          <w:divBdr>
            <w:top w:val="none" w:sz="0" w:space="0" w:color="auto"/>
            <w:left w:val="none" w:sz="0" w:space="0" w:color="auto"/>
            <w:bottom w:val="none" w:sz="0" w:space="0" w:color="auto"/>
            <w:right w:val="none" w:sz="0" w:space="0" w:color="auto"/>
          </w:divBdr>
          <w:divsChild>
            <w:div w:id="1376926146">
              <w:marLeft w:val="0"/>
              <w:marRight w:val="0"/>
              <w:marTop w:val="0"/>
              <w:marBottom w:val="0"/>
              <w:divBdr>
                <w:top w:val="none" w:sz="0" w:space="0" w:color="auto"/>
                <w:left w:val="none" w:sz="0" w:space="0" w:color="auto"/>
                <w:bottom w:val="none" w:sz="0" w:space="0" w:color="auto"/>
                <w:right w:val="none" w:sz="0" w:space="0" w:color="auto"/>
              </w:divBdr>
              <w:divsChild>
                <w:div w:id="41972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211167">
      <w:bodyDiv w:val="1"/>
      <w:marLeft w:val="0"/>
      <w:marRight w:val="0"/>
      <w:marTop w:val="0"/>
      <w:marBottom w:val="0"/>
      <w:divBdr>
        <w:top w:val="none" w:sz="0" w:space="0" w:color="auto"/>
        <w:left w:val="none" w:sz="0" w:space="0" w:color="auto"/>
        <w:bottom w:val="none" w:sz="0" w:space="0" w:color="auto"/>
        <w:right w:val="none" w:sz="0" w:space="0" w:color="auto"/>
      </w:divBdr>
      <w:divsChild>
        <w:div w:id="71004908">
          <w:marLeft w:val="0"/>
          <w:marRight w:val="0"/>
          <w:marTop w:val="0"/>
          <w:marBottom w:val="0"/>
          <w:divBdr>
            <w:top w:val="none" w:sz="0" w:space="0" w:color="auto"/>
            <w:left w:val="none" w:sz="0" w:space="0" w:color="auto"/>
            <w:bottom w:val="none" w:sz="0" w:space="0" w:color="auto"/>
            <w:right w:val="none" w:sz="0" w:space="0" w:color="auto"/>
          </w:divBdr>
          <w:divsChild>
            <w:div w:id="325323550">
              <w:marLeft w:val="0"/>
              <w:marRight w:val="0"/>
              <w:marTop w:val="0"/>
              <w:marBottom w:val="0"/>
              <w:divBdr>
                <w:top w:val="none" w:sz="0" w:space="0" w:color="auto"/>
                <w:left w:val="none" w:sz="0" w:space="0" w:color="auto"/>
                <w:bottom w:val="none" w:sz="0" w:space="0" w:color="auto"/>
                <w:right w:val="none" w:sz="0" w:space="0" w:color="auto"/>
              </w:divBdr>
              <w:divsChild>
                <w:div w:id="1181552354">
                  <w:marLeft w:val="0"/>
                  <w:marRight w:val="0"/>
                  <w:marTop w:val="0"/>
                  <w:marBottom w:val="0"/>
                  <w:divBdr>
                    <w:top w:val="none" w:sz="0" w:space="0" w:color="auto"/>
                    <w:left w:val="none" w:sz="0" w:space="0" w:color="auto"/>
                    <w:bottom w:val="none" w:sz="0" w:space="0" w:color="auto"/>
                    <w:right w:val="none" w:sz="0" w:space="0" w:color="auto"/>
                  </w:divBdr>
                  <w:divsChild>
                    <w:div w:id="43628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 Type="http://schemas.openxmlformats.org/officeDocument/2006/relationships/settings" Target="settings.xml"/><Relationship Id="rId21" Type="http://schemas.openxmlformats.org/officeDocument/2006/relationships/hyperlink" Target="http://www.colombiacompra.gov.co/secop/secop-ii" TargetMode="Externa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tratos.gov.co/" TargetMode="External"/><Relationship Id="rId24"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footer" Target="footer1.xml"/><Relationship Id="rId10" Type="http://schemas.openxmlformats.org/officeDocument/2006/relationships/hyperlink" Target="http://www.colombiacompra.gov.co/secop/secop-ii" TargetMode="External"/><Relationship Id="rId19" Type="http://schemas.openxmlformats.org/officeDocument/2006/relationships/hyperlink" Target="http://www.colombiacompra.gov.co/secop/secop-ii" TargetMode="Externa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secop/secop-ii" TargetMode="External"/><Relationship Id="rId22" Type="http://schemas.openxmlformats.org/officeDocument/2006/relationships/hyperlink" Target="http://www.colombiacompra.gov.co/secop/secop-ii"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4</Pages>
  <Words>1584</Words>
  <Characters>8714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Carlos Vargas</dc:creator>
  <cp:keywords/>
  <dc:description/>
  <cp:lastModifiedBy>Oscar Ivan Ocampo Giraldo</cp:lastModifiedBy>
  <cp:revision>5</cp:revision>
  <cp:lastPrinted>2024-07-19T03:33:00Z</cp:lastPrinted>
  <dcterms:created xsi:type="dcterms:W3CDTF">2024-09-11T22:14:00Z</dcterms:created>
  <dcterms:modified xsi:type="dcterms:W3CDTF">2025-05-13T20:02:00Z</dcterms:modified>
</cp:coreProperties>
</file>