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961" w:rsidRPr="00556EE0" w:rsidRDefault="00FD5961" w:rsidP="00FD5961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556EE0">
        <w:rPr>
          <w:b/>
          <w:bCs/>
          <w:color w:val="auto"/>
          <w:sz w:val="22"/>
          <w:szCs w:val="22"/>
        </w:rPr>
        <w:t>FORMULARIO No. 2</w:t>
      </w:r>
    </w:p>
    <w:p w:rsidR="00FD5961" w:rsidRPr="00B43CFA" w:rsidRDefault="00FD5961" w:rsidP="00FD5961">
      <w:pPr>
        <w:pStyle w:val="Default"/>
        <w:jc w:val="center"/>
        <w:rPr>
          <w:rFonts w:ascii="Tahoma" w:hAnsi="Tahoma" w:cs="Tahoma"/>
        </w:rPr>
      </w:pPr>
      <w:r w:rsidRPr="003779F8">
        <w:rPr>
          <w:rFonts w:ascii="Tahoma" w:hAnsi="Tahoma" w:cs="Tahoma"/>
          <w:b/>
          <w:bCs/>
          <w:sz w:val="20"/>
          <w:szCs w:val="20"/>
        </w:rPr>
        <w:t>BENEFICIARIO CUENTA SIIF</w:t>
      </w:r>
      <w:r w:rsidRPr="00B43CFA">
        <w:rPr>
          <w:rFonts w:ascii="Tahoma" w:hAnsi="Tahoma" w:cs="Tahoma"/>
          <w:b/>
          <w:noProof/>
          <w:lang w:val="es-CO" w:eastAsia="es-CO"/>
        </w:rPr>
        <w:drawing>
          <wp:inline distT="0" distB="0" distL="0" distR="0" wp14:anchorId="26DF32FF" wp14:editId="5BB4293E">
            <wp:extent cx="5835352" cy="6353175"/>
            <wp:effectExtent l="0" t="0" r="0" b="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352" cy="635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961" w:rsidRDefault="00FD5961" w:rsidP="00FD5961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FD0F9E" w:rsidRDefault="00FD0F9E">
      <w:bookmarkStart w:id="0" w:name="_GoBack"/>
      <w:bookmarkEnd w:id="0"/>
    </w:p>
    <w:sectPr w:rsidR="00FD0F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961"/>
    <w:rsid w:val="00FD0F9E"/>
    <w:rsid w:val="00FD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FD59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FD5961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5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5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FD59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FD5961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5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5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2018-04-21T22:18:00Z</dcterms:created>
  <dcterms:modified xsi:type="dcterms:W3CDTF">2018-04-21T22:19:00Z</dcterms:modified>
</cp:coreProperties>
</file>