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BA7A26" w14:textId="184683E7" w:rsidR="00525EC2" w:rsidRDefault="00525EC2" w:rsidP="00525EC2">
      <w:pPr>
        <w:pStyle w:val="Ttulo5"/>
        <w:tabs>
          <w:tab w:val="left" w:pos="0"/>
          <w:tab w:val="left" w:pos="1418"/>
        </w:tabs>
        <w:ind w:right="-1"/>
        <w:rPr>
          <w:rFonts w:cs="Leelawadee"/>
          <w:szCs w:val="22"/>
        </w:rPr>
      </w:pPr>
      <w:r>
        <w:rPr>
          <w:rFonts w:cs="Leelawadee"/>
          <w:szCs w:val="22"/>
        </w:rPr>
        <w:t>ANEXO 8C</w:t>
      </w:r>
    </w:p>
    <w:p w14:paraId="6A647016" w14:textId="77777777" w:rsidR="00525EC2" w:rsidRPr="00BC4B73" w:rsidRDefault="00525EC2" w:rsidP="00525EC2">
      <w:pPr>
        <w:autoSpaceDE w:val="0"/>
        <w:autoSpaceDN w:val="0"/>
        <w:adjustRightInd w:val="0"/>
        <w:jc w:val="center"/>
        <w:rPr>
          <w:rFonts w:ascii="Arial Narrow" w:eastAsia="Calibri" w:hAnsi="Arial Narrow" w:cs="Arial"/>
          <w:b/>
          <w:bCs/>
          <w:lang w:val="es-ES" w:eastAsia="es-ES"/>
        </w:rPr>
      </w:pPr>
      <w:r w:rsidRPr="006D523C">
        <w:rPr>
          <w:rFonts w:ascii="Arial Narrow" w:eastAsia="Calibri" w:hAnsi="Arial Narrow" w:cs="Arial"/>
          <w:b/>
          <w:bCs/>
          <w:lang w:val="es-ES" w:eastAsia="es-ES"/>
        </w:rPr>
        <w:t xml:space="preserve">SALDO DE LOS CONTRATOS EN EJECUCIÓN </w:t>
      </w:r>
      <w:r w:rsidRPr="006D523C">
        <w:rPr>
          <w:rFonts w:ascii="Arial Narrow" w:hAnsi="Arial Narrow"/>
          <w:b/>
          <w:u w:val="single"/>
        </w:rPr>
        <w:t>PROPONENTES NACIONALES Y EXTRANJEROS</w:t>
      </w:r>
      <w:r w:rsidRPr="006D523C">
        <w:rPr>
          <w:rFonts w:ascii="Arial Narrow" w:eastAsia="Calibri" w:hAnsi="Arial Narrow" w:cs="Arial"/>
          <w:b/>
          <w:bCs/>
          <w:lang w:val="es-ES" w:eastAsia="es-ES"/>
        </w:rPr>
        <w:t xml:space="preserve"> (DILIGENCIAR POR CADA CONTRATO)</w:t>
      </w:r>
      <w:r>
        <w:rPr>
          <w:rFonts w:ascii="Arial" w:hAnsi="Arial"/>
          <w:sz w:val="24"/>
          <w:szCs w:val="24"/>
        </w:rPr>
        <w:fldChar w:fldCharType="begin"/>
      </w:r>
      <w:r>
        <w:instrText xml:space="preserve"> LINK Excel.Sheet.12 Libro1 Hoja1!F1C2:F7C11 \a \f 4 \h  \* MERGEFORMAT </w:instrText>
      </w:r>
      <w:r>
        <w:rPr>
          <w:rFonts w:ascii="Arial" w:hAnsi="Arial"/>
          <w:sz w:val="24"/>
          <w:szCs w:val="24"/>
        </w:rPr>
        <w:fldChar w:fldCharType="separate"/>
      </w:r>
    </w:p>
    <w:tbl>
      <w:tblPr>
        <w:tblW w:w="9498" w:type="dxa"/>
        <w:tblInd w:w="-5" w:type="dxa"/>
        <w:tblLayout w:type="fixed"/>
        <w:tblCellMar>
          <w:left w:w="70" w:type="dxa"/>
          <w:right w:w="70" w:type="dxa"/>
        </w:tblCellMar>
        <w:tblLook w:val="04A0" w:firstRow="1" w:lastRow="0" w:firstColumn="1" w:lastColumn="0" w:noHBand="0" w:noVBand="1"/>
      </w:tblPr>
      <w:tblGrid>
        <w:gridCol w:w="951"/>
        <w:gridCol w:w="750"/>
        <w:gridCol w:w="921"/>
        <w:gridCol w:w="780"/>
        <w:gridCol w:w="973"/>
        <w:gridCol w:w="728"/>
        <w:gridCol w:w="993"/>
        <w:gridCol w:w="1247"/>
        <w:gridCol w:w="1079"/>
        <w:gridCol w:w="1076"/>
      </w:tblGrid>
      <w:tr w:rsidR="00525EC2" w:rsidRPr="000377A0" w14:paraId="5BEFDBEB" w14:textId="77777777" w:rsidTr="00B76644">
        <w:trPr>
          <w:trHeight w:val="595"/>
        </w:trPr>
        <w:tc>
          <w:tcPr>
            <w:tcW w:w="951" w:type="dxa"/>
            <w:tcBorders>
              <w:top w:val="single" w:sz="4" w:space="0" w:color="auto"/>
              <w:left w:val="single" w:sz="4" w:space="0" w:color="auto"/>
              <w:bottom w:val="single" w:sz="4" w:space="0" w:color="auto"/>
              <w:right w:val="single" w:sz="4" w:space="0" w:color="auto"/>
            </w:tcBorders>
            <w:shd w:val="clear" w:color="000000" w:fill="C9C9C9"/>
            <w:vAlign w:val="center"/>
            <w:hideMark/>
          </w:tcPr>
          <w:p w14:paraId="2A2CDE99" w14:textId="77777777" w:rsidR="00525EC2" w:rsidRPr="000377A0" w:rsidRDefault="00525EC2" w:rsidP="00B76644">
            <w:pPr>
              <w:spacing w:after="0" w:line="240" w:lineRule="auto"/>
              <w:jc w:val="center"/>
              <w:rPr>
                <w:rFonts w:ascii="Arial Narrow" w:eastAsia="Times New Roman" w:hAnsi="Arial Narrow" w:cs="Calibri"/>
                <w:b/>
                <w:bCs/>
                <w:color w:val="000000"/>
                <w:sz w:val="18"/>
                <w:szCs w:val="18"/>
                <w:lang w:eastAsia="es-CO"/>
              </w:rPr>
            </w:pPr>
            <w:r w:rsidRPr="000377A0">
              <w:rPr>
                <w:rFonts w:ascii="Arial Narrow" w:eastAsia="Times New Roman" w:hAnsi="Arial Narrow" w:cs="Calibri"/>
                <w:b/>
                <w:bCs/>
                <w:color w:val="000000"/>
                <w:sz w:val="18"/>
                <w:szCs w:val="18"/>
                <w:lang w:eastAsia="es-CO"/>
              </w:rPr>
              <w:t>Contratos vigentes por empresa</w:t>
            </w:r>
          </w:p>
        </w:tc>
        <w:tc>
          <w:tcPr>
            <w:tcW w:w="750" w:type="dxa"/>
            <w:tcBorders>
              <w:top w:val="single" w:sz="4" w:space="0" w:color="auto"/>
              <w:left w:val="nil"/>
              <w:bottom w:val="single" w:sz="4" w:space="0" w:color="auto"/>
              <w:right w:val="single" w:sz="4" w:space="0" w:color="auto"/>
            </w:tcBorders>
            <w:shd w:val="clear" w:color="000000" w:fill="C9C9C9"/>
            <w:vAlign w:val="center"/>
            <w:hideMark/>
          </w:tcPr>
          <w:p w14:paraId="16646EEC" w14:textId="77777777" w:rsidR="00525EC2" w:rsidRPr="000377A0" w:rsidRDefault="00525EC2" w:rsidP="00B76644">
            <w:pPr>
              <w:spacing w:after="0" w:line="240" w:lineRule="auto"/>
              <w:jc w:val="center"/>
              <w:rPr>
                <w:rFonts w:ascii="Arial Narrow" w:eastAsia="Times New Roman" w:hAnsi="Arial Narrow" w:cs="Calibri"/>
                <w:b/>
                <w:bCs/>
                <w:color w:val="000000"/>
                <w:sz w:val="18"/>
                <w:szCs w:val="18"/>
                <w:lang w:eastAsia="es-CO"/>
              </w:rPr>
            </w:pPr>
            <w:r w:rsidRPr="000377A0">
              <w:rPr>
                <w:rFonts w:ascii="Arial Narrow" w:eastAsia="Times New Roman" w:hAnsi="Arial Narrow" w:cs="Calibri"/>
                <w:b/>
                <w:bCs/>
                <w:color w:val="000000"/>
                <w:sz w:val="18"/>
                <w:szCs w:val="18"/>
                <w:lang w:eastAsia="es-CO"/>
              </w:rPr>
              <w:t>Valor</w:t>
            </w:r>
          </w:p>
        </w:tc>
        <w:tc>
          <w:tcPr>
            <w:tcW w:w="921" w:type="dxa"/>
            <w:tcBorders>
              <w:top w:val="single" w:sz="4" w:space="0" w:color="auto"/>
              <w:left w:val="nil"/>
              <w:bottom w:val="single" w:sz="4" w:space="0" w:color="auto"/>
              <w:right w:val="single" w:sz="4" w:space="0" w:color="auto"/>
            </w:tcBorders>
            <w:shd w:val="clear" w:color="000000" w:fill="C9C9C9"/>
            <w:vAlign w:val="center"/>
            <w:hideMark/>
          </w:tcPr>
          <w:p w14:paraId="26001752" w14:textId="77777777" w:rsidR="00525EC2" w:rsidRPr="000377A0" w:rsidRDefault="00525EC2" w:rsidP="00B76644">
            <w:pPr>
              <w:spacing w:after="0" w:line="240" w:lineRule="auto"/>
              <w:jc w:val="center"/>
              <w:rPr>
                <w:rFonts w:ascii="Arial Narrow" w:eastAsia="Times New Roman" w:hAnsi="Arial Narrow" w:cs="Calibri"/>
                <w:b/>
                <w:bCs/>
                <w:color w:val="000000"/>
                <w:sz w:val="18"/>
                <w:szCs w:val="18"/>
                <w:lang w:eastAsia="es-CO"/>
              </w:rPr>
            </w:pPr>
            <w:r w:rsidRPr="000377A0">
              <w:rPr>
                <w:rFonts w:ascii="Arial Narrow" w:eastAsia="Times New Roman" w:hAnsi="Arial Narrow" w:cs="Calibri"/>
                <w:b/>
                <w:bCs/>
                <w:color w:val="000000"/>
                <w:sz w:val="18"/>
                <w:szCs w:val="18"/>
                <w:lang w:eastAsia="es-CO"/>
              </w:rPr>
              <w:t xml:space="preserve">Fecha de inicio </w:t>
            </w:r>
            <w:r w:rsidRPr="000377A0">
              <w:rPr>
                <w:rFonts w:ascii="Arial Narrow" w:eastAsia="Times New Roman" w:hAnsi="Arial Narrow" w:cs="Calibri"/>
                <w:b/>
                <w:bCs/>
                <w:color w:val="000000"/>
                <w:sz w:val="14"/>
                <w:szCs w:val="18"/>
                <w:lang w:eastAsia="es-CO"/>
              </w:rPr>
              <w:t>(dd-mm-aa)</w:t>
            </w:r>
          </w:p>
        </w:tc>
        <w:tc>
          <w:tcPr>
            <w:tcW w:w="780" w:type="dxa"/>
            <w:tcBorders>
              <w:top w:val="single" w:sz="4" w:space="0" w:color="auto"/>
              <w:left w:val="nil"/>
              <w:bottom w:val="single" w:sz="4" w:space="0" w:color="auto"/>
              <w:right w:val="single" w:sz="4" w:space="0" w:color="auto"/>
            </w:tcBorders>
            <w:shd w:val="clear" w:color="000000" w:fill="C9C9C9"/>
            <w:vAlign w:val="center"/>
            <w:hideMark/>
          </w:tcPr>
          <w:p w14:paraId="6C8B787B" w14:textId="77777777" w:rsidR="00525EC2" w:rsidRPr="000377A0" w:rsidRDefault="00525EC2" w:rsidP="00B76644">
            <w:pPr>
              <w:spacing w:after="0" w:line="240" w:lineRule="auto"/>
              <w:jc w:val="center"/>
              <w:rPr>
                <w:rFonts w:ascii="Arial Narrow" w:eastAsia="Times New Roman" w:hAnsi="Arial Narrow" w:cs="Calibri"/>
                <w:b/>
                <w:bCs/>
                <w:color w:val="000000"/>
                <w:sz w:val="18"/>
                <w:szCs w:val="18"/>
                <w:lang w:eastAsia="es-CO"/>
              </w:rPr>
            </w:pPr>
            <w:r w:rsidRPr="000377A0">
              <w:rPr>
                <w:rFonts w:ascii="Arial Narrow" w:eastAsia="Times New Roman" w:hAnsi="Arial Narrow" w:cs="Calibri"/>
                <w:b/>
                <w:bCs/>
                <w:color w:val="000000"/>
                <w:sz w:val="18"/>
                <w:szCs w:val="18"/>
                <w:lang w:eastAsia="es-CO"/>
              </w:rPr>
              <w:t>Plazo (meses)</w:t>
            </w:r>
          </w:p>
        </w:tc>
        <w:tc>
          <w:tcPr>
            <w:tcW w:w="973" w:type="dxa"/>
            <w:tcBorders>
              <w:top w:val="single" w:sz="4" w:space="0" w:color="auto"/>
              <w:left w:val="nil"/>
              <w:bottom w:val="single" w:sz="4" w:space="0" w:color="auto"/>
              <w:right w:val="single" w:sz="4" w:space="0" w:color="auto"/>
            </w:tcBorders>
            <w:shd w:val="clear" w:color="000000" w:fill="C9C9C9"/>
            <w:vAlign w:val="center"/>
            <w:hideMark/>
          </w:tcPr>
          <w:p w14:paraId="3D9A02C4" w14:textId="77777777" w:rsidR="00525EC2" w:rsidRPr="000377A0" w:rsidRDefault="00525EC2" w:rsidP="00B76644">
            <w:pPr>
              <w:spacing w:after="0" w:line="240" w:lineRule="auto"/>
              <w:jc w:val="center"/>
              <w:rPr>
                <w:rFonts w:ascii="Arial Narrow" w:eastAsia="Times New Roman" w:hAnsi="Arial Narrow" w:cs="Calibri"/>
                <w:b/>
                <w:bCs/>
                <w:color w:val="000000"/>
                <w:sz w:val="18"/>
                <w:szCs w:val="18"/>
                <w:lang w:eastAsia="es-CO"/>
              </w:rPr>
            </w:pPr>
            <w:r w:rsidRPr="000377A0">
              <w:rPr>
                <w:rFonts w:ascii="Arial Narrow" w:eastAsia="Times New Roman" w:hAnsi="Arial Narrow" w:cs="Calibri"/>
                <w:b/>
                <w:bCs/>
                <w:color w:val="000000"/>
                <w:sz w:val="18"/>
                <w:szCs w:val="18"/>
                <w:lang w:eastAsia="es-CO"/>
              </w:rPr>
              <w:t>Días Ejecutados</w:t>
            </w:r>
          </w:p>
        </w:tc>
        <w:tc>
          <w:tcPr>
            <w:tcW w:w="728" w:type="dxa"/>
            <w:tcBorders>
              <w:top w:val="single" w:sz="4" w:space="0" w:color="auto"/>
              <w:left w:val="nil"/>
              <w:bottom w:val="single" w:sz="4" w:space="0" w:color="auto"/>
              <w:right w:val="single" w:sz="4" w:space="0" w:color="auto"/>
            </w:tcBorders>
            <w:shd w:val="clear" w:color="000000" w:fill="C9C9C9"/>
            <w:vAlign w:val="center"/>
            <w:hideMark/>
          </w:tcPr>
          <w:p w14:paraId="5868EB40" w14:textId="77777777" w:rsidR="00525EC2" w:rsidRPr="000377A0" w:rsidRDefault="00525EC2" w:rsidP="00B76644">
            <w:pPr>
              <w:spacing w:after="0" w:line="240" w:lineRule="auto"/>
              <w:jc w:val="center"/>
              <w:rPr>
                <w:rFonts w:ascii="Arial Narrow" w:eastAsia="Times New Roman" w:hAnsi="Arial Narrow" w:cs="Calibri"/>
                <w:b/>
                <w:bCs/>
                <w:color w:val="000000"/>
                <w:sz w:val="18"/>
                <w:szCs w:val="18"/>
                <w:lang w:eastAsia="es-CO"/>
              </w:rPr>
            </w:pPr>
            <w:r w:rsidRPr="000377A0">
              <w:rPr>
                <w:rFonts w:ascii="Arial Narrow" w:eastAsia="Times New Roman" w:hAnsi="Arial Narrow" w:cs="Calibri"/>
                <w:b/>
                <w:bCs/>
                <w:color w:val="000000"/>
                <w:sz w:val="18"/>
                <w:szCs w:val="18"/>
                <w:lang w:eastAsia="es-CO"/>
              </w:rPr>
              <w:t>Días por Ejecutar</w:t>
            </w:r>
          </w:p>
        </w:tc>
        <w:tc>
          <w:tcPr>
            <w:tcW w:w="993" w:type="dxa"/>
            <w:tcBorders>
              <w:top w:val="single" w:sz="4" w:space="0" w:color="auto"/>
              <w:left w:val="nil"/>
              <w:bottom w:val="single" w:sz="4" w:space="0" w:color="auto"/>
              <w:right w:val="single" w:sz="4" w:space="0" w:color="auto"/>
            </w:tcBorders>
            <w:shd w:val="clear" w:color="000000" w:fill="C9C9C9"/>
            <w:vAlign w:val="center"/>
            <w:hideMark/>
          </w:tcPr>
          <w:p w14:paraId="4C15CC1E" w14:textId="77777777" w:rsidR="00525EC2" w:rsidRPr="000377A0" w:rsidRDefault="00525EC2" w:rsidP="00B76644">
            <w:pPr>
              <w:spacing w:after="0" w:line="240" w:lineRule="auto"/>
              <w:jc w:val="center"/>
              <w:rPr>
                <w:rFonts w:ascii="Arial Narrow" w:eastAsia="Times New Roman" w:hAnsi="Arial Narrow" w:cs="Calibri"/>
                <w:b/>
                <w:bCs/>
                <w:color w:val="000000"/>
                <w:sz w:val="18"/>
                <w:szCs w:val="18"/>
                <w:lang w:eastAsia="es-CO"/>
              </w:rPr>
            </w:pPr>
            <w:r w:rsidRPr="000377A0">
              <w:rPr>
                <w:rFonts w:ascii="Arial Narrow" w:eastAsia="Times New Roman" w:hAnsi="Arial Narrow" w:cs="Calibri"/>
                <w:b/>
                <w:bCs/>
                <w:color w:val="000000"/>
                <w:sz w:val="18"/>
                <w:szCs w:val="18"/>
                <w:lang w:eastAsia="es-CO"/>
              </w:rPr>
              <w:t>Oferente Plural (SI, NO)</w:t>
            </w:r>
          </w:p>
        </w:tc>
        <w:tc>
          <w:tcPr>
            <w:tcW w:w="1247" w:type="dxa"/>
            <w:tcBorders>
              <w:top w:val="single" w:sz="4" w:space="0" w:color="auto"/>
              <w:left w:val="nil"/>
              <w:bottom w:val="single" w:sz="4" w:space="0" w:color="auto"/>
              <w:right w:val="single" w:sz="4" w:space="0" w:color="auto"/>
            </w:tcBorders>
            <w:shd w:val="clear" w:color="000000" w:fill="C9C9C9"/>
            <w:vAlign w:val="center"/>
            <w:hideMark/>
          </w:tcPr>
          <w:p w14:paraId="7B447AE1" w14:textId="77777777" w:rsidR="00525EC2" w:rsidRPr="000377A0" w:rsidRDefault="00525EC2" w:rsidP="00B76644">
            <w:pPr>
              <w:spacing w:after="0" w:line="240" w:lineRule="auto"/>
              <w:ind w:right="45"/>
              <w:jc w:val="center"/>
              <w:rPr>
                <w:rFonts w:ascii="Arial Narrow" w:eastAsia="Times New Roman" w:hAnsi="Arial Narrow" w:cs="Calibri"/>
                <w:b/>
                <w:bCs/>
                <w:color w:val="000000"/>
                <w:sz w:val="18"/>
                <w:szCs w:val="18"/>
                <w:lang w:eastAsia="es-CO"/>
              </w:rPr>
            </w:pPr>
            <w:r w:rsidRPr="000377A0">
              <w:rPr>
                <w:rFonts w:ascii="Arial Narrow" w:eastAsia="Times New Roman" w:hAnsi="Arial Narrow" w:cs="Calibri"/>
                <w:b/>
                <w:bCs/>
                <w:color w:val="000000"/>
                <w:sz w:val="18"/>
                <w:szCs w:val="18"/>
                <w:lang w:eastAsia="es-CO"/>
              </w:rPr>
              <w:t>Participación %</w:t>
            </w:r>
          </w:p>
        </w:tc>
        <w:tc>
          <w:tcPr>
            <w:tcW w:w="1079" w:type="dxa"/>
            <w:tcBorders>
              <w:top w:val="single" w:sz="4" w:space="0" w:color="auto"/>
              <w:left w:val="nil"/>
              <w:bottom w:val="single" w:sz="4" w:space="0" w:color="auto"/>
              <w:right w:val="single" w:sz="4" w:space="0" w:color="auto"/>
            </w:tcBorders>
            <w:shd w:val="clear" w:color="000000" w:fill="C9C9C9"/>
            <w:vAlign w:val="center"/>
            <w:hideMark/>
          </w:tcPr>
          <w:p w14:paraId="0D2AFDBB" w14:textId="77777777" w:rsidR="00525EC2" w:rsidRPr="000377A0" w:rsidRDefault="00525EC2" w:rsidP="00B76644">
            <w:pPr>
              <w:spacing w:after="0" w:line="240" w:lineRule="auto"/>
              <w:jc w:val="center"/>
              <w:rPr>
                <w:rFonts w:ascii="Arial Narrow" w:eastAsia="Times New Roman" w:hAnsi="Arial Narrow" w:cs="Calibri"/>
                <w:b/>
                <w:bCs/>
                <w:color w:val="000000"/>
                <w:sz w:val="18"/>
                <w:szCs w:val="18"/>
                <w:lang w:eastAsia="es-CO"/>
              </w:rPr>
            </w:pPr>
            <w:r w:rsidRPr="000377A0">
              <w:rPr>
                <w:rFonts w:ascii="Arial Narrow" w:eastAsia="Times New Roman" w:hAnsi="Arial Narrow" w:cs="Calibri"/>
                <w:b/>
                <w:bCs/>
                <w:color w:val="000000"/>
                <w:sz w:val="18"/>
                <w:szCs w:val="18"/>
                <w:lang w:eastAsia="es-CO"/>
              </w:rPr>
              <w:t>¿Está suspendido? (SI, NO)</w:t>
            </w:r>
          </w:p>
        </w:tc>
        <w:tc>
          <w:tcPr>
            <w:tcW w:w="1076" w:type="dxa"/>
            <w:tcBorders>
              <w:top w:val="single" w:sz="4" w:space="0" w:color="auto"/>
              <w:left w:val="nil"/>
              <w:bottom w:val="single" w:sz="4" w:space="0" w:color="auto"/>
              <w:right w:val="single" w:sz="4" w:space="0" w:color="auto"/>
            </w:tcBorders>
            <w:shd w:val="clear" w:color="000000" w:fill="C9C9C9"/>
            <w:vAlign w:val="center"/>
            <w:hideMark/>
          </w:tcPr>
          <w:p w14:paraId="4554A94E" w14:textId="77777777" w:rsidR="00525EC2" w:rsidRPr="000377A0" w:rsidRDefault="00525EC2" w:rsidP="00B76644">
            <w:pPr>
              <w:spacing w:after="0" w:line="240" w:lineRule="auto"/>
              <w:jc w:val="center"/>
              <w:rPr>
                <w:rFonts w:ascii="Arial Narrow" w:eastAsia="Times New Roman" w:hAnsi="Arial Narrow" w:cs="Calibri"/>
                <w:b/>
                <w:bCs/>
                <w:color w:val="000000"/>
                <w:sz w:val="18"/>
                <w:szCs w:val="18"/>
                <w:lang w:eastAsia="es-CO"/>
              </w:rPr>
            </w:pPr>
            <w:r w:rsidRPr="000377A0">
              <w:rPr>
                <w:rFonts w:ascii="Arial Narrow" w:eastAsia="Times New Roman" w:hAnsi="Arial Narrow" w:cs="Calibri"/>
                <w:b/>
                <w:bCs/>
                <w:color w:val="000000"/>
                <w:sz w:val="18"/>
                <w:szCs w:val="18"/>
                <w:lang w:eastAsia="es-CO"/>
              </w:rPr>
              <w:t xml:space="preserve">Fecha de suspensión </w:t>
            </w:r>
            <w:r w:rsidRPr="000377A0">
              <w:rPr>
                <w:rFonts w:ascii="Arial Narrow" w:eastAsia="Times New Roman" w:hAnsi="Arial Narrow" w:cs="Calibri"/>
                <w:b/>
                <w:bCs/>
                <w:color w:val="000000"/>
                <w:sz w:val="14"/>
                <w:szCs w:val="18"/>
                <w:lang w:eastAsia="es-CO"/>
              </w:rPr>
              <w:t>(dd-mm-aa)</w:t>
            </w:r>
          </w:p>
        </w:tc>
      </w:tr>
      <w:tr w:rsidR="00525EC2" w:rsidRPr="000377A0" w14:paraId="73141CF6" w14:textId="77777777" w:rsidTr="00B76644">
        <w:trPr>
          <w:trHeight w:val="198"/>
        </w:trPr>
        <w:tc>
          <w:tcPr>
            <w:tcW w:w="951" w:type="dxa"/>
            <w:tcBorders>
              <w:top w:val="nil"/>
              <w:left w:val="single" w:sz="4" w:space="0" w:color="auto"/>
              <w:bottom w:val="single" w:sz="4" w:space="0" w:color="auto"/>
              <w:right w:val="single" w:sz="4" w:space="0" w:color="auto"/>
            </w:tcBorders>
            <w:shd w:val="clear" w:color="auto" w:fill="auto"/>
            <w:vAlign w:val="bottom"/>
            <w:hideMark/>
          </w:tcPr>
          <w:p w14:paraId="1BD4A442" w14:textId="77777777" w:rsidR="00525EC2" w:rsidRPr="000377A0" w:rsidRDefault="00525EC2" w:rsidP="00B76644">
            <w:pPr>
              <w:spacing w:after="0" w:line="240" w:lineRule="auto"/>
              <w:rPr>
                <w:rFonts w:ascii="Calibri" w:eastAsia="Times New Roman" w:hAnsi="Calibri" w:cs="Calibri"/>
                <w:color w:val="000000"/>
                <w:lang w:eastAsia="es-CO"/>
              </w:rPr>
            </w:pPr>
            <w:r w:rsidRPr="000377A0">
              <w:rPr>
                <w:rFonts w:ascii="Calibri" w:eastAsia="Times New Roman" w:hAnsi="Calibri" w:cs="Calibri"/>
                <w:color w:val="000000"/>
                <w:lang w:eastAsia="es-CO"/>
              </w:rPr>
              <w:t> </w:t>
            </w:r>
          </w:p>
        </w:tc>
        <w:tc>
          <w:tcPr>
            <w:tcW w:w="750" w:type="dxa"/>
            <w:tcBorders>
              <w:top w:val="nil"/>
              <w:left w:val="nil"/>
              <w:bottom w:val="single" w:sz="4" w:space="0" w:color="auto"/>
              <w:right w:val="single" w:sz="4" w:space="0" w:color="auto"/>
            </w:tcBorders>
            <w:shd w:val="clear" w:color="auto" w:fill="auto"/>
            <w:vAlign w:val="bottom"/>
            <w:hideMark/>
          </w:tcPr>
          <w:p w14:paraId="47AE424E" w14:textId="77777777" w:rsidR="00525EC2" w:rsidRPr="000377A0" w:rsidRDefault="00525EC2" w:rsidP="00B76644">
            <w:pPr>
              <w:spacing w:after="0" w:line="240" w:lineRule="auto"/>
              <w:rPr>
                <w:rFonts w:ascii="Calibri" w:eastAsia="Times New Roman" w:hAnsi="Calibri" w:cs="Calibri"/>
                <w:color w:val="000000"/>
                <w:lang w:eastAsia="es-CO"/>
              </w:rPr>
            </w:pPr>
            <w:r w:rsidRPr="000377A0">
              <w:rPr>
                <w:rFonts w:ascii="Calibri" w:eastAsia="Times New Roman" w:hAnsi="Calibri" w:cs="Calibri"/>
                <w:color w:val="000000"/>
                <w:lang w:eastAsia="es-CO"/>
              </w:rPr>
              <w:t> </w:t>
            </w:r>
          </w:p>
        </w:tc>
        <w:tc>
          <w:tcPr>
            <w:tcW w:w="921" w:type="dxa"/>
            <w:tcBorders>
              <w:top w:val="nil"/>
              <w:left w:val="nil"/>
              <w:bottom w:val="single" w:sz="4" w:space="0" w:color="auto"/>
              <w:right w:val="single" w:sz="4" w:space="0" w:color="auto"/>
            </w:tcBorders>
            <w:shd w:val="clear" w:color="auto" w:fill="auto"/>
            <w:vAlign w:val="bottom"/>
            <w:hideMark/>
          </w:tcPr>
          <w:p w14:paraId="03328B5F" w14:textId="77777777" w:rsidR="00525EC2" w:rsidRPr="000377A0" w:rsidRDefault="00525EC2" w:rsidP="00B76644">
            <w:pPr>
              <w:spacing w:after="0" w:line="240" w:lineRule="auto"/>
              <w:rPr>
                <w:rFonts w:ascii="Calibri" w:eastAsia="Times New Roman" w:hAnsi="Calibri" w:cs="Calibri"/>
                <w:color w:val="000000"/>
                <w:lang w:eastAsia="es-CO"/>
              </w:rPr>
            </w:pPr>
            <w:r w:rsidRPr="000377A0">
              <w:rPr>
                <w:rFonts w:ascii="Calibri" w:eastAsia="Times New Roman" w:hAnsi="Calibri" w:cs="Calibri"/>
                <w:color w:val="000000"/>
                <w:lang w:eastAsia="es-CO"/>
              </w:rPr>
              <w:t> </w:t>
            </w:r>
          </w:p>
        </w:tc>
        <w:tc>
          <w:tcPr>
            <w:tcW w:w="780" w:type="dxa"/>
            <w:tcBorders>
              <w:top w:val="nil"/>
              <w:left w:val="nil"/>
              <w:bottom w:val="single" w:sz="4" w:space="0" w:color="auto"/>
              <w:right w:val="single" w:sz="4" w:space="0" w:color="auto"/>
            </w:tcBorders>
            <w:shd w:val="clear" w:color="auto" w:fill="auto"/>
            <w:vAlign w:val="bottom"/>
            <w:hideMark/>
          </w:tcPr>
          <w:p w14:paraId="4519779B" w14:textId="77777777" w:rsidR="00525EC2" w:rsidRPr="000377A0" w:rsidRDefault="00525EC2" w:rsidP="00B76644">
            <w:pPr>
              <w:spacing w:after="0" w:line="240" w:lineRule="auto"/>
              <w:rPr>
                <w:rFonts w:ascii="Calibri" w:eastAsia="Times New Roman" w:hAnsi="Calibri" w:cs="Calibri"/>
                <w:color w:val="000000"/>
                <w:lang w:eastAsia="es-CO"/>
              </w:rPr>
            </w:pPr>
            <w:r w:rsidRPr="000377A0">
              <w:rPr>
                <w:rFonts w:ascii="Calibri" w:eastAsia="Times New Roman" w:hAnsi="Calibri" w:cs="Calibri"/>
                <w:color w:val="000000"/>
                <w:lang w:eastAsia="es-CO"/>
              </w:rPr>
              <w:t> </w:t>
            </w:r>
          </w:p>
        </w:tc>
        <w:tc>
          <w:tcPr>
            <w:tcW w:w="973" w:type="dxa"/>
            <w:tcBorders>
              <w:top w:val="nil"/>
              <w:left w:val="nil"/>
              <w:bottom w:val="single" w:sz="4" w:space="0" w:color="auto"/>
              <w:right w:val="single" w:sz="4" w:space="0" w:color="auto"/>
            </w:tcBorders>
            <w:shd w:val="clear" w:color="auto" w:fill="auto"/>
            <w:vAlign w:val="bottom"/>
            <w:hideMark/>
          </w:tcPr>
          <w:p w14:paraId="7D0E42B5" w14:textId="77777777" w:rsidR="00525EC2" w:rsidRPr="000377A0" w:rsidRDefault="00525EC2" w:rsidP="00B76644">
            <w:pPr>
              <w:spacing w:after="0" w:line="240" w:lineRule="auto"/>
              <w:rPr>
                <w:rFonts w:ascii="Calibri" w:eastAsia="Times New Roman" w:hAnsi="Calibri" w:cs="Calibri"/>
                <w:color w:val="000000"/>
                <w:lang w:eastAsia="es-CO"/>
              </w:rPr>
            </w:pPr>
            <w:r w:rsidRPr="000377A0">
              <w:rPr>
                <w:rFonts w:ascii="Calibri" w:eastAsia="Times New Roman" w:hAnsi="Calibri" w:cs="Calibri"/>
                <w:color w:val="000000"/>
                <w:lang w:eastAsia="es-CO"/>
              </w:rPr>
              <w:t> </w:t>
            </w:r>
          </w:p>
        </w:tc>
        <w:tc>
          <w:tcPr>
            <w:tcW w:w="728" w:type="dxa"/>
            <w:tcBorders>
              <w:top w:val="nil"/>
              <w:left w:val="nil"/>
              <w:bottom w:val="single" w:sz="4" w:space="0" w:color="auto"/>
              <w:right w:val="single" w:sz="4" w:space="0" w:color="auto"/>
            </w:tcBorders>
            <w:shd w:val="clear" w:color="auto" w:fill="auto"/>
            <w:vAlign w:val="bottom"/>
            <w:hideMark/>
          </w:tcPr>
          <w:p w14:paraId="272222F3" w14:textId="77777777" w:rsidR="00525EC2" w:rsidRPr="000377A0" w:rsidRDefault="00525EC2" w:rsidP="00B76644">
            <w:pPr>
              <w:spacing w:after="0" w:line="240" w:lineRule="auto"/>
              <w:rPr>
                <w:rFonts w:ascii="Calibri" w:eastAsia="Times New Roman" w:hAnsi="Calibri" w:cs="Calibri"/>
                <w:color w:val="000000"/>
                <w:lang w:eastAsia="es-CO"/>
              </w:rPr>
            </w:pPr>
            <w:r w:rsidRPr="000377A0">
              <w:rPr>
                <w:rFonts w:ascii="Calibri" w:eastAsia="Times New Roman" w:hAnsi="Calibri" w:cs="Calibri"/>
                <w:color w:val="000000"/>
                <w:lang w:eastAsia="es-CO"/>
              </w:rPr>
              <w:t> </w:t>
            </w:r>
          </w:p>
        </w:tc>
        <w:tc>
          <w:tcPr>
            <w:tcW w:w="993" w:type="dxa"/>
            <w:tcBorders>
              <w:top w:val="nil"/>
              <w:left w:val="nil"/>
              <w:bottom w:val="single" w:sz="4" w:space="0" w:color="auto"/>
              <w:right w:val="single" w:sz="4" w:space="0" w:color="auto"/>
            </w:tcBorders>
            <w:shd w:val="clear" w:color="auto" w:fill="auto"/>
            <w:vAlign w:val="bottom"/>
            <w:hideMark/>
          </w:tcPr>
          <w:p w14:paraId="63A38E3B" w14:textId="77777777" w:rsidR="00525EC2" w:rsidRPr="000377A0" w:rsidRDefault="00525EC2" w:rsidP="00B76644">
            <w:pPr>
              <w:spacing w:after="0" w:line="240" w:lineRule="auto"/>
              <w:rPr>
                <w:rFonts w:ascii="Calibri" w:eastAsia="Times New Roman" w:hAnsi="Calibri" w:cs="Calibri"/>
                <w:color w:val="000000"/>
                <w:lang w:eastAsia="es-CO"/>
              </w:rPr>
            </w:pPr>
            <w:r w:rsidRPr="000377A0">
              <w:rPr>
                <w:rFonts w:ascii="Calibri" w:eastAsia="Times New Roman" w:hAnsi="Calibri" w:cs="Calibri"/>
                <w:color w:val="000000"/>
                <w:lang w:eastAsia="es-CO"/>
              </w:rPr>
              <w:t> </w:t>
            </w:r>
          </w:p>
        </w:tc>
        <w:tc>
          <w:tcPr>
            <w:tcW w:w="1247" w:type="dxa"/>
            <w:tcBorders>
              <w:top w:val="nil"/>
              <w:left w:val="nil"/>
              <w:bottom w:val="single" w:sz="4" w:space="0" w:color="auto"/>
              <w:right w:val="single" w:sz="4" w:space="0" w:color="auto"/>
            </w:tcBorders>
            <w:shd w:val="clear" w:color="auto" w:fill="auto"/>
            <w:vAlign w:val="bottom"/>
            <w:hideMark/>
          </w:tcPr>
          <w:p w14:paraId="149451FE" w14:textId="77777777" w:rsidR="00525EC2" w:rsidRPr="000377A0" w:rsidRDefault="00525EC2" w:rsidP="00B76644">
            <w:pPr>
              <w:spacing w:after="0" w:line="240" w:lineRule="auto"/>
              <w:rPr>
                <w:rFonts w:ascii="Calibri" w:eastAsia="Times New Roman" w:hAnsi="Calibri" w:cs="Calibri"/>
                <w:color w:val="000000"/>
                <w:lang w:eastAsia="es-CO"/>
              </w:rPr>
            </w:pPr>
            <w:r w:rsidRPr="000377A0">
              <w:rPr>
                <w:rFonts w:ascii="Calibri" w:eastAsia="Times New Roman" w:hAnsi="Calibri" w:cs="Calibri"/>
                <w:color w:val="000000"/>
                <w:lang w:eastAsia="es-CO"/>
              </w:rPr>
              <w:t> </w:t>
            </w:r>
          </w:p>
        </w:tc>
        <w:tc>
          <w:tcPr>
            <w:tcW w:w="1079" w:type="dxa"/>
            <w:tcBorders>
              <w:top w:val="nil"/>
              <w:left w:val="nil"/>
              <w:bottom w:val="single" w:sz="4" w:space="0" w:color="auto"/>
              <w:right w:val="single" w:sz="4" w:space="0" w:color="auto"/>
            </w:tcBorders>
            <w:shd w:val="clear" w:color="auto" w:fill="auto"/>
            <w:vAlign w:val="bottom"/>
            <w:hideMark/>
          </w:tcPr>
          <w:p w14:paraId="191A279C" w14:textId="77777777" w:rsidR="00525EC2" w:rsidRPr="000377A0" w:rsidRDefault="00525EC2" w:rsidP="00B76644">
            <w:pPr>
              <w:spacing w:after="0" w:line="240" w:lineRule="auto"/>
              <w:rPr>
                <w:rFonts w:ascii="Calibri" w:eastAsia="Times New Roman" w:hAnsi="Calibri" w:cs="Calibri"/>
                <w:color w:val="000000"/>
                <w:lang w:eastAsia="es-CO"/>
              </w:rPr>
            </w:pPr>
            <w:r w:rsidRPr="000377A0">
              <w:rPr>
                <w:rFonts w:ascii="Calibri" w:eastAsia="Times New Roman" w:hAnsi="Calibri" w:cs="Calibri"/>
                <w:color w:val="000000"/>
                <w:lang w:eastAsia="es-CO"/>
              </w:rPr>
              <w:t> </w:t>
            </w:r>
          </w:p>
        </w:tc>
        <w:tc>
          <w:tcPr>
            <w:tcW w:w="1076" w:type="dxa"/>
            <w:tcBorders>
              <w:top w:val="nil"/>
              <w:left w:val="nil"/>
              <w:bottom w:val="single" w:sz="4" w:space="0" w:color="auto"/>
              <w:right w:val="single" w:sz="4" w:space="0" w:color="auto"/>
            </w:tcBorders>
            <w:shd w:val="clear" w:color="auto" w:fill="auto"/>
            <w:vAlign w:val="bottom"/>
            <w:hideMark/>
          </w:tcPr>
          <w:p w14:paraId="1B6E5734" w14:textId="77777777" w:rsidR="00525EC2" w:rsidRPr="000377A0" w:rsidRDefault="00525EC2" w:rsidP="00B76644">
            <w:pPr>
              <w:spacing w:after="0" w:line="240" w:lineRule="auto"/>
              <w:rPr>
                <w:rFonts w:ascii="Calibri" w:eastAsia="Times New Roman" w:hAnsi="Calibri" w:cs="Calibri"/>
                <w:color w:val="000000"/>
                <w:lang w:eastAsia="es-CO"/>
              </w:rPr>
            </w:pPr>
            <w:r w:rsidRPr="000377A0">
              <w:rPr>
                <w:rFonts w:ascii="Calibri" w:eastAsia="Times New Roman" w:hAnsi="Calibri" w:cs="Calibri"/>
                <w:color w:val="000000"/>
                <w:lang w:eastAsia="es-CO"/>
              </w:rPr>
              <w:t> </w:t>
            </w:r>
          </w:p>
        </w:tc>
      </w:tr>
      <w:tr w:rsidR="00525EC2" w:rsidRPr="000377A0" w14:paraId="4D394FC6" w14:textId="77777777" w:rsidTr="00B76644">
        <w:trPr>
          <w:trHeight w:val="198"/>
        </w:trPr>
        <w:tc>
          <w:tcPr>
            <w:tcW w:w="951" w:type="dxa"/>
            <w:tcBorders>
              <w:top w:val="nil"/>
              <w:left w:val="single" w:sz="4" w:space="0" w:color="auto"/>
              <w:bottom w:val="single" w:sz="4" w:space="0" w:color="auto"/>
              <w:right w:val="single" w:sz="4" w:space="0" w:color="auto"/>
            </w:tcBorders>
            <w:shd w:val="clear" w:color="auto" w:fill="auto"/>
            <w:vAlign w:val="bottom"/>
            <w:hideMark/>
          </w:tcPr>
          <w:p w14:paraId="65A7F69C" w14:textId="77777777" w:rsidR="00525EC2" w:rsidRPr="000377A0" w:rsidRDefault="00525EC2" w:rsidP="00B76644">
            <w:pPr>
              <w:spacing w:after="0" w:line="240" w:lineRule="auto"/>
              <w:rPr>
                <w:rFonts w:ascii="Calibri" w:eastAsia="Times New Roman" w:hAnsi="Calibri" w:cs="Calibri"/>
                <w:color w:val="000000"/>
                <w:lang w:eastAsia="es-CO"/>
              </w:rPr>
            </w:pPr>
            <w:r w:rsidRPr="000377A0">
              <w:rPr>
                <w:rFonts w:ascii="Calibri" w:eastAsia="Times New Roman" w:hAnsi="Calibri" w:cs="Calibri"/>
                <w:color w:val="000000"/>
                <w:lang w:eastAsia="es-CO"/>
              </w:rPr>
              <w:t> </w:t>
            </w:r>
          </w:p>
        </w:tc>
        <w:tc>
          <w:tcPr>
            <w:tcW w:w="750" w:type="dxa"/>
            <w:tcBorders>
              <w:top w:val="nil"/>
              <w:left w:val="nil"/>
              <w:bottom w:val="single" w:sz="4" w:space="0" w:color="auto"/>
              <w:right w:val="single" w:sz="4" w:space="0" w:color="auto"/>
            </w:tcBorders>
            <w:shd w:val="clear" w:color="auto" w:fill="auto"/>
            <w:vAlign w:val="bottom"/>
            <w:hideMark/>
          </w:tcPr>
          <w:p w14:paraId="77ACB894" w14:textId="77777777" w:rsidR="00525EC2" w:rsidRPr="000377A0" w:rsidRDefault="00525EC2" w:rsidP="00B76644">
            <w:pPr>
              <w:spacing w:after="0" w:line="240" w:lineRule="auto"/>
              <w:rPr>
                <w:rFonts w:ascii="Calibri" w:eastAsia="Times New Roman" w:hAnsi="Calibri" w:cs="Calibri"/>
                <w:color w:val="000000"/>
                <w:lang w:eastAsia="es-CO"/>
              </w:rPr>
            </w:pPr>
            <w:r w:rsidRPr="000377A0">
              <w:rPr>
                <w:rFonts w:ascii="Calibri" w:eastAsia="Times New Roman" w:hAnsi="Calibri" w:cs="Calibri"/>
                <w:color w:val="000000"/>
                <w:lang w:eastAsia="es-CO"/>
              </w:rPr>
              <w:t> </w:t>
            </w:r>
          </w:p>
        </w:tc>
        <w:tc>
          <w:tcPr>
            <w:tcW w:w="921" w:type="dxa"/>
            <w:tcBorders>
              <w:top w:val="nil"/>
              <w:left w:val="nil"/>
              <w:bottom w:val="single" w:sz="4" w:space="0" w:color="auto"/>
              <w:right w:val="single" w:sz="4" w:space="0" w:color="auto"/>
            </w:tcBorders>
            <w:shd w:val="clear" w:color="auto" w:fill="auto"/>
            <w:vAlign w:val="bottom"/>
            <w:hideMark/>
          </w:tcPr>
          <w:p w14:paraId="3831F3E9" w14:textId="77777777" w:rsidR="00525EC2" w:rsidRPr="000377A0" w:rsidRDefault="00525EC2" w:rsidP="00B76644">
            <w:pPr>
              <w:spacing w:after="0" w:line="240" w:lineRule="auto"/>
              <w:rPr>
                <w:rFonts w:ascii="Calibri" w:eastAsia="Times New Roman" w:hAnsi="Calibri" w:cs="Calibri"/>
                <w:color w:val="000000"/>
                <w:lang w:eastAsia="es-CO"/>
              </w:rPr>
            </w:pPr>
            <w:r w:rsidRPr="000377A0">
              <w:rPr>
                <w:rFonts w:ascii="Calibri" w:eastAsia="Times New Roman" w:hAnsi="Calibri" w:cs="Calibri"/>
                <w:color w:val="000000"/>
                <w:lang w:eastAsia="es-CO"/>
              </w:rPr>
              <w:t> </w:t>
            </w:r>
          </w:p>
        </w:tc>
        <w:tc>
          <w:tcPr>
            <w:tcW w:w="780" w:type="dxa"/>
            <w:tcBorders>
              <w:top w:val="nil"/>
              <w:left w:val="nil"/>
              <w:bottom w:val="single" w:sz="4" w:space="0" w:color="auto"/>
              <w:right w:val="single" w:sz="4" w:space="0" w:color="auto"/>
            </w:tcBorders>
            <w:shd w:val="clear" w:color="auto" w:fill="auto"/>
            <w:vAlign w:val="bottom"/>
            <w:hideMark/>
          </w:tcPr>
          <w:p w14:paraId="6F670C15" w14:textId="77777777" w:rsidR="00525EC2" w:rsidRPr="000377A0" w:rsidRDefault="00525EC2" w:rsidP="00B76644">
            <w:pPr>
              <w:spacing w:after="0" w:line="240" w:lineRule="auto"/>
              <w:rPr>
                <w:rFonts w:ascii="Calibri" w:eastAsia="Times New Roman" w:hAnsi="Calibri" w:cs="Calibri"/>
                <w:color w:val="000000"/>
                <w:lang w:eastAsia="es-CO"/>
              </w:rPr>
            </w:pPr>
            <w:r w:rsidRPr="000377A0">
              <w:rPr>
                <w:rFonts w:ascii="Calibri" w:eastAsia="Times New Roman" w:hAnsi="Calibri" w:cs="Calibri"/>
                <w:color w:val="000000"/>
                <w:lang w:eastAsia="es-CO"/>
              </w:rPr>
              <w:t> </w:t>
            </w:r>
          </w:p>
        </w:tc>
        <w:tc>
          <w:tcPr>
            <w:tcW w:w="973" w:type="dxa"/>
            <w:tcBorders>
              <w:top w:val="nil"/>
              <w:left w:val="nil"/>
              <w:bottom w:val="single" w:sz="4" w:space="0" w:color="auto"/>
              <w:right w:val="single" w:sz="4" w:space="0" w:color="auto"/>
            </w:tcBorders>
            <w:shd w:val="clear" w:color="auto" w:fill="auto"/>
            <w:vAlign w:val="bottom"/>
            <w:hideMark/>
          </w:tcPr>
          <w:p w14:paraId="5F4764AF" w14:textId="77777777" w:rsidR="00525EC2" w:rsidRPr="000377A0" w:rsidRDefault="00525EC2" w:rsidP="00B76644">
            <w:pPr>
              <w:spacing w:after="0" w:line="240" w:lineRule="auto"/>
              <w:rPr>
                <w:rFonts w:ascii="Calibri" w:eastAsia="Times New Roman" w:hAnsi="Calibri" w:cs="Calibri"/>
                <w:color w:val="000000"/>
                <w:lang w:eastAsia="es-CO"/>
              </w:rPr>
            </w:pPr>
            <w:r w:rsidRPr="000377A0">
              <w:rPr>
                <w:rFonts w:ascii="Calibri" w:eastAsia="Times New Roman" w:hAnsi="Calibri" w:cs="Calibri"/>
                <w:color w:val="000000"/>
                <w:lang w:eastAsia="es-CO"/>
              </w:rPr>
              <w:t> </w:t>
            </w:r>
          </w:p>
        </w:tc>
        <w:tc>
          <w:tcPr>
            <w:tcW w:w="728" w:type="dxa"/>
            <w:tcBorders>
              <w:top w:val="nil"/>
              <w:left w:val="nil"/>
              <w:bottom w:val="single" w:sz="4" w:space="0" w:color="auto"/>
              <w:right w:val="single" w:sz="4" w:space="0" w:color="auto"/>
            </w:tcBorders>
            <w:shd w:val="clear" w:color="auto" w:fill="auto"/>
            <w:vAlign w:val="bottom"/>
            <w:hideMark/>
          </w:tcPr>
          <w:p w14:paraId="50EE6C82" w14:textId="77777777" w:rsidR="00525EC2" w:rsidRPr="000377A0" w:rsidRDefault="00525EC2" w:rsidP="00B76644">
            <w:pPr>
              <w:spacing w:after="0" w:line="240" w:lineRule="auto"/>
              <w:rPr>
                <w:rFonts w:ascii="Calibri" w:eastAsia="Times New Roman" w:hAnsi="Calibri" w:cs="Calibri"/>
                <w:color w:val="000000"/>
                <w:lang w:eastAsia="es-CO"/>
              </w:rPr>
            </w:pPr>
            <w:r w:rsidRPr="000377A0">
              <w:rPr>
                <w:rFonts w:ascii="Calibri" w:eastAsia="Times New Roman" w:hAnsi="Calibri" w:cs="Calibri"/>
                <w:color w:val="000000"/>
                <w:lang w:eastAsia="es-CO"/>
              </w:rPr>
              <w:t> </w:t>
            </w:r>
          </w:p>
        </w:tc>
        <w:tc>
          <w:tcPr>
            <w:tcW w:w="993" w:type="dxa"/>
            <w:tcBorders>
              <w:top w:val="nil"/>
              <w:left w:val="nil"/>
              <w:bottom w:val="single" w:sz="4" w:space="0" w:color="auto"/>
              <w:right w:val="single" w:sz="4" w:space="0" w:color="auto"/>
            </w:tcBorders>
            <w:shd w:val="clear" w:color="auto" w:fill="auto"/>
            <w:vAlign w:val="bottom"/>
            <w:hideMark/>
          </w:tcPr>
          <w:p w14:paraId="65C59662" w14:textId="77777777" w:rsidR="00525EC2" w:rsidRPr="000377A0" w:rsidRDefault="00525EC2" w:rsidP="00B76644">
            <w:pPr>
              <w:spacing w:after="0" w:line="240" w:lineRule="auto"/>
              <w:rPr>
                <w:rFonts w:ascii="Calibri" w:eastAsia="Times New Roman" w:hAnsi="Calibri" w:cs="Calibri"/>
                <w:color w:val="000000"/>
                <w:lang w:eastAsia="es-CO"/>
              </w:rPr>
            </w:pPr>
            <w:r w:rsidRPr="000377A0">
              <w:rPr>
                <w:rFonts w:ascii="Calibri" w:eastAsia="Times New Roman" w:hAnsi="Calibri" w:cs="Calibri"/>
                <w:color w:val="000000"/>
                <w:lang w:eastAsia="es-CO"/>
              </w:rPr>
              <w:t> </w:t>
            </w:r>
          </w:p>
        </w:tc>
        <w:tc>
          <w:tcPr>
            <w:tcW w:w="1247" w:type="dxa"/>
            <w:tcBorders>
              <w:top w:val="nil"/>
              <w:left w:val="nil"/>
              <w:bottom w:val="single" w:sz="4" w:space="0" w:color="auto"/>
              <w:right w:val="single" w:sz="4" w:space="0" w:color="auto"/>
            </w:tcBorders>
            <w:shd w:val="clear" w:color="auto" w:fill="auto"/>
            <w:vAlign w:val="bottom"/>
            <w:hideMark/>
          </w:tcPr>
          <w:p w14:paraId="682721AA" w14:textId="77777777" w:rsidR="00525EC2" w:rsidRPr="000377A0" w:rsidRDefault="00525EC2" w:rsidP="00B76644">
            <w:pPr>
              <w:spacing w:after="0" w:line="240" w:lineRule="auto"/>
              <w:rPr>
                <w:rFonts w:ascii="Calibri" w:eastAsia="Times New Roman" w:hAnsi="Calibri" w:cs="Calibri"/>
                <w:color w:val="000000"/>
                <w:lang w:eastAsia="es-CO"/>
              </w:rPr>
            </w:pPr>
            <w:r w:rsidRPr="000377A0">
              <w:rPr>
                <w:rFonts w:ascii="Calibri" w:eastAsia="Times New Roman" w:hAnsi="Calibri" w:cs="Calibri"/>
                <w:color w:val="000000"/>
                <w:lang w:eastAsia="es-CO"/>
              </w:rPr>
              <w:t> </w:t>
            </w:r>
          </w:p>
        </w:tc>
        <w:tc>
          <w:tcPr>
            <w:tcW w:w="1079" w:type="dxa"/>
            <w:tcBorders>
              <w:top w:val="nil"/>
              <w:left w:val="nil"/>
              <w:bottom w:val="single" w:sz="4" w:space="0" w:color="auto"/>
              <w:right w:val="single" w:sz="4" w:space="0" w:color="auto"/>
            </w:tcBorders>
            <w:shd w:val="clear" w:color="auto" w:fill="auto"/>
            <w:vAlign w:val="bottom"/>
            <w:hideMark/>
          </w:tcPr>
          <w:p w14:paraId="40435E75" w14:textId="77777777" w:rsidR="00525EC2" w:rsidRPr="000377A0" w:rsidRDefault="00525EC2" w:rsidP="00B76644">
            <w:pPr>
              <w:spacing w:after="0" w:line="240" w:lineRule="auto"/>
              <w:rPr>
                <w:rFonts w:ascii="Calibri" w:eastAsia="Times New Roman" w:hAnsi="Calibri" w:cs="Calibri"/>
                <w:color w:val="000000"/>
                <w:lang w:eastAsia="es-CO"/>
              </w:rPr>
            </w:pPr>
            <w:r w:rsidRPr="000377A0">
              <w:rPr>
                <w:rFonts w:ascii="Calibri" w:eastAsia="Times New Roman" w:hAnsi="Calibri" w:cs="Calibri"/>
                <w:color w:val="000000"/>
                <w:lang w:eastAsia="es-CO"/>
              </w:rPr>
              <w:t> </w:t>
            </w:r>
          </w:p>
        </w:tc>
        <w:tc>
          <w:tcPr>
            <w:tcW w:w="1076" w:type="dxa"/>
            <w:tcBorders>
              <w:top w:val="nil"/>
              <w:left w:val="nil"/>
              <w:bottom w:val="single" w:sz="4" w:space="0" w:color="auto"/>
              <w:right w:val="single" w:sz="4" w:space="0" w:color="auto"/>
            </w:tcBorders>
            <w:shd w:val="clear" w:color="auto" w:fill="auto"/>
            <w:vAlign w:val="bottom"/>
            <w:hideMark/>
          </w:tcPr>
          <w:p w14:paraId="738B9753" w14:textId="77777777" w:rsidR="00525EC2" w:rsidRPr="000377A0" w:rsidRDefault="00525EC2" w:rsidP="00B76644">
            <w:pPr>
              <w:spacing w:after="0" w:line="240" w:lineRule="auto"/>
              <w:rPr>
                <w:rFonts w:ascii="Calibri" w:eastAsia="Times New Roman" w:hAnsi="Calibri" w:cs="Calibri"/>
                <w:color w:val="000000"/>
                <w:lang w:eastAsia="es-CO"/>
              </w:rPr>
            </w:pPr>
            <w:r w:rsidRPr="000377A0">
              <w:rPr>
                <w:rFonts w:ascii="Calibri" w:eastAsia="Times New Roman" w:hAnsi="Calibri" w:cs="Calibri"/>
                <w:color w:val="000000"/>
                <w:lang w:eastAsia="es-CO"/>
              </w:rPr>
              <w:t> </w:t>
            </w:r>
          </w:p>
        </w:tc>
      </w:tr>
      <w:tr w:rsidR="00525EC2" w:rsidRPr="000377A0" w14:paraId="3EA3A6F9" w14:textId="77777777" w:rsidTr="00B76644">
        <w:trPr>
          <w:trHeight w:val="198"/>
        </w:trPr>
        <w:tc>
          <w:tcPr>
            <w:tcW w:w="951" w:type="dxa"/>
            <w:tcBorders>
              <w:top w:val="nil"/>
              <w:left w:val="single" w:sz="4" w:space="0" w:color="auto"/>
              <w:bottom w:val="single" w:sz="4" w:space="0" w:color="auto"/>
              <w:right w:val="single" w:sz="4" w:space="0" w:color="auto"/>
            </w:tcBorders>
            <w:shd w:val="clear" w:color="auto" w:fill="auto"/>
            <w:vAlign w:val="bottom"/>
            <w:hideMark/>
          </w:tcPr>
          <w:p w14:paraId="2AB64C40" w14:textId="77777777" w:rsidR="00525EC2" w:rsidRPr="000377A0" w:rsidRDefault="00525EC2" w:rsidP="00B76644">
            <w:pPr>
              <w:spacing w:after="0" w:line="240" w:lineRule="auto"/>
              <w:rPr>
                <w:rFonts w:ascii="Calibri" w:eastAsia="Times New Roman" w:hAnsi="Calibri" w:cs="Calibri"/>
                <w:color w:val="000000"/>
                <w:lang w:eastAsia="es-CO"/>
              </w:rPr>
            </w:pPr>
            <w:r w:rsidRPr="000377A0">
              <w:rPr>
                <w:rFonts w:ascii="Calibri" w:eastAsia="Times New Roman" w:hAnsi="Calibri" w:cs="Calibri"/>
                <w:color w:val="000000"/>
                <w:lang w:eastAsia="es-CO"/>
              </w:rPr>
              <w:t> </w:t>
            </w:r>
          </w:p>
        </w:tc>
        <w:tc>
          <w:tcPr>
            <w:tcW w:w="750" w:type="dxa"/>
            <w:tcBorders>
              <w:top w:val="nil"/>
              <w:left w:val="nil"/>
              <w:bottom w:val="single" w:sz="4" w:space="0" w:color="auto"/>
              <w:right w:val="single" w:sz="4" w:space="0" w:color="auto"/>
            </w:tcBorders>
            <w:shd w:val="clear" w:color="auto" w:fill="auto"/>
            <w:vAlign w:val="bottom"/>
            <w:hideMark/>
          </w:tcPr>
          <w:p w14:paraId="2E980D9D" w14:textId="77777777" w:rsidR="00525EC2" w:rsidRPr="000377A0" w:rsidRDefault="00525EC2" w:rsidP="00B76644">
            <w:pPr>
              <w:spacing w:after="0" w:line="240" w:lineRule="auto"/>
              <w:rPr>
                <w:rFonts w:ascii="Calibri" w:eastAsia="Times New Roman" w:hAnsi="Calibri" w:cs="Calibri"/>
                <w:color w:val="000000"/>
                <w:lang w:eastAsia="es-CO"/>
              </w:rPr>
            </w:pPr>
            <w:r w:rsidRPr="000377A0">
              <w:rPr>
                <w:rFonts w:ascii="Calibri" w:eastAsia="Times New Roman" w:hAnsi="Calibri" w:cs="Calibri"/>
                <w:color w:val="000000"/>
                <w:lang w:eastAsia="es-CO"/>
              </w:rPr>
              <w:t> </w:t>
            </w:r>
          </w:p>
        </w:tc>
        <w:tc>
          <w:tcPr>
            <w:tcW w:w="921" w:type="dxa"/>
            <w:tcBorders>
              <w:top w:val="nil"/>
              <w:left w:val="nil"/>
              <w:bottom w:val="single" w:sz="4" w:space="0" w:color="auto"/>
              <w:right w:val="single" w:sz="4" w:space="0" w:color="auto"/>
            </w:tcBorders>
            <w:shd w:val="clear" w:color="auto" w:fill="auto"/>
            <w:vAlign w:val="bottom"/>
            <w:hideMark/>
          </w:tcPr>
          <w:p w14:paraId="1A4F1C20" w14:textId="77777777" w:rsidR="00525EC2" w:rsidRPr="000377A0" w:rsidRDefault="00525EC2" w:rsidP="00B76644">
            <w:pPr>
              <w:spacing w:after="0" w:line="240" w:lineRule="auto"/>
              <w:rPr>
                <w:rFonts w:ascii="Calibri" w:eastAsia="Times New Roman" w:hAnsi="Calibri" w:cs="Calibri"/>
                <w:color w:val="000000"/>
                <w:lang w:eastAsia="es-CO"/>
              </w:rPr>
            </w:pPr>
            <w:r w:rsidRPr="000377A0">
              <w:rPr>
                <w:rFonts w:ascii="Calibri" w:eastAsia="Times New Roman" w:hAnsi="Calibri" w:cs="Calibri"/>
                <w:color w:val="000000"/>
                <w:lang w:eastAsia="es-CO"/>
              </w:rPr>
              <w:t> </w:t>
            </w:r>
          </w:p>
        </w:tc>
        <w:tc>
          <w:tcPr>
            <w:tcW w:w="780" w:type="dxa"/>
            <w:tcBorders>
              <w:top w:val="nil"/>
              <w:left w:val="nil"/>
              <w:bottom w:val="single" w:sz="4" w:space="0" w:color="auto"/>
              <w:right w:val="single" w:sz="4" w:space="0" w:color="auto"/>
            </w:tcBorders>
            <w:shd w:val="clear" w:color="auto" w:fill="auto"/>
            <w:vAlign w:val="bottom"/>
            <w:hideMark/>
          </w:tcPr>
          <w:p w14:paraId="67F6B42A" w14:textId="77777777" w:rsidR="00525EC2" w:rsidRPr="000377A0" w:rsidRDefault="00525EC2" w:rsidP="00B76644">
            <w:pPr>
              <w:spacing w:after="0" w:line="240" w:lineRule="auto"/>
              <w:rPr>
                <w:rFonts w:ascii="Calibri" w:eastAsia="Times New Roman" w:hAnsi="Calibri" w:cs="Calibri"/>
                <w:color w:val="000000"/>
                <w:lang w:eastAsia="es-CO"/>
              </w:rPr>
            </w:pPr>
            <w:r w:rsidRPr="000377A0">
              <w:rPr>
                <w:rFonts w:ascii="Calibri" w:eastAsia="Times New Roman" w:hAnsi="Calibri" w:cs="Calibri"/>
                <w:color w:val="000000"/>
                <w:lang w:eastAsia="es-CO"/>
              </w:rPr>
              <w:t> </w:t>
            </w:r>
          </w:p>
        </w:tc>
        <w:tc>
          <w:tcPr>
            <w:tcW w:w="973" w:type="dxa"/>
            <w:tcBorders>
              <w:top w:val="nil"/>
              <w:left w:val="nil"/>
              <w:bottom w:val="single" w:sz="4" w:space="0" w:color="auto"/>
              <w:right w:val="single" w:sz="4" w:space="0" w:color="auto"/>
            </w:tcBorders>
            <w:shd w:val="clear" w:color="auto" w:fill="auto"/>
            <w:vAlign w:val="bottom"/>
            <w:hideMark/>
          </w:tcPr>
          <w:p w14:paraId="7E6AA677" w14:textId="77777777" w:rsidR="00525EC2" w:rsidRPr="000377A0" w:rsidRDefault="00525EC2" w:rsidP="00B76644">
            <w:pPr>
              <w:spacing w:after="0" w:line="240" w:lineRule="auto"/>
              <w:rPr>
                <w:rFonts w:ascii="Calibri" w:eastAsia="Times New Roman" w:hAnsi="Calibri" w:cs="Calibri"/>
                <w:color w:val="000000"/>
                <w:lang w:eastAsia="es-CO"/>
              </w:rPr>
            </w:pPr>
            <w:r w:rsidRPr="000377A0">
              <w:rPr>
                <w:rFonts w:ascii="Calibri" w:eastAsia="Times New Roman" w:hAnsi="Calibri" w:cs="Calibri"/>
                <w:color w:val="000000"/>
                <w:lang w:eastAsia="es-CO"/>
              </w:rPr>
              <w:t> </w:t>
            </w:r>
          </w:p>
        </w:tc>
        <w:tc>
          <w:tcPr>
            <w:tcW w:w="728" w:type="dxa"/>
            <w:tcBorders>
              <w:top w:val="nil"/>
              <w:left w:val="nil"/>
              <w:bottom w:val="single" w:sz="4" w:space="0" w:color="auto"/>
              <w:right w:val="single" w:sz="4" w:space="0" w:color="auto"/>
            </w:tcBorders>
            <w:shd w:val="clear" w:color="auto" w:fill="auto"/>
            <w:vAlign w:val="bottom"/>
            <w:hideMark/>
          </w:tcPr>
          <w:p w14:paraId="5C81230F" w14:textId="77777777" w:rsidR="00525EC2" w:rsidRPr="000377A0" w:rsidRDefault="00525EC2" w:rsidP="00B76644">
            <w:pPr>
              <w:spacing w:after="0" w:line="240" w:lineRule="auto"/>
              <w:rPr>
                <w:rFonts w:ascii="Calibri" w:eastAsia="Times New Roman" w:hAnsi="Calibri" w:cs="Calibri"/>
                <w:color w:val="000000"/>
                <w:lang w:eastAsia="es-CO"/>
              </w:rPr>
            </w:pPr>
            <w:r w:rsidRPr="000377A0">
              <w:rPr>
                <w:rFonts w:ascii="Calibri" w:eastAsia="Times New Roman" w:hAnsi="Calibri" w:cs="Calibri"/>
                <w:color w:val="000000"/>
                <w:lang w:eastAsia="es-CO"/>
              </w:rPr>
              <w:t> </w:t>
            </w:r>
          </w:p>
        </w:tc>
        <w:tc>
          <w:tcPr>
            <w:tcW w:w="993" w:type="dxa"/>
            <w:tcBorders>
              <w:top w:val="nil"/>
              <w:left w:val="nil"/>
              <w:bottom w:val="single" w:sz="4" w:space="0" w:color="auto"/>
              <w:right w:val="single" w:sz="4" w:space="0" w:color="auto"/>
            </w:tcBorders>
            <w:shd w:val="clear" w:color="auto" w:fill="auto"/>
            <w:vAlign w:val="bottom"/>
            <w:hideMark/>
          </w:tcPr>
          <w:p w14:paraId="612ACBCA" w14:textId="77777777" w:rsidR="00525EC2" w:rsidRPr="000377A0" w:rsidRDefault="00525EC2" w:rsidP="00B76644">
            <w:pPr>
              <w:spacing w:after="0" w:line="240" w:lineRule="auto"/>
              <w:rPr>
                <w:rFonts w:ascii="Calibri" w:eastAsia="Times New Roman" w:hAnsi="Calibri" w:cs="Calibri"/>
                <w:color w:val="000000"/>
                <w:lang w:eastAsia="es-CO"/>
              </w:rPr>
            </w:pPr>
            <w:r w:rsidRPr="000377A0">
              <w:rPr>
                <w:rFonts w:ascii="Calibri" w:eastAsia="Times New Roman" w:hAnsi="Calibri" w:cs="Calibri"/>
                <w:color w:val="000000"/>
                <w:lang w:eastAsia="es-CO"/>
              </w:rPr>
              <w:t> </w:t>
            </w:r>
          </w:p>
        </w:tc>
        <w:tc>
          <w:tcPr>
            <w:tcW w:w="1247" w:type="dxa"/>
            <w:tcBorders>
              <w:top w:val="nil"/>
              <w:left w:val="nil"/>
              <w:bottom w:val="single" w:sz="4" w:space="0" w:color="auto"/>
              <w:right w:val="single" w:sz="4" w:space="0" w:color="auto"/>
            </w:tcBorders>
            <w:shd w:val="clear" w:color="auto" w:fill="auto"/>
            <w:vAlign w:val="bottom"/>
            <w:hideMark/>
          </w:tcPr>
          <w:p w14:paraId="41D90050" w14:textId="77777777" w:rsidR="00525EC2" w:rsidRPr="000377A0" w:rsidRDefault="00525EC2" w:rsidP="00B76644">
            <w:pPr>
              <w:spacing w:after="0" w:line="240" w:lineRule="auto"/>
              <w:rPr>
                <w:rFonts w:ascii="Calibri" w:eastAsia="Times New Roman" w:hAnsi="Calibri" w:cs="Calibri"/>
                <w:color w:val="000000"/>
                <w:lang w:eastAsia="es-CO"/>
              </w:rPr>
            </w:pPr>
            <w:r w:rsidRPr="000377A0">
              <w:rPr>
                <w:rFonts w:ascii="Calibri" w:eastAsia="Times New Roman" w:hAnsi="Calibri" w:cs="Calibri"/>
                <w:color w:val="000000"/>
                <w:lang w:eastAsia="es-CO"/>
              </w:rPr>
              <w:t> </w:t>
            </w:r>
          </w:p>
        </w:tc>
        <w:tc>
          <w:tcPr>
            <w:tcW w:w="1079" w:type="dxa"/>
            <w:tcBorders>
              <w:top w:val="nil"/>
              <w:left w:val="nil"/>
              <w:bottom w:val="single" w:sz="4" w:space="0" w:color="auto"/>
              <w:right w:val="single" w:sz="4" w:space="0" w:color="auto"/>
            </w:tcBorders>
            <w:shd w:val="clear" w:color="auto" w:fill="auto"/>
            <w:vAlign w:val="bottom"/>
            <w:hideMark/>
          </w:tcPr>
          <w:p w14:paraId="3CEDE789" w14:textId="77777777" w:rsidR="00525EC2" w:rsidRPr="000377A0" w:rsidRDefault="00525EC2" w:rsidP="00B76644">
            <w:pPr>
              <w:spacing w:after="0" w:line="240" w:lineRule="auto"/>
              <w:rPr>
                <w:rFonts w:ascii="Calibri" w:eastAsia="Times New Roman" w:hAnsi="Calibri" w:cs="Calibri"/>
                <w:color w:val="000000"/>
                <w:lang w:eastAsia="es-CO"/>
              </w:rPr>
            </w:pPr>
            <w:r w:rsidRPr="000377A0">
              <w:rPr>
                <w:rFonts w:ascii="Calibri" w:eastAsia="Times New Roman" w:hAnsi="Calibri" w:cs="Calibri"/>
                <w:color w:val="000000"/>
                <w:lang w:eastAsia="es-CO"/>
              </w:rPr>
              <w:t> </w:t>
            </w:r>
          </w:p>
        </w:tc>
        <w:tc>
          <w:tcPr>
            <w:tcW w:w="1076" w:type="dxa"/>
            <w:tcBorders>
              <w:top w:val="nil"/>
              <w:left w:val="nil"/>
              <w:bottom w:val="single" w:sz="4" w:space="0" w:color="auto"/>
              <w:right w:val="single" w:sz="4" w:space="0" w:color="auto"/>
            </w:tcBorders>
            <w:shd w:val="clear" w:color="auto" w:fill="auto"/>
            <w:vAlign w:val="bottom"/>
            <w:hideMark/>
          </w:tcPr>
          <w:p w14:paraId="0DD850E2" w14:textId="77777777" w:rsidR="00525EC2" w:rsidRPr="000377A0" w:rsidRDefault="00525EC2" w:rsidP="00B76644">
            <w:pPr>
              <w:spacing w:after="0" w:line="240" w:lineRule="auto"/>
              <w:rPr>
                <w:rFonts w:ascii="Calibri" w:eastAsia="Times New Roman" w:hAnsi="Calibri" w:cs="Calibri"/>
                <w:color w:val="000000"/>
                <w:lang w:eastAsia="es-CO"/>
              </w:rPr>
            </w:pPr>
            <w:r w:rsidRPr="000377A0">
              <w:rPr>
                <w:rFonts w:ascii="Calibri" w:eastAsia="Times New Roman" w:hAnsi="Calibri" w:cs="Calibri"/>
                <w:color w:val="000000"/>
                <w:lang w:eastAsia="es-CO"/>
              </w:rPr>
              <w:t> </w:t>
            </w:r>
          </w:p>
        </w:tc>
      </w:tr>
      <w:tr w:rsidR="00525EC2" w:rsidRPr="000377A0" w14:paraId="625388BD" w14:textId="77777777" w:rsidTr="00B76644">
        <w:trPr>
          <w:trHeight w:val="198"/>
        </w:trPr>
        <w:tc>
          <w:tcPr>
            <w:tcW w:w="951" w:type="dxa"/>
            <w:tcBorders>
              <w:top w:val="nil"/>
              <w:left w:val="single" w:sz="4" w:space="0" w:color="auto"/>
              <w:bottom w:val="single" w:sz="4" w:space="0" w:color="auto"/>
              <w:right w:val="single" w:sz="4" w:space="0" w:color="auto"/>
            </w:tcBorders>
            <w:shd w:val="clear" w:color="auto" w:fill="auto"/>
            <w:vAlign w:val="bottom"/>
            <w:hideMark/>
          </w:tcPr>
          <w:p w14:paraId="27497321" w14:textId="77777777" w:rsidR="00525EC2" w:rsidRPr="000377A0" w:rsidRDefault="00525EC2" w:rsidP="00B76644">
            <w:pPr>
              <w:spacing w:after="0" w:line="240" w:lineRule="auto"/>
              <w:rPr>
                <w:rFonts w:ascii="Calibri" w:eastAsia="Times New Roman" w:hAnsi="Calibri" w:cs="Calibri"/>
                <w:color w:val="000000"/>
                <w:lang w:eastAsia="es-CO"/>
              </w:rPr>
            </w:pPr>
            <w:r w:rsidRPr="000377A0">
              <w:rPr>
                <w:rFonts w:ascii="Calibri" w:eastAsia="Times New Roman" w:hAnsi="Calibri" w:cs="Calibri"/>
                <w:color w:val="000000"/>
                <w:lang w:eastAsia="es-CO"/>
              </w:rPr>
              <w:t> </w:t>
            </w:r>
          </w:p>
        </w:tc>
        <w:tc>
          <w:tcPr>
            <w:tcW w:w="750" w:type="dxa"/>
            <w:tcBorders>
              <w:top w:val="nil"/>
              <w:left w:val="nil"/>
              <w:bottom w:val="single" w:sz="4" w:space="0" w:color="auto"/>
              <w:right w:val="single" w:sz="4" w:space="0" w:color="auto"/>
            </w:tcBorders>
            <w:shd w:val="clear" w:color="auto" w:fill="auto"/>
            <w:vAlign w:val="bottom"/>
            <w:hideMark/>
          </w:tcPr>
          <w:p w14:paraId="47D27634" w14:textId="77777777" w:rsidR="00525EC2" w:rsidRPr="000377A0" w:rsidRDefault="00525EC2" w:rsidP="00B76644">
            <w:pPr>
              <w:spacing w:after="0" w:line="240" w:lineRule="auto"/>
              <w:rPr>
                <w:rFonts w:ascii="Calibri" w:eastAsia="Times New Roman" w:hAnsi="Calibri" w:cs="Calibri"/>
                <w:color w:val="000000"/>
                <w:lang w:eastAsia="es-CO"/>
              </w:rPr>
            </w:pPr>
            <w:r w:rsidRPr="000377A0">
              <w:rPr>
                <w:rFonts w:ascii="Calibri" w:eastAsia="Times New Roman" w:hAnsi="Calibri" w:cs="Calibri"/>
                <w:color w:val="000000"/>
                <w:lang w:eastAsia="es-CO"/>
              </w:rPr>
              <w:t> </w:t>
            </w:r>
          </w:p>
        </w:tc>
        <w:tc>
          <w:tcPr>
            <w:tcW w:w="921" w:type="dxa"/>
            <w:tcBorders>
              <w:top w:val="nil"/>
              <w:left w:val="nil"/>
              <w:bottom w:val="single" w:sz="4" w:space="0" w:color="auto"/>
              <w:right w:val="single" w:sz="4" w:space="0" w:color="auto"/>
            </w:tcBorders>
            <w:shd w:val="clear" w:color="auto" w:fill="auto"/>
            <w:vAlign w:val="bottom"/>
            <w:hideMark/>
          </w:tcPr>
          <w:p w14:paraId="700D9216" w14:textId="77777777" w:rsidR="00525EC2" w:rsidRPr="000377A0" w:rsidRDefault="00525EC2" w:rsidP="00B76644">
            <w:pPr>
              <w:spacing w:after="0" w:line="240" w:lineRule="auto"/>
              <w:rPr>
                <w:rFonts w:ascii="Calibri" w:eastAsia="Times New Roman" w:hAnsi="Calibri" w:cs="Calibri"/>
                <w:color w:val="000000"/>
                <w:lang w:eastAsia="es-CO"/>
              </w:rPr>
            </w:pPr>
            <w:r w:rsidRPr="000377A0">
              <w:rPr>
                <w:rFonts w:ascii="Calibri" w:eastAsia="Times New Roman" w:hAnsi="Calibri" w:cs="Calibri"/>
                <w:color w:val="000000"/>
                <w:lang w:eastAsia="es-CO"/>
              </w:rPr>
              <w:t> </w:t>
            </w:r>
          </w:p>
        </w:tc>
        <w:tc>
          <w:tcPr>
            <w:tcW w:w="780" w:type="dxa"/>
            <w:tcBorders>
              <w:top w:val="nil"/>
              <w:left w:val="nil"/>
              <w:bottom w:val="single" w:sz="4" w:space="0" w:color="auto"/>
              <w:right w:val="single" w:sz="4" w:space="0" w:color="auto"/>
            </w:tcBorders>
            <w:shd w:val="clear" w:color="auto" w:fill="auto"/>
            <w:vAlign w:val="bottom"/>
            <w:hideMark/>
          </w:tcPr>
          <w:p w14:paraId="53AA5718" w14:textId="77777777" w:rsidR="00525EC2" w:rsidRPr="000377A0" w:rsidRDefault="00525EC2" w:rsidP="00B76644">
            <w:pPr>
              <w:spacing w:after="0" w:line="240" w:lineRule="auto"/>
              <w:rPr>
                <w:rFonts w:ascii="Calibri" w:eastAsia="Times New Roman" w:hAnsi="Calibri" w:cs="Calibri"/>
                <w:color w:val="000000"/>
                <w:lang w:eastAsia="es-CO"/>
              </w:rPr>
            </w:pPr>
            <w:r w:rsidRPr="000377A0">
              <w:rPr>
                <w:rFonts w:ascii="Calibri" w:eastAsia="Times New Roman" w:hAnsi="Calibri" w:cs="Calibri"/>
                <w:color w:val="000000"/>
                <w:lang w:eastAsia="es-CO"/>
              </w:rPr>
              <w:t> </w:t>
            </w:r>
          </w:p>
        </w:tc>
        <w:tc>
          <w:tcPr>
            <w:tcW w:w="973" w:type="dxa"/>
            <w:tcBorders>
              <w:top w:val="nil"/>
              <w:left w:val="nil"/>
              <w:bottom w:val="single" w:sz="4" w:space="0" w:color="auto"/>
              <w:right w:val="single" w:sz="4" w:space="0" w:color="auto"/>
            </w:tcBorders>
            <w:shd w:val="clear" w:color="auto" w:fill="auto"/>
            <w:vAlign w:val="bottom"/>
            <w:hideMark/>
          </w:tcPr>
          <w:p w14:paraId="48DC0C5C" w14:textId="77777777" w:rsidR="00525EC2" w:rsidRPr="000377A0" w:rsidRDefault="00525EC2" w:rsidP="00B76644">
            <w:pPr>
              <w:spacing w:after="0" w:line="240" w:lineRule="auto"/>
              <w:rPr>
                <w:rFonts w:ascii="Calibri" w:eastAsia="Times New Roman" w:hAnsi="Calibri" w:cs="Calibri"/>
                <w:color w:val="000000"/>
                <w:lang w:eastAsia="es-CO"/>
              </w:rPr>
            </w:pPr>
            <w:r w:rsidRPr="000377A0">
              <w:rPr>
                <w:rFonts w:ascii="Calibri" w:eastAsia="Times New Roman" w:hAnsi="Calibri" w:cs="Calibri"/>
                <w:color w:val="000000"/>
                <w:lang w:eastAsia="es-CO"/>
              </w:rPr>
              <w:t> </w:t>
            </w:r>
          </w:p>
        </w:tc>
        <w:tc>
          <w:tcPr>
            <w:tcW w:w="728" w:type="dxa"/>
            <w:tcBorders>
              <w:top w:val="nil"/>
              <w:left w:val="nil"/>
              <w:bottom w:val="single" w:sz="4" w:space="0" w:color="auto"/>
              <w:right w:val="single" w:sz="4" w:space="0" w:color="auto"/>
            </w:tcBorders>
            <w:shd w:val="clear" w:color="auto" w:fill="auto"/>
            <w:vAlign w:val="bottom"/>
            <w:hideMark/>
          </w:tcPr>
          <w:p w14:paraId="3CD2FAB1" w14:textId="77777777" w:rsidR="00525EC2" w:rsidRPr="000377A0" w:rsidRDefault="00525EC2" w:rsidP="00B76644">
            <w:pPr>
              <w:spacing w:after="0" w:line="240" w:lineRule="auto"/>
              <w:rPr>
                <w:rFonts w:ascii="Calibri" w:eastAsia="Times New Roman" w:hAnsi="Calibri" w:cs="Calibri"/>
                <w:color w:val="000000"/>
                <w:lang w:eastAsia="es-CO"/>
              </w:rPr>
            </w:pPr>
            <w:r w:rsidRPr="000377A0">
              <w:rPr>
                <w:rFonts w:ascii="Calibri" w:eastAsia="Times New Roman" w:hAnsi="Calibri" w:cs="Calibri"/>
                <w:color w:val="000000"/>
                <w:lang w:eastAsia="es-CO"/>
              </w:rPr>
              <w:t> </w:t>
            </w:r>
          </w:p>
        </w:tc>
        <w:tc>
          <w:tcPr>
            <w:tcW w:w="993" w:type="dxa"/>
            <w:tcBorders>
              <w:top w:val="nil"/>
              <w:left w:val="nil"/>
              <w:bottom w:val="single" w:sz="4" w:space="0" w:color="auto"/>
              <w:right w:val="single" w:sz="4" w:space="0" w:color="auto"/>
            </w:tcBorders>
            <w:shd w:val="clear" w:color="auto" w:fill="auto"/>
            <w:vAlign w:val="bottom"/>
            <w:hideMark/>
          </w:tcPr>
          <w:p w14:paraId="04E826E8" w14:textId="77777777" w:rsidR="00525EC2" w:rsidRPr="000377A0" w:rsidRDefault="00525EC2" w:rsidP="00B76644">
            <w:pPr>
              <w:spacing w:after="0" w:line="240" w:lineRule="auto"/>
              <w:rPr>
                <w:rFonts w:ascii="Calibri" w:eastAsia="Times New Roman" w:hAnsi="Calibri" w:cs="Calibri"/>
                <w:color w:val="000000"/>
                <w:lang w:eastAsia="es-CO"/>
              </w:rPr>
            </w:pPr>
            <w:r w:rsidRPr="000377A0">
              <w:rPr>
                <w:rFonts w:ascii="Calibri" w:eastAsia="Times New Roman" w:hAnsi="Calibri" w:cs="Calibri"/>
                <w:color w:val="000000"/>
                <w:lang w:eastAsia="es-CO"/>
              </w:rPr>
              <w:t> </w:t>
            </w:r>
          </w:p>
        </w:tc>
        <w:tc>
          <w:tcPr>
            <w:tcW w:w="1247" w:type="dxa"/>
            <w:tcBorders>
              <w:top w:val="nil"/>
              <w:left w:val="nil"/>
              <w:bottom w:val="single" w:sz="4" w:space="0" w:color="auto"/>
              <w:right w:val="single" w:sz="4" w:space="0" w:color="auto"/>
            </w:tcBorders>
            <w:shd w:val="clear" w:color="auto" w:fill="auto"/>
            <w:vAlign w:val="bottom"/>
            <w:hideMark/>
          </w:tcPr>
          <w:p w14:paraId="59293426" w14:textId="77777777" w:rsidR="00525EC2" w:rsidRPr="000377A0" w:rsidRDefault="00525EC2" w:rsidP="00B76644">
            <w:pPr>
              <w:spacing w:after="0" w:line="240" w:lineRule="auto"/>
              <w:rPr>
                <w:rFonts w:ascii="Calibri" w:eastAsia="Times New Roman" w:hAnsi="Calibri" w:cs="Calibri"/>
                <w:color w:val="000000"/>
                <w:lang w:eastAsia="es-CO"/>
              </w:rPr>
            </w:pPr>
            <w:r w:rsidRPr="000377A0">
              <w:rPr>
                <w:rFonts w:ascii="Calibri" w:eastAsia="Times New Roman" w:hAnsi="Calibri" w:cs="Calibri"/>
                <w:color w:val="000000"/>
                <w:lang w:eastAsia="es-CO"/>
              </w:rPr>
              <w:t> </w:t>
            </w:r>
          </w:p>
        </w:tc>
        <w:tc>
          <w:tcPr>
            <w:tcW w:w="1079" w:type="dxa"/>
            <w:tcBorders>
              <w:top w:val="nil"/>
              <w:left w:val="nil"/>
              <w:bottom w:val="single" w:sz="4" w:space="0" w:color="auto"/>
              <w:right w:val="single" w:sz="4" w:space="0" w:color="auto"/>
            </w:tcBorders>
            <w:shd w:val="clear" w:color="auto" w:fill="auto"/>
            <w:vAlign w:val="bottom"/>
            <w:hideMark/>
          </w:tcPr>
          <w:p w14:paraId="1CC2738B" w14:textId="77777777" w:rsidR="00525EC2" w:rsidRPr="000377A0" w:rsidRDefault="00525EC2" w:rsidP="00B76644">
            <w:pPr>
              <w:spacing w:after="0" w:line="240" w:lineRule="auto"/>
              <w:rPr>
                <w:rFonts w:ascii="Calibri" w:eastAsia="Times New Roman" w:hAnsi="Calibri" w:cs="Calibri"/>
                <w:color w:val="000000"/>
                <w:lang w:eastAsia="es-CO"/>
              </w:rPr>
            </w:pPr>
            <w:r w:rsidRPr="000377A0">
              <w:rPr>
                <w:rFonts w:ascii="Calibri" w:eastAsia="Times New Roman" w:hAnsi="Calibri" w:cs="Calibri"/>
                <w:color w:val="000000"/>
                <w:lang w:eastAsia="es-CO"/>
              </w:rPr>
              <w:t> </w:t>
            </w:r>
          </w:p>
        </w:tc>
        <w:tc>
          <w:tcPr>
            <w:tcW w:w="1076" w:type="dxa"/>
            <w:tcBorders>
              <w:top w:val="nil"/>
              <w:left w:val="nil"/>
              <w:bottom w:val="single" w:sz="4" w:space="0" w:color="auto"/>
              <w:right w:val="single" w:sz="4" w:space="0" w:color="auto"/>
            </w:tcBorders>
            <w:shd w:val="clear" w:color="auto" w:fill="auto"/>
            <w:vAlign w:val="bottom"/>
            <w:hideMark/>
          </w:tcPr>
          <w:p w14:paraId="6AD757E3" w14:textId="77777777" w:rsidR="00525EC2" w:rsidRPr="000377A0" w:rsidRDefault="00525EC2" w:rsidP="00B76644">
            <w:pPr>
              <w:spacing w:after="0" w:line="240" w:lineRule="auto"/>
              <w:rPr>
                <w:rFonts w:ascii="Calibri" w:eastAsia="Times New Roman" w:hAnsi="Calibri" w:cs="Calibri"/>
                <w:color w:val="000000"/>
                <w:lang w:eastAsia="es-CO"/>
              </w:rPr>
            </w:pPr>
            <w:r w:rsidRPr="000377A0">
              <w:rPr>
                <w:rFonts w:ascii="Calibri" w:eastAsia="Times New Roman" w:hAnsi="Calibri" w:cs="Calibri"/>
                <w:color w:val="000000"/>
                <w:lang w:eastAsia="es-CO"/>
              </w:rPr>
              <w:t> </w:t>
            </w:r>
          </w:p>
        </w:tc>
      </w:tr>
      <w:tr w:rsidR="00525EC2" w:rsidRPr="000377A0" w14:paraId="598DC0B9" w14:textId="77777777" w:rsidTr="00B76644">
        <w:trPr>
          <w:trHeight w:val="198"/>
        </w:trPr>
        <w:tc>
          <w:tcPr>
            <w:tcW w:w="951" w:type="dxa"/>
            <w:tcBorders>
              <w:top w:val="nil"/>
              <w:left w:val="single" w:sz="4" w:space="0" w:color="auto"/>
              <w:bottom w:val="single" w:sz="4" w:space="0" w:color="auto"/>
              <w:right w:val="single" w:sz="4" w:space="0" w:color="auto"/>
            </w:tcBorders>
            <w:shd w:val="clear" w:color="auto" w:fill="auto"/>
            <w:vAlign w:val="bottom"/>
            <w:hideMark/>
          </w:tcPr>
          <w:p w14:paraId="39B19C71" w14:textId="77777777" w:rsidR="00525EC2" w:rsidRPr="000377A0" w:rsidRDefault="00525EC2" w:rsidP="00B76644">
            <w:pPr>
              <w:spacing w:after="0" w:line="240" w:lineRule="auto"/>
              <w:rPr>
                <w:rFonts w:ascii="Calibri" w:eastAsia="Times New Roman" w:hAnsi="Calibri" w:cs="Calibri"/>
                <w:color w:val="000000"/>
                <w:lang w:eastAsia="es-CO"/>
              </w:rPr>
            </w:pPr>
            <w:r w:rsidRPr="000377A0">
              <w:rPr>
                <w:rFonts w:ascii="Calibri" w:eastAsia="Times New Roman" w:hAnsi="Calibri" w:cs="Calibri"/>
                <w:color w:val="000000"/>
                <w:lang w:eastAsia="es-CO"/>
              </w:rPr>
              <w:t> </w:t>
            </w:r>
          </w:p>
        </w:tc>
        <w:tc>
          <w:tcPr>
            <w:tcW w:w="750" w:type="dxa"/>
            <w:tcBorders>
              <w:top w:val="nil"/>
              <w:left w:val="nil"/>
              <w:bottom w:val="single" w:sz="4" w:space="0" w:color="auto"/>
              <w:right w:val="single" w:sz="4" w:space="0" w:color="auto"/>
            </w:tcBorders>
            <w:shd w:val="clear" w:color="auto" w:fill="auto"/>
            <w:vAlign w:val="bottom"/>
            <w:hideMark/>
          </w:tcPr>
          <w:p w14:paraId="6DCB7676" w14:textId="77777777" w:rsidR="00525EC2" w:rsidRPr="000377A0" w:rsidRDefault="00525EC2" w:rsidP="00B76644">
            <w:pPr>
              <w:spacing w:after="0" w:line="240" w:lineRule="auto"/>
              <w:rPr>
                <w:rFonts w:ascii="Calibri" w:eastAsia="Times New Roman" w:hAnsi="Calibri" w:cs="Calibri"/>
                <w:color w:val="000000"/>
                <w:lang w:eastAsia="es-CO"/>
              </w:rPr>
            </w:pPr>
            <w:r w:rsidRPr="000377A0">
              <w:rPr>
                <w:rFonts w:ascii="Calibri" w:eastAsia="Times New Roman" w:hAnsi="Calibri" w:cs="Calibri"/>
                <w:color w:val="000000"/>
                <w:lang w:eastAsia="es-CO"/>
              </w:rPr>
              <w:t> </w:t>
            </w:r>
          </w:p>
        </w:tc>
        <w:tc>
          <w:tcPr>
            <w:tcW w:w="921" w:type="dxa"/>
            <w:tcBorders>
              <w:top w:val="nil"/>
              <w:left w:val="nil"/>
              <w:bottom w:val="single" w:sz="4" w:space="0" w:color="auto"/>
              <w:right w:val="single" w:sz="4" w:space="0" w:color="auto"/>
            </w:tcBorders>
            <w:shd w:val="clear" w:color="auto" w:fill="auto"/>
            <w:vAlign w:val="bottom"/>
            <w:hideMark/>
          </w:tcPr>
          <w:p w14:paraId="318C7DC9" w14:textId="77777777" w:rsidR="00525EC2" w:rsidRPr="000377A0" w:rsidRDefault="00525EC2" w:rsidP="00B76644">
            <w:pPr>
              <w:spacing w:after="0" w:line="240" w:lineRule="auto"/>
              <w:rPr>
                <w:rFonts w:ascii="Calibri" w:eastAsia="Times New Roman" w:hAnsi="Calibri" w:cs="Calibri"/>
                <w:color w:val="000000"/>
                <w:lang w:eastAsia="es-CO"/>
              </w:rPr>
            </w:pPr>
            <w:r w:rsidRPr="000377A0">
              <w:rPr>
                <w:rFonts w:ascii="Calibri" w:eastAsia="Times New Roman" w:hAnsi="Calibri" w:cs="Calibri"/>
                <w:color w:val="000000"/>
                <w:lang w:eastAsia="es-CO"/>
              </w:rPr>
              <w:t> </w:t>
            </w:r>
          </w:p>
        </w:tc>
        <w:tc>
          <w:tcPr>
            <w:tcW w:w="780" w:type="dxa"/>
            <w:tcBorders>
              <w:top w:val="nil"/>
              <w:left w:val="nil"/>
              <w:bottom w:val="single" w:sz="4" w:space="0" w:color="auto"/>
              <w:right w:val="single" w:sz="4" w:space="0" w:color="auto"/>
            </w:tcBorders>
            <w:shd w:val="clear" w:color="auto" w:fill="auto"/>
            <w:vAlign w:val="bottom"/>
            <w:hideMark/>
          </w:tcPr>
          <w:p w14:paraId="75C257AA" w14:textId="77777777" w:rsidR="00525EC2" w:rsidRPr="000377A0" w:rsidRDefault="00525EC2" w:rsidP="00B76644">
            <w:pPr>
              <w:spacing w:after="0" w:line="240" w:lineRule="auto"/>
              <w:rPr>
                <w:rFonts w:ascii="Calibri" w:eastAsia="Times New Roman" w:hAnsi="Calibri" w:cs="Calibri"/>
                <w:color w:val="000000"/>
                <w:lang w:eastAsia="es-CO"/>
              </w:rPr>
            </w:pPr>
            <w:r w:rsidRPr="000377A0">
              <w:rPr>
                <w:rFonts w:ascii="Calibri" w:eastAsia="Times New Roman" w:hAnsi="Calibri" w:cs="Calibri"/>
                <w:color w:val="000000"/>
                <w:lang w:eastAsia="es-CO"/>
              </w:rPr>
              <w:t> </w:t>
            </w:r>
          </w:p>
        </w:tc>
        <w:tc>
          <w:tcPr>
            <w:tcW w:w="973" w:type="dxa"/>
            <w:tcBorders>
              <w:top w:val="nil"/>
              <w:left w:val="nil"/>
              <w:bottom w:val="single" w:sz="4" w:space="0" w:color="auto"/>
              <w:right w:val="single" w:sz="4" w:space="0" w:color="auto"/>
            </w:tcBorders>
            <w:shd w:val="clear" w:color="auto" w:fill="auto"/>
            <w:vAlign w:val="bottom"/>
            <w:hideMark/>
          </w:tcPr>
          <w:p w14:paraId="3BAA182F" w14:textId="77777777" w:rsidR="00525EC2" w:rsidRPr="000377A0" w:rsidRDefault="00525EC2" w:rsidP="00B76644">
            <w:pPr>
              <w:spacing w:after="0" w:line="240" w:lineRule="auto"/>
              <w:rPr>
                <w:rFonts w:ascii="Calibri" w:eastAsia="Times New Roman" w:hAnsi="Calibri" w:cs="Calibri"/>
                <w:color w:val="000000"/>
                <w:lang w:eastAsia="es-CO"/>
              </w:rPr>
            </w:pPr>
            <w:r w:rsidRPr="000377A0">
              <w:rPr>
                <w:rFonts w:ascii="Calibri" w:eastAsia="Times New Roman" w:hAnsi="Calibri" w:cs="Calibri"/>
                <w:color w:val="000000"/>
                <w:lang w:eastAsia="es-CO"/>
              </w:rPr>
              <w:t> </w:t>
            </w:r>
          </w:p>
        </w:tc>
        <w:tc>
          <w:tcPr>
            <w:tcW w:w="728" w:type="dxa"/>
            <w:tcBorders>
              <w:top w:val="nil"/>
              <w:left w:val="nil"/>
              <w:bottom w:val="single" w:sz="4" w:space="0" w:color="auto"/>
              <w:right w:val="single" w:sz="4" w:space="0" w:color="auto"/>
            </w:tcBorders>
            <w:shd w:val="clear" w:color="auto" w:fill="auto"/>
            <w:vAlign w:val="bottom"/>
            <w:hideMark/>
          </w:tcPr>
          <w:p w14:paraId="076E8DA2" w14:textId="77777777" w:rsidR="00525EC2" w:rsidRPr="000377A0" w:rsidRDefault="00525EC2" w:rsidP="00B76644">
            <w:pPr>
              <w:spacing w:after="0" w:line="240" w:lineRule="auto"/>
              <w:rPr>
                <w:rFonts w:ascii="Calibri" w:eastAsia="Times New Roman" w:hAnsi="Calibri" w:cs="Calibri"/>
                <w:color w:val="000000"/>
                <w:lang w:eastAsia="es-CO"/>
              </w:rPr>
            </w:pPr>
            <w:r w:rsidRPr="000377A0">
              <w:rPr>
                <w:rFonts w:ascii="Calibri" w:eastAsia="Times New Roman" w:hAnsi="Calibri" w:cs="Calibri"/>
                <w:color w:val="000000"/>
                <w:lang w:eastAsia="es-CO"/>
              </w:rPr>
              <w:t> </w:t>
            </w:r>
          </w:p>
        </w:tc>
        <w:tc>
          <w:tcPr>
            <w:tcW w:w="993" w:type="dxa"/>
            <w:tcBorders>
              <w:top w:val="nil"/>
              <w:left w:val="nil"/>
              <w:bottom w:val="single" w:sz="4" w:space="0" w:color="auto"/>
              <w:right w:val="single" w:sz="4" w:space="0" w:color="auto"/>
            </w:tcBorders>
            <w:shd w:val="clear" w:color="auto" w:fill="auto"/>
            <w:vAlign w:val="bottom"/>
            <w:hideMark/>
          </w:tcPr>
          <w:p w14:paraId="373C2910" w14:textId="77777777" w:rsidR="00525EC2" w:rsidRPr="000377A0" w:rsidRDefault="00525EC2" w:rsidP="00B76644">
            <w:pPr>
              <w:spacing w:after="0" w:line="240" w:lineRule="auto"/>
              <w:rPr>
                <w:rFonts w:ascii="Calibri" w:eastAsia="Times New Roman" w:hAnsi="Calibri" w:cs="Calibri"/>
                <w:color w:val="000000"/>
                <w:lang w:eastAsia="es-CO"/>
              </w:rPr>
            </w:pPr>
            <w:r w:rsidRPr="000377A0">
              <w:rPr>
                <w:rFonts w:ascii="Calibri" w:eastAsia="Times New Roman" w:hAnsi="Calibri" w:cs="Calibri"/>
                <w:color w:val="000000"/>
                <w:lang w:eastAsia="es-CO"/>
              </w:rPr>
              <w:t> </w:t>
            </w:r>
          </w:p>
        </w:tc>
        <w:tc>
          <w:tcPr>
            <w:tcW w:w="1247" w:type="dxa"/>
            <w:tcBorders>
              <w:top w:val="nil"/>
              <w:left w:val="nil"/>
              <w:bottom w:val="single" w:sz="4" w:space="0" w:color="auto"/>
              <w:right w:val="single" w:sz="4" w:space="0" w:color="auto"/>
            </w:tcBorders>
            <w:shd w:val="clear" w:color="auto" w:fill="auto"/>
            <w:vAlign w:val="bottom"/>
            <w:hideMark/>
          </w:tcPr>
          <w:p w14:paraId="1A0020E8" w14:textId="77777777" w:rsidR="00525EC2" w:rsidRPr="000377A0" w:rsidRDefault="00525EC2" w:rsidP="00B76644">
            <w:pPr>
              <w:spacing w:after="0" w:line="240" w:lineRule="auto"/>
              <w:rPr>
                <w:rFonts w:ascii="Calibri" w:eastAsia="Times New Roman" w:hAnsi="Calibri" w:cs="Calibri"/>
                <w:color w:val="000000"/>
                <w:lang w:eastAsia="es-CO"/>
              </w:rPr>
            </w:pPr>
            <w:r w:rsidRPr="000377A0">
              <w:rPr>
                <w:rFonts w:ascii="Calibri" w:eastAsia="Times New Roman" w:hAnsi="Calibri" w:cs="Calibri"/>
                <w:color w:val="000000"/>
                <w:lang w:eastAsia="es-CO"/>
              </w:rPr>
              <w:t> </w:t>
            </w:r>
          </w:p>
        </w:tc>
        <w:tc>
          <w:tcPr>
            <w:tcW w:w="1079" w:type="dxa"/>
            <w:tcBorders>
              <w:top w:val="nil"/>
              <w:left w:val="nil"/>
              <w:bottom w:val="single" w:sz="4" w:space="0" w:color="auto"/>
              <w:right w:val="single" w:sz="4" w:space="0" w:color="auto"/>
            </w:tcBorders>
            <w:shd w:val="clear" w:color="auto" w:fill="auto"/>
            <w:vAlign w:val="bottom"/>
            <w:hideMark/>
          </w:tcPr>
          <w:p w14:paraId="11FB32CF" w14:textId="77777777" w:rsidR="00525EC2" w:rsidRPr="000377A0" w:rsidRDefault="00525EC2" w:rsidP="00B76644">
            <w:pPr>
              <w:spacing w:after="0" w:line="240" w:lineRule="auto"/>
              <w:rPr>
                <w:rFonts w:ascii="Calibri" w:eastAsia="Times New Roman" w:hAnsi="Calibri" w:cs="Calibri"/>
                <w:color w:val="000000"/>
                <w:lang w:eastAsia="es-CO"/>
              </w:rPr>
            </w:pPr>
            <w:r w:rsidRPr="000377A0">
              <w:rPr>
                <w:rFonts w:ascii="Calibri" w:eastAsia="Times New Roman" w:hAnsi="Calibri" w:cs="Calibri"/>
                <w:color w:val="000000"/>
                <w:lang w:eastAsia="es-CO"/>
              </w:rPr>
              <w:t> </w:t>
            </w:r>
          </w:p>
        </w:tc>
        <w:tc>
          <w:tcPr>
            <w:tcW w:w="1076" w:type="dxa"/>
            <w:tcBorders>
              <w:top w:val="nil"/>
              <w:left w:val="nil"/>
              <w:bottom w:val="single" w:sz="4" w:space="0" w:color="auto"/>
              <w:right w:val="single" w:sz="4" w:space="0" w:color="auto"/>
            </w:tcBorders>
            <w:shd w:val="clear" w:color="auto" w:fill="auto"/>
            <w:vAlign w:val="bottom"/>
            <w:hideMark/>
          </w:tcPr>
          <w:p w14:paraId="6CD8F076" w14:textId="77777777" w:rsidR="00525EC2" w:rsidRPr="000377A0" w:rsidRDefault="00525EC2" w:rsidP="00B76644">
            <w:pPr>
              <w:spacing w:after="0" w:line="240" w:lineRule="auto"/>
              <w:rPr>
                <w:rFonts w:ascii="Calibri" w:eastAsia="Times New Roman" w:hAnsi="Calibri" w:cs="Calibri"/>
                <w:color w:val="000000"/>
                <w:lang w:eastAsia="es-CO"/>
              </w:rPr>
            </w:pPr>
            <w:r w:rsidRPr="000377A0">
              <w:rPr>
                <w:rFonts w:ascii="Calibri" w:eastAsia="Times New Roman" w:hAnsi="Calibri" w:cs="Calibri"/>
                <w:color w:val="000000"/>
                <w:lang w:eastAsia="es-CO"/>
              </w:rPr>
              <w:t> </w:t>
            </w:r>
          </w:p>
        </w:tc>
      </w:tr>
      <w:tr w:rsidR="00525EC2" w:rsidRPr="000377A0" w14:paraId="0D635661" w14:textId="77777777" w:rsidTr="00B76644">
        <w:trPr>
          <w:trHeight w:val="198"/>
        </w:trPr>
        <w:tc>
          <w:tcPr>
            <w:tcW w:w="951" w:type="dxa"/>
            <w:tcBorders>
              <w:top w:val="nil"/>
              <w:left w:val="single" w:sz="4" w:space="0" w:color="auto"/>
              <w:bottom w:val="single" w:sz="4" w:space="0" w:color="auto"/>
              <w:right w:val="single" w:sz="4" w:space="0" w:color="auto"/>
            </w:tcBorders>
            <w:shd w:val="clear" w:color="auto" w:fill="auto"/>
            <w:vAlign w:val="bottom"/>
            <w:hideMark/>
          </w:tcPr>
          <w:p w14:paraId="2E275BBD" w14:textId="77777777" w:rsidR="00525EC2" w:rsidRPr="000377A0" w:rsidRDefault="00525EC2" w:rsidP="00B76644">
            <w:pPr>
              <w:spacing w:after="0" w:line="240" w:lineRule="auto"/>
              <w:rPr>
                <w:rFonts w:ascii="Calibri" w:eastAsia="Times New Roman" w:hAnsi="Calibri" w:cs="Calibri"/>
                <w:color w:val="000000"/>
                <w:lang w:eastAsia="es-CO"/>
              </w:rPr>
            </w:pPr>
            <w:r w:rsidRPr="000377A0">
              <w:rPr>
                <w:rFonts w:ascii="Calibri" w:eastAsia="Times New Roman" w:hAnsi="Calibri" w:cs="Calibri"/>
                <w:color w:val="000000"/>
                <w:lang w:eastAsia="es-CO"/>
              </w:rPr>
              <w:t> </w:t>
            </w:r>
          </w:p>
        </w:tc>
        <w:tc>
          <w:tcPr>
            <w:tcW w:w="750" w:type="dxa"/>
            <w:tcBorders>
              <w:top w:val="nil"/>
              <w:left w:val="nil"/>
              <w:bottom w:val="single" w:sz="4" w:space="0" w:color="auto"/>
              <w:right w:val="single" w:sz="4" w:space="0" w:color="auto"/>
            </w:tcBorders>
            <w:shd w:val="clear" w:color="auto" w:fill="auto"/>
            <w:vAlign w:val="bottom"/>
            <w:hideMark/>
          </w:tcPr>
          <w:p w14:paraId="36F73608" w14:textId="77777777" w:rsidR="00525EC2" w:rsidRPr="000377A0" w:rsidRDefault="00525EC2" w:rsidP="00B76644">
            <w:pPr>
              <w:spacing w:after="0" w:line="240" w:lineRule="auto"/>
              <w:rPr>
                <w:rFonts w:ascii="Calibri" w:eastAsia="Times New Roman" w:hAnsi="Calibri" w:cs="Calibri"/>
                <w:color w:val="000000"/>
                <w:lang w:eastAsia="es-CO"/>
              </w:rPr>
            </w:pPr>
            <w:r w:rsidRPr="000377A0">
              <w:rPr>
                <w:rFonts w:ascii="Calibri" w:eastAsia="Times New Roman" w:hAnsi="Calibri" w:cs="Calibri"/>
                <w:color w:val="000000"/>
                <w:lang w:eastAsia="es-CO"/>
              </w:rPr>
              <w:t> </w:t>
            </w:r>
          </w:p>
        </w:tc>
        <w:tc>
          <w:tcPr>
            <w:tcW w:w="921" w:type="dxa"/>
            <w:tcBorders>
              <w:top w:val="nil"/>
              <w:left w:val="nil"/>
              <w:bottom w:val="single" w:sz="4" w:space="0" w:color="auto"/>
              <w:right w:val="single" w:sz="4" w:space="0" w:color="auto"/>
            </w:tcBorders>
            <w:shd w:val="clear" w:color="auto" w:fill="auto"/>
            <w:vAlign w:val="bottom"/>
            <w:hideMark/>
          </w:tcPr>
          <w:p w14:paraId="44E0989D" w14:textId="77777777" w:rsidR="00525EC2" w:rsidRPr="000377A0" w:rsidRDefault="00525EC2" w:rsidP="00B76644">
            <w:pPr>
              <w:spacing w:after="0" w:line="240" w:lineRule="auto"/>
              <w:rPr>
                <w:rFonts w:ascii="Calibri" w:eastAsia="Times New Roman" w:hAnsi="Calibri" w:cs="Calibri"/>
                <w:color w:val="000000"/>
                <w:lang w:eastAsia="es-CO"/>
              </w:rPr>
            </w:pPr>
            <w:r w:rsidRPr="000377A0">
              <w:rPr>
                <w:rFonts w:ascii="Calibri" w:eastAsia="Times New Roman" w:hAnsi="Calibri" w:cs="Calibri"/>
                <w:color w:val="000000"/>
                <w:lang w:eastAsia="es-CO"/>
              </w:rPr>
              <w:t> </w:t>
            </w:r>
          </w:p>
        </w:tc>
        <w:tc>
          <w:tcPr>
            <w:tcW w:w="780" w:type="dxa"/>
            <w:tcBorders>
              <w:top w:val="nil"/>
              <w:left w:val="nil"/>
              <w:bottom w:val="single" w:sz="4" w:space="0" w:color="auto"/>
              <w:right w:val="single" w:sz="4" w:space="0" w:color="auto"/>
            </w:tcBorders>
            <w:shd w:val="clear" w:color="auto" w:fill="auto"/>
            <w:vAlign w:val="bottom"/>
            <w:hideMark/>
          </w:tcPr>
          <w:p w14:paraId="774B925A" w14:textId="77777777" w:rsidR="00525EC2" w:rsidRPr="000377A0" w:rsidRDefault="00525EC2" w:rsidP="00B76644">
            <w:pPr>
              <w:spacing w:after="0" w:line="240" w:lineRule="auto"/>
              <w:rPr>
                <w:rFonts w:ascii="Calibri" w:eastAsia="Times New Roman" w:hAnsi="Calibri" w:cs="Calibri"/>
                <w:color w:val="000000"/>
                <w:lang w:eastAsia="es-CO"/>
              </w:rPr>
            </w:pPr>
            <w:r w:rsidRPr="000377A0">
              <w:rPr>
                <w:rFonts w:ascii="Calibri" w:eastAsia="Times New Roman" w:hAnsi="Calibri" w:cs="Calibri"/>
                <w:color w:val="000000"/>
                <w:lang w:eastAsia="es-CO"/>
              </w:rPr>
              <w:t> </w:t>
            </w:r>
          </w:p>
        </w:tc>
        <w:tc>
          <w:tcPr>
            <w:tcW w:w="973" w:type="dxa"/>
            <w:tcBorders>
              <w:top w:val="nil"/>
              <w:left w:val="nil"/>
              <w:bottom w:val="single" w:sz="4" w:space="0" w:color="auto"/>
              <w:right w:val="single" w:sz="4" w:space="0" w:color="auto"/>
            </w:tcBorders>
            <w:shd w:val="clear" w:color="auto" w:fill="auto"/>
            <w:vAlign w:val="bottom"/>
            <w:hideMark/>
          </w:tcPr>
          <w:p w14:paraId="293A864D" w14:textId="77777777" w:rsidR="00525EC2" w:rsidRPr="000377A0" w:rsidRDefault="00525EC2" w:rsidP="00B76644">
            <w:pPr>
              <w:spacing w:after="0" w:line="240" w:lineRule="auto"/>
              <w:rPr>
                <w:rFonts w:ascii="Calibri" w:eastAsia="Times New Roman" w:hAnsi="Calibri" w:cs="Calibri"/>
                <w:color w:val="000000"/>
                <w:lang w:eastAsia="es-CO"/>
              </w:rPr>
            </w:pPr>
            <w:r w:rsidRPr="000377A0">
              <w:rPr>
                <w:rFonts w:ascii="Calibri" w:eastAsia="Times New Roman" w:hAnsi="Calibri" w:cs="Calibri"/>
                <w:color w:val="000000"/>
                <w:lang w:eastAsia="es-CO"/>
              </w:rPr>
              <w:t> </w:t>
            </w:r>
          </w:p>
        </w:tc>
        <w:tc>
          <w:tcPr>
            <w:tcW w:w="728" w:type="dxa"/>
            <w:tcBorders>
              <w:top w:val="nil"/>
              <w:left w:val="nil"/>
              <w:bottom w:val="single" w:sz="4" w:space="0" w:color="auto"/>
              <w:right w:val="single" w:sz="4" w:space="0" w:color="auto"/>
            </w:tcBorders>
            <w:shd w:val="clear" w:color="auto" w:fill="auto"/>
            <w:vAlign w:val="bottom"/>
            <w:hideMark/>
          </w:tcPr>
          <w:p w14:paraId="453EF856" w14:textId="77777777" w:rsidR="00525EC2" w:rsidRPr="000377A0" w:rsidRDefault="00525EC2" w:rsidP="00B76644">
            <w:pPr>
              <w:spacing w:after="0" w:line="240" w:lineRule="auto"/>
              <w:rPr>
                <w:rFonts w:ascii="Calibri" w:eastAsia="Times New Roman" w:hAnsi="Calibri" w:cs="Calibri"/>
                <w:color w:val="000000"/>
                <w:lang w:eastAsia="es-CO"/>
              </w:rPr>
            </w:pPr>
            <w:r w:rsidRPr="000377A0">
              <w:rPr>
                <w:rFonts w:ascii="Calibri" w:eastAsia="Times New Roman" w:hAnsi="Calibri" w:cs="Calibri"/>
                <w:color w:val="000000"/>
                <w:lang w:eastAsia="es-CO"/>
              </w:rPr>
              <w:t> </w:t>
            </w:r>
          </w:p>
        </w:tc>
        <w:tc>
          <w:tcPr>
            <w:tcW w:w="993" w:type="dxa"/>
            <w:tcBorders>
              <w:top w:val="nil"/>
              <w:left w:val="nil"/>
              <w:bottom w:val="single" w:sz="4" w:space="0" w:color="auto"/>
              <w:right w:val="single" w:sz="4" w:space="0" w:color="auto"/>
            </w:tcBorders>
            <w:shd w:val="clear" w:color="auto" w:fill="auto"/>
            <w:vAlign w:val="bottom"/>
            <w:hideMark/>
          </w:tcPr>
          <w:p w14:paraId="1BC9D635" w14:textId="77777777" w:rsidR="00525EC2" w:rsidRPr="000377A0" w:rsidRDefault="00525EC2" w:rsidP="00B76644">
            <w:pPr>
              <w:spacing w:after="0" w:line="240" w:lineRule="auto"/>
              <w:rPr>
                <w:rFonts w:ascii="Calibri" w:eastAsia="Times New Roman" w:hAnsi="Calibri" w:cs="Calibri"/>
                <w:color w:val="000000"/>
                <w:lang w:eastAsia="es-CO"/>
              </w:rPr>
            </w:pPr>
            <w:r w:rsidRPr="000377A0">
              <w:rPr>
                <w:rFonts w:ascii="Calibri" w:eastAsia="Times New Roman" w:hAnsi="Calibri" w:cs="Calibri"/>
                <w:color w:val="000000"/>
                <w:lang w:eastAsia="es-CO"/>
              </w:rPr>
              <w:t> </w:t>
            </w:r>
          </w:p>
        </w:tc>
        <w:tc>
          <w:tcPr>
            <w:tcW w:w="1247" w:type="dxa"/>
            <w:tcBorders>
              <w:top w:val="nil"/>
              <w:left w:val="nil"/>
              <w:bottom w:val="single" w:sz="4" w:space="0" w:color="auto"/>
              <w:right w:val="single" w:sz="4" w:space="0" w:color="auto"/>
            </w:tcBorders>
            <w:shd w:val="clear" w:color="auto" w:fill="auto"/>
            <w:vAlign w:val="bottom"/>
            <w:hideMark/>
          </w:tcPr>
          <w:p w14:paraId="292B765D" w14:textId="77777777" w:rsidR="00525EC2" w:rsidRPr="000377A0" w:rsidRDefault="00525EC2" w:rsidP="00B76644">
            <w:pPr>
              <w:spacing w:after="0" w:line="240" w:lineRule="auto"/>
              <w:rPr>
                <w:rFonts w:ascii="Calibri" w:eastAsia="Times New Roman" w:hAnsi="Calibri" w:cs="Calibri"/>
                <w:color w:val="000000"/>
                <w:lang w:eastAsia="es-CO"/>
              </w:rPr>
            </w:pPr>
            <w:r w:rsidRPr="000377A0">
              <w:rPr>
                <w:rFonts w:ascii="Calibri" w:eastAsia="Times New Roman" w:hAnsi="Calibri" w:cs="Calibri"/>
                <w:color w:val="000000"/>
                <w:lang w:eastAsia="es-CO"/>
              </w:rPr>
              <w:t> </w:t>
            </w:r>
          </w:p>
        </w:tc>
        <w:tc>
          <w:tcPr>
            <w:tcW w:w="1079" w:type="dxa"/>
            <w:tcBorders>
              <w:top w:val="nil"/>
              <w:left w:val="nil"/>
              <w:bottom w:val="single" w:sz="4" w:space="0" w:color="auto"/>
              <w:right w:val="single" w:sz="4" w:space="0" w:color="auto"/>
            </w:tcBorders>
            <w:shd w:val="clear" w:color="auto" w:fill="auto"/>
            <w:vAlign w:val="bottom"/>
            <w:hideMark/>
          </w:tcPr>
          <w:p w14:paraId="03688FBA" w14:textId="77777777" w:rsidR="00525EC2" w:rsidRPr="000377A0" w:rsidRDefault="00525EC2" w:rsidP="00B76644">
            <w:pPr>
              <w:spacing w:after="0" w:line="240" w:lineRule="auto"/>
              <w:rPr>
                <w:rFonts w:ascii="Calibri" w:eastAsia="Times New Roman" w:hAnsi="Calibri" w:cs="Calibri"/>
                <w:color w:val="000000"/>
                <w:lang w:eastAsia="es-CO"/>
              </w:rPr>
            </w:pPr>
            <w:r w:rsidRPr="000377A0">
              <w:rPr>
                <w:rFonts w:ascii="Calibri" w:eastAsia="Times New Roman" w:hAnsi="Calibri" w:cs="Calibri"/>
                <w:color w:val="000000"/>
                <w:lang w:eastAsia="es-CO"/>
              </w:rPr>
              <w:t> </w:t>
            </w:r>
          </w:p>
        </w:tc>
        <w:tc>
          <w:tcPr>
            <w:tcW w:w="1076" w:type="dxa"/>
            <w:tcBorders>
              <w:top w:val="nil"/>
              <w:left w:val="nil"/>
              <w:bottom w:val="single" w:sz="4" w:space="0" w:color="auto"/>
              <w:right w:val="single" w:sz="4" w:space="0" w:color="auto"/>
            </w:tcBorders>
            <w:shd w:val="clear" w:color="auto" w:fill="auto"/>
            <w:vAlign w:val="bottom"/>
            <w:hideMark/>
          </w:tcPr>
          <w:p w14:paraId="5D5E800D" w14:textId="77777777" w:rsidR="00525EC2" w:rsidRPr="000377A0" w:rsidRDefault="00525EC2" w:rsidP="00B76644">
            <w:pPr>
              <w:spacing w:after="0" w:line="240" w:lineRule="auto"/>
              <w:rPr>
                <w:rFonts w:ascii="Calibri" w:eastAsia="Times New Roman" w:hAnsi="Calibri" w:cs="Calibri"/>
                <w:color w:val="000000"/>
                <w:lang w:eastAsia="es-CO"/>
              </w:rPr>
            </w:pPr>
            <w:r w:rsidRPr="000377A0">
              <w:rPr>
                <w:rFonts w:ascii="Calibri" w:eastAsia="Times New Roman" w:hAnsi="Calibri" w:cs="Calibri"/>
                <w:color w:val="000000"/>
                <w:lang w:eastAsia="es-CO"/>
              </w:rPr>
              <w:t> </w:t>
            </w:r>
          </w:p>
        </w:tc>
      </w:tr>
    </w:tbl>
    <w:p w14:paraId="36F5910B" w14:textId="77777777" w:rsidR="00525EC2" w:rsidRDefault="00525EC2" w:rsidP="00525EC2">
      <w:pPr>
        <w:pStyle w:val="Default"/>
        <w:jc w:val="both"/>
        <w:rPr>
          <w:rFonts w:ascii="Arial Narrow" w:hAnsi="Arial Narrow"/>
          <w:sz w:val="22"/>
          <w:szCs w:val="22"/>
        </w:rPr>
      </w:pPr>
      <w:r>
        <w:rPr>
          <w:rFonts w:ascii="Arial Narrow" w:hAnsi="Arial Narrow"/>
          <w:sz w:val="22"/>
          <w:szCs w:val="22"/>
        </w:rPr>
        <w:fldChar w:fldCharType="end"/>
      </w:r>
    </w:p>
    <w:p w14:paraId="05CA299E" w14:textId="77777777" w:rsidR="00525EC2" w:rsidRPr="00973F9A" w:rsidRDefault="00525EC2" w:rsidP="00525EC2">
      <w:pPr>
        <w:autoSpaceDE w:val="0"/>
        <w:adjustRightInd w:val="0"/>
        <w:jc w:val="both"/>
        <w:rPr>
          <w:rFonts w:ascii="Arial Narrow" w:eastAsia="Calibri" w:hAnsi="Arial Narrow" w:cs="HelveticaNeue-Light"/>
          <w:b/>
          <w:sz w:val="20"/>
        </w:rPr>
      </w:pPr>
      <w:r w:rsidRPr="00973F9A">
        <w:rPr>
          <w:rFonts w:ascii="Arial Narrow" w:eastAsia="Calibri" w:hAnsi="Arial Narrow" w:cs="HelveticaNeue-Light"/>
          <w:b/>
          <w:sz w:val="20"/>
        </w:rPr>
        <w:t>*En caso de encontrarse suspendido indicar la fecha de inicio de ejecución</w:t>
      </w:r>
      <w:r w:rsidRPr="00973F9A">
        <w:rPr>
          <w:rFonts w:ascii="Arial Narrow" w:eastAsia="Calibri" w:hAnsi="Arial Narrow" w:cs="HelveticaNeue-Light"/>
          <w:b/>
          <w:sz w:val="20"/>
          <w:szCs w:val="20"/>
        </w:rPr>
        <w:t xml:space="preserve">: </w:t>
      </w:r>
      <w:r w:rsidRPr="00973F9A">
        <w:rPr>
          <w:rFonts w:ascii="Arial Narrow" w:eastAsia="Times New Roman" w:hAnsi="Arial Narrow" w:cs="Calibri"/>
          <w:b/>
          <w:bCs/>
          <w:color w:val="000000"/>
          <w:sz w:val="20"/>
          <w:szCs w:val="20"/>
          <w:lang w:eastAsia="es-CO"/>
        </w:rPr>
        <w:t>(dd-mm-aa)</w:t>
      </w:r>
    </w:p>
    <w:p w14:paraId="37AB44FA" w14:textId="77777777" w:rsidR="00525EC2" w:rsidRDefault="00525EC2" w:rsidP="00525EC2">
      <w:pPr>
        <w:pStyle w:val="Default"/>
        <w:jc w:val="both"/>
        <w:rPr>
          <w:rFonts w:ascii="Arial Narrow" w:hAnsi="Arial Narrow"/>
          <w:sz w:val="22"/>
          <w:szCs w:val="22"/>
        </w:rPr>
      </w:pPr>
      <w:r w:rsidRPr="00205308">
        <w:rPr>
          <w:rFonts w:ascii="Arial Narrow" w:hAnsi="Arial Narrow"/>
          <w:sz w:val="22"/>
          <w:szCs w:val="22"/>
        </w:rPr>
        <w:t>En constancia de lo anterior firmo este documento a la fecha</w:t>
      </w:r>
      <w:r>
        <w:rPr>
          <w:rFonts w:ascii="Arial Narrow" w:hAnsi="Arial Narrow"/>
          <w:sz w:val="22"/>
          <w:szCs w:val="22"/>
        </w:rPr>
        <w:t xml:space="preserve"> de cierre del presente proceso.</w:t>
      </w:r>
    </w:p>
    <w:p w14:paraId="4081F599" w14:textId="77777777" w:rsidR="00525EC2" w:rsidRPr="00205308" w:rsidRDefault="00525EC2" w:rsidP="00525EC2">
      <w:pPr>
        <w:pStyle w:val="Default"/>
        <w:jc w:val="both"/>
        <w:rPr>
          <w:rFonts w:ascii="Arial Narrow" w:hAnsi="Arial Narrow"/>
          <w:sz w:val="22"/>
          <w:szCs w:val="22"/>
        </w:rPr>
      </w:pPr>
    </w:p>
    <w:p w14:paraId="54B7D30F" w14:textId="77777777" w:rsidR="00525EC2" w:rsidRDefault="00525EC2" w:rsidP="00525EC2">
      <w:pPr>
        <w:pStyle w:val="Default"/>
        <w:jc w:val="both"/>
        <w:rPr>
          <w:rFonts w:ascii="Arial Narrow" w:hAnsi="Arial Narrow"/>
          <w:b/>
          <w:bCs/>
          <w:sz w:val="22"/>
          <w:szCs w:val="22"/>
        </w:rPr>
      </w:pPr>
      <w:r w:rsidRPr="00205308">
        <w:rPr>
          <w:rFonts w:ascii="Arial Narrow" w:hAnsi="Arial Narrow"/>
          <w:b/>
          <w:bCs/>
          <w:sz w:val="22"/>
          <w:szCs w:val="22"/>
        </w:rPr>
        <w:t>Los proponentes deben diligenciar este formato para cada un</w:t>
      </w:r>
      <w:r>
        <w:rPr>
          <w:rFonts w:ascii="Arial Narrow" w:hAnsi="Arial Narrow"/>
          <w:b/>
          <w:bCs/>
          <w:sz w:val="22"/>
          <w:szCs w:val="22"/>
        </w:rPr>
        <w:t>o de los contratos en ejecución.</w:t>
      </w:r>
    </w:p>
    <w:p w14:paraId="2B28D68B" w14:textId="77777777" w:rsidR="00525EC2" w:rsidRPr="00205308" w:rsidRDefault="00525EC2" w:rsidP="00525EC2">
      <w:pPr>
        <w:pStyle w:val="Default"/>
        <w:jc w:val="both"/>
        <w:rPr>
          <w:rFonts w:ascii="Arial Narrow" w:hAnsi="Arial Narrow"/>
          <w:sz w:val="22"/>
          <w:szCs w:val="22"/>
        </w:rPr>
      </w:pPr>
    </w:p>
    <w:p w14:paraId="58BB6225" w14:textId="77777777" w:rsidR="00525EC2" w:rsidRPr="00205308" w:rsidRDefault="00525EC2" w:rsidP="00525EC2">
      <w:pPr>
        <w:pStyle w:val="Default"/>
        <w:jc w:val="both"/>
        <w:rPr>
          <w:rFonts w:ascii="Arial Narrow" w:hAnsi="Arial Narrow"/>
          <w:sz w:val="22"/>
          <w:szCs w:val="22"/>
        </w:rPr>
      </w:pPr>
      <w:r w:rsidRPr="00205308">
        <w:rPr>
          <w:rFonts w:ascii="Arial Narrow" w:hAnsi="Arial Narrow"/>
          <w:sz w:val="22"/>
          <w:szCs w:val="22"/>
        </w:rPr>
        <w:t xml:space="preserve">Firma representante legal del Oferente </w:t>
      </w:r>
    </w:p>
    <w:p w14:paraId="27B10281" w14:textId="77777777" w:rsidR="00525EC2" w:rsidRPr="00205308" w:rsidRDefault="00525EC2" w:rsidP="00525EC2">
      <w:pPr>
        <w:pStyle w:val="Default"/>
        <w:jc w:val="both"/>
        <w:rPr>
          <w:rFonts w:ascii="Arial Narrow" w:hAnsi="Arial Narrow"/>
          <w:sz w:val="22"/>
          <w:szCs w:val="22"/>
        </w:rPr>
      </w:pPr>
      <w:r w:rsidRPr="00205308">
        <w:rPr>
          <w:rFonts w:ascii="Arial Narrow" w:hAnsi="Arial Narrow"/>
          <w:sz w:val="22"/>
          <w:szCs w:val="22"/>
        </w:rPr>
        <w:t xml:space="preserve">Nombre: _________________________________ </w:t>
      </w:r>
    </w:p>
    <w:p w14:paraId="4CB9D944" w14:textId="77777777" w:rsidR="00525EC2" w:rsidRPr="00205308" w:rsidRDefault="00525EC2" w:rsidP="00525EC2">
      <w:pPr>
        <w:pStyle w:val="Default"/>
        <w:jc w:val="both"/>
        <w:rPr>
          <w:rFonts w:ascii="Arial Narrow" w:hAnsi="Arial Narrow"/>
          <w:sz w:val="22"/>
          <w:szCs w:val="22"/>
        </w:rPr>
      </w:pPr>
      <w:r w:rsidRPr="00205308">
        <w:rPr>
          <w:rFonts w:ascii="Arial Narrow" w:hAnsi="Arial Narrow"/>
          <w:sz w:val="22"/>
          <w:szCs w:val="22"/>
        </w:rPr>
        <w:t xml:space="preserve">Cargo: __________________________________ </w:t>
      </w:r>
    </w:p>
    <w:p w14:paraId="10D0EDB5" w14:textId="77777777" w:rsidR="00525EC2" w:rsidRPr="00205308" w:rsidRDefault="00525EC2" w:rsidP="00525EC2">
      <w:pPr>
        <w:pStyle w:val="Default"/>
        <w:jc w:val="both"/>
        <w:rPr>
          <w:rFonts w:ascii="Arial Narrow" w:hAnsi="Arial Narrow"/>
          <w:sz w:val="22"/>
          <w:szCs w:val="22"/>
        </w:rPr>
      </w:pPr>
      <w:r w:rsidRPr="00205308">
        <w:rPr>
          <w:rFonts w:ascii="Arial Narrow" w:hAnsi="Arial Narrow"/>
          <w:sz w:val="22"/>
          <w:szCs w:val="22"/>
        </w:rPr>
        <w:t xml:space="preserve">Documento de Identidad: _____________________ </w:t>
      </w:r>
    </w:p>
    <w:p w14:paraId="3A3BF0BA" w14:textId="77777777" w:rsidR="00525EC2" w:rsidRDefault="00525EC2" w:rsidP="00525EC2">
      <w:pPr>
        <w:pStyle w:val="Default"/>
        <w:jc w:val="both"/>
        <w:rPr>
          <w:rFonts w:ascii="Arial Narrow" w:hAnsi="Arial Narrow"/>
          <w:sz w:val="22"/>
          <w:szCs w:val="22"/>
        </w:rPr>
      </w:pPr>
    </w:p>
    <w:p w14:paraId="288EDD59" w14:textId="77777777" w:rsidR="00525EC2" w:rsidRPr="00205308" w:rsidRDefault="00525EC2" w:rsidP="00525EC2">
      <w:pPr>
        <w:pStyle w:val="Default"/>
        <w:jc w:val="both"/>
        <w:rPr>
          <w:rFonts w:ascii="Arial Narrow" w:hAnsi="Arial Narrow"/>
          <w:sz w:val="22"/>
          <w:szCs w:val="22"/>
        </w:rPr>
      </w:pPr>
      <w:r w:rsidRPr="00205308">
        <w:rPr>
          <w:rFonts w:ascii="Arial Narrow" w:hAnsi="Arial Narrow"/>
          <w:sz w:val="22"/>
          <w:szCs w:val="22"/>
        </w:rPr>
        <w:t xml:space="preserve">Firma revisor fiscal </w:t>
      </w:r>
    </w:p>
    <w:p w14:paraId="0BCE67A4" w14:textId="77777777" w:rsidR="00525EC2" w:rsidRPr="00205308" w:rsidRDefault="00525EC2" w:rsidP="00525EC2">
      <w:pPr>
        <w:pStyle w:val="Default"/>
        <w:jc w:val="both"/>
        <w:rPr>
          <w:rFonts w:ascii="Arial Narrow" w:hAnsi="Arial Narrow"/>
          <w:sz w:val="22"/>
          <w:szCs w:val="22"/>
        </w:rPr>
      </w:pPr>
      <w:r w:rsidRPr="00205308">
        <w:rPr>
          <w:rFonts w:ascii="Arial Narrow" w:hAnsi="Arial Narrow"/>
          <w:sz w:val="22"/>
          <w:szCs w:val="22"/>
        </w:rPr>
        <w:t xml:space="preserve">Nombre: _________________________________ </w:t>
      </w:r>
    </w:p>
    <w:p w14:paraId="086ABCEC" w14:textId="77777777" w:rsidR="00525EC2" w:rsidRPr="00205308" w:rsidRDefault="00525EC2" w:rsidP="00525EC2">
      <w:pPr>
        <w:pStyle w:val="Default"/>
        <w:jc w:val="both"/>
        <w:rPr>
          <w:rFonts w:ascii="Arial Narrow" w:hAnsi="Arial Narrow"/>
          <w:sz w:val="22"/>
          <w:szCs w:val="22"/>
        </w:rPr>
      </w:pPr>
      <w:r w:rsidRPr="00205308">
        <w:rPr>
          <w:rFonts w:ascii="Arial Narrow" w:hAnsi="Arial Narrow"/>
          <w:sz w:val="22"/>
          <w:szCs w:val="22"/>
        </w:rPr>
        <w:t xml:space="preserve">Cargo: __________________________________ </w:t>
      </w:r>
    </w:p>
    <w:p w14:paraId="01DE6202" w14:textId="77777777" w:rsidR="00525EC2" w:rsidRPr="00205308" w:rsidRDefault="00525EC2" w:rsidP="00525EC2">
      <w:pPr>
        <w:pStyle w:val="Default"/>
        <w:jc w:val="both"/>
        <w:rPr>
          <w:rFonts w:ascii="Arial Narrow" w:hAnsi="Arial Narrow"/>
          <w:sz w:val="22"/>
          <w:szCs w:val="22"/>
        </w:rPr>
      </w:pPr>
      <w:r w:rsidRPr="00205308">
        <w:rPr>
          <w:rFonts w:ascii="Arial Narrow" w:hAnsi="Arial Narrow"/>
          <w:sz w:val="22"/>
          <w:szCs w:val="22"/>
        </w:rPr>
        <w:t xml:space="preserve">Documento de Identidad: _____________________ </w:t>
      </w:r>
    </w:p>
    <w:p w14:paraId="4B62AA03" w14:textId="77777777" w:rsidR="00525EC2" w:rsidRDefault="00525EC2" w:rsidP="00525EC2">
      <w:pPr>
        <w:pStyle w:val="Default"/>
        <w:jc w:val="both"/>
        <w:rPr>
          <w:rFonts w:ascii="Arial Narrow" w:hAnsi="Arial Narrow"/>
          <w:sz w:val="22"/>
          <w:szCs w:val="22"/>
        </w:rPr>
      </w:pPr>
    </w:p>
    <w:p w14:paraId="46ED61A2" w14:textId="77777777" w:rsidR="00525EC2" w:rsidRPr="00BC4B73" w:rsidRDefault="00525EC2" w:rsidP="00525EC2">
      <w:pPr>
        <w:tabs>
          <w:tab w:val="left" w:pos="0"/>
        </w:tabs>
        <w:spacing w:after="0" w:line="240" w:lineRule="auto"/>
        <w:jc w:val="both"/>
        <w:rPr>
          <w:rFonts w:ascii="Arial Narrow" w:hAnsi="Arial Narrow"/>
          <w:b/>
          <w:sz w:val="20"/>
        </w:rPr>
      </w:pPr>
      <w:r w:rsidRPr="00BC4B73">
        <w:rPr>
          <w:rFonts w:ascii="Arial Narrow" w:hAnsi="Arial Narrow"/>
          <w:b/>
          <w:sz w:val="20"/>
        </w:rPr>
        <w:t>Instrucciones de diligenciamiento</w:t>
      </w:r>
    </w:p>
    <w:p w14:paraId="1BC771B3" w14:textId="77777777" w:rsidR="00525EC2" w:rsidRPr="00BC4B73" w:rsidRDefault="00525EC2" w:rsidP="00525EC2">
      <w:pPr>
        <w:pStyle w:val="Default"/>
        <w:jc w:val="both"/>
        <w:rPr>
          <w:rFonts w:ascii="Arial Narrow" w:hAnsi="Arial Narrow"/>
          <w:b/>
          <w:sz w:val="22"/>
          <w:szCs w:val="22"/>
        </w:rPr>
      </w:pPr>
    </w:p>
    <w:p w14:paraId="4D619E71" w14:textId="77777777" w:rsidR="00525EC2" w:rsidRDefault="00525EC2" w:rsidP="00525EC2">
      <w:pPr>
        <w:pStyle w:val="Default"/>
        <w:numPr>
          <w:ilvl w:val="0"/>
          <w:numId w:val="2"/>
        </w:numPr>
        <w:ind w:left="284" w:hanging="284"/>
        <w:jc w:val="both"/>
        <w:rPr>
          <w:rFonts w:ascii="Arial Narrow" w:hAnsi="Arial Narrow"/>
          <w:sz w:val="20"/>
          <w:szCs w:val="22"/>
        </w:rPr>
      </w:pPr>
      <w:r w:rsidRPr="0096619D">
        <w:rPr>
          <w:rFonts w:ascii="Arial Narrow" w:hAnsi="Arial Narrow"/>
          <w:sz w:val="20"/>
          <w:szCs w:val="22"/>
        </w:rPr>
        <w:t>El presente anexo debe ser firmado por el revisor fiscal cuando el proponente este obligado. Los representantes de los integrantes del Oferente plural deben suscribir cada uno el presente documento.</w:t>
      </w:r>
    </w:p>
    <w:p w14:paraId="35083AA8" w14:textId="77777777" w:rsidR="00525EC2" w:rsidRPr="00973F9A" w:rsidRDefault="00525EC2" w:rsidP="00525EC2">
      <w:pPr>
        <w:pStyle w:val="Default"/>
        <w:numPr>
          <w:ilvl w:val="0"/>
          <w:numId w:val="2"/>
        </w:numPr>
        <w:ind w:left="284" w:hanging="284"/>
        <w:jc w:val="both"/>
        <w:rPr>
          <w:rFonts w:ascii="Arial Narrow" w:hAnsi="Arial Narrow"/>
          <w:sz w:val="20"/>
          <w:szCs w:val="22"/>
        </w:rPr>
      </w:pPr>
      <w:r w:rsidRPr="00973F9A">
        <w:rPr>
          <w:rFonts w:ascii="Arial Narrow" w:eastAsia="Calibri" w:hAnsi="Arial Narrow"/>
          <w:sz w:val="20"/>
        </w:rPr>
        <w:t>Se debe informar las fechas en las cuales fue suspendido el contrato y si a la fecha aún se encuentra suspendido.</w:t>
      </w:r>
    </w:p>
    <w:p w14:paraId="17BEFE33" w14:textId="77777777" w:rsidR="00525EC2" w:rsidRPr="00973F9A" w:rsidRDefault="00525EC2" w:rsidP="00525EC2">
      <w:pPr>
        <w:pStyle w:val="Default"/>
        <w:numPr>
          <w:ilvl w:val="0"/>
          <w:numId w:val="2"/>
        </w:numPr>
        <w:ind w:left="284" w:hanging="284"/>
        <w:jc w:val="both"/>
        <w:rPr>
          <w:rFonts w:ascii="Arial Narrow" w:hAnsi="Arial Narrow"/>
          <w:sz w:val="20"/>
          <w:szCs w:val="22"/>
        </w:rPr>
      </w:pPr>
      <w:r w:rsidRPr="00973F9A">
        <w:rPr>
          <w:rFonts w:ascii="Arial Narrow" w:hAnsi="Arial Narrow"/>
          <w:sz w:val="20"/>
        </w:rPr>
        <w:t xml:space="preserve">Se debe diligenciar en su totalidad el anexo, en caso </w:t>
      </w:r>
      <w:r>
        <w:rPr>
          <w:rFonts w:ascii="Arial Narrow" w:hAnsi="Arial Narrow"/>
          <w:sz w:val="20"/>
        </w:rPr>
        <w:t>de no contar</w:t>
      </w:r>
      <w:r w:rsidRPr="00973F9A">
        <w:rPr>
          <w:rFonts w:ascii="Arial Narrow" w:hAnsi="Arial Narrow"/>
          <w:sz w:val="20"/>
        </w:rPr>
        <w:t xml:space="preserve"> </w:t>
      </w:r>
      <w:r>
        <w:rPr>
          <w:rFonts w:ascii="Arial Narrow" w:hAnsi="Arial Narrow"/>
          <w:sz w:val="20"/>
        </w:rPr>
        <w:t>con este tipo de</w:t>
      </w:r>
      <w:r w:rsidRPr="00973F9A">
        <w:rPr>
          <w:rFonts w:ascii="Arial Narrow" w:hAnsi="Arial Narrow"/>
          <w:sz w:val="20"/>
        </w:rPr>
        <w:t xml:space="preserve"> </w:t>
      </w:r>
      <w:r>
        <w:rPr>
          <w:rFonts w:ascii="Arial Narrow" w:hAnsi="Arial Narrow"/>
          <w:sz w:val="20"/>
        </w:rPr>
        <w:t>información indicarlo y firmar el formato</w:t>
      </w:r>
      <w:r w:rsidRPr="00973F9A">
        <w:rPr>
          <w:rFonts w:ascii="Arial Narrow" w:hAnsi="Arial Narrow"/>
          <w:sz w:val="20"/>
        </w:rPr>
        <w:t>.</w:t>
      </w:r>
    </w:p>
    <w:p w14:paraId="152AA2BA" w14:textId="77777777" w:rsidR="00525EC2" w:rsidRPr="00973F9A" w:rsidRDefault="00525EC2" w:rsidP="00525EC2">
      <w:pPr>
        <w:pStyle w:val="Default"/>
        <w:numPr>
          <w:ilvl w:val="0"/>
          <w:numId w:val="2"/>
        </w:numPr>
        <w:ind w:left="284" w:hanging="284"/>
        <w:jc w:val="both"/>
        <w:rPr>
          <w:rFonts w:ascii="Arial Narrow" w:hAnsi="Arial Narrow"/>
          <w:sz w:val="20"/>
          <w:szCs w:val="22"/>
        </w:rPr>
      </w:pPr>
      <w:r w:rsidRPr="00973F9A">
        <w:rPr>
          <w:rFonts w:ascii="Arial Narrow" w:eastAsia="Calibri" w:hAnsi="Arial Narrow"/>
          <w:sz w:val="20"/>
        </w:rPr>
        <w:t xml:space="preserve">Por ningún motivo se deben </w:t>
      </w:r>
      <w:r w:rsidRPr="00973F9A">
        <w:rPr>
          <w:rFonts w:ascii="Arial Narrow" w:hAnsi="Arial Narrow"/>
          <w:sz w:val="20"/>
        </w:rPr>
        <w:t>adicionar columnas o modificar el formato del anexo.</w:t>
      </w:r>
    </w:p>
    <w:p w14:paraId="1FB175E4" w14:textId="77777777" w:rsidR="00525EC2" w:rsidRPr="00AE25F8" w:rsidRDefault="00525EC2" w:rsidP="00525EC2">
      <w:pPr>
        <w:pStyle w:val="Default"/>
        <w:numPr>
          <w:ilvl w:val="0"/>
          <w:numId w:val="2"/>
        </w:numPr>
        <w:ind w:left="284" w:hanging="284"/>
        <w:jc w:val="both"/>
        <w:rPr>
          <w:rFonts w:ascii="Arial Narrow" w:hAnsi="Arial Narrow"/>
          <w:sz w:val="20"/>
          <w:szCs w:val="22"/>
        </w:rPr>
      </w:pPr>
      <w:r w:rsidRPr="00973F9A">
        <w:rPr>
          <w:rFonts w:ascii="Arial Narrow" w:hAnsi="Arial Narrow"/>
          <w:sz w:val="20"/>
        </w:rPr>
        <w:t>Si un contrato se encuentra suspendido, el cálculo del Saldo del Contrato en Ejecución de dicho contrato debe calcularse asumiendo que lo que falta por ejecutar empezará a ejecutarse en la fecha de la presentación de la oferta del Proceso de Contratación.</w:t>
      </w:r>
    </w:p>
    <w:p w14:paraId="2DA7AE1D" w14:textId="18BF1104" w:rsidR="00E477D8" w:rsidRPr="00525EC2" w:rsidRDefault="00525EC2" w:rsidP="00525EC2">
      <w:pPr>
        <w:pStyle w:val="Default"/>
        <w:numPr>
          <w:ilvl w:val="0"/>
          <w:numId w:val="2"/>
        </w:numPr>
        <w:ind w:left="284" w:hanging="284"/>
        <w:jc w:val="both"/>
      </w:pPr>
      <w:r w:rsidRPr="00525EC2">
        <w:rPr>
          <w:rFonts w:ascii="Arial Narrow" w:hAnsi="Arial Narrow"/>
          <w:sz w:val="20"/>
          <w:szCs w:val="22"/>
        </w:rPr>
        <w:t>El cálculo del Saldo de los Contratos en Ejecución debe hacerse linealmente calculando una ejecución diaria equivalente al valor del contrato dividido por el plazo del contrato expresado en días. Este resultado se multiplica por el número de días pendientes para cumplir el plazo del contrato y si el contrato es ejecutado por una estructura plural por la participación del proponente en el respectivo contratista. Si el número de días por ejecutar en un contrato es superior a 12 meses, es decir 360 días, el Saldo del Contrato en Ejecución solo tendrá en cuenta la proporción lineal de 12 meses.</w:t>
      </w:r>
    </w:p>
    <w:sectPr w:rsidR="00E477D8" w:rsidRPr="00525EC2">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EED796" w14:textId="77777777" w:rsidR="00805971" w:rsidRDefault="00805971" w:rsidP="009501F4">
      <w:pPr>
        <w:spacing w:after="0" w:line="240" w:lineRule="auto"/>
      </w:pPr>
      <w:r>
        <w:separator/>
      </w:r>
    </w:p>
  </w:endnote>
  <w:endnote w:type="continuationSeparator" w:id="0">
    <w:p w14:paraId="00A378D5" w14:textId="77777777" w:rsidR="00805971" w:rsidRDefault="00805971" w:rsidP="009501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Leelawadee">
    <w:panose1 w:val="020B0502040204020203"/>
    <w:charset w:val="00"/>
    <w:family w:val="swiss"/>
    <w:pitch w:val="variable"/>
    <w:sig w:usb0="01000003" w:usb1="00000000" w:usb2="00000000" w:usb3="00000000" w:csb0="00010001" w:csb1="00000000"/>
  </w:font>
  <w:font w:name="HelveticaNeue-Light">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D54298" w14:textId="77777777" w:rsidR="009501F4" w:rsidRPr="009501F4" w:rsidRDefault="009501F4" w:rsidP="009501F4">
    <w:pPr>
      <w:pStyle w:val="Piedepgina"/>
      <w:jc w:val="center"/>
      <w:rPr>
        <w:rFonts w:asciiTheme="majorHAnsi" w:hAnsiTheme="majorHAnsi"/>
        <w:sz w:val="16"/>
        <w:szCs w:val="16"/>
      </w:rPr>
    </w:pPr>
  </w:p>
  <w:p w14:paraId="1A7257A6" w14:textId="77777777" w:rsidR="009501F4" w:rsidRDefault="009501F4" w:rsidP="003B09E6">
    <w:pPr>
      <w:autoSpaceDE w:val="0"/>
      <w:autoSpaceDN w:val="0"/>
      <w:adjustRightInd w:val="0"/>
      <w:spacing w:after="0" w:line="240" w:lineRule="auto"/>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8F0D16" w14:textId="77777777" w:rsidR="00805971" w:rsidRDefault="00805971" w:rsidP="009501F4">
      <w:pPr>
        <w:spacing w:after="0" w:line="240" w:lineRule="auto"/>
      </w:pPr>
      <w:r>
        <w:separator/>
      </w:r>
    </w:p>
  </w:footnote>
  <w:footnote w:type="continuationSeparator" w:id="0">
    <w:p w14:paraId="46ACBA04" w14:textId="77777777" w:rsidR="00805971" w:rsidRDefault="00805971" w:rsidP="009501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509" w:type="pct"/>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9"/>
      <w:gridCol w:w="3173"/>
      <w:gridCol w:w="3465"/>
    </w:tblGrid>
    <w:tr w:rsidR="00885690" w14:paraId="1B80CEF9" w14:textId="77777777" w:rsidTr="00CF2357">
      <w:trPr>
        <w:trHeight w:val="287"/>
      </w:trPr>
      <w:tc>
        <w:tcPr>
          <w:tcW w:w="1588" w:type="pct"/>
          <w:vMerge w:val="restart"/>
          <w:shd w:val="clear" w:color="auto" w:fill="auto"/>
          <w:vAlign w:val="center"/>
        </w:tcPr>
        <w:p w14:paraId="7AC636AC" w14:textId="77777777" w:rsidR="00885690" w:rsidRDefault="00885690" w:rsidP="00885690">
          <w:pPr>
            <w:pStyle w:val="Encabezado"/>
            <w:jc w:val="center"/>
          </w:pPr>
          <w:r w:rsidRPr="009E4DB2">
            <w:rPr>
              <w:noProof/>
            </w:rPr>
            <w:drawing>
              <wp:inline distT="0" distB="0" distL="0" distR="0" wp14:anchorId="5E240C59" wp14:editId="27FAAB58">
                <wp:extent cx="1009650" cy="803275"/>
                <wp:effectExtent l="0" t="0" r="0" b="0"/>
                <wp:docPr id="586119705" name="Imagen 1" descr="Imagen que contiene competencia de atletismo, dibuj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6119705" name="Imagen 1" descr="Imagen que contiene competencia de atletismo, dibujo&#10;&#10;El contenido generado por IA puede ser incorrec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9650" cy="803275"/>
                        </a:xfrm>
                        <a:prstGeom prst="rect">
                          <a:avLst/>
                        </a:prstGeom>
                        <a:noFill/>
                        <a:ln>
                          <a:noFill/>
                        </a:ln>
                      </pic:spPr>
                    </pic:pic>
                  </a:graphicData>
                </a:graphic>
              </wp:inline>
            </w:drawing>
          </w:r>
        </w:p>
      </w:tc>
      <w:tc>
        <w:tcPr>
          <w:tcW w:w="1631" w:type="pct"/>
          <w:vMerge w:val="restart"/>
          <w:shd w:val="clear" w:color="auto" w:fill="auto"/>
          <w:vAlign w:val="center"/>
        </w:tcPr>
        <w:p w14:paraId="212C6FA1" w14:textId="77777777" w:rsidR="00885690" w:rsidRDefault="00885690" w:rsidP="00885690">
          <w:pPr>
            <w:pStyle w:val="Encabezado"/>
            <w:jc w:val="center"/>
            <w:rPr>
              <w:rFonts w:ascii="Verdana" w:hAnsi="Verdana" w:cs="Arial"/>
              <w:b/>
              <w:sz w:val="18"/>
              <w:szCs w:val="18"/>
            </w:rPr>
          </w:pPr>
          <w:r>
            <w:rPr>
              <w:rFonts w:ascii="Verdana" w:hAnsi="Verdana" w:cs="Arial"/>
              <w:b/>
              <w:sz w:val="18"/>
              <w:szCs w:val="18"/>
            </w:rPr>
            <w:t xml:space="preserve">FORMATO </w:t>
          </w:r>
        </w:p>
      </w:tc>
      <w:tc>
        <w:tcPr>
          <w:tcW w:w="1781" w:type="pct"/>
          <w:shd w:val="clear" w:color="auto" w:fill="auto"/>
        </w:tcPr>
        <w:p w14:paraId="40C332CE" w14:textId="77777777" w:rsidR="00885690" w:rsidRDefault="00885690" w:rsidP="00885690">
          <w:pPr>
            <w:pStyle w:val="Encabezado"/>
            <w:rPr>
              <w:rFonts w:ascii="Verdana" w:hAnsi="Verdana" w:cs="Arial"/>
              <w:sz w:val="18"/>
              <w:szCs w:val="18"/>
            </w:rPr>
          </w:pPr>
          <w:r>
            <w:rPr>
              <w:rFonts w:ascii="Verdana" w:hAnsi="Verdana" w:cs="Arial"/>
              <w:sz w:val="18"/>
              <w:szCs w:val="18"/>
            </w:rPr>
            <w:t xml:space="preserve">Página </w:t>
          </w:r>
          <w:r>
            <w:rPr>
              <w:rFonts w:ascii="Verdana" w:hAnsi="Verdana" w:cs="Arial"/>
              <w:b/>
              <w:bCs/>
              <w:sz w:val="18"/>
              <w:szCs w:val="18"/>
            </w:rPr>
            <w:fldChar w:fldCharType="begin"/>
          </w:r>
          <w:r>
            <w:rPr>
              <w:rFonts w:ascii="Verdana" w:hAnsi="Verdana" w:cs="Arial"/>
              <w:b/>
              <w:bCs/>
              <w:sz w:val="18"/>
              <w:szCs w:val="18"/>
            </w:rPr>
            <w:instrText>PAGE  \* Arabic  \* MERGEFORMAT</w:instrText>
          </w:r>
          <w:r>
            <w:rPr>
              <w:rFonts w:ascii="Verdana" w:hAnsi="Verdana" w:cs="Arial"/>
              <w:b/>
              <w:bCs/>
              <w:sz w:val="18"/>
              <w:szCs w:val="18"/>
            </w:rPr>
            <w:fldChar w:fldCharType="separate"/>
          </w:r>
          <w:r>
            <w:rPr>
              <w:rFonts w:ascii="Verdana" w:hAnsi="Verdana" w:cs="Arial"/>
              <w:b/>
              <w:bCs/>
              <w:sz w:val="18"/>
              <w:szCs w:val="18"/>
            </w:rPr>
            <w:t>1</w:t>
          </w:r>
          <w:r>
            <w:rPr>
              <w:rFonts w:ascii="Verdana" w:hAnsi="Verdana" w:cs="Arial"/>
              <w:b/>
              <w:bCs/>
              <w:sz w:val="18"/>
              <w:szCs w:val="18"/>
            </w:rPr>
            <w:fldChar w:fldCharType="end"/>
          </w:r>
          <w:r>
            <w:rPr>
              <w:rFonts w:ascii="Verdana" w:hAnsi="Verdana" w:cs="Arial"/>
              <w:sz w:val="18"/>
              <w:szCs w:val="18"/>
            </w:rPr>
            <w:t xml:space="preserve"> de </w:t>
          </w:r>
          <w:r>
            <w:rPr>
              <w:rFonts w:ascii="Verdana" w:hAnsi="Verdana" w:cs="Arial"/>
              <w:b/>
              <w:bCs/>
              <w:sz w:val="18"/>
              <w:szCs w:val="18"/>
            </w:rPr>
            <w:fldChar w:fldCharType="begin"/>
          </w:r>
          <w:r>
            <w:rPr>
              <w:rFonts w:ascii="Verdana" w:hAnsi="Verdana" w:cs="Arial"/>
              <w:b/>
              <w:bCs/>
              <w:sz w:val="18"/>
              <w:szCs w:val="18"/>
            </w:rPr>
            <w:instrText>NUMPAGES  \* Arabic  \* MERGEFORMAT</w:instrText>
          </w:r>
          <w:r>
            <w:rPr>
              <w:rFonts w:ascii="Verdana" w:hAnsi="Verdana" w:cs="Arial"/>
              <w:b/>
              <w:bCs/>
              <w:sz w:val="18"/>
              <w:szCs w:val="18"/>
            </w:rPr>
            <w:fldChar w:fldCharType="separate"/>
          </w:r>
          <w:r>
            <w:rPr>
              <w:rFonts w:ascii="Verdana" w:hAnsi="Verdana" w:cs="Arial"/>
              <w:b/>
              <w:bCs/>
              <w:sz w:val="18"/>
              <w:szCs w:val="18"/>
            </w:rPr>
            <w:t>2</w:t>
          </w:r>
          <w:r>
            <w:rPr>
              <w:rFonts w:ascii="Verdana" w:hAnsi="Verdana" w:cs="Arial"/>
              <w:b/>
              <w:bCs/>
              <w:sz w:val="18"/>
              <w:szCs w:val="18"/>
            </w:rPr>
            <w:fldChar w:fldCharType="end"/>
          </w:r>
        </w:p>
      </w:tc>
    </w:tr>
    <w:tr w:rsidR="00885690" w14:paraId="04A3B6E5" w14:textId="77777777" w:rsidTr="00CF2357">
      <w:trPr>
        <w:trHeight w:val="287"/>
      </w:trPr>
      <w:tc>
        <w:tcPr>
          <w:tcW w:w="1588" w:type="pct"/>
          <w:vMerge/>
          <w:shd w:val="clear" w:color="auto" w:fill="auto"/>
        </w:tcPr>
        <w:p w14:paraId="3790DA88" w14:textId="77777777" w:rsidR="00885690" w:rsidRDefault="00885690" w:rsidP="00885690">
          <w:pPr>
            <w:pStyle w:val="Encabezado"/>
          </w:pPr>
        </w:p>
      </w:tc>
      <w:tc>
        <w:tcPr>
          <w:tcW w:w="1631" w:type="pct"/>
          <w:vMerge/>
          <w:shd w:val="clear" w:color="auto" w:fill="auto"/>
          <w:vAlign w:val="center"/>
        </w:tcPr>
        <w:p w14:paraId="4B1C7676" w14:textId="77777777" w:rsidR="00885690" w:rsidRDefault="00885690" w:rsidP="00885690">
          <w:pPr>
            <w:pStyle w:val="Encabezado"/>
            <w:jc w:val="center"/>
            <w:rPr>
              <w:rFonts w:ascii="Verdana" w:hAnsi="Verdana"/>
              <w:sz w:val="18"/>
              <w:szCs w:val="18"/>
            </w:rPr>
          </w:pPr>
        </w:p>
      </w:tc>
      <w:tc>
        <w:tcPr>
          <w:tcW w:w="1781" w:type="pct"/>
          <w:shd w:val="clear" w:color="auto" w:fill="auto"/>
        </w:tcPr>
        <w:p w14:paraId="1DF96BA7" w14:textId="77777777" w:rsidR="00885690" w:rsidRDefault="00885690" w:rsidP="00885690">
          <w:pPr>
            <w:pStyle w:val="Encabezado"/>
            <w:rPr>
              <w:rFonts w:ascii="Verdana" w:hAnsi="Verdana" w:cs="Arial"/>
              <w:sz w:val="18"/>
              <w:szCs w:val="18"/>
            </w:rPr>
          </w:pPr>
          <w:r>
            <w:rPr>
              <w:rFonts w:ascii="Verdana" w:hAnsi="Verdana" w:cs="Arial"/>
              <w:sz w:val="18"/>
              <w:szCs w:val="18"/>
            </w:rPr>
            <w:t>Código: GO-F-096</w:t>
          </w:r>
        </w:p>
      </w:tc>
    </w:tr>
    <w:tr w:rsidR="00885690" w14:paraId="33103666" w14:textId="77777777" w:rsidTr="00CF2357">
      <w:trPr>
        <w:trHeight w:val="287"/>
      </w:trPr>
      <w:tc>
        <w:tcPr>
          <w:tcW w:w="1588" w:type="pct"/>
          <w:vMerge/>
          <w:shd w:val="clear" w:color="auto" w:fill="auto"/>
        </w:tcPr>
        <w:p w14:paraId="17AC1EC6" w14:textId="77777777" w:rsidR="00885690" w:rsidRDefault="00885690" w:rsidP="00885690">
          <w:pPr>
            <w:pStyle w:val="Encabezado"/>
          </w:pPr>
        </w:p>
      </w:tc>
      <w:tc>
        <w:tcPr>
          <w:tcW w:w="1631" w:type="pct"/>
          <w:vMerge w:val="restart"/>
          <w:shd w:val="clear" w:color="auto" w:fill="auto"/>
          <w:vAlign w:val="center"/>
        </w:tcPr>
        <w:p w14:paraId="41255285" w14:textId="77777777" w:rsidR="00885690" w:rsidRDefault="00885690" w:rsidP="00885690">
          <w:pPr>
            <w:pStyle w:val="Encabezado"/>
            <w:jc w:val="center"/>
            <w:rPr>
              <w:rFonts w:ascii="Verdana" w:hAnsi="Verdana" w:cs="Arial"/>
              <w:b/>
              <w:sz w:val="18"/>
              <w:szCs w:val="18"/>
            </w:rPr>
          </w:pPr>
          <w:r>
            <w:rPr>
              <w:rFonts w:ascii="Verdana" w:hAnsi="Verdana" w:cs="Arial"/>
              <w:b/>
              <w:sz w:val="18"/>
              <w:szCs w:val="18"/>
            </w:rPr>
            <w:t>PROYECTO DE PLIEGO O PLIEGO DE CONDICIONES</w:t>
          </w:r>
        </w:p>
      </w:tc>
      <w:tc>
        <w:tcPr>
          <w:tcW w:w="1781" w:type="pct"/>
          <w:shd w:val="clear" w:color="auto" w:fill="auto"/>
        </w:tcPr>
        <w:p w14:paraId="4FDB81D2" w14:textId="77777777" w:rsidR="00885690" w:rsidRDefault="00885690" w:rsidP="00885690">
          <w:pPr>
            <w:pStyle w:val="Encabezado"/>
            <w:rPr>
              <w:rFonts w:ascii="Verdana" w:hAnsi="Verdana" w:cs="Arial"/>
              <w:sz w:val="18"/>
              <w:szCs w:val="18"/>
            </w:rPr>
          </w:pPr>
          <w:r>
            <w:rPr>
              <w:rFonts w:ascii="Verdana" w:hAnsi="Verdana" w:cs="Arial"/>
              <w:sz w:val="18"/>
              <w:szCs w:val="18"/>
            </w:rPr>
            <w:t>Versión: 2</w:t>
          </w:r>
        </w:p>
      </w:tc>
    </w:tr>
    <w:tr w:rsidR="00885690" w14:paraId="6312AA81" w14:textId="77777777" w:rsidTr="00CF2357">
      <w:trPr>
        <w:trHeight w:val="287"/>
      </w:trPr>
      <w:tc>
        <w:tcPr>
          <w:tcW w:w="1588" w:type="pct"/>
          <w:vMerge/>
          <w:shd w:val="clear" w:color="auto" w:fill="auto"/>
        </w:tcPr>
        <w:p w14:paraId="1003AA1E" w14:textId="77777777" w:rsidR="00885690" w:rsidRDefault="00885690" w:rsidP="00885690">
          <w:pPr>
            <w:pStyle w:val="Encabezado"/>
          </w:pPr>
        </w:p>
      </w:tc>
      <w:tc>
        <w:tcPr>
          <w:tcW w:w="1631" w:type="pct"/>
          <w:vMerge/>
          <w:shd w:val="clear" w:color="auto" w:fill="auto"/>
        </w:tcPr>
        <w:p w14:paraId="77A20A2D" w14:textId="77777777" w:rsidR="00885690" w:rsidRDefault="00885690" w:rsidP="00885690">
          <w:pPr>
            <w:pStyle w:val="Encabezado"/>
            <w:rPr>
              <w:rFonts w:ascii="Verdana" w:hAnsi="Verdana"/>
              <w:sz w:val="18"/>
              <w:szCs w:val="18"/>
            </w:rPr>
          </w:pPr>
        </w:p>
      </w:tc>
      <w:tc>
        <w:tcPr>
          <w:tcW w:w="1781" w:type="pct"/>
          <w:shd w:val="clear" w:color="auto" w:fill="auto"/>
        </w:tcPr>
        <w:p w14:paraId="1E6D52EA" w14:textId="77777777" w:rsidR="00885690" w:rsidRDefault="00885690" w:rsidP="00885690">
          <w:pPr>
            <w:pStyle w:val="Encabezado"/>
            <w:rPr>
              <w:rFonts w:ascii="Verdana" w:hAnsi="Verdana" w:cs="Arial"/>
              <w:sz w:val="18"/>
              <w:szCs w:val="18"/>
            </w:rPr>
          </w:pPr>
          <w:r>
            <w:rPr>
              <w:rFonts w:ascii="Verdana" w:hAnsi="Verdana" w:cs="Arial"/>
              <w:sz w:val="18"/>
              <w:szCs w:val="18"/>
            </w:rPr>
            <w:t>Vigente a partir de: 17 de julio de 2024</w:t>
          </w:r>
        </w:p>
      </w:tc>
    </w:tr>
  </w:tbl>
  <w:p w14:paraId="41B199FB" w14:textId="77777777" w:rsidR="00C64410" w:rsidRDefault="00C64410" w:rsidP="00F619CF">
    <w:pPr>
      <w:pStyle w:val="Encabezado"/>
      <w:jc w:val="center"/>
      <w:rPr>
        <w:rFonts w:ascii="Arial Narrow" w:hAnsi="Arial Narrow"/>
        <w:b/>
        <w:sz w:val="16"/>
        <w:szCs w:val="16"/>
      </w:rPr>
    </w:pPr>
  </w:p>
  <w:p w14:paraId="3EF3CF7A" w14:textId="77777777" w:rsidR="00F619CF" w:rsidRDefault="00F619C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E43014"/>
    <w:multiLevelType w:val="hybridMultilevel"/>
    <w:tmpl w:val="377852DA"/>
    <w:lvl w:ilvl="0" w:tplc="E0C0A0D6">
      <w:start w:val="1"/>
      <w:numFmt w:val="decimal"/>
      <w:lvlText w:val="%1."/>
      <w:lvlJc w:val="left"/>
      <w:pPr>
        <w:ind w:left="720" w:hanging="360"/>
      </w:pPr>
      <w:rPr>
        <w:rFonts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568C7197"/>
    <w:multiLevelType w:val="hybridMultilevel"/>
    <w:tmpl w:val="A876260C"/>
    <w:lvl w:ilvl="0" w:tplc="036CB38A">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485241185">
    <w:abstractNumId w:val="1"/>
  </w:num>
  <w:num w:numId="2" w16cid:durableId="5933170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53ED"/>
    <w:rsid w:val="00105C98"/>
    <w:rsid w:val="00123C51"/>
    <w:rsid w:val="00125FC4"/>
    <w:rsid w:val="00143FF5"/>
    <w:rsid w:val="001745A7"/>
    <w:rsid w:val="001B5C8D"/>
    <w:rsid w:val="002168DF"/>
    <w:rsid w:val="002169B8"/>
    <w:rsid w:val="002B73F6"/>
    <w:rsid w:val="002E4A37"/>
    <w:rsid w:val="003353ED"/>
    <w:rsid w:val="00397F15"/>
    <w:rsid w:val="003B09E6"/>
    <w:rsid w:val="003C48FD"/>
    <w:rsid w:val="003D1ED9"/>
    <w:rsid w:val="003D3A6A"/>
    <w:rsid w:val="003E08FB"/>
    <w:rsid w:val="003F544C"/>
    <w:rsid w:val="0043322D"/>
    <w:rsid w:val="004F2251"/>
    <w:rsid w:val="00525EC2"/>
    <w:rsid w:val="00543D16"/>
    <w:rsid w:val="00566EF1"/>
    <w:rsid w:val="00585E72"/>
    <w:rsid w:val="005F26C7"/>
    <w:rsid w:val="00643773"/>
    <w:rsid w:val="00666A66"/>
    <w:rsid w:val="006D0643"/>
    <w:rsid w:val="006D523C"/>
    <w:rsid w:val="006E0B4B"/>
    <w:rsid w:val="006F420D"/>
    <w:rsid w:val="007161C7"/>
    <w:rsid w:val="00793869"/>
    <w:rsid w:val="007B4F0A"/>
    <w:rsid w:val="007C300E"/>
    <w:rsid w:val="007F097A"/>
    <w:rsid w:val="00805971"/>
    <w:rsid w:val="0086604E"/>
    <w:rsid w:val="00885690"/>
    <w:rsid w:val="008B5DA6"/>
    <w:rsid w:val="00925B2F"/>
    <w:rsid w:val="009501F4"/>
    <w:rsid w:val="00973125"/>
    <w:rsid w:val="00994F50"/>
    <w:rsid w:val="009C7423"/>
    <w:rsid w:val="00A110EE"/>
    <w:rsid w:val="00A22086"/>
    <w:rsid w:val="00A71C5C"/>
    <w:rsid w:val="00A90CF2"/>
    <w:rsid w:val="00AA6992"/>
    <w:rsid w:val="00AD4A4C"/>
    <w:rsid w:val="00AD60EF"/>
    <w:rsid w:val="00AE25F8"/>
    <w:rsid w:val="00B32206"/>
    <w:rsid w:val="00BA3959"/>
    <w:rsid w:val="00BC4B73"/>
    <w:rsid w:val="00BE58BA"/>
    <w:rsid w:val="00C0041F"/>
    <w:rsid w:val="00C64410"/>
    <w:rsid w:val="00CB3248"/>
    <w:rsid w:val="00CE040E"/>
    <w:rsid w:val="00CF670F"/>
    <w:rsid w:val="00D361E4"/>
    <w:rsid w:val="00D90BA6"/>
    <w:rsid w:val="00D93BF1"/>
    <w:rsid w:val="00D9471B"/>
    <w:rsid w:val="00DD0120"/>
    <w:rsid w:val="00DE4830"/>
    <w:rsid w:val="00E34593"/>
    <w:rsid w:val="00E477D8"/>
    <w:rsid w:val="00E55EC6"/>
    <w:rsid w:val="00EE35EB"/>
    <w:rsid w:val="00EF6593"/>
    <w:rsid w:val="00F415D1"/>
    <w:rsid w:val="00F45EED"/>
    <w:rsid w:val="00F619CF"/>
    <w:rsid w:val="00F61D3F"/>
    <w:rsid w:val="00FE51E9"/>
    <w:rsid w:val="00FE61A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0EB5C8"/>
  <w15:docId w15:val="{0D4347E2-D9F6-4608-B75B-A388AFCA73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4B73"/>
  </w:style>
  <w:style w:type="paragraph" w:styleId="Ttulo1">
    <w:name w:val="heading 1"/>
    <w:basedOn w:val="Normal"/>
    <w:next w:val="Normal"/>
    <w:link w:val="Ttulo1Car"/>
    <w:uiPriority w:val="9"/>
    <w:qFormat/>
    <w:rsid w:val="00F61D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5">
    <w:name w:val="heading 5"/>
    <w:basedOn w:val="Normal"/>
    <w:next w:val="Normal"/>
    <w:link w:val="Ttulo5Car"/>
    <w:uiPriority w:val="9"/>
    <w:qFormat/>
    <w:rsid w:val="00643773"/>
    <w:pPr>
      <w:keepNext/>
      <w:spacing w:after="0" w:line="240" w:lineRule="auto"/>
      <w:jc w:val="center"/>
      <w:outlineLvl w:val="4"/>
    </w:pPr>
    <w:rPr>
      <w:rFonts w:ascii="Arial Narrow" w:eastAsia="Times New Roman" w:hAnsi="Arial Narrow" w:cs="Times New Roman"/>
      <w:b/>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5Car">
    <w:name w:val="Título 5 Car"/>
    <w:basedOn w:val="Fuentedeprrafopredeter"/>
    <w:link w:val="Ttulo5"/>
    <w:uiPriority w:val="9"/>
    <w:rsid w:val="00643773"/>
    <w:rPr>
      <w:rFonts w:ascii="Arial Narrow" w:eastAsia="Times New Roman" w:hAnsi="Arial Narrow" w:cs="Times New Roman"/>
      <w:b/>
      <w:szCs w:val="20"/>
      <w:lang w:val="es-ES" w:eastAsia="es-ES"/>
    </w:rPr>
  </w:style>
  <w:style w:type="paragraph" w:styleId="Encabezado">
    <w:name w:val="header"/>
    <w:aliases w:val="h,h8,h9,h10,h18,AL Encabezado,Encabezado AL,Tit 1,encabezado,Encabezado1,Car14, Car14,h Car Car Car Car,h8 Car Car Car Car,h9 Car Car Car Car,h10 Car Car Car Car,h18 Car Car Car Car Car Car Car,Cover Page,Header x,Header 1,Proposal Header,hd"/>
    <w:basedOn w:val="Normal"/>
    <w:link w:val="EncabezadoCar"/>
    <w:unhideWhenUsed/>
    <w:rsid w:val="009501F4"/>
    <w:pPr>
      <w:tabs>
        <w:tab w:val="center" w:pos="4419"/>
        <w:tab w:val="right" w:pos="8838"/>
      </w:tabs>
      <w:spacing w:after="0" w:line="240" w:lineRule="auto"/>
    </w:pPr>
  </w:style>
  <w:style w:type="character" w:customStyle="1" w:styleId="EncabezadoCar">
    <w:name w:val="Encabezado Car"/>
    <w:aliases w:val="h Car,h8 Car,h9 Car,h10 Car,h18 Car,AL Encabezado Car,Encabezado AL Car,Tit 1 Car,encabezado Car,Encabezado1 Car,Car14 Car, Car14 Car,h Car Car Car Car Car,h8 Car Car Car Car Car,h9 Car Car Car Car Car,h10 Car Car Car Car Car,Header x Car"/>
    <w:basedOn w:val="Fuentedeprrafopredeter"/>
    <w:link w:val="Encabezado"/>
    <w:qFormat/>
    <w:rsid w:val="009501F4"/>
  </w:style>
  <w:style w:type="paragraph" w:styleId="Piedepgina">
    <w:name w:val="footer"/>
    <w:basedOn w:val="Normal"/>
    <w:link w:val="PiedepginaCar"/>
    <w:uiPriority w:val="99"/>
    <w:unhideWhenUsed/>
    <w:rsid w:val="009501F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501F4"/>
  </w:style>
  <w:style w:type="paragraph" w:styleId="Textodeglobo">
    <w:name w:val="Balloon Text"/>
    <w:basedOn w:val="Normal"/>
    <w:link w:val="TextodegloboCar"/>
    <w:uiPriority w:val="99"/>
    <w:semiHidden/>
    <w:unhideWhenUsed/>
    <w:rsid w:val="00D90BA6"/>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90BA6"/>
    <w:rPr>
      <w:rFonts w:ascii="Tahoma" w:hAnsi="Tahoma" w:cs="Tahoma"/>
      <w:sz w:val="16"/>
      <w:szCs w:val="16"/>
    </w:rPr>
  </w:style>
  <w:style w:type="character" w:customStyle="1" w:styleId="Ttulo1Car">
    <w:name w:val="Título 1 Car"/>
    <w:basedOn w:val="Fuentedeprrafopredeter"/>
    <w:link w:val="Ttulo1"/>
    <w:uiPriority w:val="9"/>
    <w:rsid w:val="00F61D3F"/>
    <w:rPr>
      <w:rFonts w:asciiTheme="majorHAnsi" w:eastAsiaTheme="majorEastAsia" w:hAnsiTheme="majorHAnsi" w:cstheme="majorBidi"/>
      <w:b/>
      <w:bCs/>
      <w:color w:val="365F91" w:themeColor="accent1" w:themeShade="BF"/>
      <w:sz w:val="28"/>
      <w:szCs w:val="28"/>
    </w:rPr>
  </w:style>
  <w:style w:type="table" w:styleId="Tablaconcuadrcula">
    <w:name w:val="Table Grid"/>
    <w:basedOn w:val="Tablanormal"/>
    <w:uiPriority w:val="59"/>
    <w:rsid w:val="00793869"/>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inespaciado1">
    <w:name w:val="Sin espaciado1"/>
    <w:uiPriority w:val="1"/>
    <w:qFormat/>
    <w:rsid w:val="002E4A37"/>
    <w:pPr>
      <w:spacing w:after="0" w:line="240" w:lineRule="auto"/>
    </w:pPr>
    <w:rPr>
      <w:rFonts w:ascii="Times New Roman" w:eastAsia="Times New Roman" w:hAnsi="Times New Roman" w:cs="Times New Roman"/>
      <w:sz w:val="24"/>
      <w:szCs w:val="24"/>
      <w:lang w:val="es-ES" w:eastAsia="es-ES"/>
    </w:rPr>
  </w:style>
  <w:style w:type="paragraph" w:styleId="Prrafodelista">
    <w:name w:val="List Paragraph"/>
    <w:aliases w:val="HOJA,Bolita,List Paragraph,BOLADEF,Párrafo de lista21,BOLA,Nivel 1 OS,Colorful List Accent 1,Colorful List - Accent 11,NORMAL,Elabora,Lista vistosa - Énfasis 12"/>
    <w:basedOn w:val="Normal"/>
    <w:uiPriority w:val="99"/>
    <w:qFormat/>
    <w:rsid w:val="002E4A37"/>
    <w:pPr>
      <w:spacing w:after="0" w:line="240" w:lineRule="auto"/>
      <w:ind w:left="708"/>
    </w:pPr>
    <w:rPr>
      <w:rFonts w:ascii="Times New Roman" w:eastAsia="Times New Roman" w:hAnsi="Times New Roman" w:cs="Times New Roman"/>
      <w:sz w:val="24"/>
      <w:szCs w:val="24"/>
      <w:lang w:val="es-ES" w:eastAsia="es-ES"/>
    </w:rPr>
  </w:style>
  <w:style w:type="paragraph" w:customStyle="1" w:styleId="Default">
    <w:name w:val="Default"/>
    <w:rsid w:val="006D523C"/>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390</Words>
  <Characters>2151</Characters>
  <Application>Microsoft Office Word</Application>
  <DocSecurity>0</DocSecurity>
  <Lines>17</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Deisy Eliana Peña Valderrama</dc:creator>
  <cp:lastModifiedBy>Maria Victoria Lopez Pedrozo</cp:lastModifiedBy>
  <cp:revision>7</cp:revision>
  <cp:lastPrinted>2024-03-22T19:29:00Z</cp:lastPrinted>
  <dcterms:created xsi:type="dcterms:W3CDTF">2023-09-12T17:32:00Z</dcterms:created>
  <dcterms:modified xsi:type="dcterms:W3CDTF">2025-05-08T16:15:00Z</dcterms:modified>
</cp:coreProperties>
</file>