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01BF" w:rsidRPr="008C6B36" w:rsidRDefault="002001BF" w:rsidP="002001BF">
      <w:pPr>
        <w:jc w:val="both"/>
        <w:rPr>
          <w:rFonts w:ascii="Arial" w:hAnsi="Arial" w:cs="Arial"/>
          <w:b/>
          <w:bCs/>
          <w:color w:val="4E4D4D"/>
          <w:sz w:val="22"/>
          <w:szCs w:val="22"/>
          <w:lang w:val="es-ES"/>
        </w:rPr>
      </w:pPr>
      <w:r>
        <w:rPr>
          <w:rFonts w:ascii="Arial" w:hAnsi="Arial" w:cs="Arial"/>
          <w:b/>
          <w:bCs/>
          <w:color w:val="4E4D4D"/>
          <w:sz w:val="22"/>
          <w:szCs w:val="22"/>
          <w:lang w:val="es-ES"/>
        </w:rPr>
        <w:t>ANEXO 9</w:t>
      </w:r>
      <w:r w:rsidRPr="008C6B36">
        <w:rPr>
          <w:rFonts w:ascii="Arial" w:hAnsi="Arial" w:cs="Arial"/>
          <w:b/>
          <w:bCs/>
          <w:color w:val="4E4D4D"/>
          <w:sz w:val="22"/>
          <w:szCs w:val="22"/>
          <w:lang w:val="es-ES"/>
        </w:rPr>
        <w:t>. – PACTO DE INTEGRIDAD</w:t>
      </w:r>
    </w:p>
    <w:p w:rsidR="002001BF" w:rsidRPr="008C6B36" w:rsidRDefault="002001BF" w:rsidP="002001BF">
      <w:pPr>
        <w:jc w:val="both"/>
        <w:rPr>
          <w:rFonts w:ascii="Arial" w:hAnsi="Arial" w:cs="Arial"/>
          <w:sz w:val="22"/>
          <w:szCs w:val="22"/>
        </w:rPr>
      </w:pPr>
      <w:r w:rsidRPr="008C6B36">
        <w:rPr>
          <w:rFonts w:ascii="Arial" w:hAnsi="Arial" w:cs="Arial"/>
          <w:noProof/>
          <w:sz w:val="22"/>
          <w:szCs w:val="22"/>
        </w:rPr>
        <mc:AlternateContent>
          <mc:Choice Requires="wpg">
            <w:drawing>
              <wp:inline distT="0" distB="0" distL="0" distR="0" wp14:anchorId="54ED14E6" wp14:editId="2647A116">
                <wp:extent cx="5828665" cy="0"/>
                <wp:effectExtent l="0" t="0" r="19685" b="19050"/>
                <wp:docPr id="16" name="Grupo 2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28665" cy="0"/>
                          <a:chOff x="-534" y="10"/>
                          <a:chExt cx="8683" cy="0"/>
                        </a:xfrm>
                      </wpg:grpSpPr>
                      <wps:wsp>
                        <wps:cNvPr id="17" name="Line 31"/>
                        <wps:cNvCnPr/>
                        <wps:spPr bwMode="auto">
                          <a:xfrm>
                            <a:off x="-534" y="10"/>
                            <a:ext cx="8683" cy="0"/>
                          </a:xfrm>
                          <a:prstGeom prst="line">
                            <a:avLst/>
                          </a:prstGeom>
                          <a:noFill/>
                          <a:ln w="12192">
                            <a:solidFill>
                              <a:srgbClr val="BEBEBE"/>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upo 299" o:spid="_x0000_s1026" style="width:458.95pt;height:0;mso-position-horizontal-relative:char;mso-position-vertical-relative:line" coordorigin="-534,10" coordsize="868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">
                <v:line id="Line 31" o:spid="_x0000_s1027" style="position:absolute;visibility:visible;mso-wrap-style:square" from="-534,10" to="8149,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Q9HYMEAAADbAAAADwAAAGRycy9kb3ducmV2LnhtbERPTWvCQBC9C/6HZYTedFIRG1JXaQqV&#10;etLa0vOQnSbB7GzIrhr99a5Q8DaP9zmLVW8bdeLO1040PE8SUCyFM7WUGn6+P8YpKB9IDDVOWMOF&#10;PayWw8GCMuPO8sWnfShVDBGfkYYqhDZD9EXFlvzEtSyR+3OdpRBhV6Lp6BzDbYPTJJmjpVpiQ0Ut&#10;v1dcHPZHqyHd4O90Psvz9XWXux2mWzysUeunUf/2CipwHx7if/enifNf4P5LPACXN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ND0dgwQAAANsAAAAPAAAAAAAAAAAAAAAA&#10;AKECAABkcnMvZG93bnJldi54bWxQSwUGAAAAAAQABAD5AAAAjwMAAAAA&#10;" strokecolor="#bebebe" strokeweight=".96pt"/>
                <w10:anchorlock/>
              </v:group>
            </w:pict>
          </mc:Fallback>
        </mc:AlternateContent>
      </w:r>
    </w:p>
    <w:p w:rsidR="002001BF" w:rsidRPr="008C6B36" w:rsidRDefault="002001BF" w:rsidP="002001BF">
      <w:pPr>
        <w:jc w:val="both"/>
        <w:rPr>
          <w:rFonts w:ascii="Arial" w:hAnsi="Arial" w:cs="Arial"/>
          <w:color w:val="4E4D4D"/>
          <w:sz w:val="22"/>
          <w:szCs w:val="22"/>
        </w:rPr>
      </w:pPr>
      <w:r w:rsidRPr="008C6B36">
        <w:rPr>
          <w:rFonts w:ascii="Arial" w:hAnsi="Arial" w:cs="Arial"/>
          <w:color w:val="4E4D4D"/>
          <w:sz w:val="22"/>
          <w:szCs w:val="22"/>
        </w:rPr>
        <w:t xml:space="preserve">Ante la opinión pública nacional e internacional, nosotros: por una parte, LOS REPRESENTANTES LEGALES Y DIRECTIVOS DE LAS EMPRESAS PROPONENTES en el proceso _________________, para la adquisición de______________________________________, actuando en nombre propio y en representación de las PERSONAS JURÍDICAS QUE OBRAN COMO PROPONENTES, en este proceso de contratación, y por OTRA LOS FUNCIONARIOS ASESORES DEL DIRECCION GENERAL DE SANIDAD MILITAR – DIRECCION DE SANIDAD EJERCITO – DISPENSARIO MEDICO MEDELLIN 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 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Lo anterior incluye cualquier tipo de pagos, dádivas u otros favores ofrecidos o concedidos, de manera directa o a través de terceros, a funcionarios o asesores del DIRECCION GENERAL DE SANIDAD MILITAR – DIRECCION DE SANIDAD EJERCITO – DISPENSARIO MEDICO MEDELLIN con el fin de: </w:t>
      </w:r>
    </w:p>
    <w:p w:rsidR="002001BF" w:rsidRPr="008C6B36" w:rsidRDefault="002001BF" w:rsidP="002001BF">
      <w:pPr>
        <w:jc w:val="both"/>
        <w:rPr>
          <w:rFonts w:ascii="Arial" w:hAnsi="Arial" w:cs="Arial"/>
          <w:color w:val="4E4D4D"/>
          <w:sz w:val="22"/>
          <w:szCs w:val="22"/>
        </w:rPr>
      </w:pPr>
      <w:r w:rsidRPr="008C6B36">
        <w:rPr>
          <w:rFonts w:ascii="Arial" w:hAnsi="Arial" w:cs="Arial"/>
          <w:color w:val="4E4D4D"/>
          <w:sz w:val="22"/>
          <w:szCs w:val="22"/>
        </w:rPr>
        <w:t xml:space="preserve">1. Procurar que se diseñe el proyecto o partes de éste de una manera que ofrezca ventajas a uno o varios participantes; </w:t>
      </w:r>
    </w:p>
    <w:p w:rsidR="002001BF" w:rsidRPr="008C6B36" w:rsidRDefault="002001BF" w:rsidP="002001BF">
      <w:pPr>
        <w:jc w:val="both"/>
        <w:rPr>
          <w:rFonts w:ascii="Arial" w:hAnsi="Arial" w:cs="Arial"/>
          <w:color w:val="4E4D4D"/>
          <w:sz w:val="22"/>
          <w:szCs w:val="22"/>
        </w:rPr>
      </w:pPr>
      <w:r w:rsidRPr="008C6B36">
        <w:rPr>
          <w:rFonts w:ascii="Arial" w:hAnsi="Arial" w:cs="Arial"/>
          <w:color w:val="4E4D4D"/>
          <w:sz w:val="22"/>
          <w:szCs w:val="22"/>
        </w:rPr>
        <w:t xml:space="preserve">2. Dar ventaja indebida a cualquiera de los participantes en la evaluación y elección de los mismos para la adjudicación del contrato; </w:t>
      </w:r>
    </w:p>
    <w:p w:rsidR="002001BF" w:rsidRPr="008C6B36" w:rsidRDefault="002001BF" w:rsidP="002001BF">
      <w:pPr>
        <w:jc w:val="both"/>
        <w:rPr>
          <w:rFonts w:ascii="Arial" w:hAnsi="Arial" w:cs="Arial"/>
          <w:color w:val="4E4D4D"/>
          <w:sz w:val="22"/>
          <w:szCs w:val="22"/>
        </w:rPr>
      </w:pPr>
      <w:r w:rsidRPr="008C6B36">
        <w:rPr>
          <w:rFonts w:ascii="Arial" w:hAnsi="Arial" w:cs="Arial"/>
          <w:color w:val="4E4D4D"/>
          <w:sz w:val="22"/>
          <w:szCs w:val="22"/>
        </w:rPr>
        <w:t xml:space="preserve">3. Ganar la adjudicación del contrato; </w:t>
      </w:r>
    </w:p>
    <w:p w:rsidR="002001BF" w:rsidRPr="008C6B36" w:rsidRDefault="002001BF" w:rsidP="002001BF">
      <w:pPr>
        <w:jc w:val="both"/>
        <w:rPr>
          <w:rFonts w:ascii="Arial" w:hAnsi="Arial" w:cs="Arial"/>
          <w:color w:val="4E4D4D"/>
          <w:sz w:val="22"/>
          <w:szCs w:val="22"/>
        </w:rPr>
      </w:pPr>
      <w:r w:rsidRPr="008C6B36">
        <w:rPr>
          <w:rFonts w:ascii="Arial" w:hAnsi="Arial" w:cs="Arial"/>
          <w:color w:val="4E4D4D"/>
          <w:sz w:val="22"/>
          <w:szCs w:val="22"/>
        </w:rPr>
        <w:t xml:space="preserve">4. Lograr cambios sustanciales en el contrato ajustando las especificaciones, los plazos o cualquier otro componente importante del contrato; </w:t>
      </w:r>
    </w:p>
    <w:p w:rsidR="002001BF" w:rsidRPr="008C6B36" w:rsidRDefault="002001BF" w:rsidP="002001BF">
      <w:pPr>
        <w:jc w:val="both"/>
        <w:rPr>
          <w:rFonts w:ascii="Arial" w:hAnsi="Arial" w:cs="Arial"/>
          <w:color w:val="4E4D4D"/>
          <w:sz w:val="22"/>
          <w:szCs w:val="22"/>
        </w:rPr>
      </w:pPr>
      <w:r w:rsidRPr="008C6B36">
        <w:rPr>
          <w:rFonts w:ascii="Arial" w:hAnsi="Arial" w:cs="Arial"/>
          <w:color w:val="4E4D4D"/>
          <w:sz w:val="22"/>
          <w:szCs w:val="22"/>
        </w:rPr>
        <w:t>5. Logar que sean aprobados por funcionarios públicos, asesores o por el supervisor del contrato (o por su personal, asesores y subcontratistas) resultados por debajo de los parámetros que sean propuestos por los PROPONENTES y pactados con el DIRECCION GENERAL DE SANIDAD MILITAR – DIRECCION DE SANIDAD EJERCITO – DISPENSARIO MEDICO MEDELLIN</w:t>
      </w:r>
    </w:p>
    <w:p w:rsidR="002001BF" w:rsidRPr="008C6B36" w:rsidRDefault="002001BF" w:rsidP="002001BF">
      <w:pPr>
        <w:jc w:val="both"/>
        <w:rPr>
          <w:rFonts w:ascii="Arial" w:hAnsi="Arial" w:cs="Arial"/>
          <w:color w:val="4E4D4D"/>
          <w:sz w:val="22"/>
          <w:szCs w:val="22"/>
        </w:rPr>
      </w:pPr>
      <w:r w:rsidRPr="008C6B36">
        <w:rPr>
          <w:rFonts w:ascii="Arial" w:hAnsi="Arial" w:cs="Arial"/>
          <w:color w:val="4E4D4D"/>
          <w:sz w:val="22"/>
          <w:szCs w:val="22"/>
        </w:rPr>
        <w:t xml:space="preserve">6. Abstenerse de monitorear apropiadamente la implementación del proyecto, de informar sobre violaciones de especificaciones del contrato u otras formas de incumplimiento, o de hacer plenamente responsable al CONTRATISTA de sus obligaciones legales; </w:t>
      </w:r>
    </w:p>
    <w:p w:rsidR="002001BF" w:rsidRPr="008C6B36" w:rsidRDefault="002001BF" w:rsidP="002001BF">
      <w:pPr>
        <w:jc w:val="both"/>
        <w:rPr>
          <w:rFonts w:ascii="Arial" w:hAnsi="Arial" w:cs="Arial"/>
          <w:color w:val="4E4D4D"/>
          <w:sz w:val="22"/>
          <w:szCs w:val="22"/>
        </w:rPr>
      </w:pPr>
      <w:r w:rsidRPr="008C6B36">
        <w:rPr>
          <w:rFonts w:ascii="Arial" w:hAnsi="Arial" w:cs="Arial"/>
          <w:color w:val="4E4D4D"/>
          <w:sz w:val="22"/>
          <w:szCs w:val="22"/>
        </w:rPr>
        <w:t>7. Evadir impuestos, derechos, licencias o cualquier otra obligación legal que s e debería satisfacer;</w:t>
      </w:r>
    </w:p>
    <w:p w:rsidR="002001BF" w:rsidRPr="008C6B36" w:rsidRDefault="002001BF" w:rsidP="002001BF">
      <w:pPr>
        <w:jc w:val="both"/>
        <w:rPr>
          <w:rFonts w:ascii="Arial" w:hAnsi="Arial" w:cs="Arial"/>
          <w:color w:val="4E4D4D"/>
          <w:sz w:val="22"/>
          <w:szCs w:val="22"/>
        </w:rPr>
      </w:pPr>
      <w:r w:rsidRPr="008C6B36">
        <w:rPr>
          <w:rFonts w:ascii="Arial" w:hAnsi="Arial" w:cs="Arial"/>
          <w:color w:val="4E4D4D"/>
          <w:sz w:val="22"/>
          <w:szCs w:val="22"/>
        </w:rPr>
        <w:t>8. Inducir a un funcionario a quebrantar sus deberes oficiales de cualquier otra manera; Dentro de este marco los firmantes adquieren los siguientes compromisos, en todo de acuerdo con las leyes colombianas:</w:t>
      </w:r>
    </w:p>
    <w:p w:rsidR="002001BF" w:rsidRPr="008C6B36" w:rsidRDefault="002001BF" w:rsidP="002001BF">
      <w:pPr>
        <w:jc w:val="both"/>
        <w:rPr>
          <w:rFonts w:ascii="Arial" w:hAnsi="Arial" w:cs="Arial"/>
          <w:color w:val="4E4D4D"/>
          <w:sz w:val="22"/>
          <w:szCs w:val="22"/>
        </w:rPr>
      </w:pPr>
    </w:p>
    <w:p w:rsidR="002001BF" w:rsidRPr="008C6B36" w:rsidRDefault="002001BF" w:rsidP="002001BF">
      <w:pPr>
        <w:jc w:val="both"/>
        <w:rPr>
          <w:rFonts w:ascii="Arial" w:hAnsi="Arial" w:cs="Arial"/>
          <w:color w:val="4E4D4D"/>
          <w:sz w:val="22"/>
          <w:szCs w:val="22"/>
        </w:rPr>
      </w:pPr>
      <w:r w:rsidRPr="008C6B36">
        <w:rPr>
          <w:rFonts w:ascii="Arial" w:hAnsi="Arial" w:cs="Arial"/>
          <w:color w:val="4E4D4D"/>
          <w:sz w:val="22"/>
          <w:szCs w:val="22"/>
        </w:rPr>
        <w:t xml:space="preserve">1. Las empresas participantes y el DIRECCION GENERAL DE SANIDAD MILITAR – DIRECCION DE SANIDAD EJERCITO – DISPENSARIO MEDICO MEDELLIN asignan importancia a la presentación de propuestas en un entorno libre, imparcial, competitivo y no sujeto a abuso. A las empresas les complace confirmar que: a. No han ofrecido o concedido, ni han intentado ofrecer o conceder y no ofrecerán ni concederán, no directa ni indirectamente mediante agentes o terceros, ninguna inducción o recompensa impropias a ningún funcionario o asesor del DIRECCION GENERAL DE SANIDAD MILITAR – </w:t>
      </w:r>
      <w:r w:rsidRPr="008C6B36">
        <w:rPr>
          <w:rFonts w:ascii="Arial" w:hAnsi="Arial" w:cs="Arial"/>
          <w:color w:val="4E4D4D"/>
          <w:sz w:val="22"/>
          <w:szCs w:val="22"/>
        </w:rPr>
        <w:lastRenderedPageBreak/>
        <w:t xml:space="preserve">DIRECCION DE SANIDAD EJERCITO – DISPENSARIO MEDICO MEDELLIN, sus parientes, o socios de negocios, con el fin de obtener o retener este contrato u otra ventaja impropia, y b. No han coludido y no coludirán con otros con el fin de limitar indebidamente la competencia para este contrato. Las empresas comprenden la importancia material de estos compromisos para el DIRECCION GENERAL DE SANIDAD MILITAR – DIRECCION DE SANIDAD EJERCITO – DISPENSARIO MEDICO MEDELLIN y la seriedad de los mismos. Por su parte los FUNCIONARIOS O ASESORES DEL DIRECCION GENERAL DE SANIDAD MILITAR – DIRECCION DE SANIDAD EJERCITO – DISPENSARIO MEDICO MEDELLIN, también confirman que no han pedido ni aceptado, ni pedirán ni aceptarán, de manera directa o a través de terceros, ningún pago u otro favor por parte de las empresas participantes a cambio de favorecerlos en la obtención o retención del contrato. </w:t>
      </w:r>
    </w:p>
    <w:p w:rsidR="002001BF" w:rsidRPr="008C6B36" w:rsidRDefault="002001BF" w:rsidP="002001BF">
      <w:pPr>
        <w:jc w:val="both"/>
        <w:rPr>
          <w:rFonts w:ascii="Arial" w:hAnsi="Arial" w:cs="Arial"/>
          <w:color w:val="4E4D4D"/>
          <w:sz w:val="22"/>
          <w:szCs w:val="22"/>
        </w:rPr>
      </w:pPr>
      <w:r w:rsidRPr="008C6B36">
        <w:rPr>
          <w:rFonts w:ascii="Arial" w:hAnsi="Arial" w:cs="Arial"/>
          <w:color w:val="4E4D4D"/>
          <w:sz w:val="22"/>
          <w:szCs w:val="22"/>
        </w:rPr>
        <w:t xml:space="preserve">2. 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 </w:t>
      </w:r>
    </w:p>
    <w:p w:rsidR="002001BF" w:rsidRPr="008C6B36" w:rsidRDefault="002001BF" w:rsidP="002001BF">
      <w:pPr>
        <w:jc w:val="both"/>
        <w:rPr>
          <w:rFonts w:ascii="Arial" w:hAnsi="Arial" w:cs="Arial"/>
          <w:color w:val="4E4D4D"/>
          <w:sz w:val="22"/>
          <w:szCs w:val="22"/>
        </w:rPr>
      </w:pPr>
      <w:r w:rsidRPr="008C6B36">
        <w:rPr>
          <w:rFonts w:ascii="Arial" w:hAnsi="Arial" w:cs="Arial"/>
          <w:color w:val="4E4D4D"/>
          <w:sz w:val="22"/>
          <w:szCs w:val="22"/>
        </w:rPr>
        <w:t>3. Este compromiso se presenta en nombre y de parte de los Presidentes y/o Gerentes Generales de las empresas participantes.</w:t>
      </w:r>
    </w:p>
    <w:p w:rsidR="002001BF" w:rsidRPr="008C6B36" w:rsidRDefault="002001BF" w:rsidP="002001BF">
      <w:pPr>
        <w:jc w:val="both"/>
        <w:rPr>
          <w:rFonts w:ascii="Arial" w:hAnsi="Arial" w:cs="Arial"/>
          <w:color w:val="4E4D4D"/>
          <w:sz w:val="22"/>
          <w:szCs w:val="22"/>
        </w:rPr>
      </w:pPr>
      <w:r w:rsidRPr="008C6B36">
        <w:rPr>
          <w:rFonts w:ascii="Arial" w:hAnsi="Arial" w:cs="Arial"/>
          <w:color w:val="4E4D4D"/>
          <w:sz w:val="22"/>
          <w:szCs w:val="22"/>
        </w:rPr>
        <w:t xml:space="preserve"> 4. 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 </w:t>
      </w:r>
    </w:p>
    <w:p w:rsidR="002001BF" w:rsidRPr="008C6B36" w:rsidRDefault="002001BF" w:rsidP="002001BF">
      <w:pPr>
        <w:jc w:val="both"/>
        <w:rPr>
          <w:rFonts w:ascii="Arial" w:hAnsi="Arial" w:cs="Arial"/>
          <w:color w:val="4E4D4D"/>
          <w:sz w:val="22"/>
          <w:szCs w:val="22"/>
        </w:rPr>
      </w:pPr>
      <w:r w:rsidRPr="008C6B36">
        <w:rPr>
          <w:rFonts w:ascii="Arial" w:hAnsi="Arial" w:cs="Arial"/>
          <w:color w:val="4E4D4D"/>
          <w:sz w:val="22"/>
          <w:szCs w:val="22"/>
        </w:rPr>
        <w:t xml:space="preserve">5. 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solicitud de oferta. </w:t>
      </w:r>
    </w:p>
    <w:p w:rsidR="002001BF" w:rsidRPr="008C6B36" w:rsidRDefault="002001BF" w:rsidP="002001BF">
      <w:pPr>
        <w:jc w:val="both"/>
        <w:rPr>
          <w:rFonts w:ascii="Arial" w:hAnsi="Arial" w:cs="Arial"/>
          <w:color w:val="4E4D4D"/>
          <w:sz w:val="22"/>
          <w:szCs w:val="22"/>
        </w:rPr>
      </w:pPr>
      <w:r w:rsidRPr="008C6B36">
        <w:rPr>
          <w:rFonts w:ascii="Arial" w:hAnsi="Arial" w:cs="Arial"/>
          <w:color w:val="4E4D4D"/>
          <w:sz w:val="22"/>
          <w:szCs w:val="22"/>
        </w:rPr>
        <w:t xml:space="preserve">6. Con respecto a los pagos relacionados con el negocio, las empresas participantes acuerdan: a. Los pagos a agentes y otros terceros estarán limitados a una compensación razonable por servicios claramente asociados al negocio. b. En caso de presentarse una queja sobre incumplimiento de los compromisos de no soborno adquiridos en este pacto y existir serios indicios sobre dicho incumplimiento calificados para tal efecto por el Arbitro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 c. 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 </w:t>
      </w:r>
    </w:p>
    <w:p w:rsidR="002001BF" w:rsidRPr="008C6B36" w:rsidRDefault="002001BF" w:rsidP="002001BF">
      <w:pPr>
        <w:jc w:val="both"/>
        <w:rPr>
          <w:rFonts w:ascii="Arial" w:hAnsi="Arial" w:cs="Arial"/>
          <w:color w:val="4E4D4D"/>
          <w:sz w:val="22"/>
          <w:szCs w:val="22"/>
        </w:rPr>
      </w:pPr>
      <w:r w:rsidRPr="008C6B36">
        <w:rPr>
          <w:rFonts w:ascii="Arial" w:hAnsi="Arial" w:cs="Arial"/>
          <w:color w:val="4E4D4D"/>
          <w:sz w:val="22"/>
          <w:szCs w:val="22"/>
        </w:rPr>
        <w:t xml:space="preserve">7. Para efectos de salvaguardar el contenido del Pacto de Integridad del presente proceso de contratación directa frente a eventuales incumplimientos de los compromisos de carácter ético adquiridos por los funcionarios y por los participantes, se pronunciará un “Arbitro denominado defensor para la transparencia”, cuyos fallos serán en equidad al amparo de lo dispuesto en la Ley 446 de 1998. De las materias relacionadas anteriormente conocerá el Árbitro por solicitud del MDNEJERCITO NACIONAL, del programa Presidencial de Lucha contra la Corrupción, o por manifestación de alguno de </w:t>
      </w:r>
      <w:r w:rsidRPr="008C6B36">
        <w:rPr>
          <w:rFonts w:ascii="Arial" w:hAnsi="Arial" w:cs="Arial"/>
          <w:color w:val="4E4D4D"/>
          <w:sz w:val="22"/>
          <w:szCs w:val="22"/>
        </w:rPr>
        <w:lastRenderedPageBreak/>
        <w:t xml:space="preserve">los participantes. Dicho Árbitro deberá tener las mismas calidades que dispone la Constitución Nacional para ser magistrado de la Corte Constitucional o la Corte Suprema de Justicia y será seleccionado. De la lista de árbitros de la Cámara de Comercio de Medellín, mediante el sistema de sorteo público. </w:t>
      </w:r>
    </w:p>
    <w:p w:rsidR="002001BF" w:rsidRPr="008C6B36" w:rsidRDefault="002001BF" w:rsidP="002001BF">
      <w:pPr>
        <w:jc w:val="both"/>
        <w:rPr>
          <w:rFonts w:ascii="Arial" w:hAnsi="Arial" w:cs="Arial"/>
          <w:color w:val="4E4D4D"/>
          <w:sz w:val="22"/>
          <w:szCs w:val="22"/>
        </w:rPr>
      </w:pPr>
      <w:r w:rsidRPr="008C6B36">
        <w:rPr>
          <w:rFonts w:ascii="Arial" w:hAnsi="Arial" w:cs="Arial"/>
          <w:color w:val="4E4D4D"/>
          <w:sz w:val="22"/>
          <w:szCs w:val="22"/>
        </w:rPr>
        <w:t xml:space="preserve">8. 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rsidR="002001BF" w:rsidRPr="008C6B36" w:rsidRDefault="002001BF" w:rsidP="002001BF">
      <w:pPr>
        <w:jc w:val="both"/>
        <w:rPr>
          <w:rFonts w:ascii="Arial" w:hAnsi="Arial" w:cs="Arial"/>
          <w:color w:val="4E4D4D"/>
          <w:sz w:val="22"/>
          <w:szCs w:val="22"/>
        </w:rPr>
      </w:pPr>
      <w:r w:rsidRPr="008C6B36">
        <w:rPr>
          <w:rFonts w:ascii="Arial" w:hAnsi="Arial" w:cs="Arial"/>
          <w:color w:val="4E4D4D"/>
          <w:sz w:val="22"/>
          <w:szCs w:val="22"/>
        </w:rPr>
        <w:t xml:space="preserve">a. Si el participante que hubiere incumplido fuere el adjudicatario del proceso de contratación, cualquiera de las partes del presente documento podrá solicitar ante el juez competente la nulidad absoluta del contrato con fundamento en que el mismo adolece de una causa lícita; </w:t>
      </w:r>
    </w:p>
    <w:p w:rsidR="002001BF" w:rsidRPr="008C6B36" w:rsidRDefault="002001BF" w:rsidP="002001BF">
      <w:pPr>
        <w:jc w:val="both"/>
        <w:rPr>
          <w:rFonts w:ascii="Arial" w:hAnsi="Arial" w:cs="Arial"/>
          <w:color w:val="4E4D4D"/>
          <w:sz w:val="22"/>
          <w:szCs w:val="22"/>
        </w:rPr>
      </w:pPr>
      <w:r w:rsidRPr="008C6B36">
        <w:rPr>
          <w:rFonts w:ascii="Arial" w:hAnsi="Arial" w:cs="Arial"/>
          <w:color w:val="4E4D4D"/>
          <w:sz w:val="22"/>
          <w:szCs w:val="22"/>
        </w:rPr>
        <w:t xml:space="preserve">b. 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Arbitro declare el incumplimiento de los compromisos referidos, y a asumir las consecuencias contractuales que s e deriven de tal terminación. </w:t>
      </w:r>
    </w:p>
    <w:p w:rsidR="002001BF" w:rsidRPr="008C6B36" w:rsidRDefault="002001BF" w:rsidP="002001BF">
      <w:pPr>
        <w:jc w:val="both"/>
        <w:rPr>
          <w:rFonts w:ascii="Arial" w:hAnsi="Arial" w:cs="Arial"/>
          <w:color w:val="4E4D4D"/>
          <w:sz w:val="22"/>
          <w:szCs w:val="22"/>
        </w:rPr>
      </w:pPr>
      <w:r w:rsidRPr="008C6B36">
        <w:rPr>
          <w:rFonts w:ascii="Arial" w:hAnsi="Arial" w:cs="Arial"/>
          <w:color w:val="4E4D4D"/>
          <w:sz w:val="22"/>
          <w:szCs w:val="22"/>
        </w:rPr>
        <w:t xml:space="preserve">c. Una pena económica equivalente al diez por ciento (10%)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 </w:t>
      </w:r>
    </w:p>
    <w:p w:rsidR="002001BF" w:rsidRPr="008C6B36" w:rsidRDefault="002001BF" w:rsidP="002001BF">
      <w:pPr>
        <w:jc w:val="both"/>
        <w:rPr>
          <w:rFonts w:ascii="Arial" w:hAnsi="Arial" w:cs="Arial"/>
          <w:color w:val="4E4D4D"/>
          <w:sz w:val="22"/>
          <w:szCs w:val="22"/>
        </w:rPr>
      </w:pPr>
      <w:r w:rsidRPr="008C6B36">
        <w:rPr>
          <w:rFonts w:ascii="Arial" w:hAnsi="Arial" w:cs="Arial"/>
          <w:color w:val="4E4D4D"/>
          <w:sz w:val="22"/>
          <w:szCs w:val="22"/>
        </w:rPr>
        <w:t xml:space="preserve">d. Abstenerse de participar en procesos de contratación de cualquier naturaleza de Entidades Públicas de la República de Colombia, que s e lleven a cabo durante un periodo de cinco años. </w:t>
      </w:r>
    </w:p>
    <w:p w:rsidR="002001BF" w:rsidRPr="008C6B36" w:rsidRDefault="002001BF" w:rsidP="002001BF">
      <w:pPr>
        <w:jc w:val="both"/>
        <w:rPr>
          <w:rFonts w:ascii="Arial" w:hAnsi="Arial" w:cs="Arial"/>
          <w:color w:val="4E4D4D"/>
          <w:sz w:val="22"/>
          <w:szCs w:val="22"/>
        </w:rPr>
      </w:pPr>
      <w:r w:rsidRPr="008C6B36">
        <w:rPr>
          <w:rFonts w:ascii="Arial" w:hAnsi="Arial" w:cs="Arial"/>
          <w:color w:val="4E4D4D"/>
          <w:sz w:val="22"/>
          <w:szCs w:val="22"/>
        </w:rPr>
        <w:t xml:space="preserve">9. Adicionalmente, todos los jefes del DIRECCION GENERAL DE SANIDAD MILITAR – DIRECCION DE SANIDAD EJERCITO – DISPENSARIO MEDICO MEDELLIN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rsidR="002001BF" w:rsidRPr="008C6B36" w:rsidRDefault="002001BF" w:rsidP="002001BF">
      <w:pPr>
        <w:jc w:val="both"/>
        <w:rPr>
          <w:rFonts w:ascii="Arial" w:hAnsi="Arial" w:cs="Arial"/>
          <w:color w:val="4E4D4D"/>
          <w:sz w:val="22"/>
          <w:szCs w:val="22"/>
        </w:rPr>
      </w:pPr>
      <w:r w:rsidRPr="008C6B36">
        <w:rPr>
          <w:rFonts w:ascii="Arial" w:hAnsi="Arial" w:cs="Arial"/>
          <w:color w:val="4E4D4D"/>
          <w:sz w:val="22"/>
          <w:szCs w:val="22"/>
        </w:rPr>
        <w:t xml:space="preserve">10. En caso de presentarse un incumplimiento probado del compromiso de no soborno de acuerdo con lo establecido de acuerdo con lo establecido en el numeral 8 de este pacto, el DIRECCION GENERAL DE SANIDAD MILITAR – DIRECCION DE SANIDAD EJERCITO – DISPENSARIO MEDICO MEDELLIN podrá excluir a futuro a aquel infractor para la elegibilidad de contratos en procesos de contratación directa. </w:t>
      </w:r>
    </w:p>
    <w:p w:rsidR="002001BF" w:rsidRPr="008C6B36" w:rsidRDefault="002001BF" w:rsidP="002001BF">
      <w:pPr>
        <w:jc w:val="both"/>
        <w:rPr>
          <w:rFonts w:ascii="Arial" w:hAnsi="Arial" w:cs="Arial"/>
          <w:color w:val="4E4D4D"/>
          <w:sz w:val="22"/>
          <w:szCs w:val="22"/>
        </w:rPr>
      </w:pPr>
      <w:r w:rsidRPr="008C6B36">
        <w:rPr>
          <w:rFonts w:ascii="Arial" w:hAnsi="Arial" w:cs="Arial"/>
          <w:color w:val="4E4D4D"/>
          <w:sz w:val="22"/>
          <w:szCs w:val="22"/>
        </w:rPr>
        <w:t xml:space="preserve">11. Las empresas participantes declaran públicamente que conocen y aceptan las condiciones de participación establecidas en los Documentos del proceso de contratación y en las modificaciones que se han hecho a los mismos hasta la fecha de cierre del proceso de contratación , en términos de su transparencia y equidad,. En este marco, se comprometen a no utilizar, en la etapa e evaluación de las propuestas, argumentos sobre incumplimiento de condiciones diferentes a las allí establecidas para efectos de buscar le descalificación de sus competidores. </w:t>
      </w:r>
    </w:p>
    <w:p w:rsidR="002001BF" w:rsidRPr="008C6B36" w:rsidRDefault="002001BF" w:rsidP="002001BF">
      <w:pPr>
        <w:jc w:val="both"/>
        <w:rPr>
          <w:rFonts w:ascii="Arial" w:hAnsi="Arial" w:cs="Arial"/>
          <w:color w:val="4E4D4D"/>
          <w:sz w:val="22"/>
          <w:szCs w:val="22"/>
        </w:rPr>
      </w:pPr>
      <w:r w:rsidRPr="008C6B36">
        <w:rPr>
          <w:rFonts w:ascii="Arial" w:hAnsi="Arial" w:cs="Arial"/>
          <w:color w:val="4E4D4D"/>
          <w:sz w:val="22"/>
          <w:szCs w:val="22"/>
        </w:rPr>
        <w:t xml:space="preserve">12. 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 </w:t>
      </w:r>
    </w:p>
    <w:p w:rsidR="002001BF" w:rsidRPr="008C6B36" w:rsidRDefault="002001BF" w:rsidP="002001BF">
      <w:pPr>
        <w:jc w:val="both"/>
        <w:rPr>
          <w:rFonts w:ascii="Arial" w:hAnsi="Arial" w:cs="Arial"/>
          <w:color w:val="4E4D4D"/>
          <w:sz w:val="22"/>
          <w:szCs w:val="22"/>
        </w:rPr>
      </w:pPr>
      <w:r w:rsidRPr="008C6B36">
        <w:rPr>
          <w:rFonts w:ascii="Arial" w:hAnsi="Arial" w:cs="Arial"/>
          <w:color w:val="4E4D4D"/>
          <w:sz w:val="22"/>
          <w:szCs w:val="22"/>
        </w:rPr>
        <w:t xml:space="preserve">13. Adicionalmente el Gobierno Nacional ha establecido el programa Presidencial de Lucha contra la corrupción con la facultad de servir de canal para la tramitación de </w:t>
      </w:r>
      <w:r w:rsidRPr="008C6B36">
        <w:rPr>
          <w:rFonts w:ascii="Arial" w:hAnsi="Arial" w:cs="Arial"/>
          <w:color w:val="4E4D4D"/>
          <w:sz w:val="22"/>
          <w:szCs w:val="22"/>
        </w:rPr>
        <w:lastRenderedPageBreak/>
        <w:t xml:space="preserve">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 </w:t>
      </w:r>
    </w:p>
    <w:p w:rsidR="002001BF" w:rsidRDefault="002001BF" w:rsidP="002001BF">
      <w:pPr>
        <w:jc w:val="both"/>
        <w:rPr>
          <w:rFonts w:ascii="Arial" w:hAnsi="Arial" w:cs="Arial"/>
          <w:color w:val="4E4D4D"/>
          <w:sz w:val="22"/>
          <w:szCs w:val="22"/>
        </w:rPr>
      </w:pPr>
    </w:p>
    <w:p w:rsidR="002001BF" w:rsidRDefault="002001BF" w:rsidP="002001BF">
      <w:pPr>
        <w:jc w:val="both"/>
        <w:rPr>
          <w:rFonts w:ascii="Arial" w:hAnsi="Arial" w:cs="Arial"/>
          <w:color w:val="4E4D4D"/>
          <w:sz w:val="22"/>
          <w:szCs w:val="22"/>
        </w:rPr>
      </w:pPr>
    </w:p>
    <w:p w:rsidR="002001BF" w:rsidRDefault="002001BF" w:rsidP="002001BF">
      <w:pPr>
        <w:jc w:val="both"/>
        <w:rPr>
          <w:rFonts w:ascii="Arial" w:hAnsi="Arial" w:cs="Arial"/>
          <w:color w:val="4E4D4D"/>
          <w:sz w:val="22"/>
          <w:szCs w:val="22"/>
        </w:rPr>
      </w:pPr>
    </w:p>
    <w:p w:rsidR="002001BF" w:rsidRPr="008C6B36" w:rsidRDefault="002001BF" w:rsidP="002001BF">
      <w:pPr>
        <w:jc w:val="both"/>
        <w:rPr>
          <w:rFonts w:ascii="Arial" w:hAnsi="Arial" w:cs="Arial"/>
          <w:color w:val="4E4D4D"/>
          <w:sz w:val="22"/>
          <w:szCs w:val="22"/>
        </w:rPr>
      </w:pPr>
    </w:p>
    <w:p w:rsidR="002001BF" w:rsidRPr="008C6B36" w:rsidRDefault="002001BF" w:rsidP="002001BF">
      <w:pPr>
        <w:jc w:val="both"/>
        <w:rPr>
          <w:rFonts w:ascii="Arial" w:hAnsi="Arial" w:cs="Arial"/>
          <w:color w:val="4E4D4D"/>
          <w:sz w:val="22"/>
          <w:szCs w:val="22"/>
        </w:rPr>
      </w:pPr>
      <w:r w:rsidRPr="008C6B36">
        <w:rPr>
          <w:rFonts w:ascii="Arial" w:hAnsi="Arial" w:cs="Arial"/>
          <w:color w:val="4E4D4D"/>
          <w:sz w:val="22"/>
          <w:szCs w:val="22"/>
        </w:rPr>
        <w:t xml:space="preserve">________________________________ </w:t>
      </w:r>
    </w:p>
    <w:p w:rsidR="002001BF" w:rsidRPr="008C6B36" w:rsidRDefault="002001BF" w:rsidP="002001BF">
      <w:pPr>
        <w:jc w:val="both"/>
        <w:rPr>
          <w:rFonts w:ascii="Arial" w:hAnsi="Arial" w:cs="Arial"/>
          <w:color w:val="4E4D4D"/>
          <w:sz w:val="22"/>
          <w:szCs w:val="22"/>
        </w:rPr>
      </w:pPr>
      <w:r w:rsidRPr="008C6B36">
        <w:rPr>
          <w:rFonts w:ascii="Arial" w:hAnsi="Arial" w:cs="Arial"/>
          <w:color w:val="4E4D4D"/>
          <w:sz w:val="22"/>
          <w:szCs w:val="22"/>
        </w:rPr>
        <w:t xml:space="preserve">(Nombre y firma del PROPONENTE, representante legal o apoderado) </w:t>
      </w:r>
    </w:p>
    <w:p w:rsidR="002001BF" w:rsidRPr="008C6B36" w:rsidRDefault="002001BF" w:rsidP="002001BF">
      <w:pPr>
        <w:jc w:val="both"/>
        <w:rPr>
          <w:rFonts w:ascii="Arial" w:hAnsi="Arial" w:cs="Arial"/>
          <w:color w:val="4E4D4D"/>
          <w:sz w:val="22"/>
          <w:szCs w:val="22"/>
        </w:rPr>
      </w:pPr>
      <w:r w:rsidRPr="008C6B36">
        <w:rPr>
          <w:rFonts w:ascii="Arial" w:hAnsi="Arial" w:cs="Arial"/>
          <w:color w:val="4E4D4D"/>
          <w:sz w:val="22"/>
          <w:szCs w:val="22"/>
        </w:rPr>
        <w:t xml:space="preserve">C.C. No. </w:t>
      </w:r>
    </w:p>
    <w:p w:rsidR="002001BF" w:rsidRPr="00F354CA" w:rsidRDefault="002001BF" w:rsidP="002001BF">
      <w:pPr>
        <w:jc w:val="both"/>
        <w:rPr>
          <w:rFonts w:ascii="Arial" w:hAnsi="Arial" w:cs="Arial"/>
          <w:color w:val="4E4D4D"/>
          <w:sz w:val="22"/>
          <w:szCs w:val="22"/>
        </w:rPr>
      </w:pPr>
      <w:r w:rsidRPr="008C6B36">
        <w:rPr>
          <w:rFonts w:ascii="Arial" w:hAnsi="Arial" w:cs="Arial"/>
          <w:color w:val="4E4D4D"/>
          <w:sz w:val="22"/>
          <w:szCs w:val="22"/>
        </w:rPr>
        <w:t>Para constancia de lo anterior, los FUNCIONARIOS DEL MDN -DIRECCION GENERAL DE SANIDAD MILITAR – DIRECCION DE SANIDAD EJERCITO – DISPENSARIO MEDICO MEDELLIN firman el presente documento en Medellín, a los Relación de documentos anexos:</w:t>
      </w:r>
    </w:p>
    <w:p w:rsidR="002001BF" w:rsidRPr="008C6B36" w:rsidRDefault="002001BF" w:rsidP="002001BF">
      <w:pPr>
        <w:jc w:val="both"/>
        <w:rPr>
          <w:rFonts w:ascii="Arial" w:hAnsi="Arial" w:cs="Arial"/>
          <w:color w:val="4E4D4D"/>
          <w:sz w:val="22"/>
          <w:szCs w:val="22"/>
        </w:rPr>
      </w:pPr>
    </w:p>
    <w:p w:rsidR="002001BF" w:rsidRPr="008C6B36" w:rsidRDefault="002001BF" w:rsidP="002001BF">
      <w:pPr>
        <w:jc w:val="both"/>
        <w:rPr>
          <w:rFonts w:ascii="Arial" w:hAnsi="Arial" w:cs="Arial"/>
          <w:b/>
          <w:bCs/>
          <w:color w:val="4E4D4D"/>
          <w:sz w:val="22"/>
          <w:szCs w:val="22"/>
          <w:lang w:val="es-ES"/>
        </w:rPr>
      </w:pPr>
    </w:p>
    <w:p w:rsidR="00A12C51" w:rsidRDefault="00A12C51">
      <w:bookmarkStart w:id="0" w:name="_GoBack"/>
      <w:bookmarkEnd w:id="0"/>
    </w:p>
    <w:sectPr w:rsidR="00A12C51">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00000000" w:usb2="00000000" w:usb3="00000000" w:csb0="000001FF" w:csb1="00000000"/>
  </w:font>
  <w:font w:name="Liberation Serif">
    <w:altName w:val="Times New Roman"/>
    <w:charset w:val="00"/>
    <w:family w:val="roman"/>
    <w:pitch w:val="variable"/>
  </w:font>
  <w:font w:name="DejaVu Sans">
    <w:altName w:val="Times New Roman"/>
    <w:charset w:val="00"/>
    <w:family w:val="swiss"/>
    <w:pitch w:val="variable"/>
    <w:sig w:usb0="E7002EFF" w:usb1="D200FDFF" w:usb2="0A042029" w:usb3="00000000" w:csb0="800001FF" w:csb1="00000000"/>
  </w:font>
  <w:font w:name="Arial">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01BF"/>
    <w:rsid w:val="002001BF"/>
    <w:rsid w:val="00A12C5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01BF"/>
    <w:pPr>
      <w:widowControl w:val="0"/>
      <w:suppressAutoHyphens/>
      <w:spacing w:after="0" w:line="240" w:lineRule="auto"/>
    </w:pPr>
    <w:rPr>
      <w:rFonts w:ascii="Liberation Serif" w:eastAsia="DejaVu Sans" w:hAnsi="Liberation Serif" w:cs="Times New Roman"/>
      <w:kern w:val="1"/>
      <w:sz w:val="24"/>
      <w:szCs w:val="24"/>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01BF"/>
    <w:pPr>
      <w:widowControl w:val="0"/>
      <w:suppressAutoHyphens/>
      <w:spacing w:after="0" w:line="240" w:lineRule="auto"/>
    </w:pPr>
    <w:rPr>
      <w:rFonts w:ascii="Liberation Serif" w:eastAsia="DejaVu Sans" w:hAnsi="Liberation Serif" w:cs="Times New Roman"/>
      <w:kern w:val="1"/>
      <w:sz w:val="24"/>
      <w:szCs w:val="24"/>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1848</Words>
  <Characters>10169</Characters>
  <Application>Microsoft Office Word</Application>
  <DocSecurity>0</DocSecurity>
  <Lines>84</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11994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JuridicaContratos</dc:creator>
  <cp:lastModifiedBy>JuridicaContratos</cp:lastModifiedBy>
  <cp:revision>1</cp:revision>
  <dcterms:created xsi:type="dcterms:W3CDTF">2018-04-27T19:30:00Z</dcterms:created>
  <dcterms:modified xsi:type="dcterms:W3CDTF">2018-04-27T19:30:00Z</dcterms:modified>
</cp:coreProperties>
</file>