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770EE" w14:textId="77777777" w:rsidR="00993C27" w:rsidRPr="00993C27" w:rsidRDefault="00993C27" w:rsidP="00993C27">
      <w:pPr>
        <w:pStyle w:val="Ttulo5"/>
        <w:jc w:val="both"/>
        <w:rPr>
          <w:rFonts w:cstheme="majorHAnsi"/>
          <w:b/>
        </w:rPr>
      </w:pPr>
    </w:p>
    <w:p w14:paraId="4C4B78C6" w14:textId="099205F9" w:rsidR="00993C27" w:rsidRPr="00993C27" w:rsidRDefault="00993C27" w:rsidP="00993C27">
      <w:pPr>
        <w:pStyle w:val="Ttulo5"/>
        <w:jc w:val="both"/>
        <w:rPr>
          <w:rFonts w:eastAsia="Calibri" w:cstheme="majorHAnsi"/>
          <w:b/>
          <w:color w:val="auto"/>
        </w:rPr>
      </w:pPr>
      <w:r w:rsidRPr="00993C27">
        <w:rPr>
          <w:rFonts w:eastAsia="Calibri" w:cstheme="majorHAnsi"/>
          <w:b/>
          <w:color w:val="auto"/>
        </w:rPr>
        <w:t xml:space="preserve">CONTRATO No.  </w:t>
      </w:r>
      <w:r w:rsidR="003C62D2" w:rsidRPr="003C62D2">
        <w:rPr>
          <w:rFonts w:eastAsia="Calibri" w:cstheme="majorHAnsi"/>
          <w:b/>
          <w:color w:val="auto"/>
        </w:rPr>
        <w:t>CO1.PCCNTR.5878404 DE 2024</w:t>
      </w:r>
      <w:r w:rsidRPr="00993C27">
        <w:rPr>
          <w:rFonts w:eastAsia="Calibri" w:cstheme="majorHAnsi"/>
          <w:b/>
          <w:color w:val="auto"/>
        </w:rPr>
        <w:t>.</w:t>
      </w:r>
    </w:p>
    <w:p w14:paraId="06651382" w14:textId="77777777" w:rsidR="00993C27" w:rsidRPr="00993C27" w:rsidRDefault="00993C27" w:rsidP="00993C27">
      <w:pPr>
        <w:jc w:val="both"/>
        <w:rPr>
          <w:rFonts w:asciiTheme="majorHAnsi" w:hAnsiTheme="majorHAnsi" w:cstheme="majorHAnsi"/>
        </w:rPr>
      </w:pPr>
    </w:p>
    <w:p w14:paraId="6EAA11F4" w14:textId="77777777" w:rsidR="00993C27" w:rsidRPr="00993C27" w:rsidRDefault="00993C27" w:rsidP="00993C27">
      <w:pPr>
        <w:jc w:val="both"/>
        <w:rPr>
          <w:rFonts w:asciiTheme="majorHAnsi" w:hAnsiTheme="majorHAnsi" w:cstheme="majorHAnsi"/>
          <w:b/>
        </w:rPr>
      </w:pPr>
      <w:r w:rsidRPr="00993C27">
        <w:rPr>
          <w:rFonts w:asciiTheme="majorHAnsi" w:hAnsiTheme="majorHAnsi" w:cstheme="majorHAnsi"/>
          <w:b/>
        </w:rPr>
        <w:t xml:space="preserve">NOMBRE DEL CONTRATISTA: </w:t>
      </w:r>
      <w:r w:rsidRPr="00993C27">
        <w:rPr>
          <w:rFonts w:asciiTheme="majorHAnsi" w:hAnsiTheme="majorHAnsi" w:cstheme="majorHAnsi"/>
        </w:rPr>
        <w:t>ADRIAN DAVID ROSADO GUERRA</w:t>
      </w:r>
    </w:p>
    <w:p w14:paraId="0D7FB288" w14:textId="77777777" w:rsidR="00993C27" w:rsidRPr="00993C27" w:rsidRDefault="00993C27" w:rsidP="00993C27">
      <w:pPr>
        <w:jc w:val="both"/>
        <w:rPr>
          <w:rFonts w:asciiTheme="majorHAnsi" w:hAnsiTheme="majorHAnsi" w:cstheme="majorHAnsi"/>
          <w:b/>
        </w:rPr>
      </w:pPr>
    </w:p>
    <w:p w14:paraId="76F0CCAA" w14:textId="77777777" w:rsidR="00993C27" w:rsidRPr="00993C27" w:rsidRDefault="00993C27" w:rsidP="00993C27">
      <w:pPr>
        <w:jc w:val="both"/>
        <w:rPr>
          <w:rFonts w:asciiTheme="majorHAnsi" w:hAnsiTheme="majorHAnsi" w:cstheme="majorHAnsi"/>
        </w:rPr>
      </w:pPr>
      <w:r w:rsidRPr="00993C27">
        <w:rPr>
          <w:rFonts w:asciiTheme="majorHAnsi" w:hAnsiTheme="majorHAnsi" w:cstheme="majorHAnsi"/>
          <w:b/>
        </w:rPr>
        <w:t>IDENTIFICACION DEL CONTRATISTA</w:t>
      </w:r>
      <w:r w:rsidRPr="00993C27">
        <w:rPr>
          <w:rFonts w:asciiTheme="majorHAnsi" w:hAnsiTheme="majorHAnsi" w:cstheme="majorHAnsi"/>
        </w:rPr>
        <w:t>: C.C 77090529</w:t>
      </w:r>
    </w:p>
    <w:p w14:paraId="0EE89DFB" w14:textId="77777777" w:rsidR="00993C27" w:rsidRPr="00993C27" w:rsidRDefault="00993C27" w:rsidP="00993C27">
      <w:pPr>
        <w:jc w:val="both"/>
        <w:rPr>
          <w:rFonts w:asciiTheme="majorHAnsi" w:hAnsiTheme="majorHAnsi" w:cstheme="majorHAnsi"/>
          <w:b/>
          <w:bCs/>
        </w:rPr>
      </w:pPr>
    </w:p>
    <w:p w14:paraId="0D01625B" w14:textId="77777777" w:rsidR="00993C27" w:rsidRPr="00993C27" w:rsidRDefault="00993C27" w:rsidP="00993C27">
      <w:pPr>
        <w:pStyle w:val="Sinespaciado"/>
        <w:jc w:val="both"/>
        <w:rPr>
          <w:rFonts w:asciiTheme="majorHAnsi" w:hAnsiTheme="majorHAnsi" w:cstheme="majorHAnsi"/>
          <w:color w:val="000000"/>
          <w:shd w:val="clear" w:color="auto" w:fill="FFFFFF"/>
        </w:rPr>
      </w:pPr>
      <w:r w:rsidRPr="00993C27">
        <w:rPr>
          <w:rFonts w:asciiTheme="majorHAnsi" w:hAnsiTheme="majorHAnsi" w:cstheme="majorHAnsi"/>
          <w:b/>
          <w:bCs/>
        </w:rPr>
        <w:t xml:space="preserve">OBJETO DEL CONTRATO: </w:t>
      </w:r>
      <w:r w:rsidRPr="00993C27">
        <w:rPr>
          <w:rFonts w:asciiTheme="majorHAnsi" w:hAnsiTheme="majorHAnsi" w:cstheme="majorHAnsi"/>
          <w:color w:val="000000"/>
          <w:shd w:val="clear" w:color="auto" w:fill="FFFFFF"/>
        </w:rPr>
        <w:t>Prestar los servicios personales de carácter temporal de Técnicos Tecnólogos y/o Profesionales que se desempeñen como instructores en los programas técnicos de Formación Titulada de la Programación de Articulación con la educación media ejecutando horas directas a formación y otras actividades relacionadas con la Ejecución de la Formación Profesional Integral en el Centro Industrial y de Energías Alternativas de la Regional Guajira.</w:t>
      </w:r>
    </w:p>
    <w:p w14:paraId="3514B2E2" w14:textId="77777777" w:rsidR="00993C27" w:rsidRPr="00993C27" w:rsidRDefault="00993C27" w:rsidP="00993C27">
      <w:pPr>
        <w:rPr>
          <w:rFonts w:asciiTheme="majorHAnsi" w:hAnsiTheme="majorHAnsi" w:cstheme="majorHAnsi"/>
          <w:b/>
          <w:bCs/>
        </w:rPr>
      </w:pPr>
      <w:r w:rsidRPr="00993C27">
        <w:rPr>
          <w:rFonts w:asciiTheme="majorHAnsi" w:hAnsiTheme="majorHAnsi" w:cstheme="majorHAnsi"/>
          <w:b/>
          <w:bCs/>
        </w:rPr>
        <w:t xml:space="preserve">OBLIGACIONES DEL CONTRATISTA: </w:t>
      </w:r>
    </w:p>
    <w:p w14:paraId="761F5B6B"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b/>
          <w:bCs/>
        </w:rPr>
      </w:pPr>
      <w:r w:rsidRPr="00993C27">
        <w:rPr>
          <w:rFonts w:asciiTheme="majorHAnsi" w:hAnsiTheme="majorHAnsi" w:cstheme="majorHAnsi"/>
          <w:color w:val="000000"/>
          <w:shd w:val="clear" w:color="auto" w:fill="FFFFFF"/>
        </w:rPr>
        <w:t>Aplicar las orientaciones dadas en la Guía de Desarrollo Curricular GFPI-G-012 para la elaboración de las guías de aprendizaje.</w:t>
      </w:r>
      <w:r w:rsidRPr="00993C27">
        <w:rPr>
          <w:rFonts w:asciiTheme="majorHAnsi" w:hAnsiTheme="majorHAnsi" w:cstheme="majorHAnsi"/>
          <w:bCs/>
        </w:rPr>
        <w:t xml:space="preserve"> </w:t>
      </w:r>
    </w:p>
    <w:p w14:paraId="2C03177A" w14:textId="77777777" w:rsidR="00993C27" w:rsidRPr="00993C27" w:rsidRDefault="00993C27" w:rsidP="00993C27">
      <w:pPr>
        <w:pStyle w:val="Prrafodelista"/>
        <w:jc w:val="both"/>
        <w:rPr>
          <w:rFonts w:asciiTheme="majorHAnsi" w:hAnsiTheme="majorHAnsi" w:cstheme="majorHAnsi"/>
          <w:b/>
          <w:bCs/>
        </w:rPr>
      </w:pPr>
    </w:p>
    <w:p w14:paraId="0DA863B0"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b/>
          <w:bCs/>
        </w:rPr>
      </w:pPr>
      <w:r w:rsidRPr="00993C27">
        <w:rPr>
          <w:rFonts w:asciiTheme="majorHAnsi" w:hAnsiTheme="majorHAnsi" w:cstheme="majorHAnsi"/>
          <w:color w:val="000000"/>
          <w:shd w:val="clear" w:color="auto" w:fill="FFFFFF"/>
        </w:rPr>
        <w:t>Realizar la verificación de las listas oficiales de matriculados expedidas por la plataforma SOFIA, verificar la asistencia registrando las inasistencias en todas las sesiones de formación a partir del listado oficial de matriculados, reportando a tiempo las novedades que surjan al coordinador académico del SENA y/o profesional de apoyo del programa, así como a al Establecimiento Educativo.</w:t>
      </w:r>
    </w:p>
    <w:p w14:paraId="10050B8A" w14:textId="77777777" w:rsidR="00993C27" w:rsidRPr="00993C27" w:rsidRDefault="00993C27" w:rsidP="00993C27">
      <w:pPr>
        <w:pStyle w:val="Prrafodelista"/>
        <w:jc w:val="both"/>
        <w:rPr>
          <w:rFonts w:asciiTheme="majorHAnsi" w:hAnsiTheme="majorHAnsi" w:cstheme="majorHAnsi"/>
          <w:b/>
          <w:bCs/>
        </w:rPr>
      </w:pPr>
    </w:p>
    <w:p w14:paraId="2C98743E"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b/>
          <w:bCs/>
        </w:rPr>
      </w:pPr>
      <w:r w:rsidRPr="00993C27">
        <w:rPr>
          <w:rFonts w:asciiTheme="majorHAnsi" w:hAnsiTheme="majorHAnsi" w:cstheme="majorHAnsi"/>
          <w:color w:val="000000"/>
          <w:shd w:val="clear" w:color="auto" w:fill="FFFFFF"/>
        </w:rPr>
        <w:t>Elaborar las guías de aprendizaje con su respectivo material de apoyo, evaluaciones de conocimiento, desempeño y producto para cargar en la plataforma LMS y/o tenerlas a disposición en físico de requerirse. Las guías deben ser elaboradas teniendo como finalidad el trabajo autónomo del aprendiz, así como su retroalimentación en las sesiones de formación. Este material debe ser entregado al aprendiz anticipadamente, de tal manera que se realicen antes de la formación técnica o para su ejecución por parte del docente técnico del Establecimiento Educativo.</w:t>
      </w:r>
    </w:p>
    <w:p w14:paraId="6FB03075" w14:textId="77777777" w:rsidR="00993C27" w:rsidRPr="00993C27" w:rsidRDefault="00993C27" w:rsidP="00993C27">
      <w:pPr>
        <w:pStyle w:val="Prrafodelista"/>
        <w:rPr>
          <w:rFonts w:asciiTheme="majorHAnsi" w:hAnsiTheme="majorHAnsi" w:cstheme="majorHAnsi"/>
          <w:b/>
          <w:bCs/>
        </w:rPr>
      </w:pPr>
    </w:p>
    <w:p w14:paraId="553FF2B6" w14:textId="77777777" w:rsidR="00993C27" w:rsidRPr="00993C27" w:rsidRDefault="00993C27" w:rsidP="00993C27">
      <w:pPr>
        <w:jc w:val="both"/>
        <w:rPr>
          <w:rFonts w:asciiTheme="majorHAnsi" w:hAnsiTheme="majorHAnsi" w:cstheme="majorHAnsi"/>
          <w:b/>
          <w:bCs/>
        </w:rPr>
      </w:pPr>
    </w:p>
    <w:p w14:paraId="114F13DA" w14:textId="77777777" w:rsidR="00993C27" w:rsidRPr="00993C27" w:rsidRDefault="00993C27" w:rsidP="00993C27">
      <w:pPr>
        <w:pStyle w:val="Prrafodelista"/>
        <w:jc w:val="both"/>
        <w:rPr>
          <w:rFonts w:asciiTheme="majorHAnsi" w:hAnsiTheme="majorHAnsi" w:cstheme="majorHAnsi"/>
          <w:b/>
          <w:bCs/>
        </w:rPr>
      </w:pPr>
    </w:p>
    <w:p w14:paraId="21B93C9B"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b/>
          <w:bCs/>
        </w:rPr>
      </w:pPr>
      <w:r w:rsidRPr="00993C27">
        <w:rPr>
          <w:rFonts w:asciiTheme="majorHAnsi" w:hAnsiTheme="majorHAnsi" w:cstheme="majorHAnsi"/>
          <w:color w:val="000000"/>
          <w:shd w:val="clear" w:color="auto" w:fill="FFFFFF"/>
        </w:rPr>
        <w:t>Redactar las actividades de formación propuestas en la guía de aprendizaje debe ser claras para que pueda ser desarrollada por cualquiera de los docentes o instructores encargados. Las variaciones en la manera en la que se desarrolla la guía de aprendizaje en clase van a depender de la didáctica del formador que los orienta bien sea del colegio o del instructor SENA. En caso de procesos de comunicación especializados, será el colegio a través de sus docentes especializados, guías y/o interpretes los encargados de hacer las modificaciones para lenguajes y/o pedagogías especializadas de las actividades de las guías en 90 GFPI-M-004 V.02 caso de que haya lugar, resguardando en todo momento el propósito de la formación técnica para el trabajo y la vida laboral.</w:t>
      </w:r>
    </w:p>
    <w:p w14:paraId="5A56D8CE" w14:textId="77777777" w:rsidR="00993C27" w:rsidRPr="00993C27" w:rsidRDefault="00993C27" w:rsidP="00993C27">
      <w:pPr>
        <w:pStyle w:val="Prrafodelista"/>
        <w:jc w:val="both"/>
        <w:rPr>
          <w:rFonts w:asciiTheme="majorHAnsi" w:hAnsiTheme="majorHAnsi" w:cstheme="majorHAnsi"/>
          <w:b/>
          <w:bCs/>
        </w:rPr>
      </w:pPr>
    </w:p>
    <w:p w14:paraId="50C83026"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b/>
          <w:bCs/>
        </w:rPr>
      </w:pPr>
      <w:r w:rsidRPr="00993C27">
        <w:rPr>
          <w:rFonts w:asciiTheme="majorHAnsi" w:hAnsiTheme="majorHAnsi" w:cstheme="majorHAnsi"/>
          <w:color w:val="000000"/>
          <w:shd w:val="clear" w:color="auto" w:fill="FFFFFF"/>
        </w:rPr>
        <w:t>Orientar el desarrollo de las actividades de aprendizaje, guiar, asesorar y acompañar permanentemente a los aprendices en el desarrollo de dichas actividades. De igual manera deberá orientar a los docentes técnicos y/o de las áreas transversales de los Establecimientos Educativos en el desarrollo de las actividades requeridas según planeación de la formación del Diseño Curricular.</w:t>
      </w:r>
    </w:p>
    <w:p w14:paraId="2AEC0F6D" w14:textId="77777777" w:rsidR="00993C27" w:rsidRPr="00993C27" w:rsidRDefault="00993C27" w:rsidP="00993C27">
      <w:pPr>
        <w:pStyle w:val="Sinespaciado"/>
        <w:numPr>
          <w:ilvl w:val="0"/>
          <w:numId w:val="15"/>
        </w:numPr>
        <w:spacing w:after="0" w:line="240" w:lineRule="auto"/>
        <w:jc w:val="both"/>
        <w:rPr>
          <w:rFonts w:asciiTheme="majorHAnsi" w:hAnsiTheme="majorHAnsi" w:cstheme="majorHAnsi"/>
          <w:color w:val="000000"/>
          <w:shd w:val="clear" w:color="auto" w:fill="FFFFFF"/>
        </w:rPr>
      </w:pPr>
      <w:r w:rsidRPr="00993C27">
        <w:rPr>
          <w:rFonts w:asciiTheme="majorHAnsi" w:hAnsiTheme="majorHAnsi" w:cstheme="majorHAnsi"/>
          <w:color w:val="000000"/>
          <w:shd w:val="clear" w:color="auto" w:fill="FFFFFF"/>
        </w:rPr>
        <w:t>Evaluar las evidencias de aprendizaje (Desempeño, Producto y Conocimiento) – consignadas dentro del Portafolio de Evidencias que corresponda según procedimiento en SIGA y teniendo en cuenta las disposiciones tecnológicas LMS o Físicas.</w:t>
      </w:r>
    </w:p>
    <w:p w14:paraId="3D189879" w14:textId="77777777" w:rsidR="00993C27" w:rsidRPr="00993C27" w:rsidRDefault="00993C27" w:rsidP="00993C27">
      <w:pPr>
        <w:pStyle w:val="Sinespaciado"/>
        <w:ind w:left="720"/>
        <w:jc w:val="both"/>
        <w:rPr>
          <w:rFonts w:asciiTheme="majorHAnsi" w:hAnsiTheme="majorHAnsi" w:cstheme="majorHAnsi"/>
          <w:color w:val="000000"/>
          <w:shd w:val="clear" w:color="auto" w:fill="FFFFFF"/>
        </w:rPr>
      </w:pPr>
    </w:p>
    <w:p w14:paraId="739E258F"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b/>
          <w:bCs/>
        </w:rPr>
      </w:pPr>
      <w:r w:rsidRPr="00993C27">
        <w:rPr>
          <w:rFonts w:asciiTheme="majorHAnsi" w:hAnsiTheme="majorHAnsi" w:cstheme="majorHAnsi"/>
          <w:color w:val="000000"/>
          <w:shd w:val="clear" w:color="auto" w:fill="FFFFFF"/>
        </w:rPr>
        <w:t>Realizar y dar a conocer las novedades de la formación según evidencias recolectadas para los comités de evaluación y seguimiento (técnico –pedagógico) con el par académico del Establecimiento Educativo, coordinadores y rector.</w:t>
      </w:r>
    </w:p>
    <w:p w14:paraId="1513C35B" w14:textId="77777777" w:rsidR="00993C27" w:rsidRPr="00993C27" w:rsidRDefault="00993C27" w:rsidP="00993C27">
      <w:pPr>
        <w:pStyle w:val="Prrafodelista"/>
        <w:rPr>
          <w:rFonts w:asciiTheme="majorHAnsi" w:hAnsiTheme="majorHAnsi" w:cstheme="majorHAnsi"/>
          <w:b/>
          <w:bCs/>
        </w:rPr>
      </w:pPr>
    </w:p>
    <w:p w14:paraId="323A3CD2"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color w:val="000000"/>
          <w:shd w:val="clear" w:color="auto" w:fill="FFFFFF"/>
        </w:rPr>
      </w:pPr>
      <w:r w:rsidRPr="00993C27">
        <w:rPr>
          <w:rFonts w:asciiTheme="majorHAnsi" w:hAnsiTheme="majorHAnsi" w:cstheme="majorHAnsi"/>
          <w:color w:val="000000"/>
          <w:shd w:val="clear" w:color="auto" w:fill="FFFFFF"/>
        </w:rPr>
        <w:t>Realizar la gestión, ejecución y cargue de las evaluaciones de conocimiento, desempeño, producto y reportar las novedades de estas a través del LMS, para los comités de seguimiento y evaluación.</w:t>
      </w:r>
    </w:p>
    <w:p w14:paraId="7F3C180E" w14:textId="77777777" w:rsidR="00993C27" w:rsidRPr="00993C27" w:rsidRDefault="00993C27" w:rsidP="00993C27">
      <w:pPr>
        <w:pStyle w:val="Prrafodelista"/>
        <w:jc w:val="both"/>
        <w:rPr>
          <w:rFonts w:asciiTheme="majorHAnsi" w:hAnsiTheme="majorHAnsi" w:cstheme="majorHAnsi"/>
          <w:b/>
          <w:bCs/>
        </w:rPr>
      </w:pPr>
    </w:p>
    <w:p w14:paraId="3F73D423"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b/>
          <w:bCs/>
        </w:rPr>
      </w:pPr>
      <w:r w:rsidRPr="00993C27">
        <w:rPr>
          <w:rFonts w:asciiTheme="majorHAnsi" w:hAnsiTheme="majorHAnsi" w:cstheme="majorHAnsi"/>
          <w:color w:val="000000"/>
          <w:shd w:val="clear" w:color="auto" w:fill="FFFFFF"/>
        </w:rPr>
        <w:t>Realizar y entregar informes de ejecución al Centro de Formación, con las novedades académicas, disciplinarias, para los comités de evaluación y seguimiento del Centro y como parte de la evidencia de seguimiento y cumplimiento de las obligaciones contractuales del convenio.</w:t>
      </w:r>
    </w:p>
    <w:p w14:paraId="599E10B7" w14:textId="77777777" w:rsidR="00993C27" w:rsidRPr="00993C27" w:rsidRDefault="00993C27" w:rsidP="00993C27">
      <w:pPr>
        <w:pStyle w:val="Prrafodelista"/>
        <w:jc w:val="both"/>
        <w:rPr>
          <w:rFonts w:asciiTheme="majorHAnsi" w:hAnsiTheme="majorHAnsi" w:cstheme="majorHAnsi"/>
          <w:b/>
          <w:bCs/>
        </w:rPr>
      </w:pPr>
    </w:p>
    <w:p w14:paraId="1FF419B2" w14:textId="77777777" w:rsidR="00993C27" w:rsidRPr="00993C27" w:rsidRDefault="00993C27" w:rsidP="00993C27">
      <w:pPr>
        <w:pStyle w:val="Prrafodelista"/>
        <w:rPr>
          <w:rFonts w:asciiTheme="majorHAnsi" w:hAnsiTheme="majorHAnsi" w:cstheme="majorHAnsi"/>
          <w:b/>
          <w:bCs/>
        </w:rPr>
      </w:pPr>
    </w:p>
    <w:p w14:paraId="728A73A3" w14:textId="77777777" w:rsidR="00993C27" w:rsidRPr="00993C27" w:rsidRDefault="00993C27" w:rsidP="00993C27">
      <w:pPr>
        <w:jc w:val="both"/>
        <w:rPr>
          <w:rFonts w:asciiTheme="majorHAnsi" w:hAnsiTheme="majorHAnsi" w:cstheme="majorHAnsi"/>
          <w:b/>
          <w:bCs/>
        </w:rPr>
      </w:pPr>
    </w:p>
    <w:p w14:paraId="44833A56" w14:textId="77777777" w:rsidR="00993C27" w:rsidRPr="00993C27" w:rsidRDefault="00993C27" w:rsidP="00993C27">
      <w:pPr>
        <w:pStyle w:val="Sinespaciado"/>
        <w:numPr>
          <w:ilvl w:val="0"/>
          <w:numId w:val="15"/>
        </w:numPr>
        <w:spacing w:after="0" w:line="240" w:lineRule="auto"/>
        <w:jc w:val="both"/>
        <w:rPr>
          <w:rFonts w:asciiTheme="majorHAnsi" w:hAnsiTheme="majorHAnsi" w:cstheme="majorHAnsi"/>
          <w:color w:val="000000"/>
          <w:shd w:val="clear" w:color="auto" w:fill="FFFFFF"/>
        </w:rPr>
      </w:pPr>
      <w:r w:rsidRPr="00993C27">
        <w:rPr>
          <w:rFonts w:asciiTheme="majorHAnsi" w:hAnsiTheme="majorHAnsi" w:cstheme="majorHAnsi"/>
          <w:color w:val="000000"/>
          <w:shd w:val="clear" w:color="auto" w:fill="FFFFFF"/>
        </w:rPr>
        <w:t xml:space="preserve">Soportar los informes con la información gestionada en el LMS. En caso de indisponibilidad tecnológica, el instructor podrá presentar las evidencias de manera física con el compromiso </w:t>
      </w:r>
      <w:r w:rsidRPr="00993C27">
        <w:rPr>
          <w:rFonts w:asciiTheme="majorHAnsi" w:hAnsiTheme="majorHAnsi" w:cstheme="majorHAnsi"/>
          <w:color w:val="000000"/>
          <w:shd w:val="clear" w:color="auto" w:fill="FFFFFF"/>
        </w:rPr>
        <w:lastRenderedPageBreak/>
        <w:t>de cargarlas posteriormente en el aplicativo. Es indispensable que toda actividad gestionada por el LMS esté debidamente calificada.</w:t>
      </w:r>
    </w:p>
    <w:p w14:paraId="7961D479" w14:textId="77777777" w:rsidR="00993C27" w:rsidRPr="00993C27" w:rsidRDefault="00993C27" w:rsidP="00993C27">
      <w:pPr>
        <w:pStyle w:val="Sinespaciado"/>
        <w:ind w:left="720"/>
        <w:jc w:val="both"/>
        <w:rPr>
          <w:rFonts w:asciiTheme="majorHAnsi" w:hAnsiTheme="majorHAnsi" w:cstheme="majorHAnsi"/>
          <w:color w:val="000000"/>
          <w:shd w:val="clear" w:color="auto" w:fill="FFFFFF"/>
        </w:rPr>
      </w:pPr>
    </w:p>
    <w:p w14:paraId="392120FD"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b/>
          <w:bCs/>
        </w:rPr>
      </w:pPr>
      <w:r w:rsidRPr="00993C27">
        <w:rPr>
          <w:rFonts w:asciiTheme="majorHAnsi" w:hAnsiTheme="majorHAnsi" w:cstheme="majorHAnsi"/>
          <w:color w:val="000000"/>
          <w:shd w:val="clear" w:color="auto" w:fill="FFFFFF"/>
        </w:rPr>
        <w:t>Evaluar los resultados de aprendizaje de cada competencia en Sistema académico administrativo, según la ruta de trabajo trazada para ejecutar la formación del programa técnico.</w:t>
      </w:r>
    </w:p>
    <w:p w14:paraId="46FB6DA4" w14:textId="77777777" w:rsidR="00993C27" w:rsidRPr="00993C27" w:rsidRDefault="00993C27" w:rsidP="00993C27">
      <w:pPr>
        <w:pStyle w:val="Prrafodelista"/>
        <w:jc w:val="both"/>
        <w:rPr>
          <w:rFonts w:asciiTheme="majorHAnsi" w:hAnsiTheme="majorHAnsi" w:cstheme="majorHAnsi"/>
          <w:b/>
          <w:bCs/>
        </w:rPr>
      </w:pPr>
    </w:p>
    <w:p w14:paraId="36A9FD5A"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color w:val="000000"/>
          <w:shd w:val="clear" w:color="auto" w:fill="FFFFFF"/>
        </w:rPr>
      </w:pPr>
      <w:r w:rsidRPr="00993C27">
        <w:rPr>
          <w:rFonts w:asciiTheme="majorHAnsi" w:hAnsiTheme="majorHAnsi" w:cstheme="majorHAnsi"/>
          <w:color w:val="000000"/>
          <w:shd w:val="clear" w:color="auto" w:fill="FFFFFF"/>
        </w:rPr>
        <w:t>Mantener al día la documentación relacionada con los procesos de la ejecución de la formación</w:t>
      </w:r>
      <w:r w:rsidRPr="00993C27">
        <w:rPr>
          <w:rFonts w:asciiTheme="majorHAnsi" w:hAnsiTheme="majorHAnsi" w:cstheme="majorHAnsi"/>
        </w:rPr>
        <w:t xml:space="preserve"> </w:t>
      </w:r>
      <w:r w:rsidRPr="00993C27">
        <w:rPr>
          <w:rFonts w:asciiTheme="majorHAnsi" w:hAnsiTheme="majorHAnsi" w:cstheme="majorHAnsi"/>
          <w:color w:val="000000"/>
          <w:shd w:val="clear" w:color="auto" w:fill="FFFFFF"/>
        </w:rPr>
        <w:t>y a su vez, cuando se requiera y/o máximo semestralmente, deberá hacer entrega de los informes de ejecución de las fichas asignadas donde contenga como mínimo: Novedades de asistencia, retiros, cancelaciones, situaciones académicas o disciplinarias que requieran de seguimiento bien sea de sanciones o reconocimientos, así como toda novedad que requiera o haya sido informada en el comité de evaluación y seguimiento del Centro de Formación producto de la socialización de las novedades en las reuniones ejecutadas en los establecimientos educativos.</w:t>
      </w:r>
    </w:p>
    <w:p w14:paraId="32693831" w14:textId="77777777" w:rsidR="00993C27" w:rsidRPr="00993C27" w:rsidRDefault="00993C27" w:rsidP="00993C27">
      <w:pPr>
        <w:pStyle w:val="Sinespaciado"/>
        <w:numPr>
          <w:ilvl w:val="0"/>
          <w:numId w:val="15"/>
        </w:numPr>
        <w:spacing w:after="0" w:line="240" w:lineRule="auto"/>
        <w:jc w:val="both"/>
        <w:rPr>
          <w:rFonts w:asciiTheme="majorHAnsi" w:hAnsiTheme="majorHAnsi" w:cstheme="majorHAnsi"/>
          <w:color w:val="000000"/>
          <w:shd w:val="clear" w:color="auto" w:fill="FFFFFF"/>
        </w:rPr>
      </w:pPr>
      <w:r w:rsidRPr="00993C27">
        <w:rPr>
          <w:rFonts w:asciiTheme="majorHAnsi" w:hAnsiTheme="majorHAnsi" w:cstheme="majorHAnsi"/>
          <w:color w:val="000000"/>
          <w:shd w:val="clear" w:color="auto" w:fill="FFFFFF"/>
        </w:rPr>
        <w:t>Aplicar al proceso de certificación por competencias, según normas de competencias que aplican a la función del instructor, así como a los procesos que el SENA adelante para certificar habilidades pedagógicas de los instructores.</w:t>
      </w:r>
    </w:p>
    <w:p w14:paraId="099D891E" w14:textId="77777777" w:rsidR="00993C27" w:rsidRPr="00993C27" w:rsidRDefault="00993C27" w:rsidP="00993C27">
      <w:pPr>
        <w:pStyle w:val="Sinespaciado"/>
        <w:ind w:left="720"/>
        <w:jc w:val="both"/>
        <w:rPr>
          <w:rFonts w:asciiTheme="majorHAnsi" w:hAnsiTheme="majorHAnsi" w:cstheme="majorHAnsi"/>
          <w:color w:val="000000"/>
          <w:shd w:val="clear" w:color="auto" w:fill="FFFFFF"/>
        </w:rPr>
      </w:pPr>
    </w:p>
    <w:p w14:paraId="7BA20B27"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color w:val="000000"/>
          <w:shd w:val="clear" w:color="auto" w:fill="FFFFFF"/>
        </w:rPr>
      </w:pPr>
      <w:r w:rsidRPr="00993C27">
        <w:rPr>
          <w:rFonts w:asciiTheme="majorHAnsi" w:hAnsiTheme="majorHAnsi" w:cstheme="majorHAnsi"/>
          <w:color w:val="000000"/>
          <w:shd w:val="clear" w:color="auto" w:fill="FFFFFF"/>
        </w:rPr>
        <w:t xml:space="preserve">Impartir Formación Profesional Integral en el área designada en sus diferentes modalidades y niveles con un alcance definidos por periodos fijos mínimo de 160 horas mensuales o por horas con un promedio mensual de 80 horas o según la necesidad del servicio. </w:t>
      </w:r>
    </w:p>
    <w:p w14:paraId="1292CD68" w14:textId="77777777" w:rsidR="00993C27" w:rsidRPr="00993C27" w:rsidRDefault="00993C27" w:rsidP="00993C27">
      <w:pPr>
        <w:pStyle w:val="Prrafodelista"/>
        <w:rPr>
          <w:rFonts w:asciiTheme="majorHAnsi" w:hAnsiTheme="majorHAnsi" w:cstheme="majorHAnsi"/>
          <w:color w:val="000000"/>
          <w:shd w:val="clear" w:color="auto" w:fill="FFFFFF"/>
        </w:rPr>
      </w:pPr>
    </w:p>
    <w:p w14:paraId="24DEDA89"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color w:val="000000"/>
          <w:shd w:val="clear" w:color="auto" w:fill="FFFFFF"/>
        </w:rPr>
      </w:pPr>
      <w:r w:rsidRPr="00993C27">
        <w:rPr>
          <w:rFonts w:asciiTheme="majorHAnsi" w:hAnsiTheme="majorHAnsi" w:cstheme="majorHAnsi"/>
          <w:color w:val="000000"/>
          <w:shd w:val="clear" w:color="auto" w:fill="FFFFFF"/>
        </w:rPr>
        <w:t>Responder por los bienes y elementos puestos a su disposición para el cumplimiento del objeto contratado.</w:t>
      </w:r>
    </w:p>
    <w:p w14:paraId="147285C0" w14:textId="77777777" w:rsidR="00993C27" w:rsidRPr="00993C27" w:rsidRDefault="00993C27" w:rsidP="00993C27">
      <w:pPr>
        <w:pStyle w:val="Prrafodelista"/>
        <w:rPr>
          <w:rFonts w:asciiTheme="majorHAnsi" w:hAnsiTheme="majorHAnsi" w:cstheme="majorHAnsi"/>
          <w:color w:val="000000"/>
          <w:shd w:val="clear" w:color="auto" w:fill="FFFFFF"/>
        </w:rPr>
      </w:pPr>
    </w:p>
    <w:p w14:paraId="0881D146"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color w:val="000000"/>
          <w:shd w:val="clear" w:color="auto" w:fill="FFFFFF"/>
        </w:rPr>
      </w:pPr>
      <w:r w:rsidRPr="00993C27">
        <w:rPr>
          <w:rFonts w:asciiTheme="majorHAnsi" w:hAnsiTheme="majorHAnsi" w:cstheme="majorHAnsi"/>
          <w:color w:val="000000"/>
          <w:shd w:val="clear" w:color="auto" w:fill="FFFFFF"/>
        </w:rPr>
        <w:t>El contratista dará cumplimiento a las normas y protocolos de bioseguridad del SENA para su ingreso a las diferentes sedes y para la ejecución de las actividades del contrato.</w:t>
      </w:r>
    </w:p>
    <w:p w14:paraId="77461895" w14:textId="77777777" w:rsidR="00993C27" w:rsidRPr="00993C27" w:rsidRDefault="00993C27" w:rsidP="00993C27">
      <w:pPr>
        <w:pStyle w:val="Prrafodelista"/>
        <w:jc w:val="both"/>
        <w:rPr>
          <w:rFonts w:asciiTheme="majorHAnsi" w:hAnsiTheme="majorHAnsi" w:cstheme="majorHAnsi"/>
          <w:b/>
          <w:bCs/>
        </w:rPr>
      </w:pPr>
    </w:p>
    <w:p w14:paraId="572A0822"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b/>
          <w:bCs/>
        </w:rPr>
      </w:pPr>
      <w:r w:rsidRPr="00993C27">
        <w:rPr>
          <w:rFonts w:asciiTheme="majorHAnsi" w:hAnsiTheme="majorHAnsi" w:cstheme="majorHAnsi"/>
          <w:color w:val="000000"/>
          <w:shd w:val="clear" w:color="auto" w:fill="FFFFFF"/>
        </w:rPr>
        <w:t xml:space="preserve">Desarrollar las actividades adicionales que se requieran para la ejecución del contrato, tales como ajustarse a las políticas de comunicación del SENA y aplicación de las TIC (Manejar los sitios Web oficiales, Manejo </w:t>
      </w:r>
      <w:proofErr w:type="spellStart"/>
      <w:r w:rsidRPr="00993C27">
        <w:rPr>
          <w:rFonts w:asciiTheme="majorHAnsi" w:hAnsiTheme="majorHAnsi" w:cstheme="majorHAnsi"/>
          <w:color w:val="000000"/>
          <w:shd w:val="clear" w:color="auto" w:fill="FFFFFF"/>
        </w:rPr>
        <w:t>Secop</w:t>
      </w:r>
      <w:proofErr w:type="spellEnd"/>
      <w:r w:rsidRPr="00993C27">
        <w:rPr>
          <w:rFonts w:asciiTheme="majorHAnsi" w:hAnsiTheme="majorHAnsi" w:cstheme="majorHAnsi"/>
          <w:color w:val="000000"/>
          <w:shd w:val="clear" w:color="auto" w:fill="FFFFFF"/>
        </w:rPr>
        <w:t xml:space="preserve"> II, utilizar correctamente los correos electrónicos, revisarlos periódicamente y contestar requerimientos); El contratista deberá ejecutar su contrato conforme al Sistema Integrado de Gestión y Autocontrol “SIGA” del SENA el cual se encuentra documentado en la plataforma </w:t>
      </w:r>
      <w:proofErr w:type="spellStart"/>
      <w:r w:rsidRPr="00993C27">
        <w:rPr>
          <w:rFonts w:asciiTheme="majorHAnsi" w:hAnsiTheme="majorHAnsi" w:cstheme="majorHAnsi"/>
          <w:color w:val="000000"/>
          <w:shd w:val="clear" w:color="auto" w:fill="FFFFFF"/>
        </w:rPr>
        <w:t>CompromISO</w:t>
      </w:r>
      <w:proofErr w:type="spellEnd"/>
      <w:r w:rsidRPr="00993C27">
        <w:rPr>
          <w:rFonts w:asciiTheme="majorHAnsi" w:hAnsiTheme="majorHAnsi" w:cstheme="majorHAnsi"/>
          <w:color w:val="000000"/>
          <w:shd w:val="clear" w:color="auto" w:fill="FFFFFF"/>
        </w:rPr>
        <w:t xml:space="preserve">, para lo cual deberá conocer apoyar y participar en las actividades propias del SIGA y del MIPG, velar por la correcta </w:t>
      </w:r>
      <w:r w:rsidRPr="00993C27">
        <w:rPr>
          <w:rFonts w:asciiTheme="majorHAnsi" w:hAnsiTheme="majorHAnsi" w:cstheme="majorHAnsi"/>
          <w:color w:val="000000"/>
          <w:shd w:val="clear" w:color="auto" w:fill="FFFFFF"/>
        </w:rPr>
        <w:lastRenderedPageBreak/>
        <w:t>utilización de la imagen institucional, reportar al área de comunicaciones de la Regional los eventos o actividades a realizar que requieran divulgación.</w:t>
      </w:r>
    </w:p>
    <w:p w14:paraId="0286F1DF" w14:textId="77777777" w:rsidR="00993C27" w:rsidRPr="00993C27" w:rsidRDefault="00993C27" w:rsidP="00993C27">
      <w:pPr>
        <w:pStyle w:val="Prrafodelista"/>
        <w:rPr>
          <w:rFonts w:asciiTheme="majorHAnsi" w:hAnsiTheme="majorHAnsi" w:cstheme="majorHAnsi"/>
          <w:b/>
          <w:bCs/>
        </w:rPr>
      </w:pPr>
    </w:p>
    <w:p w14:paraId="0DF9B29C" w14:textId="77777777" w:rsidR="00993C27" w:rsidRPr="00993C27" w:rsidRDefault="00993C27" w:rsidP="00993C27">
      <w:pPr>
        <w:pStyle w:val="Prrafodelista"/>
        <w:numPr>
          <w:ilvl w:val="0"/>
          <w:numId w:val="15"/>
        </w:numPr>
        <w:spacing w:after="160" w:line="300" w:lineRule="auto"/>
        <w:jc w:val="both"/>
        <w:rPr>
          <w:rFonts w:asciiTheme="majorHAnsi" w:hAnsiTheme="majorHAnsi" w:cstheme="majorHAnsi"/>
          <w:color w:val="000000"/>
          <w:shd w:val="clear" w:color="auto" w:fill="FFFFFF"/>
        </w:rPr>
      </w:pPr>
      <w:r w:rsidRPr="00993C27">
        <w:rPr>
          <w:rFonts w:asciiTheme="majorHAnsi" w:hAnsiTheme="majorHAnsi" w:cstheme="majorHAnsi"/>
          <w:color w:val="000000"/>
          <w:shd w:val="clear" w:color="auto" w:fill="FFFFFF"/>
        </w:rPr>
        <w:t>Las demás actividades inherentes al objeto contractual que sean asignadas por el supervisor del contrato.</w:t>
      </w:r>
    </w:p>
    <w:p w14:paraId="3F45BFCC" w14:textId="77777777" w:rsidR="00993C27" w:rsidRPr="00993C27" w:rsidRDefault="00993C27" w:rsidP="00993C27">
      <w:pPr>
        <w:jc w:val="both"/>
        <w:rPr>
          <w:rFonts w:asciiTheme="majorHAnsi" w:hAnsiTheme="majorHAnsi" w:cstheme="majorHAnsi"/>
          <w:color w:val="000000"/>
          <w:shd w:val="clear" w:color="auto" w:fill="FFFFFF"/>
        </w:rPr>
      </w:pPr>
    </w:p>
    <w:p w14:paraId="71DBDDA2" w14:textId="77777777" w:rsidR="00993C27" w:rsidRPr="00993C27" w:rsidRDefault="00993C27" w:rsidP="00993C27">
      <w:pPr>
        <w:rPr>
          <w:rFonts w:asciiTheme="majorHAnsi" w:hAnsiTheme="majorHAnsi" w:cstheme="majorHAnsi"/>
        </w:rPr>
      </w:pPr>
      <w:r w:rsidRPr="00993C27">
        <w:rPr>
          <w:rFonts w:asciiTheme="majorHAnsi" w:hAnsiTheme="majorHAnsi" w:cstheme="majorHAnsi"/>
          <w:b/>
          <w:bCs/>
        </w:rPr>
        <w:t>LUGAR DE EJECUCIÓN:</w:t>
      </w:r>
      <w:r w:rsidRPr="00993C27">
        <w:rPr>
          <w:rFonts w:asciiTheme="majorHAnsi" w:hAnsiTheme="majorHAnsi" w:cstheme="majorHAnsi"/>
        </w:rPr>
        <w:t xml:space="preserve">   </w:t>
      </w:r>
      <w:r w:rsidRPr="00993C27">
        <w:rPr>
          <w:rFonts w:asciiTheme="majorHAnsi" w:hAnsiTheme="majorHAnsi" w:cstheme="majorHAnsi"/>
        </w:rPr>
        <w:softHyphen/>
      </w:r>
      <w:r w:rsidRPr="00993C27">
        <w:rPr>
          <w:rFonts w:asciiTheme="majorHAnsi" w:hAnsiTheme="majorHAnsi" w:cstheme="majorHAnsi"/>
        </w:rPr>
        <w:softHyphen/>
      </w:r>
      <w:r w:rsidRPr="00993C27">
        <w:rPr>
          <w:rFonts w:asciiTheme="majorHAnsi" w:hAnsiTheme="majorHAnsi" w:cstheme="majorHAnsi"/>
        </w:rPr>
        <w:softHyphen/>
      </w:r>
      <w:r w:rsidRPr="00993C27">
        <w:rPr>
          <w:rFonts w:asciiTheme="majorHAnsi" w:hAnsiTheme="majorHAnsi" w:cstheme="majorHAnsi"/>
        </w:rPr>
        <w:softHyphen/>
      </w:r>
      <w:r w:rsidRPr="00993C27">
        <w:rPr>
          <w:rFonts w:asciiTheme="majorHAnsi" w:hAnsiTheme="majorHAnsi" w:cstheme="majorHAnsi"/>
        </w:rPr>
        <w:softHyphen/>
      </w:r>
      <w:r w:rsidRPr="00993C27">
        <w:rPr>
          <w:rFonts w:asciiTheme="majorHAnsi" w:hAnsiTheme="majorHAnsi" w:cstheme="majorHAnsi"/>
        </w:rPr>
        <w:softHyphen/>
      </w:r>
      <w:r w:rsidRPr="00993C27">
        <w:rPr>
          <w:rFonts w:asciiTheme="majorHAnsi" w:hAnsiTheme="majorHAnsi" w:cstheme="majorHAnsi"/>
        </w:rPr>
        <w:softHyphen/>
      </w:r>
      <w:r w:rsidRPr="00993C27">
        <w:rPr>
          <w:rFonts w:asciiTheme="majorHAnsi" w:hAnsiTheme="majorHAnsi" w:cstheme="majorHAnsi"/>
        </w:rPr>
        <w:softHyphen/>
      </w:r>
      <w:r w:rsidRPr="00993C27">
        <w:rPr>
          <w:rFonts w:asciiTheme="majorHAnsi" w:hAnsiTheme="majorHAnsi" w:cstheme="majorHAnsi"/>
        </w:rPr>
        <w:softHyphen/>
        <w:t>DEPARTAMENTO DE LA GUAJIRA</w:t>
      </w:r>
    </w:p>
    <w:p w14:paraId="1AD2789B" w14:textId="77777777" w:rsidR="00993C27" w:rsidRPr="00993C27" w:rsidRDefault="00993C27" w:rsidP="00993C27">
      <w:pPr>
        <w:pStyle w:val="Ttulo6"/>
        <w:rPr>
          <w:rFonts w:eastAsiaTheme="minorEastAsia" w:cstheme="majorHAnsi"/>
          <w:b/>
          <w:bCs/>
          <w:i/>
          <w:iCs/>
        </w:rPr>
      </w:pPr>
    </w:p>
    <w:p w14:paraId="17698364" w14:textId="77777777" w:rsidR="00993C27" w:rsidRPr="00967827" w:rsidRDefault="00993C27" w:rsidP="00993C27">
      <w:pPr>
        <w:pStyle w:val="Ttulo6"/>
        <w:rPr>
          <w:rFonts w:eastAsia="Calibri" w:cstheme="majorHAnsi"/>
          <w:color w:val="auto"/>
        </w:rPr>
      </w:pPr>
      <w:r w:rsidRPr="00967827">
        <w:rPr>
          <w:rFonts w:eastAsia="Calibri" w:cstheme="majorHAnsi"/>
          <w:b/>
          <w:bCs/>
          <w:color w:val="auto"/>
        </w:rPr>
        <w:t>PLAZO DE EJECUCIÓN:</w:t>
      </w:r>
      <w:r w:rsidRPr="00993C27">
        <w:rPr>
          <w:rFonts w:cstheme="majorHAnsi"/>
          <w:bCs/>
        </w:rPr>
        <w:t xml:space="preserve">       </w:t>
      </w:r>
      <w:r w:rsidRPr="00967827">
        <w:rPr>
          <w:rFonts w:eastAsia="Calibri" w:cstheme="majorHAnsi"/>
          <w:color w:val="auto"/>
        </w:rPr>
        <w:t xml:space="preserve">10 MESES  </w:t>
      </w:r>
    </w:p>
    <w:p w14:paraId="45E245D4" w14:textId="77777777" w:rsidR="00993C27" w:rsidRPr="00993C27" w:rsidRDefault="00993C27" w:rsidP="00993C27">
      <w:pPr>
        <w:rPr>
          <w:rFonts w:asciiTheme="majorHAnsi" w:hAnsiTheme="majorHAnsi" w:cstheme="majorHAnsi"/>
          <w:lang w:val="es-MX"/>
        </w:rPr>
      </w:pPr>
    </w:p>
    <w:p w14:paraId="149DC031" w14:textId="7AED4612" w:rsidR="00993C27" w:rsidRPr="00993C27" w:rsidRDefault="00993C27" w:rsidP="00993C27">
      <w:pPr>
        <w:rPr>
          <w:rFonts w:asciiTheme="majorHAnsi" w:hAnsiTheme="majorHAnsi" w:cstheme="majorHAnsi"/>
          <w:b/>
          <w:bCs/>
        </w:rPr>
      </w:pPr>
      <w:r w:rsidRPr="00993C27">
        <w:rPr>
          <w:rFonts w:asciiTheme="majorHAnsi" w:hAnsiTheme="majorHAnsi" w:cstheme="majorHAnsi"/>
          <w:b/>
          <w:bCs/>
        </w:rPr>
        <w:t>FECHA DE INICIACIÓN CONTRATO</w:t>
      </w:r>
      <w:r w:rsidR="00D0112D">
        <w:rPr>
          <w:rFonts w:asciiTheme="majorHAnsi" w:hAnsiTheme="majorHAnsi" w:cstheme="majorHAnsi"/>
          <w:bCs/>
        </w:rPr>
        <w:t>:                         0</w:t>
      </w:r>
      <w:r w:rsidRPr="00993C27">
        <w:rPr>
          <w:rFonts w:asciiTheme="majorHAnsi" w:hAnsiTheme="majorHAnsi" w:cstheme="majorHAnsi"/>
          <w:bCs/>
        </w:rPr>
        <w:t>6 DE FEBRERO DE 202</w:t>
      </w:r>
      <w:r w:rsidR="00D0112D">
        <w:rPr>
          <w:rFonts w:asciiTheme="majorHAnsi" w:hAnsiTheme="majorHAnsi" w:cstheme="majorHAnsi"/>
          <w:bCs/>
        </w:rPr>
        <w:t>4</w:t>
      </w:r>
    </w:p>
    <w:p w14:paraId="02E2DA0B" w14:textId="77777777" w:rsidR="00993C27" w:rsidRPr="00993C27" w:rsidRDefault="00993C27" w:rsidP="00993C27">
      <w:pPr>
        <w:rPr>
          <w:rFonts w:asciiTheme="majorHAnsi" w:hAnsiTheme="majorHAnsi" w:cstheme="majorHAnsi"/>
          <w:color w:val="000000"/>
        </w:rPr>
      </w:pPr>
    </w:p>
    <w:p w14:paraId="53D37AFD" w14:textId="23F4A232" w:rsidR="00993C27" w:rsidRPr="00993C27" w:rsidRDefault="00993C27" w:rsidP="00993C27">
      <w:pPr>
        <w:rPr>
          <w:rFonts w:asciiTheme="majorHAnsi" w:hAnsiTheme="majorHAnsi" w:cstheme="majorHAnsi"/>
          <w:b/>
          <w:bCs/>
        </w:rPr>
      </w:pPr>
      <w:r w:rsidRPr="00993C27">
        <w:rPr>
          <w:rFonts w:asciiTheme="majorHAnsi" w:hAnsiTheme="majorHAnsi" w:cstheme="majorHAnsi"/>
          <w:b/>
          <w:bCs/>
        </w:rPr>
        <w:t xml:space="preserve">FECHA DE TERMINACIÓN DEL CONTRATO:            </w:t>
      </w:r>
      <w:r w:rsidR="00D0112D">
        <w:rPr>
          <w:rFonts w:asciiTheme="majorHAnsi" w:hAnsiTheme="majorHAnsi" w:cstheme="majorHAnsi"/>
          <w:bCs/>
        </w:rPr>
        <w:t>0</w:t>
      </w:r>
      <w:r w:rsidRPr="00993C27">
        <w:rPr>
          <w:rFonts w:asciiTheme="majorHAnsi" w:hAnsiTheme="majorHAnsi" w:cstheme="majorHAnsi"/>
          <w:bCs/>
        </w:rPr>
        <w:t>6 DE DICIEMBRE DE 202</w:t>
      </w:r>
      <w:r w:rsidR="00D0112D">
        <w:rPr>
          <w:rFonts w:asciiTheme="majorHAnsi" w:hAnsiTheme="majorHAnsi" w:cstheme="majorHAnsi"/>
          <w:bCs/>
        </w:rPr>
        <w:t>4</w:t>
      </w:r>
    </w:p>
    <w:p w14:paraId="73220F15" w14:textId="77777777" w:rsidR="00993C27" w:rsidRPr="00993C27" w:rsidRDefault="00993C27" w:rsidP="00993C27">
      <w:pPr>
        <w:rPr>
          <w:rFonts w:asciiTheme="majorHAnsi" w:hAnsiTheme="majorHAnsi" w:cstheme="majorHAnsi"/>
          <w:b/>
          <w:bCs/>
        </w:rPr>
      </w:pPr>
    </w:p>
    <w:p w14:paraId="7CA97AEE" w14:textId="77777777" w:rsidR="00993C27" w:rsidRPr="00993C27" w:rsidRDefault="00993C27" w:rsidP="00993C27">
      <w:pPr>
        <w:rPr>
          <w:rFonts w:asciiTheme="majorHAnsi" w:hAnsiTheme="majorHAnsi" w:cstheme="majorHAnsi"/>
          <w:b/>
          <w:bCs/>
        </w:rPr>
      </w:pPr>
      <w:r w:rsidRPr="00993C27">
        <w:rPr>
          <w:rFonts w:asciiTheme="majorHAnsi" w:hAnsiTheme="majorHAnsi" w:cstheme="majorHAnsi"/>
          <w:b/>
          <w:bCs/>
        </w:rPr>
        <w:t xml:space="preserve">VIGENCIA DEL CONTRATO: </w:t>
      </w:r>
      <w:r w:rsidRPr="00993C27">
        <w:rPr>
          <w:rFonts w:asciiTheme="majorHAnsi" w:hAnsiTheme="majorHAnsi" w:cstheme="majorHAnsi"/>
          <w:bCs/>
        </w:rPr>
        <w:t>10 MESES</w:t>
      </w:r>
    </w:p>
    <w:p w14:paraId="0CDE08A8" w14:textId="77777777" w:rsidR="00993C27" w:rsidRPr="00993C27" w:rsidRDefault="00993C27" w:rsidP="00993C27">
      <w:pPr>
        <w:rPr>
          <w:rFonts w:asciiTheme="majorHAnsi" w:hAnsiTheme="majorHAnsi" w:cstheme="majorHAnsi"/>
          <w:b/>
          <w:bCs/>
        </w:rPr>
      </w:pPr>
    </w:p>
    <w:p w14:paraId="3CFEC2D0" w14:textId="1EE24943" w:rsidR="00993C27" w:rsidRPr="00993C27" w:rsidRDefault="00993C27" w:rsidP="00993C27">
      <w:pPr>
        <w:rPr>
          <w:rFonts w:asciiTheme="majorHAnsi" w:hAnsiTheme="majorHAnsi" w:cstheme="majorHAnsi"/>
          <w:bCs/>
        </w:rPr>
      </w:pPr>
      <w:r w:rsidRPr="00993C27">
        <w:rPr>
          <w:rFonts w:asciiTheme="majorHAnsi" w:hAnsiTheme="majorHAnsi" w:cstheme="majorHAnsi"/>
          <w:b/>
          <w:bCs/>
        </w:rPr>
        <w:t xml:space="preserve">VALOR DEL CONTRATO: </w:t>
      </w:r>
      <w:r w:rsidR="00D0112D">
        <w:rPr>
          <w:rFonts w:asciiTheme="majorHAnsi" w:hAnsiTheme="majorHAnsi" w:cstheme="majorHAnsi"/>
          <w:b/>
          <w:bCs/>
        </w:rPr>
        <w:t xml:space="preserve"> </w:t>
      </w:r>
      <w:r w:rsidR="00D0112D" w:rsidRPr="00D0112D">
        <w:rPr>
          <w:rFonts w:asciiTheme="majorHAnsi" w:hAnsiTheme="majorHAnsi" w:cstheme="majorHAnsi"/>
          <w:bCs/>
        </w:rPr>
        <w:t>44.655.450,00 COP</w:t>
      </w:r>
    </w:p>
    <w:p w14:paraId="14847EBB" w14:textId="77777777" w:rsidR="00993C27" w:rsidRPr="00993C27" w:rsidRDefault="00993C27" w:rsidP="00993C27">
      <w:pPr>
        <w:rPr>
          <w:rFonts w:asciiTheme="majorHAnsi" w:hAnsiTheme="majorHAnsi" w:cstheme="majorHAnsi"/>
          <w:color w:val="000000"/>
          <w:shd w:val="clear" w:color="auto" w:fill="FFFFFF"/>
        </w:rPr>
      </w:pPr>
    </w:p>
    <w:p w14:paraId="39FE8541" w14:textId="77777777" w:rsidR="00993C27" w:rsidRPr="00993C27" w:rsidRDefault="00993C27" w:rsidP="00993C27">
      <w:pPr>
        <w:rPr>
          <w:rFonts w:asciiTheme="majorHAnsi" w:hAnsiTheme="majorHAnsi" w:cstheme="majorHAnsi"/>
          <w:b/>
          <w:bCs/>
        </w:rPr>
      </w:pPr>
      <w:r w:rsidRPr="00993C27">
        <w:rPr>
          <w:rFonts w:asciiTheme="majorHAnsi" w:hAnsiTheme="majorHAnsi" w:cstheme="majorHAnsi"/>
          <w:b/>
          <w:bCs/>
        </w:rPr>
        <w:t xml:space="preserve">SUPERVISOR:  </w:t>
      </w:r>
      <w:r w:rsidRPr="00993C27">
        <w:rPr>
          <w:rFonts w:asciiTheme="majorHAnsi" w:hAnsiTheme="majorHAnsi" w:cstheme="majorHAnsi"/>
        </w:rPr>
        <w:t xml:space="preserve">CARLOS ALBERTO BARRIOS NISPERUZA    </w:t>
      </w:r>
      <w:r w:rsidRPr="00993C27">
        <w:rPr>
          <w:rFonts w:asciiTheme="majorHAnsi" w:hAnsiTheme="majorHAnsi" w:cstheme="majorHAnsi"/>
          <w:bCs/>
        </w:rPr>
        <w:t>CC</w:t>
      </w:r>
      <w:r w:rsidRPr="00993C27">
        <w:rPr>
          <w:rFonts w:asciiTheme="majorHAnsi" w:hAnsiTheme="majorHAnsi" w:cstheme="majorHAnsi"/>
          <w:b/>
          <w:bCs/>
        </w:rPr>
        <w:t>.</w:t>
      </w:r>
      <w:r w:rsidRPr="00993C27">
        <w:rPr>
          <w:rFonts w:asciiTheme="majorHAnsi" w:hAnsiTheme="majorHAnsi" w:cstheme="majorHAnsi"/>
        </w:rPr>
        <w:t xml:space="preserve"> 84090917 </w:t>
      </w:r>
    </w:p>
    <w:p w14:paraId="744AE6BA" w14:textId="77777777" w:rsidR="00993C27" w:rsidRPr="00993C27" w:rsidRDefault="00993C27" w:rsidP="00993C27">
      <w:pPr>
        <w:pStyle w:val="Sinespaciado"/>
        <w:rPr>
          <w:rFonts w:asciiTheme="majorHAnsi" w:hAnsiTheme="majorHAnsi" w:cstheme="majorHAnsi"/>
          <w:bCs/>
        </w:rPr>
      </w:pPr>
      <w:r w:rsidRPr="00993C27">
        <w:rPr>
          <w:rFonts w:asciiTheme="majorHAnsi" w:hAnsiTheme="majorHAnsi" w:cstheme="majorHAnsi"/>
          <w:bCs/>
        </w:rPr>
        <w:t>COORDINADOR ACADÉMICO DE PROGRAMAS ESPECIALES CIEA</w:t>
      </w:r>
    </w:p>
    <w:p w14:paraId="78825EC9" w14:textId="77777777" w:rsidR="00993C27" w:rsidRPr="00993C27" w:rsidRDefault="00993C27" w:rsidP="00993C27">
      <w:pPr>
        <w:rPr>
          <w:rFonts w:asciiTheme="majorHAnsi" w:hAnsiTheme="majorHAnsi" w:cstheme="majorHAnsi"/>
          <w:lang w:val="es-ES"/>
        </w:rPr>
      </w:pPr>
    </w:p>
    <w:p w14:paraId="3C7B308B" w14:textId="77777777" w:rsidR="00993C27" w:rsidRPr="00993C27" w:rsidRDefault="00993C27" w:rsidP="00993C27">
      <w:pPr>
        <w:rPr>
          <w:rFonts w:asciiTheme="majorHAnsi" w:eastAsiaTheme="majorEastAsia" w:hAnsiTheme="majorHAnsi" w:cstheme="majorHAnsi"/>
          <w:i/>
          <w:iCs/>
          <w:color w:val="000000"/>
          <w:lang w:val="es-ES"/>
        </w:rPr>
      </w:pPr>
      <w:r w:rsidRPr="00993C27">
        <w:rPr>
          <w:rFonts w:asciiTheme="majorHAnsi" w:hAnsiTheme="majorHAnsi" w:cstheme="majorHAnsi"/>
          <w:b/>
        </w:rPr>
        <w:t xml:space="preserve">IDENTIFICACION DEL </w:t>
      </w:r>
      <w:r w:rsidRPr="00993C27">
        <w:rPr>
          <w:rFonts w:asciiTheme="majorHAnsi" w:hAnsiTheme="majorHAnsi" w:cstheme="majorHAnsi"/>
          <w:b/>
          <w:bCs/>
        </w:rPr>
        <w:t>SUPERVISOR</w:t>
      </w:r>
      <w:r w:rsidRPr="00993C27">
        <w:rPr>
          <w:rFonts w:asciiTheme="majorHAnsi" w:hAnsiTheme="majorHAnsi" w:cstheme="majorHAnsi"/>
        </w:rPr>
        <w:t xml:space="preserve">: </w:t>
      </w:r>
      <w:r w:rsidRPr="00993C27">
        <w:rPr>
          <w:rFonts w:asciiTheme="majorHAnsi" w:hAnsiTheme="majorHAnsi" w:cstheme="majorHAnsi"/>
          <w:bCs/>
        </w:rPr>
        <w:t xml:space="preserve">CC. </w:t>
      </w:r>
      <w:r w:rsidRPr="00993C27">
        <w:rPr>
          <w:rFonts w:asciiTheme="majorHAnsi" w:hAnsiTheme="majorHAnsi" w:cstheme="majorHAnsi"/>
        </w:rPr>
        <w:t>84090917</w:t>
      </w:r>
    </w:p>
    <w:p w14:paraId="5D021125" w14:textId="77777777" w:rsidR="00993C27" w:rsidRPr="00993C27" w:rsidRDefault="00993C27" w:rsidP="00993C27">
      <w:pPr>
        <w:rPr>
          <w:rFonts w:asciiTheme="majorHAnsi" w:eastAsiaTheme="majorEastAsia" w:hAnsiTheme="majorHAnsi" w:cstheme="majorHAnsi"/>
          <w:i/>
          <w:iCs/>
          <w:color w:val="000000"/>
          <w:lang w:val="es-MX"/>
        </w:rPr>
      </w:pPr>
    </w:p>
    <w:p w14:paraId="3358B1AD" w14:textId="77777777" w:rsidR="00993C27" w:rsidRPr="00993C27" w:rsidRDefault="00993C27" w:rsidP="00993C27">
      <w:pPr>
        <w:rPr>
          <w:rFonts w:asciiTheme="majorHAnsi" w:hAnsiTheme="majorHAnsi" w:cstheme="majorHAnsi"/>
          <w:b/>
        </w:rPr>
      </w:pPr>
      <w:r w:rsidRPr="00993C27">
        <w:rPr>
          <w:rFonts w:asciiTheme="majorHAnsi" w:hAnsiTheme="majorHAnsi" w:cstheme="majorHAnsi"/>
          <w:b/>
          <w:bCs/>
        </w:rPr>
        <w:t>SUSPENSIONES Y AMPLIACIONES DE SUSPENSIÓN: SI____ NO_X__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993C27" w:rsidRPr="00993C27" w14:paraId="34BF3317" w14:textId="77777777" w:rsidTr="002D2455">
        <w:trPr>
          <w:trHeight w:val="420"/>
        </w:trPr>
        <w:tc>
          <w:tcPr>
            <w:tcW w:w="3283" w:type="dxa"/>
          </w:tcPr>
          <w:p w14:paraId="6CA50FA3" w14:textId="77777777" w:rsidR="00993C27" w:rsidRPr="00993C27" w:rsidRDefault="00993C27" w:rsidP="002D2455">
            <w:pPr>
              <w:jc w:val="center"/>
              <w:rPr>
                <w:rFonts w:asciiTheme="majorHAnsi" w:hAnsiTheme="majorHAnsi" w:cstheme="majorHAnsi"/>
                <w:b/>
                <w:bCs/>
              </w:rPr>
            </w:pPr>
            <w:r w:rsidRPr="00993C27">
              <w:rPr>
                <w:rFonts w:asciiTheme="majorHAnsi" w:hAnsiTheme="majorHAnsi" w:cstheme="majorHAnsi"/>
                <w:b/>
                <w:bCs/>
              </w:rPr>
              <w:t xml:space="preserve">     ACTAS No.</w:t>
            </w:r>
          </w:p>
        </w:tc>
        <w:tc>
          <w:tcPr>
            <w:tcW w:w="3179" w:type="dxa"/>
          </w:tcPr>
          <w:p w14:paraId="1355DF99" w14:textId="77777777" w:rsidR="00993C27" w:rsidRPr="00993C27" w:rsidRDefault="00993C27" w:rsidP="002D2455">
            <w:pPr>
              <w:jc w:val="center"/>
              <w:rPr>
                <w:rFonts w:asciiTheme="majorHAnsi" w:hAnsiTheme="majorHAnsi" w:cstheme="majorHAnsi"/>
                <w:b/>
                <w:bCs/>
              </w:rPr>
            </w:pPr>
            <w:r w:rsidRPr="00993C27">
              <w:rPr>
                <w:rFonts w:asciiTheme="majorHAnsi" w:hAnsiTheme="majorHAnsi" w:cstheme="majorHAnsi"/>
                <w:b/>
                <w:bCs/>
              </w:rPr>
              <w:t xml:space="preserve">TIEMPO </w:t>
            </w:r>
          </w:p>
        </w:tc>
        <w:tc>
          <w:tcPr>
            <w:tcW w:w="2327" w:type="dxa"/>
          </w:tcPr>
          <w:p w14:paraId="606F9BF7" w14:textId="77777777" w:rsidR="00993C27" w:rsidRPr="00993C27" w:rsidRDefault="00993C27" w:rsidP="002D2455">
            <w:pPr>
              <w:jc w:val="center"/>
              <w:rPr>
                <w:rFonts w:asciiTheme="majorHAnsi" w:hAnsiTheme="majorHAnsi" w:cstheme="majorHAnsi"/>
                <w:b/>
                <w:bCs/>
              </w:rPr>
            </w:pPr>
            <w:r w:rsidRPr="00993C27">
              <w:rPr>
                <w:rFonts w:asciiTheme="majorHAnsi" w:hAnsiTheme="majorHAnsi" w:cstheme="majorHAnsi"/>
                <w:b/>
                <w:bCs/>
              </w:rPr>
              <w:t>CAUSALES</w:t>
            </w:r>
          </w:p>
        </w:tc>
      </w:tr>
      <w:tr w:rsidR="00993C27" w:rsidRPr="00993C27" w14:paraId="673FA112" w14:textId="77777777" w:rsidTr="002D2455">
        <w:trPr>
          <w:trHeight w:val="430"/>
        </w:trPr>
        <w:tc>
          <w:tcPr>
            <w:tcW w:w="3283" w:type="dxa"/>
          </w:tcPr>
          <w:p w14:paraId="2617C376" w14:textId="77777777" w:rsidR="00993C27" w:rsidRPr="00993C27" w:rsidRDefault="00993C27" w:rsidP="002D2455">
            <w:pPr>
              <w:rPr>
                <w:rFonts w:asciiTheme="majorHAnsi" w:hAnsiTheme="majorHAnsi" w:cstheme="majorHAnsi"/>
              </w:rPr>
            </w:pPr>
            <w:r w:rsidRPr="00993C27">
              <w:rPr>
                <w:rFonts w:asciiTheme="majorHAnsi" w:hAnsiTheme="majorHAnsi" w:cstheme="majorHAnsi"/>
                <w:color w:val="000000" w:themeColor="text1"/>
              </w:rPr>
              <w:t>N/A</w:t>
            </w:r>
          </w:p>
        </w:tc>
        <w:tc>
          <w:tcPr>
            <w:tcW w:w="3179" w:type="dxa"/>
          </w:tcPr>
          <w:p w14:paraId="78B251FE" w14:textId="77777777" w:rsidR="00993C27" w:rsidRPr="00993C27" w:rsidRDefault="00993C27" w:rsidP="002D2455">
            <w:pPr>
              <w:rPr>
                <w:rFonts w:asciiTheme="majorHAnsi" w:hAnsiTheme="majorHAnsi" w:cstheme="majorHAnsi"/>
              </w:rPr>
            </w:pPr>
            <w:r w:rsidRPr="00993C27">
              <w:rPr>
                <w:rFonts w:asciiTheme="majorHAnsi" w:hAnsiTheme="majorHAnsi" w:cstheme="majorHAnsi"/>
                <w:color w:val="000000" w:themeColor="text1"/>
              </w:rPr>
              <w:t>N/A</w:t>
            </w:r>
          </w:p>
        </w:tc>
        <w:tc>
          <w:tcPr>
            <w:tcW w:w="2327" w:type="dxa"/>
          </w:tcPr>
          <w:p w14:paraId="6C006C17" w14:textId="77777777" w:rsidR="00993C27" w:rsidRPr="00993C27" w:rsidRDefault="00993C27" w:rsidP="002D2455">
            <w:pPr>
              <w:jc w:val="both"/>
              <w:rPr>
                <w:rFonts w:asciiTheme="majorHAnsi" w:hAnsiTheme="majorHAnsi" w:cstheme="majorHAnsi"/>
              </w:rPr>
            </w:pPr>
            <w:r w:rsidRPr="00993C27">
              <w:rPr>
                <w:rFonts w:asciiTheme="majorHAnsi" w:hAnsiTheme="majorHAnsi" w:cstheme="majorHAnsi"/>
                <w:color w:val="000000" w:themeColor="text1"/>
              </w:rPr>
              <w:t>N/A</w:t>
            </w:r>
          </w:p>
        </w:tc>
      </w:tr>
      <w:tr w:rsidR="00993C27" w:rsidRPr="00993C27" w14:paraId="66223C3A" w14:textId="77777777" w:rsidTr="002D2455">
        <w:trPr>
          <w:trHeight w:val="420"/>
        </w:trPr>
        <w:tc>
          <w:tcPr>
            <w:tcW w:w="3283" w:type="dxa"/>
          </w:tcPr>
          <w:p w14:paraId="0F130CFA" w14:textId="77777777" w:rsidR="00993C27" w:rsidRPr="00993C27" w:rsidRDefault="00993C27" w:rsidP="002D2455">
            <w:pPr>
              <w:rPr>
                <w:rFonts w:asciiTheme="majorHAnsi" w:hAnsiTheme="majorHAnsi" w:cstheme="majorHAnsi"/>
                <w:b/>
              </w:rPr>
            </w:pPr>
          </w:p>
        </w:tc>
        <w:tc>
          <w:tcPr>
            <w:tcW w:w="3179" w:type="dxa"/>
          </w:tcPr>
          <w:p w14:paraId="68E599B3" w14:textId="77777777" w:rsidR="00993C27" w:rsidRPr="00993C27" w:rsidRDefault="00993C27" w:rsidP="002D2455">
            <w:pPr>
              <w:rPr>
                <w:rFonts w:asciiTheme="majorHAnsi" w:hAnsiTheme="majorHAnsi" w:cstheme="majorHAnsi"/>
                <w:b/>
              </w:rPr>
            </w:pPr>
          </w:p>
        </w:tc>
        <w:tc>
          <w:tcPr>
            <w:tcW w:w="2327" w:type="dxa"/>
          </w:tcPr>
          <w:p w14:paraId="4B4661C9" w14:textId="77777777" w:rsidR="00993C27" w:rsidRPr="00993C27" w:rsidRDefault="00993C27" w:rsidP="002D2455">
            <w:pPr>
              <w:rPr>
                <w:rFonts w:asciiTheme="majorHAnsi" w:hAnsiTheme="majorHAnsi" w:cstheme="majorHAnsi"/>
                <w:b/>
              </w:rPr>
            </w:pPr>
          </w:p>
        </w:tc>
      </w:tr>
    </w:tbl>
    <w:p w14:paraId="4A6D5F9A" w14:textId="03956866" w:rsidR="00993C27" w:rsidRDefault="00993C27" w:rsidP="00993C27">
      <w:pPr>
        <w:rPr>
          <w:rFonts w:asciiTheme="majorHAnsi" w:eastAsiaTheme="majorEastAsia" w:hAnsiTheme="majorHAnsi" w:cstheme="majorHAnsi"/>
          <w:i/>
          <w:iCs/>
          <w:color w:val="000000"/>
          <w:lang w:val="es-MX"/>
        </w:rPr>
      </w:pPr>
    </w:p>
    <w:p w14:paraId="60F96B50" w14:textId="77777777" w:rsidR="00993C27" w:rsidRPr="00993C27" w:rsidRDefault="00993C27" w:rsidP="00993C27">
      <w:pPr>
        <w:rPr>
          <w:rFonts w:asciiTheme="majorHAnsi" w:eastAsiaTheme="majorEastAsia" w:hAnsiTheme="majorHAnsi" w:cstheme="majorHAnsi"/>
          <w:i/>
          <w:iCs/>
          <w:color w:val="000000"/>
          <w:lang w:val="es-MX"/>
        </w:rPr>
      </w:pPr>
    </w:p>
    <w:p w14:paraId="5B96CA21" w14:textId="77777777" w:rsidR="00993C27" w:rsidRPr="00993C27" w:rsidRDefault="00993C27" w:rsidP="00993C27">
      <w:pPr>
        <w:rPr>
          <w:rFonts w:asciiTheme="majorHAnsi" w:eastAsiaTheme="majorEastAsia" w:hAnsiTheme="majorHAnsi" w:cstheme="majorHAnsi"/>
          <w:i/>
          <w:iCs/>
          <w:color w:val="000000"/>
          <w:lang w:val="es-MX"/>
        </w:rPr>
      </w:pPr>
    </w:p>
    <w:p w14:paraId="42D54DAC" w14:textId="77777777" w:rsidR="00993C27" w:rsidRPr="00993C27" w:rsidRDefault="00993C27" w:rsidP="00993C27">
      <w:pPr>
        <w:rPr>
          <w:rFonts w:asciiTheme="majorHAnsi" w:eastAsiaTheme="majorEastAsia" w:hAnsiTheme="majorHAnsi" w:cstheme="majorHAnsi"/>
          <w:i/>
          <w:iCs/>
          <w:color w:val="000000"/>
          <w:lang w:val="es-MX"/>
        </w:rPr>
      </w:pPr>
      <w:r w:rsidRPr="00993C27">
        <w:rPr>
          <w:rFonts w:asciiTheme="majorHAnsi" w:hAnsiTheme="majorHAnsi" w:cstheme="majorHAnsi"/>
          <w:b/>
          <w:bCs/>
        </w:rPr>
        <w:t>BALANCE FINANCIERO:</w:t>
      </w:r>
    </w:p>
    <w:p w14:paraId="0C1198BA" w14:textId="77777777" w:rsidR="00993C27" w:rsidRPr="00993C27" w:rsidRDefault="00993C27" w:rsidP="00993C27">
      <w:pPr>
        <w:rPr>
          <w:rFonts w:asciiTheme="majorHAnsi" w:eastAsiaTheme="majorEastAsia" w:hAnsiTheme="majorHAnsi" w:cstheme="majorHAnsi"/>
          <w:i/>
          <w:iCs/>
          <w:color w:val="000000"/>
          <w:lang w:val="es-MX"/>
        </w:rPr>
      </w:pPr>
    </w:p>
    <w:p w14:paraId="1A1CD7DD" w14:textId="77777777" w:rsidR="00993C27" w:rsidRPr="00993C27" w:rsidRDefault="00993C27" w:rsidP="00993C27">
      <w:pPr>
        <w:rPr>
          <w:rFonts w:asciiTheme="majorHAnsi" w:hAnsiTheme="majorHAnsi" w:cstheme="majorHAnsi"/>
          <w:b/>
        </w:rPr>
      </w:pPr>
    </w:p>
    <w:tbl>
      <w:tblPr>
        <w:tblpPr w:leftFromText="141" w:rightFromText="141" w:vertAnchor="page" w:horzAnchor="margin" w:tblpY="3901"/>
        <w:tblW w:w="0" w:type="auto"/>
        <w:tblCellMar>
          <w:left w:w="0" w:type="dxa"/>
          <w:right w:w="0" w:type="dxa"/>
        </w:tblCellMar>
        <w:tblLook w:val="04A0" w:firstRow="1" w:lastRow="0" w:firstColumn="1" w:lastColumn="0" w:noHBand="0" w:noVBand="1"/>
      </w:tblPr>
      <w:tblGrid>
        <w:gridCol w:w="5175"/>
        <w:gridCol w:w="3408"/>
      </w:tblGrid>
      <w:tr w:rsidR="00993C27" w:rsidRPr="00993C27" w14:paraId="763C2581" w14:textId="77777777" w:rsidTr="002D2455">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91E6EA" w14:textId="77777777" w:rsidR="00993C27" w:rsidRPr="00993C27" w:rsidRDefault="00993C27" w:rsidP="002D2455">
            <w:pPr>
              <w:widowControl w:val="0"/>
              <w:adjustRightInd w:val="0"/>
              <w:jc w:val="center"/>
              <w:rPr>
                <w:rFonts w:asciiTheme="majorHAnsi" w:hAnsiTheme="majorHAnsi" w:cstheme="majorHAnsi"/>
                <w:bCs/>
              </w:rPr>
            </w:pPr>
            <w:r w:rsidRPr="00993C27">
              <w:rPr>
                <w:rFonts w:asciiTheme="majorHAnsi" w:hAnsiTheme="majorHAnsi" w:cstheme="maj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549099" w14:textId="43EB37B5" w:rsidR="00993C27" w:rsidRPr="00993C27" w:rsidRDefault="00993C27" w:rsidP="00DE4F4A">
            <w:pPr>
              <w:jc w:val="right"/>
              <w:rPr>
                <w:rFonts w:asciiTheme="majorHAnsi" w:hAnsiTheme="majorHAnsi" w:cstheme="majorHAnsi"/>
                <w:bCs/>
              </w:rPr>
            </w:pPr>
            <w:r w:rsidRPr="00993C27">
              <w:rPr>
                <w:rFonts w:asciiTheme="majorHAnsi" w:hAnsiTheme="majorHAnsi" w:cstheme="majorHAnsi"/>
                <w:bCs/>
              </w:rPr>
              <w:t>$</w:t>
            </w:r>
            <w:r w:rsidR="00DE4F4A">
              <w:rPr>
                <w:rFonts w:asciiTheme="majorHAnsi" w:hAnsiTheme="majorHAnsi" w:cstheme="majorHAnsi"/>
                <w:color w:val="000000"/>
                <w:shd w:val="clear" w:color="auto" w:fill="FFFFFF"/>
              </w:rPr>
              <w:t xml:space="preserve"> 44</w:t>
            </w:r>
            <w:r w:rsidRPr="00993C27">
              <w:rPr>
                <w:rFonts w:asciiTheme="majorHAnsi" w:hAnsiTheme="majorHAnsi" w:cstheme="majorHAnsi"/>
                <w:color w:val="000000"/>
                <w:shd w:val="clear" w:color="auto" w:fill="FFFFFF"/>
              </w:rPr>
              <w:t>.</w:t>
            </w:r>
            <w:r w:rsidR="00DE4F4A">
              <w:rPr>
                <w:rFonts w:asciiTheme="majorHAnsi" w:hAnsiTheme="majorHAnsi" w:cstheme="majorHAnsi"/>
                <w:color w:val="000000"/>
                <w:shd w:val="clear" w:color="auto" w:fill="FFFFFF"/>
              </w:rPr>
              <w:t>655</w:t>
            </w:r>
            <w:r w:rsidRPr="00993C27">
              <w:rPr>
                <w:rFonts w:asciiTheme="majorHAnsi" w:hAnsiTheme="majorHAnsi" w:cstheme="majorHAnsi"/>
                <w:color w:val="000000"/>
                <w:shd w:val="clear" w:color="auto" w:fill="FFFFFF"/>
              </w:rPr>
              <w:t>.</w:t>
            </w:r>
            <w:r w:rsidR="00DE4F4A">
              <w:rPr>
                <w:rFonts w:asciiTheme="majorHAnsi" w:hAnsiTheme="majorHAnsi" w:cstheme="majorHAnsi"/>
                <w:color w:val="000000"/>
                <w:shd w:val="clear" w:color="auto" w:fill="FFFFFF"/>
              </w:rPr>
              <w:t>450</w:t>
            </w:r>
            <w:r w:rsidRPr="00993C27">
              <w:rPr>
                <w:rFonts w:asciiTheme="majorHAnsi" w:hAnsiTheme="majorHAnsi" w:cstheme="majorHAnsi"/>
                <w:color w:val="000000"/>
                <w:shd w:val="clear" w:color="auto" w:fill="FFFFFF"/>
              </w:rPr>
              <w:t xml:space="preserve">,00 </w:t>
            </w:r>
          </w:p>
        </w:tc>
      </w:tr>
      <w:tr w:rsidR="00993C27" w:rsidRPr="00993C27" w14:paraId="4FFE40AA" w14:textId="77777777" w:rsidTr="002D2455">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77C3AA" w14:textId="77777777" w:rsidR="00993C27" w:rsidRPr="00993C27" w:rsidRDefault="00993C27" w:rsidP="002D2455">
            <w:pPr>
              <w:widowControl w:val="0"/>
              <w:adjustRightInd w:val="0"/>
              <w:jc w:val="center"/>
              <w:rPr>
                <w:rFonts w:asciiTheme="majorHAnsi" w:hAnsiTheme="majorHAnsi" w:cstheme="majorHAnsi"/>
                <w:bCs/>
              </w:rPr>
            </w:pPr>
            <w:r w:rsidRPr="00993C27">
              <w:rPr>
                <w:rFonts w:asciiTheme="majorHAnsi" w:hAnsiTheme="majorHAnsi" w:cstheme="maj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199A5010" w14:textId="3BEBB7D5" w:rsidR="00993C27" w:rsidRPr="00993C27" w:rsidRDefault="00993C27" w:rsidP="00DE4F4A">
            <w:pPr>
              <w:jc w:val="right"/>
              <w:rPr>
                <w:rFonts w:asciiTheme="majorHAnsi" w:hAnsiTheme="majorHAnsi" w:cstheme="majorHAnsi"/>
                <w:bCs/>
              </w:rPr>
            </w:pPr>
            <w:r w:rsidRPr="00993C27">
              <w:rPr>
                <w:rFonts w:asciiTheme="majorHAnsi" w:hAnsiTheme="majorHAnsi" w:cstheme="majorHAnsi"/>
                <w:bCs/>
              </w:rPr>
              <w:t>$</w:t>
            </w:r>
            <w:r w:rsidRPr="00993C27">
              <w:rPr>
                <w:rFonts w:asciiTheme="majorHAnsi" w:hAnsiTheme="majorHAnsi" w:cstheme="majorHAnsi"/>
                <w:color w:val="000000"/>
                <w:shd w:val="clear" w:color="auto" w:fill="FFFFFF"/>
              </w:rPr>
              <w:t xml:space="preserve"> 4</w:t>
            </w:r>
            <w:r w:rsidR="00DE4F4A">
              <w:rPr>
                <w:rFonts w:asciiTheme="majorHAnsi" w:hAnsiTheme="majorHAnsi" w:cstheme="majorHAnsi"/>
                <w:color w:val="000000"/>
                <w:shd w:val="clear" w:color="auto" w:fill="FFFFFF"/>
              </w:rPr>
              <w:t>4</w:t>
            </w:r>
            <w:r w:rsidRPr="00993C27">
              <w:rPr>
                <w:rFonts w:asciiTheme="majorHAnsi" w:hAnsiTheme="majorHAnsi" w:cstheme="majorHAnsi"/>
                <w:color w:val="000000"/>
                <w:shd w:val="clear" w:color="auto" w:fill="FFFFFF"/>
              </w:rPr>
              <w:t>.</w:t>
            </w:r>
            <w:r w:rsidR="00DE4F4A">
              <w:rPr>
                <w:rFonts w:asciiTheme="majorHAnsi" w:hAnsiTheme="majorHAnsi" w:cstheme="majorHAnsi"/>
                <w:color w:val="000000"/>
                <w:shd w:val="clear" w:color="auto" w:fill="FFFFFF"/>
              </w:rPr>
              <w:t>655</w:t>
            </w:r>
            <w:r w:rsidRPr="00993C27">
              <w:rPr>
                <w:rFonts w:asciiTheme="majorHAnsi" w:hAnsiTheme="majorHAnsi" w:cstheme="majorHAnsi"/>
                <w:color w:val="000000"/>
                <w:shd w:val="clear" w:color="auto" w:fill="FFFFFF"/>
              </w:rPr>
              <w:t>.</w:t>
            </w:r>
            <w:r w:rsidR="00DE4F4A">
              <w:rPr>
                <w:rFonts w:asciiTheme="majorHAnsi" w:hAnsiTheme="majorHAnsi" w:cstheme="majorHAnsi"/>
                <w:color w:val="000000"/>
                <w:shd w:val="clear" w:color="auto" w:fill="FFFFFF"/>
              </w:rPr>
              <w:t>450</w:t>
            </w:r>
            <w:r w:rsidRPr="00993C27">
              <w:rPr>
                <w:rFonts w:asciiTheme="majorHAnsi" w:hAnsiTheme="majorHAnsi" w:cstheme="majorHAnsi"/>
                <w:color w:val="000000"/>
                <w:shd w:val="clear" w:color="auto" w:fill="FFFFFF"/>
              </w:rPr>
              <w:t>,00</w:t>
            </w:r>
          </w:p>
        </w:tc>
      </w:tr>
      <w:tr w:rsidR="00993C27" w:rsidRPr="00993C27" w14:paraId="7B65994E" w14:textId="77777777" w:rsidTr="002D245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03A534" w14:textId="77777777" w:rsidR="00993C27" w:rsidRPr="00993C27" w:rsidRDefault="00993C27" w:rsidP="002D2455">
            <w:pPr>
              <w:widowControl w:val="0"/>
              <w:adjustRightInd w:val="0"/>
              <w:jc w:val="center"/>
              <w:rPr>
                <w:rFonts w:asciiTheme="majorHAnsi" w:hAnsiTheme="majorHAnsi" w:cstheme="majorHAnsi"/>
                <w:bCs/>
              </w:rPr>
            </w:pPr>
            <w:r w:rsidRPr="00993C27">
              <w:rPr>
                <w:rFonts w:asciiTheme="majorHAnsi" w:hAnsiTheme="majorHAnsi" w:cstheme="maj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6EE5A7DC" w14:textId="77777777" w:rsidR="00993C27" w:rsidRPr="00993C27" w:rsidRDefault="00993C27" w:rsidP="002D2455">
            <w:pPr>
              <w:jc w:val="right"/>
              <w:rPr>
                <w:rFonts w:asciiTheme="majorHAnsi" w:hAnsiTheme="majorHAnsi" w:cstheme="majorHAnsi"/>
                <w:bCs/>
              </w:rPr>
            </w:pPr>
            <w:r w:rsidRPr="00993C27">
              <w:rPr>
                <w:rFonts w:asciiTheme="majorHAnsi" w:hAnsiTheme="majorHAnsi" w:cstheme="majorHAnsi"/>
                <w:bCs/>
              </w:rPr>
              <w:t>$0</w:t>
            </w:r>
          </w:p>
        </w:tc>
      </w:tr>
      <w:tr w:rsidR="00993C27" w:rsidRPr="00993C27" w14:paraId="69F04088" w14:textId="77777777" w:rsidTr="002D245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B7453E" w14:textId="77777777" w:rsidR="00993C27" w:rsidRPr="00993C27" w:rsidRDefault="00993C27" w:rsidP="002D2455">
            <w:pPr>
              <w:jc w:val="center"/>
              <w:rPr>
                <w:rFonts w:asciiTheme="majorHAnsi" w:hAnsiTheme="majorHAnsi" w:cstheme="majorHAnsi"/>
                <w:bCs/>
              </w:rPr>
            </w:pPr>
            <w:r w:rsidRPr="00993C27">
              <w:rPr>
                <w:rFonts w:asciiTheme="majorHAnsi" w:hAnsiTheme="majorHAnsi" w:cstheme="maj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8E81166" w14:textId="77777777" w:rsidR="00993C27" w:rsidRPr="00993C27" w:rsidRDefault="00993C27" w:rsidP="002D2455">
            <w:pPr>
              <w:jc w:val="right"/>
              <w:rPr>
                <w:rFonts w:asciiTheme="majorHAnsi" w:hAnsiTheme="majorHAnsi" w:cstheme="majorHAnsi"/>
                <w:bCs/>
              </w:rPr>
            </w:pPr>
            <w:r w:rsidRPr="00993C27">
              <w:rPr>
                <w:rFonts w:asciiTheme="majorHAnsi" w:hAnsiTheme="majorHAnsi" w:cstheme="majorHAnsi"/>
                <w:bCs/>
              </w:rPr>
              <w:t>$0</w:t>
            </w:r>
          </w:p>
        </w:tc>
      </w:tr>
    </w:tbl>
    <w:p w14:paraId="40E89060" w14:textId="77777777" w:rsidR="00993C27" w:rsidRPr="00993C27" w:rsidRDefault="00993C27" w:rsidP="00993C27">
      <w:pPr>
        <w:spacing w:line="360" w:lineRule="auto"/>
        <w:rPr>
          <w:rFonts w:asciiTheme="majorHAnsi" w:hAnsiTheme="majorHAnsi" w:cstheme="majorHAnsi"/>
          <w:b/>
          <w:bCs/>
        </w:rPr>
      </w:pPr>
    </w:p>
    <w:p w14:paraId="34F78D17" w14:textId="77777777" w:rsidR="00993C27" w:rsidRPr="00993C27" w:rsidRDefault="00993C27" w:rsidP="00993C27">
      <w:pPr>
        <w:spacing w:line="360" w:lineRule="auto"/>
        <w:rPr>
          <w:rFonts w:asciiTheme="majorHAnsi" w:eastAsiaTheme="majorEastAsia" w:hAnsiTheme="majorHAnsi" w:cstheme="majorHAnsi"/>
          <w:i/>
          <w:iCs/>
          <w:color w:val="000000"/>
          <w:lang w:val="es-MX"/>
        </w:rPr>
      </w:pPr>
      <w:r w:rsidRPr="00993C27">
        <w:rPr>
          <w:rFonts w:asciiTheme="majorHAnsi" w:hAnsiTheme="majorHAnsi" w:cstheme="majorHAnsi"/>
          <w:b/>
          <w:bCs/>
        </w:rPr>
        <w:t xml:space="preserve">PRODUCTOS O ACTIVIDADES EJECUTADAS </w:t>
      </w:r>
      <w:r w:rsidRPr="00993C27">
        <w:rPr>
          <w:rFonts w:asciiTheme="majorHAnsi" w:hAnsiTheme="majorHAnsi" w:cstheme="majorHAnsi"/>
        </w:rPr>
        <w:t>(</w:t>
      </w:r>
      <w:r w:rsidRPr="00993C27">
        <w:rPr>
          <w:rFonts w:asciiTheme="majorHAnsi" w:eastAsiaTheme="majorEastAsia" w:hAnsiTheme="majorHAnsi" w:cstheme="majorHAnsi"/>
          <w:i/>
          <w:iCs/>
          <w:color w:val="000000"/>
          <w:lang w:val="es-MX"/>
        </w:rPr>
        <w:t xml:space="preserve">Indicar de forma concisa y clara que trabajos ejecuto, </w:t>
      </w:r>
      <w:proofErr w:type="spellStart"/>
      <w:r w:rsidRPr="00993C27">
        <w:rPr>
          <w:rFonts w:asciiTheme="majorHAnsi" w:eastAsiaTheme="majorEastAsia" w:hAnsiTheme="majorHAnsi" w:cstheme="majorHAnsi"/>
          <w:i/>
          <w:iCs/>
          <w:color w:val="000000"/>
          <w:lang w:val="es-MX"/>
        </w:rPr>
        <w:t>ej</w:t>
      </w:r>
      <w:proofErr w:type="spellEnd"/>
      <w:r w:rsidRPr="00993C27">
        <w:rPr>
          <w:rFonts w:asciiTheme="majorHAnsi" w:eastAsiaTheme="majorEastAsia" w:hAnsiTheme="majorHAnsi" w:cstheme="majorHAnsi"/>
          <w:i/>
          <w:iCs/>
          <w:color w:val="000000"/>
          <w:lang w:val="es-MX"/>
        </w:rPr>
        <w:t>: realizo 200 liquidaciones con éxito, o realizo 50 contratos, editor la página web de la entidad, etc.)</w:t>
      </w:r>
    </w:p>
    <w:p w14:paraId="17EC7982" w14:textId="77777777" w:rsidR="00993C27" w:rsidRPr="00993C27" w:rsidRDefault="00993C27" w:rsidP="00993C27">
      <w:pPr>
        <w:spacing w:line="360" w:lineRule="auto"/>
        <w:rPr>
          <w:rFonts w:asciiTheme="majorHAnsi" w:eastAsiaTheme="majorEastAsia" w:hAnsiTheme="majorHAnsi" w:cstheme="majorHAnsi"/>
          <w:i/>
          <w:iCs/>
          <w:color w:val="000000"/>
          <w:lang w:val="es-MX"/>
        </w:rPr>
      </w:pPr>
    </w:p>
    <w:p w14:paraId="65FE3502" w14:textId="77777777" w:rsidR="00993C27" w:rsidRPr="00993C27" w:rsidRDefault="00993C27" w:rsidP="00993C27">
      <w:pPr>
        <w:spacing w:line="360" w:lineRule="auto"/>
        <w:rPr>
          <w:rFonts w:asciiTheme="majorHAnsi" w:eastAsiaTheme="majorEastAsia" w:hAnsiTheme="majorHAnsi" w:cstheme="majorHAnsi"/>
          <w:i/>
          <w:iCs/>
          <w:color w:val="000000"/>
          <w:lang w:val="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993C27" w:rsidRPr="00993C27" w14:paraId="339005F2" w14:textId="77777777" w:rsidTr="002D2455">
        <w:trPr>
          <w:trHeight w:val="470"/>
        </w:trPr>
        <w:tc>
          <w:tcPr>
            <w:tcW w:w="8647" w:type="dxa"/>
          </w:tcPr>
          <w:p w14:paraId="64448430" w14:textId="02C0D2C3" w:rsidR="00993C27" w:rsidRPr="00993C27" w:rsidRDefault="00993C27" w:rsidP="00AC2748">
            <w:pPr>
              <w:spacing w:line="360" w:lineRule="auto"/>
              <w:jc w:val="both"/>
              <w:rPr>
                <w:rFonts w:asciiTheme="majorHAnsi" w:hAnsiTheme="majorHAnsi" w:cstheme="majorHAnsi"/>
              </w:rPr>
            </w:pPr>
            <w:r w:rsidRPr="00993C27">
              <w:rPr>
                <w:rStyle w:val="normaltextrun"/>
                <w:rFonts w:asciiTheme="majorHAnsi" w:hAnsiTheme="majorHAnsi" w:cstheme="majorHAnsi"/>
                <w:color w:val="000000"/>
              </w:rPr>
              <w:t>En el programa de ejecución y desarrollo de la Formación Profesional Integral en Articulación con la Media- Doble Titulación se le hizo cumplimiento al contrato ejecutando 1600 horas en las </w:t>
            </w:r>
            <w:r w:rsidR="00AC2748">
              <w:rPr>
                <w:rStyle w:val="normaltextrun"/>
                <w:rFonts w:asciiTheme="majorHAnsi" w:hAnsiTheme="majorHAnsi" w:cstheme="majorHAnsi"/>
                <w:color w:val="000000"/>
              </w:rPr>
              <w:t xml:space="preserve">2 fichas </w:t>
            </w:r>
            <w:r w:rsidRPr="00993C27">
              <w:rPr>
                <w:rStyle w:val="normaltextrun"/>
                <w:rFonts w:asciiTheme="majorHAnsi" w:hAnsiTheme="majorHAnsi" w:cstheme="majorHAnsi"/>
                <w:color w:val="000000"/>
              </w:rPr>
              <w:t>asignadas de los Técnicos en </w:t>
            </w:r>
            <w:r w:rsidR="00AC2748">
              <w:rPr>
                <w:rStyle w:val="normaltextrun"/>
                <w:rFonts w:asciiTheme="majorHAnsi" w:hAnsiTheme="majorHAnsi" w:cstheme="majorHAnsi"/>
                <w:color w:val="000000"/>
              </w:rPr>
              <w:t xml:space="preserve">Mantenimiento de equipos de cómputo y </w:t>
            </w:r>
            <w:r w:rsidR="00AC2748" w:rsidRPr="00993C27">
              <w:rPr>
                <w:rStyle w:val="normaltextrun"/>
                <w:rFonts w:asciiTheme="majorHAnsi" w:hAnsiTheme="majorHAnsi" w:cstheme="majorHAnsi"/>
                <w:color w:val="000000"/>
              </w:rPr>
              <w:t>las </w:t>
            </w:r>
            <w:r w:rsidR="00AC2748">
              <w:rPr>
                <w:rStyle w:val="normaltextrun"/>
                <w:rFonts w:asciiTheme="majorHAnsi" w:hAnsiTheme="majorHAnsi" w:cstheme="majorHAnsi"/>
                <w:color w:val="000000"/>
              </w:rPr>
              <w:t>2</w:t>
            </w:r>
            <w:r w:rsidR="00AC2748" w:rsidRPr="00993C27">
              <w:rPr>
                <w:rStyle w:val="normaltextrun"/>
                <w:rFonts w:asciiTheme="majorHAnsi" w:hAnsiTheme="majorHAnsi" w:cstheme="majorHAnsi"/>
                <w:color w:val="000000"/>
              </w:rPr>
              <w:t xml:space="preserve"> fichas </w:t>
            </w:r>
            <w:r w:rsidR="00AC2748">
              <w:rPr>
                <w:rStyle w:val="normaltextrun"/>
                <w:rFonts w:asciiTheme="majorHAnsi" w:hAnsiTheme="majorHAnsi" w:cstheme="majorHAnsi"/>
                <w:color w:val="000000"/>
              </w:rPr>
              <w:t>programación de software.</w:t>
            </w:r>
            <w:r w:rsidRPr="00993C27">
              <w:rPr>
                <w:rStyle w:val="normaltextrun"/>
                <w:rFonts w:asciiTheme="majorHAnsi" w:hAnsiTheme="majorHAnsi" w:cstheme="majorHAnsi"/>
                <w:color w:val="000000"/>
              </w:rPr>
              <w:t> </w:t>
            </w:r>
          </w:p>
        </w:tc>
      </w:tr>
      <w:tr w:rsidR="00993C27" w:rsidRPr="00993C27" w14:paraId="50CF36E3" w14:textId="77777777" w:rsidTr="002D2455">
        <w:trPr>
          <w:trHeight w:val="480"/>
        </w:trPr>
        <w:tc>
          <w:tcPr>
            <w:tcW w:w="8647" w:type="dxa"/>
          </w:tcPr>
          <w:p w14:paraId="3740ECF5" w14:textId="78464479" w:rsidR="00993C27" w:rsidRPr="00993C27" w:rsidRDefault="00993C27" w:rsidP="004A13FF">
            <w:pPr>
              <w:spacing w:line="360" w:lineRule="auto"/>
              <w:jc w:val="both"/>
              <w:rPr>
                <w:rFonts w:asciiTheme="majorHAnsi" w:hAnsiTheme="majorHAnsi" w:cstheme="majorHAnsi"/>
              </w:rPr>
            </w:pPr>
            <w:r w:rsidRPr="00993C27">
              <w:rPr>
                <w:rStyle w:val="normaltextrun"/>
                <w:rFonts w:asciiTheme="majorHAnsi" w:hAnsiTheme="majorHAnsi" w:cstheme="majorHAnsi"/>
                <w:color w:val="000000"/>
              </w:rPr>
              <w:t>Se realizó la formación profesional integral con las 4 fichas</w:t>
            </w:r>
            <w:r w:rsidR="00AC2748">
              <w:rPr>
                <w:rStyle w:val="normaltextrun"/>
                <w:rFonts w:asciiTheme="majorHAnsi" w:hAnsiTheme="majorHAnsi" w:cstheme="majorHAnsi"/>
                <w:color w:val="000000"/>
              </w:rPr>
              <w:t xml:space="preserve"> asignadas para la vigencia 2024</w:t>
            </w:r>
            <w:r w:rsidRPr="00993C27">
              <w:rPr>
                <w:rStyle w:val="normaltextrun"/>
                <w:rFonts w:asciiTheme="majorHAnsi" w:hAnsiTheme="majorHAnsi" w:cstheme="majorHAnsi"/>
                <w:color w:val="000000"/>
              </w:rPr>
              <w:t xml:space="preserve"> del programa técnico en </w:t>
            </w:r>
            <w:r w:rsidR="00AC2748">
              <w:rPr>
                <w:rStyle w:val="normaltextrun"/>
                <w:rFonts w:asciiTheme="majorHAnsi" w:hAnsiTheme="majorHAnsi" w:cstheme="majorHAnsi"/>
                <w:color w:val="000000"/>
              </w:rPr>
              <w:t>mantenimiento de equipos de cómputo</w:t>
            </w:r>
            <w:r w:rsidRPr="00993C27">
              <w:rPr>
                <w:rStyle w:val="normaltextrun"/>
                <w:rFonts w:asciiTheme="majorHAnsi" w:hAnsiTheme="majorHAnsi" w:cstheme="majorHAnsi"/>
                <w:color w:val="000000"/>
              </w:rPr>
              <w:t xml:space="preserve"> en las Instituciones Educativas que se relacionan a continuación: IE </w:t>
            </w:r>
            <w:r w:rsidR="00AC2748">
              <w:rPr>
                <w:rStyle w:val="normaltextrun"/>
                <w:rFonts w:asciiTheme="majorHAnsi" w:hAnsiTheme="majorHAnsi" w:cstheme="majorHAnsi"/>
                <w:color w:val="000000"/>
              </w:rPr>
              <w:t>Juan Jacobo Aragón</w:t>
            </w:r>
            <w:r w:rsidRPr="00993C27">
              <w:rPr>
                <w:rStyle w:val="normaltextrun"/>
                <w:rFonts w:asciiTheme="majorHAnsi" w:hAnsiTheme="majorHAnsi" w:cstheme="majorHAnsi"/>
                <w:color w:val="000000"/>
              </w:rPr>
              <w:t xml:space="preserve"> ficha </w:t>
            </w:r>
            <w:r w:rsidR="00AC2748">
              <w:rPr>
                <w:rStyle w:val="normaltextrun"/>
                <w:rFonts w:asciiTheme="majorHAnsi" w:hAnsiTheme="majorHAnsi" w:cstheme="majorHAnsi"/>
                <w:b/>
                <w:color w:val="000000"/>
              </w:rPr>
              <w:t>2933482</w:t>
            </w:r>
            <w:r w:rsidRPr="00993C27">
              <w:rPr>
                <w:rStyle w:val="normaltextrun"/>
                <w:rFonts w:asciiTheme="majorHAnsi" w:hAnsiTheme="majorHAnsi" w:cstheme="majorHAnsi"/>
                <w:color w:val="000000"/>
              </w:rPr>
              <w:t xml:space="preserve">, IE Heliodoro Alfredo Montero ficha </w:t>
            </w:r>
            <w:r w:rsidR="00AC2748">
              <w:rPr>
                <w:rStyle w:val="normaltextrun"/>
                <w:rFonts w:asciiTheme="majorHAnsi" w:hAnsiTheme="majorHAnsi" w:cstheme="majorHAnsi"/>
                <w:b/>
                <w:color w:val="000000"/>
              </w:rPr>
              <w:t>2946566</w:t>
            </w:r>
            <w:r w:rsidRPr="00993C27">
              <w:rPr>
                <w:rStyle w:val="normaltextrun"/>
                <w:rFonts w:asciiTheme="majorHAnsi" w:hAnsiTheme="majorHAnsi" w:cstheme="majorHAnsi"/>
                <w:color w:val="000000"/>
              </w:rPr>
              <w:t xml:space="preserve">, </w:t>
            </w:r>
            <w:r w:rsidR="004A13FF">
              <w:rPr>
                <w:rStyle w:val="normaltextrun"/>
                <w:rFonts w:asciiTheme="majorHAnsi" w:hAnsiTheme="majorHAnsi" w:cstheme="majorHAnsi"/>
                <w:color w:val="000000"/>
              </w:rPr>
              <w:t xml:space="preserve">y en el programa técnico en programación de software en las </w:t>
            </w:r>
            <w:r w:rsidR="004A13FF" w:rsidRPr="00993C27">
              <w:rPr>
                <w:rStyle w:val="normaltextrun"/>
                <w:rFonts w:asciiTheme="majorHAnsi" w:hAnsiTheme="majorHAnsi" w:cstheme="majorHAnsi"/>
                <w:color w:val="000000"/>
              </w:rPr>
              <w:t xml:space="preserve">Instituciones Educativas que se relacionan a continuación: IE </w:t>
            </w:r>
            <w:r w:rsidR="004A13FF">
              <w:rPr>
                <w:rStyle w:val="normaltextrun"/>
                <w:rFonts w:asciiTheme="majorHAnsi" w:hAnsiTheme="majorHAnsi" w:cstheme="majorHAnsi"/>
                <w:color w:val="000000"/>
              </w:rPr>
              <w:t>Juan Jacobo Aragón</w:t>
            </w:r>
            <w:r w:rsidR="004A13FF" w:rsidRPr="00993C27">
              <w:rPr>
                <w:rStyle w:val="normaltextrun"/>
                <w:rFonts w:asciiTheme="majorHAnsi" w:hAnsiTheme="majorHAnsi" w:cstheme="majorHAnsi"/>
                <w:color w:val="000000"/>
              </w:rPr>
              <w:t xml:space="preserve"> ficha </w:t>
            </w:r>
            <w:r w:rsidR="004A13FF">
              <w:rPr>
                <w:rStyle w:val="normaltextrun"/>
                <w:rFonts w:asciiTheme="majorHAnsi" w:hAnsiTheme="majorHAnsi" w:cstheme="majorHAnsi"/>
                <w:b/>
                <w:color w:val="000000"/>
              </w:rPr>
              <w:t>2934251</w:t>
            </w:r>
            <w:r w:rsidRPr="00993C27">
              <w:rPr>
                <w:rFonts w:asciiTheme="majorHAnsi" w:hAnsiTheme="majorHAnsi" w:cstheme="majorHAnsi"/>
                <w:b/>
              </w:rPr>
              <w:t xml:space="preserve"> </w:t>
            </w:r>
            <w:r w:rsidRPr="00993C27">
              <w:rPr>
                <w:rFonts w:asciiTheme="majorHAnsi" w:eastAsia="Times New Roman" w:hAnsiTheme="majorHAnsi" w:cstheme="majorHAnsi"/>
                <w:bCs/>
                <w:color w:val="000000"/>
              </w:rPr>
              <w:t>y</w:t>
            </w:r>
            <w:r w:rsidRPr="00993C27">
              <w:rPr>
                <w:rFonts w:asciiTheme="majorHAnsi" w:eastAsia="Times New Roman" w:hAnsiTheme="majorHAnsi" w:cstheme="majorHAnsi"/>
                <w:b/>
                <w:bCs/>
                <w:color w:val="000000"/>
              </w:rPr>
              <w:t xml:space="preserve"> </w:t>
            </w:r>
            <w:r w:rsidRPr="00993C27">
              <w:rPr>
                <w:rFonts w:asciiTheme="majorHAnsi" w:eastAsia="Times New Roman" w:hAnsiTheme="majorHAnsi" w:cstheme="majorHAnsi"/>
                <w:bCs/>
                <w:color w:val="000000"/>
              </w:rPr>
              <w:t>IE</w:t>
            </w:r>
            <w:r w:rsidRPr="00993C27">
              <w:rPr>
                <w:rFonts w:asciiTheme="majorHAnsi" w:eastAsia="Times New Roman" w:hAnsiTheme="majorHAnsi" w:cstheme="majorHAnsi"/>
                <w:b/>
                <w:bCs/>
                <w:color w:val="000000"/>
              </w:rPr>
              <w:t xml:space="preserve"> </w:t>
            </w:r>
            <w:r w:rsidR="004A13FF">
              <w:rPr>
                <w:rFonts w:asciiTheme="majorHAnsi" w:eastAsia="Times New Roman" w:hAnsiTheme="majorHAnsi" w:cstheme="majorHAnsi"/>
                <w:bCs/>
                <w:color w:val="000000"/>
              </w:rPr>
              <w:t>Manuel Antonio Dávila</w:t>
            </w:r>
            <w:r w:rsidRPr="00993C27">
              <w:rPr>
                <w:rFonts w:asciiTheme="majorHAnsi" w:eastAsia="Times New Roman" w:hAnsiTheme="majorHAnsi" w:cstheme="majorHAnsi"/>
                <w:bCs/>
                <w:color w:val="000000"/>
              </w:rPr>
              <w:t xml:space="preserve">  ficha </w:t>
            </w:r>
            <w:r w:rsidRPr="00993C27">
              <w:rPr>
                <w:rFonts w:asciiTheme="majorHAnsi" w:eastAsia="Times New Roman" w:hAnsiTheme="majorHAnsi" w:cstheme="majorHAnsi"/>
                <w:b/>
                <w:bCs/>
                <w:color w:val="000000"/>
              </w:rPr>
              <w:t>2</w:t>
            </w:r>
            <w:r w:rsidR="004A13FF">
              <w:rPr>
                <w:rFonts w:asciiTheme="majorHAnsi" w:eastAsia="Times New Roman" w:hAnsiTheme="majorHAnsi" w:cstheme="majorHAnsi"/>
                <w:b/>
                <w:bCs/>
                <w:color w:val="000000"/>
              </w:rPr>
              <w:t>737158</w:t>
            </w:r>
            <w:r w:rsidRPr="00993C27">
              <w:rPr>
                <w:rFonts w:asciiTheme="majorHAnsi" w:eastAsia="Times New Roman" w:hAnsiTheme="majorHAnsi" w:cstheme="majorHAnsi"/>
                <w:b/>
                <w:bCs/>
                <w:color w:val="000000"/>
              </w:rPr>
              <w:t>.</w:t>
            </w:r>
          </w:p>
        </w:tc>
      </w:tr>
      <w:tr w:rsidR="00993C27" w:rsidRPr="00993C27" w14:paraId="2AE42881" w14:textId="77777777" w:rsidTr="002D2455">
        <w:trPr>
          <w:trHeight w:val="470"/>
        </w:trPr>
        <w:tc>
          <w:tcPr>
            <w:tcW w:w="8647" w:type="dxa"/>
          </w:tcPr>
          <w:p w14:paraId="38799209" w14:textId="77777777" w:rsidR="00993C27" w:rsidRPr="00993C27" w:rsidRDefault="00993C27" w:rsidP="002D2455">
            <w:pPr>
              <w:spacing w:line="360" w:lineRule="auto"/>
              <w:rPr>
                <w:rFonts w:asciiTheme="majorHAnsi" w:hAnsiTheme="majorHAnsi" w:cstheme="majorHAnsi"/>
              </w:rPr>
            </w:pPr>
            <w:r w:rsidRPr="00993C27">
              <w:rPr>
                <w:rStyle w:val="normaltextrun"/>
                <w:rFonts w:asciiTheme="majorHAnsi" w:hAnsiTheme="majorHAnsi" w:cstheme="majorHAnsi"/>
                <w:color w:val="000000"/>
                <w:shd w:val="clear" w:color="auto" w:fill="FFFFFF"/>
              </w:rPr>
              <w:lastRenderedPageBreak/>
              <w:t>Elaboración de materiales de formación como son (guías, módulos de aprendizaje, material de apoyo y talleres evaluativos. Para cada una de las fichas asignadas.</w:t>
            </w:r>
          </w:p>
        </w:tc>
      </w:tr>
      <w:tr w:rsidR="00993C27" w:rsidRPr="00993C27" w14:paraId="326673ED" w14:textId="77777777" w:rsidTr="002D2455">
        <w:trPr>
          <w:trHeight w:val="470"/>
        </w:trPr>
        <w:tc>
          <w:tcPr>
            <w:tcW w:w="8647" w:type="dxa"/>
          </w:tcPr>
          <w:p w14:paraId="0DF2B069" w14:textId="7D274948" w:rsidR="00993C27" w:rsidRPr="00993C27" w:rsidRDefault="00993C27" w:rsidP="002D2455">
            <w:pPr>
              <w:spacing w:line="360" w:lineRule="auto"/>
              <w:rPr>
                <w:rFonts w:asciiTheme="majorHAnsi" w:hAnsiTheme="majorHAnsi" w:cstheme="majorHAnsi"/>
              </w:rPr>
            </w:pPr>
            <w:r w:rsidRPr="00993C27">
              <w:rPr>
                <w:rStyle w:val="normaltextrun"/>
                <w:rFonts w:asciiTheme="majorHAnsi" w:hAnsiTheme="majorHAnsi" w:cstheme="majorHAnsi"/>
                <w:shd w:val="clear" w:color="auto" w:fill="FFFFFF"/>
              </w:rPr>
              <w:t xml:space="preserve">Para </w:t>
            </w:r>
            <w:r w:rsidRPr="00993C27">
              <w:rPr>
                <w:rStyle w:val="normaltextrun"/>
                <w:rFonts w:asciiTheme="majorHAnsi" w:hAnsiTheme="majorHAnsi" w:cstheme="majorHAnsi"/>
                <w:color w:val="000000"/>
                <w:shd w:val="clear" w:color="auto" w:fill="FFFFFF"/>
              </w:rPr>
              <w:t xml:space="preserve">inicio de la formación se procede a realizar un sondeo en conocimientos previos y con ello se realiza un diagnóstico inicial para ajustar guías y material de apoyo si se requiere; para ello se empelan diferentes técnicas y herramientas que facilitan la conexión con el aprendiz estas labores se realizaron para las fichas: </w:t>
            </w:r>
            <w:r w:rsidR="00EE1E37">
              <w:rPr>
                <w:rStyle w:val="normaltextrun"/>
                <w:rFonts w:asciiTheme="majorHAnsi" w:hAnsiTheme="majorHAnsi" w:cstheme="majorHAnsi"/>
                <w:b/>
                <w:color w:val="000000"/>
              </w:rPr>
              <w:t>2933482</w:t>
            </w:r>
            <w:r w:rsidRPr="00993C27">
              <w:rPr>
                <w:rStyle w:val="normaltextrun"/>
                <w:rFonts w:asciiTheme="majorHAnsi" w:hAnsiTheme="majorHAnsi" w:cstheme="majorHAnsi"/>
                <w:color w:val="000000"/>
                <w:shd w:val="clear" w:color="auto" w:fill="FFFFFF"/>
              </w:rPr>
              <w:t>,</w:t>
            </w:r>
            <w:r w:rsidRPr="00993C27">
              <w:rPr>
                <w:rStyle w:val="normaltextrun"/>
                <w:rFonts w:asciiTheme="majorHAnsi" w:hAnsiTheme="majorHAnsi" w:cstheme="majorHAnsi"/>
                <w:b/>
                <w:color w:val="000000"/>
                <w:shd w:val="clear" w:color="auto" w:fill="FFFFFF"/>
              </w:rPr>
              <w:t xml:space="preserve"> </w:t>
            </w:r>
            <w:r w:rsidR="00EE1E37">
              <w:rPr>
                <w:rStyle w:val="normaltextrun"/>
                <w:rFonts w:asciiTheme="majorHAnsi" w:hAnsiTheme="majorHAnsi" w:cstheme="majorHAnsi"/>
                <w:b/>
                <w:color w:val="000000"/>
              </w:rPr>
              <w:t>2946566</w:t>
            </w:r>
            <w:r w:rsidRPr="00993C27">
              <w:rPr>
                <w:rStyle w:val="normaltextrun"/>
                <w:rFonts w:asciiTheme="majorHAnsi" w:hAnsiTheme="majorHAnsi" w:cstheme="majorHAnsi"/>
                <w:b/>
                <w:color w:val="000000"/>
                <w:shd w:val="clear" w:color="auto" w:fill="FFFFFF"/>
              </w:rPr>
              <w:t>,</w:t>
            </w:r>
            <w:r w:rsidRPr="00993C27">
              <w:rPr>
                <w:rFonts w:asciiTheme="majorHAnsi" w:hAnsiTheme="majorHAnsi" w:cstheme="majorHAnsi"/>
                <w:b/>
              </w:rPr>
              <w:t xml:space="preserve"> </w:t>
            </w:r>
            <w:r w:rsidR="00EE1E37">
              <w:rPr>
                <w:rStyle w:val="normaltextrun"/>
                <w:rFonts w:asciiTheme="majorHAnsi" w:hAnsiTheme="majorHAnsi" w:cstheme="majorHAnsi"/>
                <w:b/>
                <w:color w:val="000000"/>
              </w:rPr>
              <w:t>2934251</w:t>
            </w:r>
            <w:r w:rsidRPr="00993C27">
              <w:rPr>
                <w:rFonts w:asciiTheme="majorHAnsi" w:hAnsiTheme="majorHAnsi" w:cstheme="majorHAnsi"/>
                <w:b/>
              </w:rPr>
              <w:t xml:space="preserve">, </w:t>
            </w:r>
            <w:r w:rsidRPr="00993C27">
              <w:rPr>
                <w:rStyle w:val="normaltextrun"/>
                <w:rFonts w:asciiTheme="majorHAnsi" w:hAnsiTheme="majorHAnsi" w:cstheme="majorHAnsi"/>
                <w:color w:val="000000"/>
                <w:shd w:val="clear" w:color="auto" w:fill="FFFFFF"/>
              </w:rPr>
              <w:t xml:space="preserve">y </w:t>
            </w:r>
            <w:r w:rsidR="00EE1E37" w:rsidRPr="00993C27">
              <w:rPr>
                <w:rFonts w:asciiTheme="majorHAnsi" w:eastAsia="Times New Roman" w:hAnsiTheme="majorHAnsi" w:cstheme="majorHAnsi"/>
                <w:b/>
                <w:bCs/>
                <w:color w:val="000000"/>
              </w:rPr>
              <w:t>2</w:t>
            </w:r>
            <w:r w:rsidR="00EE1E37">
              <w:rPr>
                <w:rFonts w:asciiTheme="majorHAnsi" w:eastAsia="Times New Roman" w:hAnsiTheme="majorHAnsi" w:cstheme="majorHAnsi"/>
                <w:b/>
                <w:bCs/>
                <w:color w:val="000000"/>
              </w:rPr>
              <w:t>737158</w:t>
            </w:r>
            <w:r w:rsidRPr="00993C27">
              <w:rPr>
                <w:rStyle w:val="normaltextrun"/>
                <w:rFonts w:asciiTheme="majorHAnsi" w:hAnsiTheme="majorHAnsi" w:cstheme="majorHAnsi"/>
                <w:color w:val="000000"/>
                <w:shd w:val="clear" w:color="auto" w:fill="FFFFFF"/>
              </w:rPr>
              <w:t>.</w:t>
            </w:r>
            <w:r w:rsidRPr="00993C27">
              <w:rPr>
                <w:rStyle w:val="eop"/>
                <w:rFonts w:asciiTheme="majorHAnsi" w:hAnsiTheme="majorHAnsi" w:cstheme="majorHAnsi"/>
                <w:color w:val="000000"/>
                <w:shd w:val="clear" w:color="auto" w:fill="FFFFFF"/>
              </w:rPr>
              <w:t> </w:t>
            </w:r>
          </w:p>
        </w:tc>
      </w:tr>
      <w:tr w:rsidR="00993C27" w:rsidRPr="00993C27" w14:paraId="2BF91C16" w14:textId="77777777" w:rsidTr="002D2455">
        <w:trPr>
          <w:trHeight w:val="470"/>
        </w:trPr>
        <w:tc>
          <w:tcPr>
            <w:tcW w:w="8647" w:type="dxa"/>
          </w:tcPr>
          <w:p w14:paraId="1F7A2563" w14:textId="77777777" w:rsidR="00993C27" w:rsidRPr="00993C27" w:rsidRDefault="00993C27" w:rsidP="002D2455">
            <w:pPr>
              <w:spacing w:line="360" w:lineRule="auto"/>
              <w:rPr>
                <w:rFonts w:asciiTheme="majorHAnsi" w:hAnsiTheme="majorHAnsi" w:cstheme="majorHAnsi"/>
              </w:rPr>
            </w:pPr>
            <w:r w:rsidRPr="00993C27">
              <w:rPr>
                <w:rStyle w:val="normaltextrun"/>
                <w:rFonts w:asciiTheme="majorHAnsi" w:hAnsiTheme="majorHAnsi" w:cstheme="majorHAnsi"/>
                <w:color w:val="000000"/>
              </w:rPr>
              <w:t>Participar cuando el centro de formación lo requiera, en proyectos de investigación técnica y/o pedagógica para fortalecer el proceso de formación del área temática objeto del contrato</w:t>
            </w:r>
            <w:r w:rsidRPr="00993C27">
              <w:rPr>
                <w:rStyle w:val="eop"/>
                <w:rFonts w:asciiTheme="majorHAnsi" w:hAnsiTheme="majorHAnsi" w:cstheme="majorHAnsi"/>
                <w:color w:val="000000"/>
              </w:rPr>
              <w:t>.</w:t>
            </w:r>
          </w:p>
        </w:tc>
      </w:tr>
      <w:tr w:rsidR="00993C27" w:rsidRPr="00993C27" w14:paraId="26055582" w14:textId="77777777" w:rsidTr="002D2455">
        <w:trPr>
          <w:trHeight w:val="470"/>
        </w:trPr>
        <w:tc>
          <w:tcPr>
            <w:tcW w:w="8647" w:type="dxa"/>
          </w:tcPr>
          <w:p w14:paraId="0EB738A9" w14:textId="77777777" w:rsidR="00993C27" w:rsidRPr="00993C27" w:rsidRDefault="00993C27" w:rsidP="002D2455">
            <w:pPr>
              <w:spacing w:line="360" w:lineRule="auto"/>
              <w:rPr>
                <w:rFonts w:asciiTheme="majorHAnsi" w:hAnsiTheme="majorHAnsi" w:cstheme="majorHAnsi"/>
              </w:rPr>
            </w:pPr>
            <w:r w:rsidRPr="00993C27">
              <w:rPr>
                <w:rStyle w:val="normaltextrun"/>
                <w:rFonts w:asciiTheme="majorHAnsi" w:hAnsiTheme="majorHAnsi" w:cstheme="majorHAnsi"/>
                <w:color w:val="000000" w:themeColor="text1"/>
              </w:rPr>
              <w:t>Se orientó el proceso de formación  a los aprendices de las diferentes fichas asignadas en el manejo de las técnicas didácticas para la ejecución de la apropiación de los conceptos claves de  las competencias en la formación  presencial, utilizando herramientas TIC para el fortalecimiento del proceso y apoyando el contacto con los aprendices virtuales a través de las plataformas  virtuales como </w:t>
            </w:r>
            <w:proofErr w:type="spellStart"/>
            <w:r w:rsidRPr="00993C27">
              <w:rPr>
                <w:rStyle w:val="normaltextrun"/>
                <w:rFonts w:asciiTheme="majorHAnsi" w:hAnsiTheme="majorHAnsi" w:cstheme="majorHAnsi"/>
                <w:color w:val="000000" w:themeColor="text1"/>
              </w:rPr>
              <w:t>Meet</w:t>
            </w:r>
            <w:proofErr w:type="spellEnd"/>
            <w:r w:rsidRPr="00993C27">
              <w:rPr>
                <w:rStyle w:val="normaltextrun"/>
                <w:rFonts w:asciiTheme="majorHAnsi" w:hAnsiTheme="majorHAnsi" w:cstheme="majorHAnsi"/>
                <w:color w:val="000000" w:themeColor="text1"/>
              </w:rPr>
              <w:t>, </w:t>
            </w:r>
            <w:proofErr w:type="spellStart"/>
            <w:r w:rsidRPr="00993C27">
              <w:rPr>
                <w:rStyle w:val="normaltextrun"/>
                <w:rFonts w:asciiTheme="majorHAnsi" w:hAnsiTheme="majorHAnsi" w:cstheme="majorHAnsi"/>
                <w:color w:val="000000" w:themeColor="text1"/>
              </w:rPr>
              <w:t>Whatsapp</w:t>
            </w:r>
            <w:proofErr w:type="spellEnd"/>
            <w:r w:rsidRPr="00993C27">
              <w:rPr>
                <w:rStyle w:val="normaltextrun"/>
                <w:rFonts w:asciiTheme="majorHAnsi" w:hAnsiTheme="majorHAnsi" w:cstheme="majorHAnsi"/>
                <w:color w:val="000000" w:themeColor="text1"/>
              </w:rPr>
              <w:t>,  y Correo Electrónico durante todo el proceso de formación con el fin de poder para evaluar conocimientos previos y adquiridos durante el proceso.</w:t>
            </w:r>
            <w:r w:rsidRPr="00993C27">
              <w:rPr>
                <w:rStyle w:val="eop"/>
                <w:rFonts w:asciiTheme="majorHAnsi" w:hAnsiTheme="majorHAnsi" w:cstheme="majorHAnsi"/>
                <w:color w:val="000000" w:themeColor="text1"/>
              </w:rPr>
              <w:t> </w:t>
            </w:r>
          </w:p>
        </w:tc>
      </w:tr>
      <w:tr w:rsidR="00993C27" w:rsidRPr="00993C27" w14:paraId="7215F8A1" w14:textId="77777777" w:rsidTr="002D2455">
        <w:trPr>
          <w:trHeight w:val="470"/>
        </w:trPr>
        <w:tc>
          <w:tcPr>
            <w:tcW w:w="8647" w:type="dxa"/>
          </w:tcPr>
          <w:p w14:paraId="35AE12DA" w14:textId="460F1D4F" w:rsidR="00993C27" w:rsidRPr="00993C27" w:rsidRDefault="00993C27" w:rsidP="002D2455">
            <w:pPr>
              <w:spacing w:line="360" w:lineRule="auto"/>
              <w:rPr>
                <w:rStyle w:val="normaltextrun"/>
                <w:rFonts w:asciiTheme="majorHAnsi" w:hAnsiTheme="majorHAnsi" w:cstheme="majorHAnsi"/>
                <w:color w:val="000000" w:themeColor="text1"/>
              </w:rPr>
            </w:pPr>
            <w:r w:rsidRPr="00993C27">
              <w:rPr>
                <w:rStyle w:val="normaltextrun"/>
                <w:rFonts w:asciiTheme="majorHAnsi" w:hAnsiTheme="majorHAnsi" w:cstheme="majorHAnsi"/>
                <w:color w:val="000000"/>
                <w:shd w:val="clear" w:color="auto" w:fill="FFFFFF"/>
              </w:rPr>
              <w:t xml:space="preserve">Durante la ejecución del contrato se realizaron los juicios evaluativos de las competencias técnicas de </w:t>
            </w:r>
            <w:r w:rsidR="00D53B06" w:rsidRPr="00993C27">
              <w:rPr>
                <w:rStyle w:val="normaltextrun"/>
                <w:rFonts w:asciiTheme="majorHAnsi" w:hAnsiTheme="majorHAnsi" w:cstheme="majorHAnsi"/>
                <w:color w:val="000000"/>
              </w:rPr>
              <w:t xml:space="preserve">del programa técnico en </w:t>
            </w:r>
            <w:r w:rsidR="00D53B06">
              <w:rPr>
                <w:rStyle w:val="normaltextrun"/>
                <w:rFonts w:asciiTheme="majorHAnsi" w:hAnsiTheme="majorHAnsi" w:cstheme="majorHAnsi"/>
                <w:color w:val="000000"/>
              </w:rPr>
              <w:t>mantenimiento de equipos de cómputo</w:t>
            </w:r>
            <w:r w:rsidR="00D53B06" w:rsidRPr="00993C27">
              <w:rPr>
                <w:rStyle w:val="normaltextrun"/>
                <w:rFonts w:asciiTheme="majorHAnsi" w:hAnsiTheme="majorHAnsi" w:cstheme="majorHAnsi"/>
                <w:color w:val="000000"/>
              </w:rPr>
              <w:t xml:space="preserve"> en las Instituciones Educativas que se relacionan a continuación: IE </w:t>
            </w:r>
            <w:r w:rsidR="00D53B06">
              <w:rPr>
                <w:rStyle w:val="normaltextrun"/>
                <w:rFonts w:asciiTheme="majorHAnsi" w:hAnsiTheme="majorHAnsi" w:cstheme="majorHAnsi"/>
                <w:color w:val="000000"/>
              </w:rPr>
              <w:t>Juan Jacobo Aragón</w:t>
            </w:r>
            <w:r w:rsidR="00D53B06" w:rsidRPr="00993C27">
              <w:rPr>
                <w:rStyle w:val="normaltextrun"/>
                <w:rFonts w:asciiTheme="majorHAnsi" w:hAnsiTheme="majorHAnsi" w:cstheme="majorHAnsi"/>
                <w:color w:val="000000"/>
              </w:rPr>
              <w:t xml:space="preserve"> ficha </w:t>
            </w:r>
            <w:r w:rsidR="00D53B06">
              <w:rPr>
                <w:rStyle w:val="normaltextrun"/>
                <w:rFonts w:asciiTheme="majorHAnsi" w:hAnsiTheme="majorHAnsi" w:cstheme="majorHAnsi"/>
                <w:b/>
                <w:color w:val="000000"/>
              </w:rPr>
              <w:t>2933482</w:t>
            </w:r>
            <w:r w:rsidR="00D53B06" w:rsidRPr="00993C27">
              <w:rPr>
                <w:rStyle w:val="normaltextrun"/>
                <w:rFonts w:asciiTheme="majorHAnsi" w:hAnsiTheme="majorHAnsi" w:cstheme="majorHAnsi"/>
                <w:color w:val="000000"/>
              </w:rPr>
              <w:t xml:space="preserve">, IE Heliodoro Alfredo Montero ficha </w:t>
            </w:r>
            <w:r w:rsidR="00D53B06">
              <w:rPr>
                <w:rStyle w:val="normaltextrun"/>
                <w:rFonts w:asciiTheme="majorHAnsi" w:hAnsiTheme="majorHAnsi" w:cstheme="majorHAnsi"/>
                <w:b/>
                <w:color w:val="000000"/>
              </w:rPr>
              <w:t>2946566</w:t>
            </w:r>
            <w:r w:rsidR="00D53B06" w:rsidRPr="00993C27">
              <w:rPr>
                <w:rStyle w:val="normaltextrun"/>
                <w:rFonts w:asciiTheme="majorHAnsi" w:hAnsiTheme="majorHAnsi" w:cstheme="majorHAnsi"/>
                <w:color w:val="000000"/>
              </w:rPr>
              <w:t xml:space="preserve">, </w:t>
            </w:r>
            <w:r w:rsidR="00D53B06">
              <w:rPr>
                <w:rStyle w:val="normaltextrun"/>
                <w:rFonts w:asciiTheme="majorHAnsi" w:hAnsiTheme="majorHAnsi" w:cstheme="majorHAnsi"/>
                <w:color w:val="000000"/>
              </w:rPr>
              <w:t xml:space="preserve">y en el programa técnico en programación de software en las </w:t>
            </w:r>
            <w:r w:rsidR="00D53B06" w:rsidRPr="00993C27">
              <w:rPr>
                <w:rStyle w:val="normaltextrun"/>
                <w:rFonts w:asciiTheme="majorHAnsi" w:hAnsiTheme="majorHAnsi" w:cstheme="majorHAnsi"/>
                <w:color w:val="000000"/>
              </w:rPr>
              <w:t xml:space="preserve">Instituciones Educativas que se relacionan a continuación: IE </w:t>
            </w:r>
            <w:r w:rsidR="00D53B06">
              <w:rPr>
                <w:rStyle w:val="normaltextrun"/>
                <w:rFonts w:asciiTheme="majorHAnsi" w:hAnsiTheme="majorHAnsi" w:cstheme="majorHAnsi"/>
                <w:color w:val="000000"/>
              </w:rPr>
              <w:t>Juan Jacobo Aragón</w:t>
            </w:r>
            <w:r w:rsidR="00D53B06" w:rsidRPr="00993C27">
              <w:rPr>
                <w:rStyle w:val="normaltextrun"/>
                <w:rFonts w:asciiTheme="majorHAnsi" w:hAnsiTheme="majorHAnsi" w:cstheme="majorHAnsi"/>
                <w:color w:val="000000"/>
              </w:rPr>
              <w:t xml:space="preserve"> ficha </w:t>
            </w:r>
            <w:r w:rsidR="00D53B06">
              <w:rPr>
                <w:rStyle w:val="normaltextrun"/>
                <w:rFonts w:asciiTheme="majorHAnsi" w:hAnsiTheme="majorHAnsi" w:cstheme="majorHAnsi"/>
                <w:b/>
                <w:color w:val="000000"/>
              </w:rPr>
              <w:t>2934251</w:t>
            </w:r>
            <w:r w:rsidR="00D53B06" w:rsidRPr="00993C27">
              <w:rPr>
                <w:rFonts w:asciiTheme="majorHAnsi" w:hAnsiTheme="majorHAnsi" w:cstheme="majorHAnsi"/>
                <w:b/>
              </w:rPr>
              <w:t xml:space="preserve"> </w:t>
            </w:r>
            <w:r w:rsidR="00D53B06" w:rsidRPr="00D53B06">
              <w:rPr>
                <w:rFonts w:asciiTheme="majorHAnsi" w:hAnsiTheme="majorHAnsi" w:cstheme="majorHAnsi"/>
              </w:rPr>
              <w:t>durante la vigencia del primer año de formación</w:t>
            </w:r>
            <w:r w:rsidR="00D53B06">
              <w:rPr>
                <w:rFonts w:asciiTheme="majorHAnsi" w:hAnsiTheme="majorHAnsi" w:cstheme="majorHAnsi"/>
                <w:b/>
              </w:rPr>
              <w:t xml:space="preserve">, </w:t>
            </w:r>
            <w:r w:rsidR="00D53B06" w:rsidRPr="00993C27">
              <w:rPr>
                <w:rFonts w:asciiTheme="majorHAnsi" w:eastAsia="Times New Roman" w:hAnsiTheme="majorHAnsi" w:cstheme="majorHAnsi"/>
                <w:bCs/>
                <w:color w:val="000000"/>
              </w:rPr>
              <w:t>y</w:t>
            </w:r>
            <w:r w:rsidR="00D53B06" w:rsidRPr="00993C27">
              <w:rPr>
                <w:rFonts w:asciiTheme="majorHAnsi" w:eastAsia="Times New Roman" w:hAnsiTheme="majorHAnsi" w:cstheme="majorHAnsi"/>
                <w:b/>
                <w:bCs/>
                <w:color w:val="000000"/>
              </w:rPr>
              <w:t xml:space="preserve"> </w:t>
            </w:r>
            <w:r w:rsidR="00D53B06" w:rsidRPr="00993C27">
              <w:rPr>
                <w:rFonts w:asciiTheme="majorHAnsi" w:eastAsia="Times New Roman" w:hAnsiTheme="majorHAnsi" w:cstheme="majorHAnsi"/>
                <w:bCs/>
                <w:color w:val="000000"/>
              </w:rPr>
              <w:t>IE</w:t>
            </w:r>
            <w:r w:rsidR="00D53B06" w:rsidRPr="00993C27">
              <w:rPr>
                <w:rFonts w:asciiTheme="majorHAnsi" w:eastAsia="Times New Roman" w:hAnsiTheme="majorHAnsi" w:cstheme="majorHAnsi"/>
                <w:b/>
                <w:bCs/>
                <w:color w:val="000000"/>
              </w:rPr>
              <w:t xml:space="preserve"> </w:t>
            </w:r>
            <w:r w:rsidR="00D53B06">
              <w:rPr>
                <w:rFonts w:asciiTheme="majorHAnsi" w:eastAsia="Times New Roman" w:hAnsiTheme="majorHAnsi" w:cstheme="majorHAnsi"/>
                <w:bCs/>
                <w:color w:val="000000"/>
              </w:rPr>
              <w:t>Manuel Antonio Dávila</w:t>
            </w:r>
            <w:r w:rsidR="00D53B06" w:rsidRPr="00993C27">
              <w:rPr>
                <w:rFonts w:asciiTheme="majorHAnsi" w:eastAsia="Times New Roman" w:hAnsiTheme="majorHAnsi" w:cstheme="majorHAnsi"/>
                <w:bCs/>
                <w:color w:val="000000"/>
              </w:rPr>
              <w:t xml:space="preserve">  ficha </w:t>
            </w:r>
            <w:r w:rsidR="00D53B06" w:rsidRPr="00993C27">
              <w:rPr>
                <w:rFonts w:asciiTheme="majorHAnsi" w:eastAsia="Times New Roman" w:hAnsiTheme="majorHAnsi" w:cstheme="majorHAnsi"/>
                <w:b/>
                <w:bCs/>
                <w:color w:val="000000"/>
              </w:rPr>
              <w:t>2</w:t>
            </w:r>
            <w:r w:rsidR="00D53B06">
              <w:rPr>
                <w:rFonts w:asciiTheme="majorHAnsi" w:eastAsia="Times New Roman" w:hAnsiTheme="majorHAnsi" w:cstheme="majorHAnsi"/>
                <w:b/>
                <w:bCs/>
                <w:color w:val="000000"/>
              </w:rPr>
              <w:t>737158</w:t>
            </w:r>
            <w:r w:rsidR="00D53B06" w:rsidRPr="00993C27">
              <w:rPr>
                <w:rFonts w:asciiTheme="majorHAnsi" w:eastAsia="Times New Roman" w:hAnsiTheme="majorHAnsi" w:cstheme="majorHAnsi"/>
                <w:b/>
                <w:bCs/>
                <w:color w:val="000000"/>
              </w:rPr>
              <w:t>.</w:t>
            </w:r>
          </w:p>
        </w:tc>
      </w:tr>
      <w:tr w:rsidR="00993C27" w:rsidRPr="00993C27" w14:paraId="4AB952B5" w14:textId="77777777" w:rsidTr="002D2455">
        <w:trPr>
          <w:trHeight w:val="470"/>
        </w:trPr>
        <w:tc>
          <w:tcPr>
            <w:tcW w:w="8647" w:type="dxa"/>
          </w:tcPr>
          <w:p w14:paraId="4FF0249C" w14:textId="77777777" w:rsidR="00993C27" w:rsidRPr="00993C27" w:rsidRDefault="00993C27" w:rsidP="002D2455">
            <w:pPr>
              <w:spacing w:line="360" w:lineRule="auto"/>
              <w:rPr>
                <w:rFonts w:asciiTheme="majorHAnsi" w:hAnsiTheme="majorHAnsi" w:cstheme="majorHAnsi"/>
              </w:rPr>
            </w:pPr>
            <w:r w:rsidRPr="00993C27">
              <w:rPr>
                <w:rStyle w:val="normaltextrun"/>
                <w:rFonts w:asciiTheme="majorHAnsi" w:hAnsiTheme="majorHAnsi" w:cstheme="majorHAnsi"/>
                <w:color w:val="000000"/>
                <w:shd w:val="clear" w:color="auto" w:fill="FFFFFF"/>
              </w:rPr>
              <w:t>Se compartió en una carpeta dispuesta para tal fin por parte de la supervisora el portafolio de evidencias de las obligaciones contractuales.</w:t>
            </w:r>
            <w:r w:rsidRPr="00993C27">
              <w:rPr>
                <w:rStyle w:val="eop"/>
                <w:rFonts w:asciiTheme="majorHAnsi" w:hAnsiTheme="majorHAnsi" w:cstheme="majorHAnsi"/>
                <w:color w:val="000000"/>
                <w:shd w:val="clear" w:color="auto" w:fill="FFFFFF"/>
              </w:rPr>
              <w:t> </w:t>
            </w:r>
          </w:p>
        </w:tc>
      </w:tr>
      <w:tr w:rsidR="00993C27" w:rsidRPr="00993C27" w14:paraId="126E129C" w14:textId="77777777" w:rsidTr="002D2455">
        <w:trPr>
          <w:trHeight w:val="470"/>
        </w:trPr>
        <w:tc>
          <w:tcPr>
            <w:tcW w:w="8647" w:type="dxa"/>
          </w:tcPr>
          <w:p w14:paraId="42A6C205" w14:textId="77777777" w:rsidR="00993C27" w:rsidRPr="00993C27" w:rsidRDefault="00993C27" w:rsidP="002D2455">
            <w:pPr>
              <w:spacing w:line="360" w:lineRule="auto"/>
              <w:rPr>
                <w:rFonts w:asciiTheme="majorHAnsi" w:hAnsiTheme="majorHAnsi" w:cstheme="majorHAnsi"/>
              </w:rPr>
            </w:pPr>
            <w:r w:rsidRPr="00993C27">
              <w:rPr>
                <w:rStyle w:val="normaltextrun"/>
                <w:rFonts w:asciiTheme="majorHAnsi" w:hAnsiTheme="majorHAnsi" w:cstheme="majorHAnsi"/>
                <w:color w:val="000000"/>
              </w:rPr>
              <w:t>Se Participó en eventos de inducción y reuniones programadas mensuales por centro Industrial y de Energías Alternativas.</w:t>
            </w:r>
            <w:r w:rsidRPr="00993C27">
              <w:rPr>
                <w:rStyle w:val="eop"/>
                <w:rFonts w:asciiTheme="majorHAnsi" w:hAnsiTheme="majorHAnsi" w:cstheme="majorHAnsi"/>
                <w:color w:val="000000"/>
              </w:rPr>
              <w:t> </w:t>
            </w:r>
          </w:p>
        </w:tc>
      </w:tr>
      <w:tr w:rsidR="00993C27" w:rsidRPr="00993C27" w14:paraId="7D43394F" w14:textId="77777777" w:rsidTr="002D2455">
        <w:trPr>
          <w:trHeight w:val="470"/>
        </w:trPr>
        <w:tc>
          <w:tcPr>
            <w:tcW w:w="8647" w:type="dxa"/>
          </w:tcPr>
          <w:p w14:paraId="23CCA784" w14:textId="77777777" w:rsidR="00993C27" w:rsidRPr="00993C27" w:rsidRDefault="00993C27" w:rsidP="002D2455">
            <w:pPr>
              <w:spacing w:line="360" w:lineRule="auto"/>
              <w:rPr>
                <w:rFonts w:asciiTheme="majorHAnsi" w:hAnsiTheme="majorHAnsi" w:cstheme="majorHAnsi"/>
              </w:rPr>
            </w:pPr>
            <w:r w:rsidRPr="00993C27">
              <w:rPr>
                <w:rStyle w:val="normaltextrun"/>
                <w:rFonts w:asciiTheme="majorHAnsi" w:hAnsiTheme="majorHAnsi" w:cstheme="majorHAnsi"/>
                <w:color w:val="000000"/>
              </w:rPr>
              <w:t>Se participó en algunas de las capacitaciones realizadas por el centro de formación en especial  en las convocatorias de la escuela nacional de instructores.</w:t>
            </w:r>
          </w:p>
        </w:tc>
      </w:tr>
      <w:tr w:rsidR="00993C27" w:rsidRPr="00993C27" w14:paraId="224F2BD7" w14:textId="77777777" w:rsidTr="002D2455">
        <w:trPr>
          <w:trHeight w:val="470"/>
        </w:trPr>
        <w:tc>
          <w:tcPr>
            <w:tcW w:w="8647" w:type="dxa"/>
          </w:tcPr>
          <w:p w14:paraId="16FA7B0C" w14:textId="77777777" w:rsidR="00993C27" w:rsidRPr="00993C27" w:rsidRDefault="00993C27" w:rsidP="002D2455">
            <w:pPr>
              <w:spacing w:line="360" w:lineRule="auto"/>
              <w:rPr>
                <w:rFonts w:asciiTheme="majorHAnsi" w:hAnsiTheme="majorHAnsi" w:cstheme="majorHAnsi"/>
              </w:rPr>
            </w:pPr>
          </w:p>
        </w:tc>
      </w:tr>
    </w:tbl>
    <w:p w14:paraId="52519E96" w14:textId="16EF174F" w:rsidR="00993C27" w:rsidRDefault="00993C27" w:rsidP="00993C27">
      <w:pPr>
        <w:spacing w:line="360" w:lineRule="auto"/>
        <w:rPr>
          <w:rFonts w:asciiTheme="majorHAnsi" w:eastAsiaTheme="majorEastAsia" w:hAnsiTheme="majorHAnsi" w:cstheme="majorHAnsi"/>
          <w:i/>
          <w:iCs/>
          <w:color w:val="000000"/>
          <w:lang w:val="es-MX"/>
        </w:rPr>
      </w:pPr>
    </w:p>
    <w:p w14:paraId="6D5DF355" w14:textId="2DDEFB09" w:rsidR="002C0992" w:rsidRDefault="002C0992" w:rsidP="00993C27">
      <w:pPr>
        <w:spacing w:line="360" w:lineRule="auto"/>
        <w:rPr>
          <w:rFonts w:asciiTheme="majorHAnsi" w:eastAsiaTheme="majorEastAsia" w:hAnsiTheme="majorHAnsi" w:cstheme="majorHAnsi"/>
          <w:i/>
          <w:iCs/>
          <w:color w:val="000000"/>
          <w:lang w:val="es-MX"/>
        </w:rPr>
      </w:pPr>
    </w:p>
    <w:p w14:paraId="5E515A51" w14:textId="069A773B" w:rsidR="002C0992" w:rsidRDefault="002C0992" w:rsidP="00993C27">
      <w:pPr>
        <w:spacing w:line="360" w:lineRule="auto"/>
        <w:rPr>
          <w:rFonts w:asciiTheme="majorHAnsi" w:eastAsiaTheme="majorEastAsia" w:hAnsiTheme="majorHAnsi" w:cstheme="majorHAnsi"/>
          <w:i/>
          <w:iCs/>
          <w:color w:val="000000"/>
          <w:lang w:val="es-MX"/>
        </w:rPr>
      </w:pPr>
    </w:p>
    <w:p w14:paraId="6EDCC455" w14:textId="77777777" w:rsidR="002C0992" w:rsidRPr="00993C27" w:rsidRDefault="002C0992" w:rsidP="00993C27">
      <w:pPr>
        <w:spacing w:line="360" w:lineRule="auto"/>
        <w:rPr>
          <w:rFonts w:asciiTheme="majorHAnsi" w:eastAsiaTheme="majorEastAsia" w:hAnsiTheme="majorHAnsi" w:cstheme="majorHAnsi"/>
          <w:i/>
          <w:iCs/>
          <w:color w:val="000000"/>
          <w:lang w:val="es-MX"/>
        </w:rPr>
      </w:pPr>
    </w:p>
    <w:p w14:paraId="203DC546" w14:textId="77777777" w:rsidR="00993C27" w:rsidRPr="00993C27" w:rsidRDefault="00993C27" w:rsidP="00993C27">
      <w:pPr>
        <w:spacing w:line="360" w:lineRule="auto"/>
        <w:ind w:left="284"/>
        <w:rPr>
          <w:rFonts w:asciiTheme="majorHAnsi" w:hAnsiTheme="majorHAnsi" w:cstheme="majorHAnsi"/>
          <w:b/>
          <w:bCs/>
        </w:rPr>
      </w:pPr>
      <w:r w:rsidRPr="00993C27">
        <w:rPr>
          <w:rFonts w:asciiTheme="majorHAnsi" w:hAnsiTheme="majorHAnsi" w:cstheme="majorHAnsi"/>
          <w:b/>
          <w:bCs/>
        </w:rPr>
        <w:t>OBSERVACIONES DE LA SUPERVISIÓN SOBRE LOS PRODUCTOS O ACTIVIDADES EJECUTADAS</w:t>
      </w:r>
    </w:p>
    <w:p w14:paraId="7CC5CDAA" w14:textId="4CC8337F" w:rsidR="00993C27" w:rsidRDefault="00993C27" w:rsidP="00993C27">
      <w:pPr>
        <w:spacing w:line="360" w:lineRule="auto"/>
        <w:ind w:left="284"/>
        <w:jc w:val="both"/>
        <w:rPr>
          <w:rStyle w:val="normaltextrun"/>
          <w:rFonts w:asciiTheme="majorHAnsi" w:hAnsiTheme="majorHAnsi" w:cstheme="majorHAnsi"/>
          <w:color w:val="000000"/>
        </w:rPr>
      </w:pPr>
      <w:r w:rsidRPr="00993C27">
        <w:rPr>
          <w:rStyle w:val="normaltextrun"/>
          <w:rFonts w:asciiTheme="majorHAnsi" w:hAnsiTheme="majorHAnsi" w:cstheme="majorHAnsi"/>
          <w:color w:val="000000"/>
          <w:shd w:val="clear" w:color="auto" w:fill="FFFFFF"/>
        </w:rPr>
        <w:t>Se suscribió el contrato de prestación de servicio No. </w:t>
      </w:r>
      <w:r w:rsidR="006C5BBB" w:rsidRPr="003C62D2">
        <w:rPr>
          <w:rFonts w:asciiTheme="majorHAnsi" w:hAnsiTheme="majorHAnsi" w:cstheme="majorHAnsi"/>
          <w:b/>
        </w:rPr>
        <w:t>CO1.PCCNTR.5878404 DE 2024</w:t>
      </w:r>
      <w:r w:rsidR="006C5BBB" w:rsidRPr="00993C27">
        <w:rPr>
          <w:rFonts w:cstheme="majorHAnsi"/>
          <w:b/>
        </w:rPr>
        <w:t>.</w:t>
      </w:r>
      <w:r w:rsidR="006C5BBB">
        <w:rPr>
          <w:rFonts w:cstheme="majorHAnsi"/>
          <w:b/>
        </w:rPr>
        <w:t xml:space="preserve"> </w:t>
      </w:r>
      <w:r w:rsidRPr="00993C27">
        <w:rPr>
          <w:rStyle w:val="normaltextrun"/>
          <w:rFonts w:asciiTheme="majorHAnsi" w:hAnsiTheme="majorHAnsi" w:cstheme="majorHAnsi"/>
          <w:color w:val="000000"/>
          <w:shd w:val="clear" w:color="auto" w:fill="FFFFFF"/>
        </w:rPr>
        <w:t xml:space="preserve">entre el Servicio Nacional de Aprendizaje Sena y el señor Adrian David Rosado Guerra cuyo objeto es </w:t>
      </w:r>
      <w:r w:rsidRPr="00993C27">
        <w:rPr>
          <w:rFonts w:asciiTheme="majorHAnsi" w:hAnsiTheme="majorHAnsi" w:cstheme="majorHAnsi"/>
        </w:rPr>
        <w:t xml:space="preserve">Prestar los servicios personales de carácter temporal de Técnicos Tecnólogos y/o Profesionales que se desempeñen como instructores en los programas técnicos de Formación Titulada de la Programación de Articulación con la educación media en el programa técnico en sistemas y ejecutando horas directas a formación y otras actividades relacionadas con la Ejecución de la Formación Profesional Integral en el Centro Industrial y de Energías Alternativas de la Regional Guajira, </w:t>
      </w:r>
      <w:r w:rsidRPr="00993C27">
        <w:rPr>
          <w:rStyle w:val="normaltextrun"/>
          <w:rFonts w:asciiTheme="majorHAnsi" w:hAnsiTheme="majorHAnsi" w:cstheme="majorHAnsi"/>
          <w:color w:val="000000"/>
          <w:shd w:val="clear" w:color="auto" w:fill="FFFFFF"/>
        </w:rPr>
        <w:t>ejecutando sus funciones de manera adecuada y profesional de acuerdo a los compromisos contractuales, al mismo tiempo cumplió a cabalidad la ejecución total de sus horas. Dicho contrato tuvo ejecución en el Departamento de la Guajira, en Articulación con la Media en la modalidad pres</w:t>
      </w:r>
      <w:r w:rsidR="006C5BBB">
        <w:rPr>
          <w:rStyle w:val="normaltextrun"/>
          <w:rFonts w:asciiTheme="majorHAnsi" w:hAnsiTheme="majorHAnsi" w:cstheme="majorHAnsi"/>
          <w:color w:val="000000"/>
          <w:shd w:val="clear" w:color="auto" w:fill="FFFFFF"/>
        </w:rPr>
        <w:t>encial. La ejecución inicio el 0</w:t>
      </w:r>
      <w:r w:rsidRPr="00993C27">
        <w:rPr>
          <w:rStyle w:val="normaltextrun"/>
          <w:rFonts w:asciiTheme="majorHAnsi" w:hAnsiTheme="majorHAnsi" w:cstheme="majorHAnsi"/>
          <w:color w:val="000000"/>
          <w:shd w:val="clear" w:color="auto" w:fill="FFFFFF"/>
        </w:rPr>
        <w:t>6 de febrero de 202</w:t>
      </w:r>
      <w:r w:rsidR="006C5BBB">
        <w:rPr>
          <w:rStyle w:val="normaltextrun"/>
          <w:rFonts w:asciiTheme="majorHAnsi" w:hAnsiTheme="majorHAnsi" w:cstheme="majorHAnsi"/>
          <w:color w:val="000000"/>
          <w:shd w:val="clear" w:color="auto" w:fill="FFFFFF"/>
        </w:rPr>
        <w:t>4 y termino el 0</w:t>
      </w:r>
      <w:r w:rsidRPr="00993C27">
        <w:rPr>
          <w:rStyle w:val="normaltextrun"/>
          <w:rFonts w:asciiTheme="majorHAnsi" w:hAnsiTheme="majorHAnsi" w:cstheme="majorHAnsi"/>
          <w:color w:val="000000"/>
          <w:shd w:val="clear" w:color="auto" w:fill="FFFFFF"/>
        </w:rPr>
        <w:t>6 de diciembre de 202</w:t>
      </w:r>
      <w:r w:rsidR="006C5BBB">
        <w:rPr>
          <w:rStyle w:val="normaltextrun"/>
          <w:rFonts w:asciiTheme="majorHAnsi" w:hAnsiTheme="majorHAnsi" w:cstheme="majorHAnsi"/>
          <w:color w:val="000000"/>
          <w:shd w:val="clear" w:color="auto" w:fill="FFFFFF"/>
        </w:rPr>
        <w:t>4</w:t>
      </w:r>
      <w:r w:rsidRPr="00993C27">
        <w:rPr>
          <w:rStyle w:val="normaltextrun"/>
          <w:rFonts w:asciiTheme="majorHAnsi" w:hAnsiTheme="majorHAnsi" w:cstheme="majorHAnsi"/>
          <w:color w:val="000000"/>
          <w:shd w:val="clear" w:color="auto" w:fill="FFFFFF"/>
        </w:rPr>
        <w:t>. Se resalta en compromiso del instructor en la realización del proceso de Inducción y Reinducción y en las capacitaciones realizadas por el SENA. El instructor cumple con la entrega oportuna de sus informes mensuales de ejecución e inform</w:t>
      </w:r>
      <w:r w:rsidRPr="00993C27">
        <w:rPr>
          <w:rStyle w:val="normaltextrun"/>
          <w:rFonts w:asciiTheme="majorHAnsi" w:hAnsiTheme="majorHAnsi" w:cstheme="majorHAnsi"/>
          <w:color w:val="000000"/>
        </w:rPr>
        <w:t>e final de contrato, quedando así paz y salvo con el Centro de Formación.</w:t>
      </w:r>
    </w:p>
    <w:p w14:paraId="4798A128" w14:textId="77777777" w:rsidR="00993C27" w:rsidRPr="00993C27" w:rsidRDefault="00993C27" w:rsidP="00993C27">
      <w:pPr>
        <w:spacing w:line="360" w:lineRule="auto"/>
        <w:ind w:left="284"/>
        <w:jc w:val="both"/>
        <w:rPr>
          <w:rFonts w:asciiTheme="majorHAnsi" w:hAnsiTheme="majorHAnsi" w:cstheme="majorHAnsi"/>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993C27" w:rsidRPr="00993C27" w14:paraId="7D8F54D5" w14:textId="77777777" w:rsidTr="002D2455">
        <w:tc>
          <w:tcPr>
            <w:tcW w:w="8647" w:type="dxa"/>
          </w:tcPr>
          <w:p w14:paraId="2449CCD5" w14:textId="13B97C83" w:rsidR="00993C27" w:rsidRDefault="00993C27" w:rsidP="002D2455">
            <w:pPr>
              <w:pStyle w:val="Ttulo5"/>
              <w:jc w:val="both"/>
              <w:rPr>
                <w:rFonts w:eastAsia="Times New Roman" w:cstheme="majorHAnsi"/>
                <w:color w:val="auto"/>
              </w:rPr>
            </w:pPr>
            <w:r w:rsidRPr="00993C27">
              <w:rPr>
                <w:rFonts w:eastAsia="Times New Roman" w:cstheme="majorHAnsi"/>
                <w:color w:val="auto"/>
              </w:rPr>
              <w:lastRenderedPageBreak/>
              <w:t xml:space="preserve">De acuerdo al objeto contratado el Señor ADRIAN DAVID ROSADO GUERRA,  identificado con la Cédula de ciudadanía No. 77.090.529, prestó sus servicios personales de carácter temporal y se desempeñó como instructor en los programas de Formación Titulada de la Programación de Articulación con la Educación Media, ejecutando horas directas a formación y otras actividades relacionadas con la Formación Profesional en el Centro Industrial y de Energías Alternativas de la Regional Guajira según Contrato de Prestación de Servicios No. </w:t>
            </w:r>
            <w:r w:rsidR="006C5BBB" w:rsidRPr="003C62D2">
              <w:rPr>
                <w:rFonts w:eastAsia="Calibri" w:cstheme="majorHAnsi"/>
                <w:b/>
                <w:color w:val="auto"/>
              </w:rPr>
              <w:t>CO1.PCCNTR.5878404 DE 2024</w:t>
            </w:r>
            <w:r w:rsidR="006C5BBB" w:rsidRPr="00993C27">
              <w:rPr>
                <w:rFonts w:eastAsia="Calibri" w:cstheme="majorHAnsi"/>
                <w:b/>
                <w:color w:val="auto"/>
              </w:rPr>
              <w:t>.</w:t>
            </w:r>
            <w:r w:rsidR="006C5BBB">
              <w:rPr>
                <w:rFonts w:eastAsia="Times New Roman" w:cstheme="majorHAnsi"/>
                <w:color w:val="auto"/>
              </w:rPr>
              <w:t>, con duración del 0</w:t>
            </w:r>
            <w:r w:rsidRPr="00993C27">
              <w:rPr>
                <w:rFonts w:eastAsia="Times New Roman" w:cstheme="majorHAnsi"/>
                <w:color w:val="auto"/>
              </w:rPr>
              <w:t>6 de febrero de 202</w:t>
            </w:r>
            <w:r w:rsidR="006C5BBB">
              <w:rPr>
                <w:rFonts w:eastAsia="Times New Roman" w:cstheme="majorHAnsi"/>
                <w:color w:val="auto"/>
              </w:rPr>
              <w:t>4</w:t>
            </w:r>
            <w:r w:rsidRPr="00993C27">
              <w:rPr>
                <w:rFonts w:eastAsia="Times New Roman" w:cstheme="majorHAnsi"/>
                <w:color w:val="auto"/>
              </w:rPr>
              <w:t xml:space="preserve"> al </w:t>
            </w:r>
            <w:r w:rsidR="00684A41">
              <w:rPr>
                <w:rFonts w:eastAsia="Times New Roman" w:cstheme="majorHAnsi"/>
                <w:color w:val="auto"/>
              </w:rPr>
              <w:t>0</w:t>
            </w:r>
            <w:r w:rsidRPr="00993C27">
              <w:rPr>
                <w:rFonts w:eastAsia="Times New Roman" w:cstheme="majorHAnsi"/>
                <w:color w:val="auto"/>
              </w:rPr>
              <w:t xml:space="preserve">6 de </w:t>
            </w:r>
            <w:r w:rsidR="00420EA2" w:rsidRPr="00993C27">
              <w:rPr>
                <w:rFonts w:eastAsia="Times New Roman" w:cstheme="majorHAnsi"/>
                <w:color w:val="auto"/>
              </w:rPr>
              <w:t>diciembre</w:t>
            </w:r>
            <w:r w:rsidRPr="00993C27">
              <w:rPr>
                <w:rFonts w:eastAsia="Times New Roman" w:cstheme="majorHAnsi"/>
                <w:color w:val="auto"/>
              </w:rPr>
              <w:t xml:space="preserve"> de 202</w:t>
            </w:r>
            <w:r w:rsidR="006C5BBB">
              <w:rPr>
                <w:rFonts w:eastAsia="Times New Roman" w:cstheme="majorHAnsi"/>
                <w:color w:val="auto"/>
              </w:rPr>
              <w:t>4</w:t>
            </w:r>
            <w:r w:rsidRPr="00993C27">
              <w:rPr>
                <w:rFonts w:eastAsia="Times New Roman" w:cstheme="majorHAnsi"/>
                <w:color w:val="auto"/>
              </w:rPr>
              <w:t xml:space="preserve">. Durante la ejecución del Contrato de Prestación de Servicio la contratista cumplió a cabalidad, demostrando su profesionalismo y responsabilidad en el desarrollo de las actividades asignadas de acuerdo con lo establecido en sus obligaciones contractuales. </w:t>
            </w:r>
          </w:p>
          <w:p w14:paraId="4B6FFEA6" w14:textId="1FCD5BDC" w:rsidR="00993C27" w:rsidRPr="00993C27" w:rsidRDefault="00993C27" w:rsidP="002D2455">
            <w:pPr>
              <w:pStyle w:val="Ttulo5"/>
              <w:jc w:val="both"/>
              <w:rPr>
                <w:rFonts w:eastAsia="Times New Roman" w:cstheme="majorHAnsi"/>
                <w:color w:val="auto"/>
              </w:rPr>
            </w:pPr>
            <w:r w:rsidRPr="00993C27">
              <w:rPr>
                <w:rFonts w:eastAsia="Times New Roman" w:cstheme="majorHAnsi"/>
                <w:color w:val="auto"/>
              </w:rPr>
              <w:t xml:space="preserve"> </w:t>
            </w:r>
          </w:p>
          <w:p w14:paraId="228904F1" w14:textId="77777777" w:rsidR="00993C27" w:rsidRPr="00993C27" w:rsidRDefault="00993C27" w:rsidP="002D2455">
            <w:pPr>
              <w:jc w:val="both"/>
              <w:rPr>
                <w:rFonts w:asciiTheme="majorHAnsi" w:hAnsiTheme="majorHAnsi" w:cstheme="majorHAnsi"/>
              </w:rPr>
            </w:pPr>
            <w:r w:rsidRPr="00993C27">
              <w:rPr>
                <w:rFonts w:asciiTheme="majorHAnsi" w:eastAsia="Segoe UI" w:hAnsiTheme="majorHAnsi" w:cstheme="majorHAnsi"/>
              </w:rPr>
              <w:t xml:space="preserve"> </w:t>
            </w:r>
            <w:r w:rsidRPr="00993C27">
              <w:rPr>
                <w:rFonts w:asciiTheme="majorHAnsi" w:hAnsiTheme="majorHAnsi" w:cstheme="majorHAnsi"/>
                <w:color w:val="222222"/>
              </w:rPr>
              <w:t>A</w:t>
            </w:r>
            <w:r w:rsidRPr="00993C27">
              <w:rPr>
                <w:rFonts w:asciiTheme="majorHAnsi" w:eastAsia="Times New Roman" w:hAnsiTheme="majorHAnsi" w:cstheme="majorHAnsi"/>
              </w:rPr>
              <w:t xml:space="preserve"> la fecha el SENA no tiene saldo pendiente con el (la) contratista, toda vez que el Balance Financiero demuestra la cancelación total de los honorarios estipulados por la entidad.</w:t>
            </w:r>
          </w:p>
        </w:tc>
      </w:tr>
    </w:tbl>
    <w:p w14:paraId="7EB673EC" w14:textId="7AA1EE90" w:rsidR="00993C27" w:rsidRDefault="00993C27" w:rsidP="00993C27">
      <w:pPr>
        <w:spacing w:line="360" w:lineRule="auto"/>
        <w:ind w:firstLine="708"/>
        <w:rPr>
          <w:rFonts w:asciiTheme="majorHAnsi" w:hAnsiTheme="majorHAnsi" w:cstheme="majorHAnsi"/>
          <w:b/>
          <w:bCs/>
        </w:rPr>
      </w:pPr>
    </w:p>
    <w:p w14:paraId="3149F503" w14:textId="3C71CEDB" w:rsidR="00993C27" w:rsidRDefault="00993C27" w:rsidP="00993C27">
      <w:pPr>
        <w:spacing w:line="360" w:lineRule="auto"/>
        <w:ind w:firstLine="708"/>
        <w:rPr>
          <w:rFonts w:asciiTheme="majorHAnsi" w:hAnsiTheme="majorHAnsi" w:cstheme="majorHAnsi"/>
          <w:b/>
          <w:bCs/>
        </w:rPr>
      </w:pPr>
    </w:p>
    <w:p w14:paraId="75197CE6" w14:textId="72206CA2" w:rsidR="00993C27" w:rsidRDefault="00993C27" w:rsidP="00993C27">
      <w:pPr>
        <w:spacing w:line="360" w:lineRule="auto"/>
        <w:ind w:firstLine="708"/>
        <w:rPr>
          <w:rFonts w:asciiTheme="majorHAnsi" w:hAnsiTheme="majorHAnsi" w:cstheme="majorHAnsi"/>
          <w:b/>
          <w:bCs/>
        </w:rPr>
      </w:pPr>
    </w:p>
    <w:p w14:paraId="388A3160" w14:textId="77777777" w:rsidR="00993C27" w:rsidRPr="00993C27" w:rsidRDefault="00993C27" w:rsidP="00993C27">
      <w:pPr>
        <w:spacing w:line="360" w:lineRule="auto"/>
        <w:jc w:val="both"/>
        <w:rPr>
          <w:rFonts w:asciiTheme="majorHAnsi" w:hAnsiTheme="majorHAnsi" w:cstheme="majorHAnsi"/>
          <w:b/>
          <w:bCs/>
        </w:rPr>
      </w:pPr>
      <w:r w:rsidRPr="00993C27">
        <w:rPr>
          <w:rFonts w:asciiTheme="majorHAnsi" w:hAnsiTheme="majorHAnsi" w:cstheme="majorHAnsi"/>
          <w:b/>
          <w:bCs/>
        </w:rPr>
        <w:t>SANCIONES:       SI___    NO_X__</w:t>
      </w:r>
    </w:p>
    <w:p w14:paraId="28950778" w14:textId="77777777" w:rsidR="00993C27" w:rsidRPr="00993C27" w:rsidRDefault="00993C27" w:rsidP="00993C27">
      <w:pPr>
        <w:spacing w:line="360" w:lineRule="auto"/>
        <w:jc w:val="both"/>
        <w:rPr>
          <w:rFonts w:asciiTheme="majorHAnsi" w:hAnsiTheme="majorHAnsi" w:cstheme="majorHAnsi"/>
          <w:b/>
          <w:bCs/>
        </w:rPr>
      </w:pPr>
      <w:r w:rsidRPr="00993C27">
        <w:rPr>
          <w:rFonts w:asciiTheme="majorHAnsi" w:hAnsiTheme="majorHAnsi" w:cstheme="majorHAnsi"/>
          <w:b/>
          <w:bCs/>
        </w:rPr>
        <w:t>CUMPLIMIENTO FRENTE A LA OBLIGACIÓN A LA SEGURIDAD SOCIAL:   SI_X_   NO__</w:t>
      </w:r>
    </w:p>
    <w:p w14:paraId="784C4707" w14:textId="5F6E1832" w:rsidR="00993C27" w:rsidRDefault="00993C27" w:rsidP="00993C27">
      <w:pPr>
        <w:spacing w:line="360" w:lineRule="auto"/>
        <w:jc w:val="both"/>
        <w:rPr>
          <w:rFonts w:asciiTheme="majorHAnsi" w:hAnsiTheme="majorHAnsi" w:cstheme="majorHAnsi"/>
          <w:b/>
          <w:bCs/>
        </w:rPr>
      </w:pPr>
      <w:r w:rsidRPr="00993C27">
        <w:rPr>
          <w:rFonts w:asciiTheme="majorHAnsi" w:hAnsiTheme="majorHAnsi" w:cstheme="majorHAnsi"/>
          <w:b/>
          <w:bCs/>
        </w:rPr>
        <w:t>GRADO DE SATISFACCIÓN:   EXCELENTE_</w:t>
      </w:r>
      <w:r w:rsidR="0007437D">
        <w:rPr>
          <w:rFonts w:asciiTheme="majorHAnsi" w:hAnsiTheme="majorHAnsi" w:cstheme="majorHAnsi"/>
          <w:b/>
          <w:bCs/>
        </w:rPr>
        <w:t>X</w:t>
      </w:r>
      <w:r w:rsidRPr="00993C27">
        <w:rPr>
          <w:rFonts w:asciiTheme="majorHAnsi" w:hAnsiTheme="majorHAnsi" w:cstheme="majorHAnsi"/>
          <w:b/>
          <w:bCs/>
        </w:rPr>
        <w:t>_    BUENO__   REGULAR__   INSUFICIENTE__</w:t>
      </w:r>
    </w:p>
    <w:p w14:paraId="27A44390" w14:textId="6D9A9027" w:rsidR="00993C27" w:rsidRDefault="00993C27" w:rsidP="00993C27">
      <w:pPr>
        <w:spacing w:line="360" w:lineRule="auto"/>
        <w:jc w:val="both"/>
        <w:rPr>
          <w:rFonts w:asciiTheme="majorHAnsi" w:hAnsiTheme="majorHAnsi" w:cstheme="majorHAnsi"/>
          <w:b/>
          <w:bCs/>
        </w:rPr>
      </w:pPr>
    </w:p>
    <w:p w14:paraId="214DDFD7" w14:textId="77777777" w:rsidR="00993C27" w:rsidRPr="00993C27" w:rsidRDefault="00993C27" w:rsidP="00993C27">
      <w:pPr>
        <w:spacing w:line="360" w:lineRule="auto"/>
        <w:jc w:val="both"/>
        <w:rPr>
          <w:rFonts w:asciiTheme="majorHAnsi" w:hAnsiTheme="majorHAnsi" w:cstheme="majorHAnsi"/>
          <w:bCs/>
        </w:rPr>
      </w:pPr>
      <w:r w:rsidRPr="00993C27">
        <w:rPr>
          <w:rFonts w:asciiTheme="majorHAnsi" w:hAnsiTheme="majorHAnsi" w:cstheme="majorHAnsi"/>
          <w:bCs/>
        </w:rPr>
        <w:t>Atentamente,</w:t>
      </w:r>
    </w:p>
    <w:p w14:paraId="5B546020" w14:textId="77777777" w:rsidR="00993C27" w:rsidRPr="00993C27" w:rsidRDefault="00993C27" w:rsidP="00993C27">
      <w:pPr>
        <w:spacing w:line="360" w:lineRule="auto"/>
        <w:jc w:val="both"/>
        <w:rPr>
          <w:rFonts w:asciiTheme="majorHAnsi" w:hAnsiTheme="majorHAnsi" w:cstheme="majorHAnsi"/>
          <w:b/>
          <w:bCs/>
        </w:rPr>
      </w:pPr>
    </w:p>
    <w:p w14:paraId="2C7380E7" w14:textId="77777777" w:rsidR="00993C27" w:rsidRPr="00993C27" w:rsidRDefault="00993C27" w:rsidP="00993C27">
      <w:pPr>
        <w:pStyle w:val="Sinespaciado"/>
        <w:jc w:val="both"/>
        <w:rPr>
          <w:rFonts w:asciiTheme="majorHAnsi" w:hAnsiTheme="majorHAnsi" w:cstheme="majorHAnsi"/>
          <w:b/>
        </w:rPr>
      </w:pPr>
      <w:r w:rsidRPr="00993C27">
        <w:rPr>
          <w:rFonts w:asciiTheme="majorHAnsi" w:hAnsiTheme="majorHAnsi" w:cstheme="majorHAnsi"/>
          <w:b/>
        </w:rPr>
        <w:t xml:space="preserve">CARLOS ALBERTO BARRIOS NISPERUZA    </w:t>
      </w:r>
    </w:p>
    <w:p w14:paraId="6624EA1E" w14:textId="5C5FDAB5" w:rsidR="00993C27" w:rsidRPr="00993C27" w:rsidRDefault="00993C27" w:rsidP="00993C27">
      <w:pPr>
        <w:pStyle w:val="Sinespaciado"/>
        <w:jc w:val="both"/>
        <w:rPr>
          <w:rFonts w:asciiTheme="majorHAnsi" w:hAnsiTheme="majorHAnsi" w:cstheme="majorHAnsi"/>
          <w:b/>
        </w:rPr>
      </w:pPr>
      <w:r w:rsidRPr="00993C27">
        <w:rPr>
          <w:rFonts w:asciiTheme="majorHAnsi" w:hAnsiTheme="majorHAnsi" w:cstheme="majorHAnsi"/>
          <w:bCs/>
        </w:rPr>
        <w:t xml:space="preserve">SUPERVISOR DE CONTRATO No. </w:t>
      </w:r>
      <w:r w:rsidR="00D91C9E" w:rsidRPr="003C62D2">
        <w:rPr>
          <w:rFonts w:asciiTheme="majorHAnsi" w:eastAsia="Calibri" w:hAnsiTheme="majorHAnsi" w:cstheme="majorHAnsi"/>
          <w:b/>
        </w:rPr>
        <w:t>CO1.PCCNTR.5878404 DE 2024</w:t>
      </w:r>
      <w:r w:rsidR="00D91C9E" w:rsidRPr="00993C27">
        <w:rPr>
          <w:rFonts w:eastAsia="Calibri" w:cstheme="majorHAnsi"/>
          <w:b/>
        </w:rPr>
        <w:t>.</w:t>
      </w:r>
    </w:p>
    <w:sectPr w:rsidR="00993C27" w:rsidRPr="00993C27" w:rsidSect="00C961B4">
      <w:headerReference w:type="default" r:id="rId8"/>
      <w:footerReference w:type="default" r:id="rId9"/>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343DA" w14:textId="77777777" w:rsidR="008A61B9" w:rsidRDefault="008A61B9" w:rsidP="001A74F0">
      <w:pPr>
        <w:spacing w:after="0" w:line="240" w:lineRule="auto"/>
      </w:pPr>
      <w:r>
        <w:separator/>
      </w:r>
    </w:p>
  </w:endnote>
  <w:endnote w:type="continuationSeparator" w:id="0">
    <w:p w14:paraId="0BDA9141" w14:textId="77777777" w:rsidR="008A61B9" w:rsidRDefault="008A61B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2916BD89" w:rsidR="003A1E3B" w:rsidRDefault="003A1E3B" w:rsidP="003A1E3B">
            <w:pPr>
              <w:pStyle w:val="Piedepgina"/>
              <w:jc w:val="right"/>
            </w:pPr>
            <w:r>
              <w:fldChar w:fldCharType="begin"/>
            </w:r>
            <w:r>
              <w:instrText>PAGE   \* MERGEFORMAT</w:instrText>
            </w:r>
            <w:r>
              <w:fldChar w:fldCharType="separate"/>
            </w:r>
            <w:r w:rsidR="00D91C9E">
              <w:rPr>
                <w:noProof/>
              </w:rPr>
              <w:t>8</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773F47" w14:textId="77777777" w:rsidR="008A61B9" w:rsidRDefault="008A61B9" w:rsidP="001A74F0">
      <w:pPr>
        <w:spacing w:after="0" w:line="240" w:lineRule="auto"/>
      </w:pPr>
      <w:r>
        <w:separator/>
      </w:r>
    </w:p>
  </w:footnote>
  <w:footnote w:type="continuationSeparator" w:id="0">
    <w:p w14:paraId="1889EB14" w14:textId="77777777" w:rsidR="008A61B9" w:rsidRDefault="008A61B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FE7F418" w:rsidR="00654BC2" w:rsidRDefault="00FC090C" w:rsidP="00654BC2">
    <w:pPr>
      <w:pStyle w:val="Encabezado"/>
      <w:jc w:val="center"/>
    </w:pPr>
    <w:r w:rsidRPr="001A74F0">
      <w:rPr>
        <w:noProof/>
        <w:lang w:val="en-US"/>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713D8A"/>
    <w:multiLevelType w:val="hybridMultilevel"/>
    <w:tmpl w:val="CA4A369A"/>
    <w:lvl w:ilvl="0" w:tplc="27B0125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33237762">
    <w:abstractNumId w:val="2"/>
  </w:num>
  <w:num w:numId="2" w16cid:durableId="1563712603">
    <w:abstractNumId w:val="9"/>
  </w:num>
  <w:num w:numId="3" w16cid:durableId="528763477">
    <w:abstractNumId w:val="8"/>
  </w:num>
  <w:num w:numId="4" w16cid:durableId="1202015936">
    <w:abstractNumId w:val="4"/>
  </w:num>
  <w:num w:numId="5" w16cid:durableId="1077632987">
    <w:abstractNumId w:val="6"/>
  </w:num>
  <w:num w:numId="6" w16cid:durableId="808866026">
    <w:abstractNumId w:val="10"/>
  </w:num>
  <w:num w:numId="7" w16cid:durableId="1870410236">
    <w:abstractNumId w:val="0"/>
  </w:num>
  <w:num w:numId="8" w16cid:durableId="565189129">
    <w:abstractNumId w:val="11"/>
  </w:num>
  <w:num w:numId="9" w16cid:durableId="4947559">
    <w:abstractNumId w:val="12"/>
  </w:num>
  <w:num w:numId="10" w16cid:durableId="391197975">
    <w:abstractNumId w:val="5"/>
  </w:num>
  <w:num w:numId="11" w16cid:durableId="259485967">
    <w:abstractNumId w:val="14"/>
  </w:num>
  <w:num w:numId="12" w16cid:durableId="111677362">
    <w:abstractNumId w:val="3"/>
  </w:num>
  <w:num w:numId="13" w16cid:durableId="1445077899">
    <w:abstractNumId w:val="1"/>
  </w:num>
  <w:num w:numId="14" w16cid:durableId="1558279655">
    <w:abstractNumId w:val="13"/>
  </w:num>
  <w:num w:numId="15" w16cid:durableId="21154366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7437D"/>
    <w:rsid w:val="0007647E"/>
    <w:rsid w:val="000A0598"/>
    <w:rsid w:val="000D1F35"/>
    <w:rsid w:val="00115817"/>
    <w:rsid w:val="0013769C"/>
    <w:rsid w:val="00144FA5"/>
    <w:rsid w:val="001A51F4"/>
    <w:rsid w:val="001A74F0"/>
    <w:rsid w:val="001D133B"/>
    <w:rsid w:val="001D3E6A"/>
    <w:rsid w:val="001E0820"/>
    <w:rsid w:val="001E29AD"/>
    <w:rsid w:val="002064B0"/>
    <w:rsid w:val="00230F78"/>
    <w:rsid w:val="002478CF"/>
    <w:rsid w:val="0026399D"/>
    <w:rsid w:val="002C0992"/>
    <w:rsid w:val="002D3FC8"/>
    <w:rsid w:val="002F31C0"/>
    <w:rsid w:val="003003EC"/>
    <w:rsid w:val="003335D5"/>
    <w:rsid w:val="003A1E3B"/>
    <w:rsid w:val="003A3BE0"/>
    <w:rsid w:val="003C62D2"/>
    <w:rsid w:val="003F3C43"/>
    <w:rsid w:val="00420EA2"/>
    <w:rsid w:val="004A13FF"/>
    <w:rsid w:val="004C4929"/>
    <w:rsid w:val="004F78A5"/>
    <w:rsid w:val="00537FE7"/>
    <w:rsid w:val="00583DA2"/>
    <w:rsid w:val="0058429B"/>
    <w:rsid w:val="00611F7A"/>
    <w:rsid w:val="006143B5"/>
    <w:rsid w:val="0061449E"/>
    <w:rsid w:val="006146D5"/>
    <w:rsid w:val="00617EDF"/>
    <w:rsid w:val="00624BC7"/>
    <w:rsid w:val="00654BC2"/>
    <w:rsid w:val="00684A41"/>
    <w:rsid w:val="006B3E42"/>
    <w:rsid w:val="006C5BBB"/>
    <w:rsid w:val="007B4238"/>
    <w:rsid w:val="007D3DE8"/>
    <w:rsid w:val="007E077E"/>
    <w:rsid w:val="007E1D66"/>
    <w:rsid w:val="00860FAD"/>
    <w:rsid w:val="008A61B9"/>
    <w:rsid w:val="008B48EB"/>
    <w:rsid w:val="008E764E"/>
    <w:rsid w:val="00943873"/>
    <w:rsid w:val="00951AAA"/>
    <w:rsid w:val="009645E2"/>
    <w:rsid w:val="00967827"/>
    <w:rsid w:val="0098040E"/>
    <w:rsid w:val="00993C27"/>
    <w:rsid w:val="009E3CAB"/>
    <w:rsid w:val="009F4403"/>
    <w:rsid w:val="00A0112A"/>
    <w:rsid w:val="00A31CE5"/>
    <w:rsid w:val="00A44D40"/>
    <w:rsid w:val="00A76F2E"/>
    <w:rsid w:val="00A815C3"/>
    <w:rsid w:val="00AA24BB"/>
    <w:rsid w:val="00AC2748"/>
    <w:rsid w:val="00B153A2"/>
    <w:rsid w:val="00B17AF3"/>
    <w:rsid w:val="00B22AAE"/>
    <w:rsid w:val="00B55C4D"/>
    <w:rsid w:val="00B75A43"/>
    <w:rsid w:val="00B972FA"/>
    <w:rsid w:val="00BD4AD5"/>
    <w:rsid w:val="00BF64A1"/>
    <w:rsid w:val="00C869B1"/>
    <w:rsid w:val="00C961B4"/>
    <w:rsid w:val="00D0112D"/>
    <w:rsid w:val="00D03806"/>
    <w:rsid w:val="00D53A48"/>
    <w:rsid w:val="00D53B06"/>
    <w:rsid w:val="00D91C9E"/>
    <w:rsid w:val="00DE4F4A"/>
    <w:rsid w:val="00DE5E5F"/>
    <w:rsid w:val="00E42970"/>
    <w:rsid w:val="00E710CB"/>
    <w:rsid w:val="00EB4A0F"/>
    <w:rsid w:val="00EE1E37"/>
    <w:rsid w:val="00F033D2"/>
    <w:rsid w:val="00F170BC"/>
    <w:rsid w:val="00F229F1"/>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character" w:customStyle="1" w:styleId="normaltextrun">
    <w:name w:val="normaltextrun"/>
    <w:basedOn w:val="Fuentedeprrafopredeter"/>
    <w:rsid w:val="003335D5"/>
  </w:style>
  <w:style w:type="character" w:customStyle="1" w:styleId="eop">
    <w:name w:val="eop"/>
    <w:basedOn w:val="Fuentedeprrafopredeter"/>
    <w:rsid w:val="00993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91BAC-30E3-47D7-A882-70FEAF5A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8</Pages>
  <Words>2005</Words>
  <Characters>11429</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Asistencia Tecnica de Seguridad</cp:lastModifiedBy>
  <cp:revision>20</cp:revision>
  <dcterms:created xsi:type="dcterms:W3CDTF">2023-12-05T17:01:00Z</dcterms:created>
  <dcterms:modified xsi:type="dcterms:W3CDTF">2024-11-20T16:46:00Z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