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750AC" w14:textId="5E6079DA" w:rsidR="008153F9" w:rsidRPr="007417F9" w:rsidRDefault="008153F9" w:rsidP="009C4D52">
      <w:pPr>
        <w:pStyle w:val="Prrafodelista"/>
        <w:numPr>
          <w:ilvl w:val="0"/>
          <w:numId w:val="5"/>
        </w:numPr>
        <w:jc w:val="both"/>
        <w:rPr>
          <w:rFonts w:ascii="Verdana" w:hAnsi="Verdana" w:cs="Courier New"/>
          <w:b/>
          <w:color w:val="000000" w:themeColor="text1"/>
        </w:rPr>
      </w:pPr>
      <w:r w:rsidRPr="007417F9">
        <w:rPr>
          <w:rFonts w:ascii="Verdana" w:hAnsi="Verdana" w:cs="Courier New"/>
          <w:b/>
          <w:color w:val="000000" w:themeColor="text1"/>
        </w:rPr>
        <w:t>OBJETO:</w:t>
      </w:r>
    </w:p>
    <w:p w14:paraId="0AC7BC75" w14:textId="45D2C091" w:rsidR="008153F9" w:rsidRPr="007417F9" w:rsidRDefault="00E721C6" w:rsidP="00E721C6">
      <w:pPr>
        <w:pStyle w:val="Prrafodelista"/>
        <w:jc w:val="both"/>
        <w:rPr>
          <w:rFonts w:ascii="Verdana" w:hAnsi="Verdana" w:cs="Courier New"/>
          <w:b/>
          <w:color w:val="000000" w:themeColor="text1"/>
        </w:rPr>
      </w:pPr>
      <w:r w:rsidRPr="007417F9">
        <w:rPr>
          <w:rFonts w:ascii="Verdana" w:hAnsi="Verdana"/>
          <w:w w:val="110"/>
        </w:rPr>
        <w:t>Prestar los servicios de mantenimiento general de la mecánica teatral y foso de orquesta ubicadas en el escenario principal del Teatro Colón del Centro Nacional de las Artes</w:t>
      </w:r>
      <w:r w:rsidRPr="007417F9">
        <w:rPr>
          <w:rFonts w:ascii="Verdana" w:hAnsi="Verdana"/>
          <w:b/>
          <w:color w:val="000000" w:themeColor="text1"/>
        </w:rPr>
        <w:t xml:space="preserve"> </w:t>
      </w:r>
    </w:p>
    <w:p w14:paraId="3DAF5748" w14:textId="5E7FDDA8" w:rsidR="00027200" w:rsidRPr="007417F9" w:rsidRDefault="008153F9" w:rsidP="008153F9">
      <w:pPr>
        <w:jc w:val="both"/>
        <w:rPr>
          <w:rFonts w:ascii="Verdana" w:hAnsi="Verdana" w:cs="Courier New"/>
          <w:color w:val="000000" w:themeColor="text1"/>
        </w:rPr>
      </w:pPr>
      <w:r w:rsidRPr="007417F9">
        <w:rPr>
          <w:rFonts w:ascii="Verdana" w:hAnsi="Verdana" w:cs="Courier New"/>
          <w:color w:val="000000" w:themeColor="text1"/>
        </w:rPr>
        <w:t xml:space="preserve">El servicio objeto del contrato comprende </w:t>
      </w:r>
      <w:r w:rsidR="000559D1">
        <w:rPr>
          <w:rFonts w:ascii="Verdana" w:hAnsi="Verdana" w:cs="Courier New"/>
          <w:color w:val="000000" w:themeColor="text1"/>
        </w:rPr>
        <w:t>3</w:t>
      </w:r>
      <w:r w:rsidRPr="007417F9">
        <w:rPr>
          <w:rFonts w:ascii="Verdana" w:hAnsi="Verdana" w:cs="Courier New"/>
          <w:color w:val="000000" w:themeColor="text1"/>
        </w:rPr>
        <w:t xml:space="preserve"> componentes a saber: </w:t>
      </w:r>
    </w:p>
    <w:p w14:paraId="00E05C37" w14:textId="55A244A2" w:rsidR="00027200" w:rsidRPr="007417F9" w:rsidRDefault="008153F9" w:rsidP="008153F9">
      <w:pPr>
        <w:pStyle w:val="Prrafodelista"/>
        <w:numPr>
          <w:ilvl w:val="0"/>
          <w:numId w:val="4"/>
        </w:numPr>
        <w:jc w:val="both"/>
        <w:rPr>
          <w:rFonts w:ascii="Verdana" w:hAnsi="Verdana" w:cs="Courier New"/>
          <w:color w:val="000000" w:themeColor="text1"/>
        </w:rPr>
      </w:pPr>
      <w:r w:rsidRPr="007417F9">
        <w:rPr>
          <w:rFonts w:ascii="Verdana" w:hAnsi="Verdana" w:cs="Courier New"/>
          <w:b/>
          <w:color w:val="000000" w:themeColor="text1"/>
        </w:rPr>
        <w:t>Mantenimiento general foso de orquesta</w:t>
      </w:r>
      <w:r w:rsidR="002E2671" w:rsidRPr="007417F9">
        <w:rPr>
          <w:rFonts w:ascii="Verdana" w:hAnsi="Verdana" w:cs="Courier New"/>
          <w:color w:val="000000" w:themeColor="text1"/>
        </w:rPr>
        <w:t xml:space="preserve"> </w:t>
      </w:r>
      <w:r w:rsidRPr="007417F9">
        <w:rPr>
          <w:rFonts w:ascii="Verdana" w:hAnsi="Verdana" w:cs="Courier New"/>
          <w:color w:val="000000" w:themeColor="text1"/>
        </w:rPr>
        <w:t xml:space="preserve"> </w:t>
      </w:r>
    </w:p>
    <w:p w14:paraId="72AB18B8" w14:textId="71396A68" w:rsidR="00FD67C0" w:rsidRPr="007417F9" w:rsidRDefault="70484500" w:rsidP="008153F9">
      <w:pPr>
        <w:pStyle w:val="Prrafodelista"/>
        <w:numPr>
          <w:ilvl w:val="0"/>
          <w:numId w:val="4"/>
        </w:numPr>
        <w:jc w:val="both"/>
        <w:rPr>
          <w:rFonts w:ascii="Verdana" w:hAnsi="Verdana" w:cs="Courier New"/>
          <w:color w:val="000000" w:themeColor="text1"/>
        </w:rPr>
      </w:pPr>
      <w:r w:rsidRPr="2FD1A588">
        <w:rPr>
          <w:rFonts w:ascii="Verdana" w:hAnsi="Verdana" w:cs="Courier New"/>
          <w:b/>
          <w:bCs/>
          <w:color w:val="000000" w:themeColor="text1"/>
        </w:rPr>
        <w:t>Diagnóstico</w:t>
      </w:r>
      <w:r w:rsidR="008E1C22" w:rsidRPr="2FD1A588">
        <w:rPr>
          <w:rFonts w:ascii="Verdana" w:hAnsi="Verdana" w:cs="Courier New"/>
          <w:b/>
          <w:bCs/>
          <w:color w:val="000000" w:themeColor="text1"/>
        </w:rPr>
        <w:t xml:space="preserve"> </w:t>
      </w:r>
      <w:r w:rsidR="2D0F9FD1" w:rsidRPr="2FD1A588">
        <w:rPr>
          <w:rFonts w:ascii="Verdana" w:hAnsi="Verdana" w:cs="Courier New"/>
          <w:b/>
          <w:bCs/>
          <w:color w:val="000000" w:themeColor="text1"/>
        </w:rPr>
        <w:t xml:space="preserve">y mantenimiento </w:t>
      </w:r>
      <w:r w:rsidR="008E1C22" w:rsidRPr="2FD1A588">
        <w:rPr>
          <w:rFonts w:ascii="Verdana" w:hAnsi="Verdana" w:cs="Courier New"/>
          <w:b/>
          <w:bCs/>
          <w:color w:val="000000" w:themeColor="text1"/>
        </w:rPr>
        <w:t>sistema de control mec</w:t>
      </w:r>
      <w:r w:rsidR="00130B97" w:rsidRPr="2FD1A588">
        <w:rPr>
          <w:rFonts w:ascii="Verdana" w:hAnsi="Verdana" w:cs="Courier New"/>
          <w:b/>
          <w:bCs/>
          <w:color w:val="000000" w:themeColor="text1"/>
        </w:rPr>
        <w:t>ánica teatr</w:t>
      </w:r>
      <w:r w:rsidR="00ED357C" w:rsidRPr="2FD1A588">
        <w:rPr>
          <w:rFonts w:ascii="Verdana" w:hAnsi="Verdana" w:cs="Courier New"/>
          <w:b/>
          <w:bCs/>
          <w:color w:val="000000" w:themeColor="text1"/>
        </w:rPr>
        <w:t>al</w:t>
      </w:r>
    </w:p>
    <w:p w14:paraId="36250327" w14:textId="0B5D07D1" w:rsidR="008153F9" w:rsidRPr="007417F9" w:rsidRDefault="008153F9" w:rsidP="008153F9">
      <w:pPr>
        <w:pStyle w:val="Prrafodelista"/>
        <w:numPr>
          <w:ilvl w:val="0"/>
          <w:numId w:val="4"/>
        </w:numPr>
        <w:jc w:val="both"/>
        <w:rPr>
          <w:rFonts w:ascii="Verdana" w:hAnsi="Verdana" w:cs="Courier New"/>
          <w:color w:val="000000" w:themeColor="text1"/>
        </w:rPr>
      </w:pPr>
      <w:r w:rsidRPr="007417F9">
        <w:rPr>
          <w:rFonts w:ascii="Verdana" w:hAnsi="Verdana" w:cs="Courier New"/>
          <w:b/>
          <w:color w:val="000000" w:themeColor="text1"/>
        </w:rPr>
        <w:t>Mantenimiento</w:t>
      </w:r>
      <w:r w:rsidR="0099566C" w:rsidRPr="007417F9">
        <w:rPr>
          <w:rFonts w:ascii="Verdana" w:hAnsi="Verdana" w:cs="Courier New"/>
          <w:b/>
          <w:color w:val="000000" w:themeColor="text1"/>
        </w:rPr>
        <w:t xml:space="preserve"> de</w:t>
      </w:r>
      <w:r w:rsidRPr="007417F9">
        <w:rPr>
          <w:rFonts w:ascii="Verdana" w:hAnsi="Verdana" w:cs="Courier New"/>
          <w:b/>
          <w:color w:val="000000" w:themeColor="text1"/>
        </w:rPr>
        <w:t xml:space="preserve"> mecánica teatral</w:t>
      </w:r>
      <w:r w:rsidRPr="007417F9">
        <w:rPr>
          <w:rFonts w:ascii="Verdana" w:hAnsi="Verdana" w:cs="Courier New"/>
          <w:color w:val="000000" w:themeColor="text1"/>
        </w:rPr>
        <w:t xml:space="preserve"> </w:t>
      </w:r>
    </w:p>
    <w:p w14:paraId="0B01834B" w14:textId="4FC86D69" w:rsidR="0099566C" w:rsidRPr="007417F9" w:rsidRDefault="00747C2B" w:rsidP="0099566C">
      <w:pPr>
        <w:jc w:val="both"/>
        <w:rPr>
          <w:rFonts w:ascii="Verdana" w:hAnsi="Verdana" w:cs="Courier New"/>
          <w:color w:val="000000" w:themeColor="text1"/>
        </w:rPr>
      </w:pPr>
      <w:r w:rsidRPr="007417F9">
        <w:rPr>
          <w:rFonts w:ascii="Verdana" w:hAnsi="Verdana" w:cs="Courier New"/>
          <w:color w:val="000000" w:themeColor="text1"/>
        </w:rPr>
        <w:t>El servicio se comprende de la siguiente manera:</w:t>
      </w:r>
    </w:p>
    <w:p w14:paraId="5F98C748" w14:textId="6E360754" w:rsidR="000559D1" w:rsidRPr="000559D1" w:rsidRDefault="00F23399" w:rsidP="000559D1">
      <w:pPr>
        <w:pStyle w:val="Prrafodelista"/>
        <w:numPr>
          <w:ilvl w:val="0"/>
          <w:numId w:val="8"/>
        </w:numPr>
        <w:jc w:val="both"/>
        <w:rPr>
          <w:rFonts w:ascii="Verdana" w:hAnsi="Verdana" w:cs="Courier New"/>
          <w:b/>
          <w:color w:val="000000" w:themeColor="text1"/>
        </w:rPr>
      </w:pPr>
      <w:r w:rsidRPr="000559D1">
        <w:rPr>
          <w:rFonts w:ascii="Verdana" w:hAnsi="Verdana" w:cs="Courier New"/>
          <w:b/>
          <w:color w:val="000000" w:themeColor="text1"/>
        </w:rPr>
        <w:t>MANTENIMIENTO GENERAL</w:t>
      </w:r>
      <w:r w:rsidR="00B97852" w:rsidRPr="000559D1">
        <w:rPr>
          <w:rFonts w:ascii="Verdana" w:hAnsi="Verdana" w:cs="Courier New"/>
          <w:b/>
          <w:color w:val="000000" w:themeColor="text1"/>
        </w:rPr>
        <w:t xml:space="preserve"> DEL</w:t>
      </w:r>
      <w:r w:rsidRPr="000559D1">
        <w:rPr>
          <w:rFonts w:ascii="Verdana" w:hAnsi="Verdana" w:cs="Courier New"/>
          <w:b/>
          <w:color w:val="000000" w:themeColor="text1"/>
        </w:rPr>
        <w:t xml:space="preserve"> FOSO DE ORQUESTA</w:t>
      </w:r>
    </w:p>
    <w:p w14:paraId="487C1B11" w14:textId="0082F86A" w:rsidR="008153F9" w:rsidRDefault="008153F9" w:rsidP="000559D1">
      <w:pPr>
        <w:pStyle w:val="Prrafodelista"/>
        <w:jc w:val="both"/>
        <w:rPr>
          <w:rFonts w:ascii="Verdana" w:hAnsi="Verdana" w:cs="Courier New"/>
          <w:color w:val="000000" w:themeColor="text1"/>
        </w:rPr>
      </w:pPr>
      <w:r w:rsidRPr="000559D1">
        <w:rPr>
          <w:rFonts w:ascii="Verdana" w:hAnsi="Verdana" w:cs="Courier New"/>
          <w:color w:val="000000" w:themeColor="text1"/>
        </w:rPr>
        <w:t>Este mantenimiento comprende las siguientes actividades:</w:t>
      </w:r>
    </w:p>
    <w:p w14:paraId="4B7AF489" w14:textId="77777777" w:rsidR="000559D1" w:rsidRPr="000559D1" w:rsidRDefault="000559D1" w:rsidP="000559D1">
      <w:pPr>
        <w:pStyle w:val="Prrafodelista"/>
        <w:jc w:val="both"/>
        <w:rPr>
          <w:rFonts w:ascii="Verdana" w:hAnsi="Verdana" w:cs="Courier New"/>
          <w:color w:val="000000" w:themeColor="text1"/>
        </w:rPr>
      </w:pPr>
    </w:p>
    <w:p w14:paraId="5C272774"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color w:val="000000" w:themeColor="text1"/>
        </w:rPr>
        <w:t>Limpieza general del sistema de foso de la orquesta.</w:t>
      </w:r>
    </w:p>
    <w:p w14:paraId="65216388"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Engrase de las guías del foso de orquesta.</w:t>
      </w:r>
    </w:p>
    <w:p w14:paraId="4CF442CE"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Limpieza y verificación del estado de las zapatas de la plataforma.</w:t>
      </w:r>
    </w:p>
    <w:p w14:paraId="51B3AFFA"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Limpieza y engrase de la cadena de cada </w:t>
      </w:r>
      <w:proofErr w:type="spellStart"/>
      <w:r w:rsidRPr="007417F9">
        <w:rPr>
          <w:rFonts w:ascii="Verdana" w:hAnsi="Verdana" w:cs="Courier New"/>
          <w:lang w:val="es-CO" w:eastAsia="es-CO"/>
        </w:rPr>
        <w:t>spiralift</w:t>
      </w:r>
      <w:proofErr w:type="spellEnd"/>
      <w:r w:rsidRPr="007417F9">
        <w:rPr>
          <w:rFonts w:ascii="Verdana" w:hAnsi="Verdana" w:cs="Courier New"/>
          <w:lang w:val="es-CO" w:eastAsia="es-CO"/>
        </w:rPr>
        <w:t>.</w:t>
      </w:r>
    </w:p>
    <w:p w14:paraId="7572ED2C"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Verificación y ajuste del sistema de tensores de la cadena en los </w:t>
      </w:r>
      <w:proofErr w:type="spellStart"/>
      <w:r w:rsidRPr="007417F9">
        <w:rPr>
          <w:rFonts w:ascii="Verdana" w:hAnsi="Verdana" w:cs="Courier New"/>
          <w:lang w:val="es-CO" w:eastAsia="es-CO"/>
        </w:rPr>
        <w:t>spiralift</w:t>
      </w:r>
      <w:proofErr w:type="spellEnd"/>
      <w:r w:rsidRPr="007417F9">
        <w:rPr>
          <w:rFonts w:ascii="Verdana" w:hAnsi="Verdana" w:cs="Courier New"/>
          <w:lang w:val="es-CO" w:eastAsia="es-CO"/>
        </w:rPr>
        <w:t>.</w:t>
      </w:r>
    </w:p>
    <w:p w14:paraId="5501ABA4"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Verificación del sistema de </w:t>
      </w:r>
      <w:proofErr w:type="spellStart"/>
      <w:r w:rsidRPr="007417F9">
        <w:rPr>
          <w:rFonts w:ascii="Verdana" w:hAnsi="Verdana" w:cs="Courier New"/>
          <w:lang w:val="es-CO" w:eastAsia="es-CO"/>
        </w:rPr>
        <w:t>astragal</w:t>
      </w:r>
      <w:proofErr w:type="spellEnd"/>
      <w:r w:rsidRPr="007417F9">
        <w:rPr>
          <w:rFonts w:ascii="Verdana" w:hAnsi="Verdana" w:cs="Courier New"/>
          <w:lang w:val="es-CO" w:eastAsia="es-CO"/>
        </w:rPr>
        <w:t xml:space="preserve"> fijo.</w:t>
      </w:r>
    </w:p>
    <w:p w14:paraId="3C2299C1"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Verificación del sistema de </w:t>
      </w:r>
      <w:proofErr w:type="spellStart"/>
      <w:r w:rsidRPr="007417F9">
        <w:rPr>
          <w:rFonts w:ascii="Verdana" w:hAnsi="Verdana" w:cs="Courier New"/>
          <w:lang w:val="es-CO" w:eastAsia="es-CO"/>
        </w:rPr>
        <w:t>astragal</w:t>
      </w:r>
      <w:proofErr w:type="spellEnd"/>
      <w:r w:rsidRPr="007417F9">
        <w:rPr>
          <w:rFonts w:ascii="Verdana" w:hAnsi="Verdana" w:cs="Courier New"/>
          <w:lang w:val="es-CO" w:eastAsia="es-CO"/>
        </w:rPr>
        <w:t xml:space="preserve"> Móvil.</w:t>
      </w:r>
    </w:p>
    <w:p w14:paraId="16715F87"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Verificación de los límites (superior e inferior).</w:t>
      </w:r>
    </w:p>
    <w:p w14:paraId="166A6C6D"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Verificación del </w:t>
      </w:r>
      <w:proofErr w:type="spellStart"/>
      <w:r w:rsidRPr="007417F9">
        <w:rPr>
          <w:rFonts w:ascii="Verdana" w:hAnsi="Verdana" w:cs="Courier New"/>
          <w:lang w:val="es-CO" w:eastAsia="es-CO"/>
        </w:rPr>
        <w:t>overtravel</w:t>
      </w:r>
      <w:proofErr w:type="spellEnd"/>
      <w:r w:rsidRPr="007417F9">
        <w:rPr>
          <w:rFonts w:ascii="Verdana" w:hAnsi="Verdana" w:cs="Courier New"/>
          <w:lang w:val="es-CO" w:eastAsia="es-CO"/>
        </w:rPr>
        <w:t>.</w:t>
      </w:r>
    </w:p>
    <w:p w14:paraId="0BCE55C9"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Verificación de las diferentes alarmas del sistema.</w:t>
      </w:r>
    </w:p>
    <w:p w14:paraId="05BDBEBD"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 xml:space="preserve">Verificación, ajuste y nivelación de los </w:t>
      </w:r>
      <w:proofErr w:type="spellStart"/>
      <w:r w:rsidRPr="007417F9">
        <w:rPr>
          <w:rFonts w:ascii="Verdana" w:hAnsi="Verdana" w:cs="Courier New"/>
          <w:lang w:val="es-CO" w:eastAsia="es-CO"/>
        </w:rPr>
        <w:t>spiralift</w:t>
      </w:r>
      <w:proofErr w:type="spellEnd"/>
      <w:r w:rsidRPr="007417F9">
        <w:rPr>
          <w:rFonts w:ascii="Verdana" w:hAnsi="Verdana" w:cs="Courier New"/>
          <w:lang w:val="es-CO" w:eastAsia="es-CO"/>
        </w:rPr>
        <w:t>.</w:t>
      </w:r>
    </w:p>
    <w:p w14:paraId="5B4B0D69"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Verificación, ajuste y nivelación de la plataforma.</w:t>
      </w:r>
    </w:p>
    <w:p w14:paraId="694E4A30" w14:textId="77777777" w:rsidR="008153F9" w:rsidRPr="007417F9" w:rsidRDefault="008153F9" w:rsidP="008153F9">
      <w:pPr>
        <w:pStyle w:val="Prrafodelista"/>
        <w:numPr>
          <w:ilvl w:val="0"/>
          <w:numId w:val="1"/>
        </w:numPr>
        <w:jc w:val="both"/>
        <w:rPr>
          <w:rFonts w:ascii="Verdana" w:hAnsi="Verdana" w:cs="Courier New"/>
          <w:color w:val="000000" w:themeColor="text1"/>
        </w:rPr>
      </w:pPr>
      <w:r w:rsidRPr="007417F9">
        <w:rPr>
          <w:rFonts w:ascii="Verdana" w:hAnsi="Verdana" w:cs="Courier New"/>
          <w:lang w:val="es-CO" w:eastAsia="es-CO"/>
        </w:rPr>
        <w:t>Verificación del funcionamiento de todo el sistema en conjunto.</w:t>
      </w:r>
    </w:p>
    <w:p w14:paraId="3012449D" w14:textId="055529C9" w:rsidR="00783A88" w:rsidRPr="007417F9" w:rsidRDefault="00783A88" w:rsidP="00783A88">
      <w:pPr>
        <w:jc w:val="both"/>
        <w:rPr>
          <w:rFonts w:ascii="Verdana" w:hAnsi="Verdana" w:cs="Courier New"/>
          <w:b/>
          <w:color w:val="000000" w:themeColor="text1"/>
        </w:rPr>
      </w:pPr>
      <w:bookmarkStart w:id="0" w:name="_Hlk97022447"/>
      <w:r w:rsidRPr="007417F9">
        <w:rPr>
          <w:rFonts w:ascii="Verdana" w:hAnsi="Verdana" w:cs="Courier New"/>
          <w:b/>
          <w:color w:val="000000" w:themeColor="text1"/>
        </w:rPr>
        <w:t>PERSONAL REQUERIDO PARA LA ELECUCIÓN DEL MANTENIMIENTO GENERAL FOSO DE ORQUESTA</w:t>
      </w:r>
      <w:r w:rsidR="00A909D9" w:rsidRPr="007417F9">
        <w:rPr>
          <w:rFonts w:ascii="Verdana" w:hAnsi="Verdana" w:cs="Courier New"/>
          <w:b/>
          <w:color w:val="000000" w:themeColor="text1"/>
        </w:rPr>
        <w:t>:</w:t>
      </w:r>
    </w:p>
    <w:p w14:paraId="1F843114" w14:textId="02E5C492" w:rsidR="00DF2952" w:rsidRPr="007417F9" w:rsidRDefault="007C421D" w:rsidP="00783A88">
      <w:pPr>
        <w:jc w:val="both"/>
        <w:rPr>
          <w:rFonts w:ascii="Verdana" w:hAnsi="Verdana" w:cs="Courier New"/>
          <w:color w:val="000000" w:themeColor="text1"/>
        </w:rPr>
      </w:pPr>
      <w:r w:rsidRPr="007417F9">
        <w:rPr>
          <w:rFonts w:ascii="Verdana" w:hAnsi="Verdana" w:cs="Courier New"/>
          <w:color w:val="000000" w:themeColor="text1"/>
        </w:rPr>
        <w:t xml:space="preserve">El oferente deberá acreditar que cuenta con un equipo mínimo de trabajo idóneo y con experiencia para garantizar </w:t>
      </w:r>
      <w:r w:rsidR="00B97852" w:rsidRPr="007417F9">
        <w:rPr>
          <w:rFonts w:ascii="Verdana" w:hAnsi="Verdana" w:cs="Courier New"/>
          <w:color w:val="000000" w:themeColor="text1"/>
        </w:rPr>
        <w:t>el mantenimiento general del foso de orquesta</w:t>
      </w:r>
      <w:r w:rsidRPr="007417F9">
        <w:rPr>
          <w:rFonts w:ascii="Verdana" w:hAnsi="Verdana" w:cs="Courier New"/>
          <w:color w:val="000000" w:themeColor="text1"/>
        </w:rPr>
        <w:t xml:space="preserve">, para lo cual deberá anexar </w:t>
      </w:r>
      <w:r w:rsidR="00B97852" w:rsidRPr="007417F9">
        <w:rPr>
          <w:rFonts w:ascii="Verdana" w:hAnsi="Verdana" w:cs="Courier New"/>
          <w:color w:val="000000" w:themeColor="text1"/>
        </w:rPr>
        <w:t>con la suscripción del acta de inicio la</w:t>
      </w:r>
      <w:r w:rsidRPr="007417F9">
        <w:rPr>
          <w:rFonts w:ascii="Verdana" w:hAnsi="Verdana" w:cs="Courier New"/>
          <w:color w:val="000000" w:themeColor="text1"/>
        </w:rPr>
        <w:t xml:space="preserve"> carta de compromiso diligenciada por cada uno de los integrantes del equipo de trabajo, junto con la copia de la cedula de ciudadanía de cada uno y las certificaciones y/o copia de los contratos que soportan la experiencia d</w:t>
      </w:r>
      <w:r w:rsidR="00B97852" w:rsidRPr="007417F9">
        <w:rPr>
          <w:rFonts w:ascii="Verdana" w:hAnsi="Verdana" w:cs="Courier New"/>
          <w:color w:val="000000" w:themeColor="text1"/>
        </w:rPr>
        <w:t xml:space="preserve">e cada uno de los profesionales, </w:t>
      </w:r>
      <w:r w:rsidR="00BC54AF" w:rsidRPr="007417F9">
        <w:rPr>
          <w:rFonts w:ascii="Verdana" w:hAnsi="Verdana" w:cs="Courier New"/>
          <w:color w:val="000000" w:themeColor="text1"/>
        </w:rPr>
        <w:t xml:space="preserve">atendiendo a los perfiles </w:t>
      </w:r>
      <w:r w:rsidR="00DF2952" w:rsidRPr="007417F9">
        <w:rPr>
          <w:rFonts w:ascii="Verdana" w:hAnsi="Verdana" w:cs="Courier New"/>
          <w:color w:val="000000" w:themeColor="text1"/>
        </w:rPr>
        <w:t>mínimos</w:t>
      </w:r>
      <w:r w:rsidR="00BC54AF" w:rsidRPr="007417F9">
        <w:rPr>
          <w:rFonts w:ascii="Verdana" w:hAnsi="Verdana" w:cs="Courier New"/>
          <w:color w:val="000000" w:themeColor="text1"/>
        </w:rPr>
        <w:t xml:space="preserve"> requeridos </w:t>
      </w:r>
      <w:r w:rsidR="00DF2952" w:rsidRPr="007417F9">
        <w:rPr>
          <w:rFonts w:ascii="Verdana" w:hAnsi="Verdana" w:cs="Courier New"/>
          <w:color w:val="000000" w:themeColor="text1"/>
        </w:rPr>
        <w:t>así</w:t>
      </w:r>
      <w:r w:rsidR="00BC54AF" w:rsidRPr="007417F9">
        <w:rPr>
          <w:rFonts w:ascii="Verdana" w:hAnsi="Verdana" w:cs="Courier New"/>
          <w:color w:val="000000" w:themeColor="text1"/>
        </w:rPr>
        <w:t>:</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0"/>
        <w:gridCol w:w="565"/>
        <w:gridCol w:w="1845"/>
        <w:gridCol w:w="4253"/>
        <w:gridCol w:w="1557"/>
      </w:tblGrid>
      <w:tr w:rsidR="000559D1" w:rsidRPr="007417F9" w14:paraId="34668F3F" w14:textId="77777777" w:rsidTr="000559D1">
        <w:trPr>
          <w:trHeight w:val="300"/>
          <w:tblHeader/>
        </w:trPr>
        <w:tc>
          <w:tcPr>
            <w:tcW w:w="914" w:type="pct"/>
            <w:shd w:val="clear" w:color="auto" w:fill="2F5496" w:themeFill="accent1" w:themeFillShade="BF"/>
            <w:noWrap/>
            <w:vAlign w:val="center"/>
            <w:hideMark/>
          </w:tcPr>
          <w:p w14:paraId="2A828AB9" w14:textId="7C3D1F42" w:rsidR="00DF2952" w:rsidRPr="007417F9" w:rsidRDefault="00DF29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lastRenderedPageBreak/>
              <w:t>Rol</w:t>
            </w:r>
          </w:p>
        </w:tc>
        <w:tc>
          <w:tcPr>
            <w:tcW w:w="281" w:type="pct"/>
            <w:shd w:val="clear" w:color="auto" w:fill="2F5496" w:themeFill="accent1" w:themeFillShade="BF"/>
            <w:noWrap/>
            <w:vAlign w:val="center"/>
            <w:hideMark/>
          </w:tcPr>
          <w:p w14:paraId="6D10A289" w14:textId="39FB3FD0" w:rsidR="00DF2952" w:rsidRPr="007417F9" w:rsidRDefault="00DF2952" w:rsidP="000559D1">
            <w:pPr>
              <w:jc w:val="center"/>
              <w:rPr>
                <w:rFonts w:ascii="Verdana" w:eastAsia="Times New Roman" w:hAnsi="Verdana" w:cs="Arial"/>
                <w:b/>
                <w:bCs/>
                <w:color w:val="FFFFFF" w:themeColor="background1"/>
                <w:lang w:eastAsia="es-CO"/>
              </w:rPr>
            </w:pPr>
            <w:proofErr w:type="spellStart"/>
            <w:r w:rsidRPr="007417F9">
              <w:rPr>
                <w:rFonts w:ascii="Verdana" w:eastAsia="Times New Roman" w:hAnsi="Verdana" w:cs="Arial"/>
                <w:b/>
                <w:bCs/>
                <w:color w:val="FFFFFF" w:themeColor="background1"/>
                <w:lang w:eastAsia="es-CO"/>
              </w:rPr>
              <w:t>N°</w:t>
            </w:r>
            <w:proofErr w:type="spellEnd"/>
          </w:p>
        </w:tc>
        <w:tc>
          <w:tcPr>
            <w:tcW w:w="917" w:type="pct"/>
            <w:shd w:val="clear" w:color="auto" w:fill="2F5496" w:themeFill="accent1" w:themeFillShade="BF"/>
            <w:noWrap/>
            <w:vAlign w:val="center"/>
            <w:hideMark/>
          </w:tcPr>
          <w:p w14:paraId="32385EFA" w14:textId="77777777" w:rsidR="00DF2952" w:rsidRPr="007417F9" w:rsidRDefault="00DF29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Formación</w:t>
            </w:r>
          </w:p>
        </w:tc>
        <w:tc>
          <w:tcPr>
            <w:tcW w:w="2114" w:type="pct"/>
            <w:shd w:val="clear" w:color="auto" w:fill="2F5496" w:themeFill="accent1" w:themeFillShade="BF"/>
            <w:vAlign w:val="center"/>
            <w:hideMark/>
          </w:tcPr>
          <w:p w14:paraId="37A06461" w14:textId="77777777" w:rsidR="00DF2952" w:rsidRPr="007417F9" w:rsidRDefault="00DF29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Experiencia</w:t>
            </w:r>
          </w:p>
        </w:tc>
        <w:tc>
          <w:tcPr>
            <w:tcW w:w="774" w:type="pct"/>
            <w:shd w:val="clear" w:color="auto" w:fill="2F5496" w:themeFill="accent1" w:themeFillShade="BF"/>
            <w:noWrap/>
            <w:vAlign w:val="center"/>
            <w:hideMark/>
          </w:tcPr>
          <w:p w14:paraId="1F37A2A0" w14:textId="77777777" w:rsidR="00DF2952" w:rsidRPr="007417F9" w:rsidRDefault="00DF2952" w:rsidP="00B81A5A">
            <w:pPr>
              <w:jc w:val="both"/>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Dedicación</w:t>
            </w:r>
          </w:p>
        </w:tc>
      </w:tr>
      <w:tr w:rsidR="000559D1" w:rsidRPr="007417F9" w14:paraId="3F63735D" w14:textId="77777777" w:rsidTr="000559D1">
        <w:trPr>
          <w:trHeight w:val="1840"/>
        </w:trPr>
        <w:tc>
          <w:tcPr>
            <w:tcW w:w="914" w:type="pct"/>
            <w:shd w:val="clear" w:color="auto" w:fill="FFFFFF"/>
            <w:noWrap/>
            <w:vAlign w:val="center"/>
          </w:tcPr>
          <w:p w14:paraId="5D92236D" w14:textId="4A2C14A4" w:rsidR="00B766D2" w:rsidRPr="007417F9" w:rsidRDefault="00B766D2" w:rsidP="00B766D2">
            <w:pPr>
              <w:jc w:val="center"/>
              <w:rPr>
                <w:rFonts w:ascii="Verdana" w:hAnsi="Verdana" w:cs="Arial"/>
              </w:rPr>
            </w:pPr>
            <w:r w:rsidRPr="007417F9">
              <w:rPr>
                <w:rFonts w:ascii="Verdana" w:eastAsia="Times New Roman" w:hAnsi="Verdana"/>
              </w:rPr>
              <w:t> Ingeniero especialista en Foso de Orquesta</w:t>
            </w:r>
          </w:p>
        </w:tc>
        <w:tc>
          <w:tcPr>
            <w:tcW w:w="281" w:type="pct"/>
            <w:shd w:val="clear" w:color="auto" w:fill="FFFFFF"/>
            <w:vAlign w:val="center"/>
          </w:tcPr>
          <w:p w14:paraId="4A65E7A3" w14:textId="3A93786A" w:rsidR="00B766D2" w:rsidRPr="007417F9" w:rsidRDefault="00B766D2" w:rsidP="00B766D2">
            <w:pPr>
              <w:jc w:val="center"/>
              <w:rPr>
                <w:rFonts w:ascii="Verdana" w:hAnsi="Verdana" w:cs="Arial"/>
              </w:rPr>
            </w:pPr>
            <w:r w:rsidRPr="007417F9">
              <w:rPr>
                <w:rFonts w:ascii="Verdana" w:eastAsia="Times New Roman" w:hAnsi="Verdana"/>
              </w:rPr>
              <w:t>1 </w:t>
            </w:r>
          </w:p>
        </w:tc>
        <w:tc>
          <w:tcPr>
            <w:tcW w:w="917" w:type="pct"/>
            <w:shd w:val="clear" w:color="auto" w:fill="FFFFFF"/>
            <w:vAlign w:val="center"/>
          </w:tcPr>
          <w:p w14:paraId="4274264A" w14:textId="467F3E18" w:rsidR="00B766D2" w:rsidRPr="007417F9" w:rsidRDefault="00B766D2" w:rsidP="00B766D2">
            <w:pPr>
              <w:autoSpaceDE w:val="0"/>
              <w:autoSpaceDN w:val="0"/>
              <w:adjustRightInd w:val="0"/>
              <w:jc w:val="center"/>
              <w:rPr>
                <w:rFonts w:ascii="Verdana" w:eastAsia="Times New Roman" w:hAnsi="Verdana" w:cs="Arial"/>
                <w:color w:val="000000"/>
                <w:lang w:val="es-ES" w:eastAsia="es-CO"/>
              </w:rPr>
            </w:pPr>
            <w:r w:rsidRPr="007417F9">
              <w:rPr>
                <w:rFonts w:ascii="Verdana" w:eastAsia="Times New Roman" w:hAnsi="Verdana"/>
              </w:rPr>
              <w:t>Ingeniero en automatización</w:t>
            </w:r>
          </w:p>
        </w:tc>
        <w:tc>
          <w:tcPr>
            <w:tcW w:w="2114" w:type="pct"/>
            <w:shd w:val="clear" w:color="auto" w:fill="FFFFFF"/>
            <w:noWrap/>
            <w:vAlign w:val="center"/>
          </w:tcPr>
          <w:p w14:paraId="4D49F60A" w14:textId="113C5B94" w:rsidR="00B766D2" w:rsidRPr="000559D1" w:rsidRDefault="00B766D2" w:rsidP="00B766D2">
            <w:pPr>
              <w:jc w:val="both"/>
              <w:rPr>
                <w:rFonts w:ascii="Verdana" w:eastAsia="Times New Roman" w:hAnsi="Verdana"/>
              </w:rPr>
            </w:pPr>
            <w:r w:rsidRPr="007417F9">
              <w:rPr>
                <w:rFonts w:ascii="Verdana" w:eastAsia="Times New Roman" w:hAnsi="Verdana"/>
              </w:rPr>
              <w:t xml:space="preserve"> Con experiencia superior a 4 años en mantenimiento de sistemas de mecánica Teatral y/o foso de orquesta con capacitación certificada en fábrica en integración de tecnología </w:t>
            </w:r>
            <w:proofErr w:type="spellStart"/>
            <w:r w:rsidRPr="007417F9">
              <w:rPr>
                <w:rFonts w:ascii="Verdana" w:eastAsia="Times New Roman" w:hAnsi="Verdana"/>
              </w:rPr>
              <w:t>Spiralift</w:t>
            </w:r>
            <w:proofErr w:type="spellEnd"/>
          </w:p>
        </w:tc>
        <w:tc>
          <w:tcPr>
            <w:tcW w:w="774" w:type="pct"/>
            <w:shd w:val="clear" w:color="auto" w:fill="auto"/>
            <w:noWrap/>
            <w:vAlign w:val="center"/>
          </w:tcPr>
          <w:p w14:paraId="647D8BA7" w14:textId="120BA80F" w:rsidR="00B766D2" w:rsidRPr="007417F9" w:rsidRDefault="00B766D2" w:rsidP="00B766D2">
            <w:pPr>
              <w:rPr>
                <w:rFonts w:ascii="Verdana" w:hAnsi="Verdana" w:cs="Arial"/>
              </w:rPr>
            </w:pPr>
            <w:r w:rsidRPr="007417F9">
              <w:rPr>
                <w:rFonts w:ascii="Verdana" w:hAnsi="Verdana" w:cs="Arial"/>
              </w:rPr>
              <w:t>100%</w:t>
            </w:r>
          </w:p>
        </w:tc>
      </w:tr>
      <w:tr w:rsidR="000559D1" w:rsidRPr="007417F9" w14:paraId="6F5CDBC8" w14:textId="77777777" w:rsidTr="000559D1">
        <w:trPr>
          <w:trHeight w:val="343"/>
        </w:trPr>
        <w:tc>
          <w:tcPr>
            <w:tcW w:w="914" w:type="pct"/>
            <w:shd w:val="clear" w:color="auto" w:fill="FFFFFF"/>
            <w:vAlign w:val="center"/>
          </w:tcPr>
          <w:p w14:paraId="654D8DA0" w14:textId="1A9D9E31" w:rsidR="00B766D2" w:rsidRPr="007417F9" w:rsidRDefault="00B766D2" w:rsidP="00B766D2">
            <w:pPr>
              <w:jc w:val="center"/>
              <w:rPr>
                <w:rFonts w:ascii="Verdana" w:hAnsi="Verdana" w:cs="Arial"/>
              </w:rPr>
            </w:pPr>
            <w:r w:rsidRPr="007417F9">
              <w:rPr>
                <w:rFonts w:ascii="Verdana" w:eastAsia="Times New Roman" w:hAnsi="Verdana"/>
              </w:rPr>
              <w:t>Auxiliar de mantenimiento</w:t>
            </w:r>
          </w:p>
        </w:tc>
        <w:tc>
          <w:tcPr>
            <w:tcW w:w="281" w:type="pct"/>
            <w:shd w:val="clear" w:color="auto" w:fill="FFFFFF"/>
            <w:vAlign w:val="center"/>
          </w:tcPr>
          <w:p w14:paraId="6B3F20F8" w14:textId="2BCA88F5" w:rsidR="00B766D2" w:rsidRPr="007417F9" w:rsidRDefault="00B766D2" w:rsidP="00B766D2">
            <w:pPr>
              <w:jc w:val="center"/>
              <w:rPr>
                <w:rFonts w:ascii="Verdana" w:hAnsi="Verdana" w:cs="Arial"/>
                <w:color w:val="000000" w:themeColor="text1"/>
                <w:lang w:val="es-ES"/>
              </w:rPr>
            </w:pPr>
            <w:r w:rsidRPr="007417F9">
              <w:rPr>
                <w:rFonts w:ascii="Verdana" w:eastAsia="Times New Roman" w:hAnsi="Verdana"/>
              </w:rPr>
              <w:t>3</w:t>
            </w:r>
          </w:p>
        </w:tc>
        <w:tc>
          <w:tcPr>
            <w:tcW w:w="917" w:type="pct"/>
            <w:shd w:val="clear" w:color="auto" w:fill="FFFFFF"/>
            <w:vAlign w:val="center"/>
          </w:tcPr>
          <w:p w14:paraId="6FE0AEDF" w14:textId="13F4D99A" w:rsidR="00B766D2" w:rsidRPr="007417F9" w:rsidRDefault="00B766D2" w:rsidP="00B766D2">
            <w:pPr>
              <w:autoSpaceDE w:val="0"/>
              <w:autoSpaceDN w:val="0"/>
              <w:adjustRightInd w:val="0"/>
              <w:jc w:val="center"/>
              <w:rPr>
                <w:rFonts w:ascii="Verdana" w:hAnsi="Verdana" w:cs="Arial"/>
                <w:b/>
                <w:color w:val="FF0000"/>
                <w:lang w:val="es-ES"/>
              </w:rPr>
            </w:pPr>
            <w:r w:rsidRPr="007417F9">
              <w:rPr>
                <w:rFonts w:ascii="Verdana" w:eastAsia="Times New Roman" w:hAnsi="Verdana"/>
              </w:rPr>
              <w:t xml:space="preserve">Bachiller </w:t>
            </w:r>
          </w:p>
        </w:tc>
        <w:tc>
          <w:tcPr>
            <w:tcW w:w="2114" w:type="pct"/>
            <w:shd w:val="clear" w:color="auto" w:fill="FFFFFF"/>
            <w:noWrap/>
            <w:vAlign w:val="center"/>
          </w:tcPr>
          <w:p w14:paraId="64B8FA82" w14:textId="21C981A2" w:rsidR="00B766D2" w:rsidRPr="007417F9" w:rsidRDefault="00B766D2" w:rsidP="00B766D2">
            <w:pPr>
              <w:jc w:val="both"/>
              <w:rPr>
                <w:rFonts w:ascii="Verdana" w:hAnsi="Verdana" w:cs="Arial"/>
                <w:color w:val="000000" w:themeColor="text1"/>
              </w:rPr>
            </w:pPr>
            <w:r w:rsidRPr="007417F9">
              <w:rPr>
                <w:rFonts w:ascii="Verdana" w:eastAsia="Times New Roman" w:hAnsi="Verdana"/>
              </w:rPr>
              <w:t>Con experiencia superior a 1 año en mantenimiento de sistemas de mecánica Teatral y/o foso de orquesta</w:t>
            </w:r>
          </w:p>
        </w:tc>
        <w:tc>
          <w:tcPr>
            <w:tcW w:w="774" w:type="pct"/>
            <w:shd w:val="clear" w:color="auto" w:fill="auto"/>
            <w:noWrap/>
            <w:vAlign w:val="center"/>
          </w:tcPr>
          <w:p w14:paraId="276F2EA3" w14:textId="1D58EA10" w:rsidR="00B766D2" w:rsidRPr="007417F9" w:rsidRDefault="00B766D2" w:rsidP="00B766D2">
            <w:pPr>
              <w:autoSpaceDE w:val="0"/>
              <w:autoSpaceDN w:val="0"/>
              <w:adjustRightInd w:val="0"/>
              <w:jc w:val="both"/>
              <w:rPr>
                <w:rFonts w:ascii="Verdana" w:hAnsi="Verdana" w:cs="Arial"/>
                <w:color w:val="000000" w:themeColor="text1"/>
                <w:lang w:val="es-ES"/>
              </w:rPr>
            </w:pPr>
            <w:r w:rsidRPr="007417F9">
              <w:rPr>
                <w:rFonts w:ascii="Verdana" w:eastAsia="Times New Roman" w:hAnsi="Verdana"/>
              </w:rPr>
              <w:t>100%</w:t>
            </w:r>
          </w:p>
        </w:tc>
      </w:tr>
      <w:bookmarkEnd w:id="0"/>
    </w:tbl>
    <w:p w14:paraId="793C642F" w14:textId="77777777" w:rsidR="009C4D52" w:rsidRPr="007417F9" w:rsidRDefault="009C4D52" w:rsidP="008153F9">
      <w:pPr>
        <w:jc w:val="both"/>
        <w:rPr>
          <w:rFonts w:ascii="Verdana" w:hAnsi="Verdana" w:cs="Courier New"/>
          <w:b/>
          <w:color w:val="000000" w:themeColor="text1"/>
        </w:rPr>
      </w:pPr>
    </w:p>
    <w:p w14:paraId="0A8D0AF3" w14:textId="206A4C25" w:rsidR="005646F3" w:rsidRPr="007417F9" w:rsidRDefault="005646F3" w:rsidP="000559D1">
      <w:pPr>
        <w:tabs>
          <w:tab w:val="left" w:pos="0"/>
        </w:tabs>
        <w:ind w:firstLine="284"/>
        <w:jc w:val="both"/>
        <w:rPr>
          <w:rFonts w:ascii="Verdana" w:hAnsi="Verdana"/>
          <w:b/>
          <w:bCs/>
        </w:rPr>
      </w:pPr>
      <w:r w:rsidRPr="2FD1A588">
        <w:rPr>
          <w:rFonts w:ascii="Verdana" w:hAnsi="Verdana" w:cs="Courier New"/>
          <w:b/>
          <w:bCs/>
          <w:color w:val="000000" w:themeColor="text1"/>
        </w:rPr>
        <w:t xml:space="preserve">2) </w:t>
      </w:r>
      <w:r w:rsidR="000559D1" w:rsidRPr="2FD1A588">
        <w:rPr>
          <w:rFonts w:ascii="Verdana" w:hAnsi="Verdana"/>
          <w:b/>
          <w:bCs/>
        </w:rPr>
        <w:t>DIAGN</w:t>
      </w:r>
      <w:r w:rsidR="000559D1">
        <w:rPr>
          <w:rFonts w:ascii="Verdana" w:hAnsi="Verdana"/>
          <w:b/>
          <w:bCs/>
        </w:rPr>
        <w:t>Ó</w:t>
      </w:r>
      <w:r w:rsidR="000559D1" w:rsidRPr="2FD1A588">
        <w:rPr>
          <w:rFonts w:ascii="Verdana" w:hAnsi="Verdana"/>
          <w:b/>
          <w:bCs/>
        </w:rPr>
        <w:t>STICO Y MANTENIMIENTO SISTEMA DE CONTROL MECÁNICA TEATRAL</w:t>
      </w:r>
    </w:p>
    <w:p w14:paraId="1162B4FD" w14:textId="23123568" w:rsidR="001848D7" w:rsidRPr="007417F9" w:rsidRDefault="001848D7" w:rsidP="007417F9">
      <w:pPr>
        <w:pStyle w:val="Prrafodelista"/>
        <w:numPr>
          <w:ilvl w:val="0"/>
          <w:numId w:val="7"/>
        </w:numPr>
        <w:jc w:val="both"/>
        <w:rPr>
          <w:rFonts w:ascii="Verdana" w:hAnsi="Verdana"/>
          <w:bCs/>
        </w:rPr>
      </w:pPr>
      <w:r w:rsidRPr="007417F9">
        <w:rPr>
          <w:rFonts w:ascii="Verdana" w:hAnsi="Verdana"/>
          <w:bCs/>
        </w:rPr>
        <w:t>Servicio de revisión y diagnóstico del sistema de control de los motores de la</w:t>
      </w:r>
      <w:r w:rsidR="007417F9" w:rsidRPr="007417F9">
        <w:rPr>
          <w:rFonts w:ascii="Verdana" w:hAnsi="Verdana"/>
          <w:bCs/>
        </w:rPr>
        <w:t xml:space="preserve"> </w:t>
      </w:r>
      <w:r w:rsidRPr="007417F9">
        <w:rPr>
          <w:rFonts w:ascii="Verdana" w:hAnsi="Verdana"/>
          <w:bCs/>
        </w:rPr>
        <w:t>mecánica teatral, a realizarse directamente en las instalaciones de la fábrica</w:t>
      </w:r>
      <w:r w:rsidR="007417F9" w:rsidRPr="007417F9">
        <w:rPr>
          <w:rFonts w:ascii="Verdana" w:hAnsi="Verdana"/>
          <w:bCs/>
        </w:rPr>
        <w:t xml:space="preserve"> </w:t>
      </w:r>
      <w:proofErr w:type="spellStart"/>
      <w:r w:rsidRPr="007417F9">
        <w:rPr>
          <w:rFonts w:ascii="Verdana" w:hAnsi="Verdana"/>
          <w:bCs/>
        </w:rPr>
        <w:t>Waagner</w:t>
      </w:r>
      <w:proofErr w:type="spellEnd"/>
      <w:r w:rsidRPr="007417F9">
        <w:rPr>
          <w:rFonts w:ascii="Verdana" w:hAnsi="Verdana"/>
          <w:bCs/>
        </w:rPr>
        <w:t xml:space="preserve"> Biro, ubicadas en Luxemburgo.</w:t>
      </w:r>
    </w:p>
    <w:p w14:paraId="51E7FC5C" w14:textId="1E8C667B" w:rsidR="001848D7" w:rsidRPr="007417F9" w:rsidRDefault="001848D7" w:rsidP="007417F9">
      <w:pPr>
        <w:pStyle w:val="Prrafodelista"/>
        <w:numPr>
          <w:ilvl w:val="0"/>
          <w:numId w:val="7"/>
        </w:numPr>
        <w:jc w:val="both"/>
        <w:rPr>
          <w:rFonts w:ascii="Verdana" w:hAnsi="Verdana"/>
          <w:bCs/>
        </w:rPr>
      </w:pPr>
      <w:r w:rsidRPr="007417F9">
        <w:rPr>
          <w:rFonts w:ascii="Verdana" w:hAnsi="Verdana"/>
          <w:bCs/>
        </w:rPr>
        <w:t>Incluye:</w:t>
      </w:r>
      <w:r w:rsidR="007417F9" w:rsidRPr="007417F9">
        <w:rPr>
          <w:rFonts w:ascii="Verdana" w:hAnsi="Verdana"/>
          <w:bCs/>
        </w:rPr>
        <w:t xml:space="preserve"> </w:t>
      </w:r>
      <w:r w:rsidRPr="007417F9">
        <w:rPr>
          <w:rFonts w:ascii="Verdana" w:hAnsi="Verdana"/>
          <w:bCs/>
        </w:rPr>
        <w:t>Tramites y traslado de la consola Bogotá – Luxemburgo / Luxemburgo – Bogotá.</w:t>
      </w:r>
    </w:p>
    <w:p w14:paraId="4BC9339B" w14:textId="77777777" w:rsidR="001848D7" w:rsidRPr="007417F9" w:rsidRDefault="001848D7" w:rsidP="001848D7">
      <w:pPr>
        <w:pStyle w:val="Prrafodelista"/>
        <w:numPr>
          <w:ilvl w:val="0"/>
          <w:numId w:val="7"/>
        </w:numPr>
        <w:jc w:val="both"/>
        <w:rPr>
          <w:rFonts w:ascii="Verdana" w:hAnsi="Verdana"/>
          <w:bCs/>
        </w:rPr>
      </w:pPr>
      <w:r w:rsidRPr="007417F9">
        <w:rPr>
          <w:rFonts w:ascii="Verdana" w:hAnsi="Verdana"/>
          <w:bCs/>
        </w:rPr>
        <w:t>Impuestos Aduaneros.</w:t>
      </w:r>
    </w:p>
    <w:p w14:paraId="541ADB89" w14:textId="22B76068" w:rsidR="001C26A9" w:rsidRDefault="001848D7" w:rsidP="008153F9">
      <w:pPr>
        <w:pStyle w:val="Prrafodelista"/>
        <w:numPr>
          <w:ilvl w:val="0"/>
          <w:numId w:val="7"/>
        </w:numPr>
        <w:jc w:val="both"/>
        <w:rPr>
          <w:rFonts w:ascii="Verdana" w:hAnsi="Verdana"/>
          <w:bCs/>
        </w:rPr>
      </w:pPr>
      <w:r w:rsidRPr="007417F9">
        <w:rPr>
          <w:rFonts w:ascii="Verdana" w:hAnsi="Verdana"/>
          <w:bCs/>
        </w:rPr>
        <w:t>Revisión inicial y diagnóstico en la fábrica</w:t>
      </w:r>
      <w:r w:rsidR="007417F9" w:rsidRPr="007417F9">
        <w:rPr>
          <w:rFonts w:ascii="Verdana" w:hAnsi="Verdana"/>
          <w:bCs/>
        </w:rPr>
        <w:t xml:space="preserve"> casa matriz</w:t>
      </w:r>
    </w:p>
    <w:p w14:paraId="6A13B16E" w14:textId="77777777" w:rsidR="000559D1" w:rsidRPr="007417F9" w:rsidRDefault="000559D1" w:rsidP="000559D1">
      <w:pPr>
        <w:pStyle w:val="Prrafodelista"/>
        <w:jc w:val="both"/>
        <w:rPr>
          <w:rFonts w:ascii="Verdana" w:hAnsi="Verdana"/>
          <w:bCs/>
        </w:rPr>
      </w:pPr>
    </w:p>
    <w:p w14:paraId="39BCA1C2" w14:textId="4A765CC5" w:rsidR="000559D1" w:rsidRPr="000559D1" w:rsidRDefault="000559D1" w:rsidP="000559D1">
      <w:pPr>
        <w:ind w:left="360"/>
        <w:jc w:val="both"/>
        <w:rPr>
          <w:rFonts w:ascii="Verdana" w:hAnsi="Verdana" w:cs="Courier New"/>
          <w:b/>
          <w:color w:val="000000" w:themeColor="text1"/>
        </w:rPr>
      </w:pPr>
      <w:bookmarkStart w:id="1" w:name="_Hlk198723867"/>
      <w:r>
        <w:rPr>
          <w:rFonts w:ascii="Verdana" w:hAnsi="Verdana" w:cs="Courier New"/>
          <w:b/>
          <w:color w:val="000000" w:themeColor="text1"/>
        </w:rPr>
        <w:t xml:space="preserve">3) </w:t>
      </w:r>
      <w:r w:rsidR="00164BF7" w:rsidRPr="000559D1">
        <w:rPr>
          <w:rFonts w:ascii="Verdana" w:hAnsi="Verdana" w:cs="Courier New"/>
          <w:b/>
          <w:color w:val="000000" w:themeColor="text1"/>
        </w:rPr>
        <w:t>MANTENIMIENTO</w:t>
      </w:r>
      <w:r w:rsidR="0001339A" w:rsidRPr="000559D1">
        <w:rPr>
          <w:rFonts w:ascii="Verdana" w:hAnsi="Verdana" w:cs="Courier New"/>
          <w:b/>
          <w:color w:val="000000" w:themeColor="text1"/>
        </w:rPr>
        <w:t xml:space="preserve"> DE</w:t>
      </w:r>
      <w:r w:rsidR="00164BF7" w:rsidRPr="000559D1">
        <w:rPr>
          <w:rFonts w:ascii="Verdana" w:hAnsi="Verdana" w:cs="Courier New"/>
          <w:b/>
          <w:color w:val="000000" w:themeColor="text1"/>
        </w:rPr>
        <w:t xml:space="preserve"> MECÁNICA TEATRAL</w:t>
      </w:r>
    </w:p>
    <w:p w14:paraId="1D0A23BC" w14:textId="3130D734" w:rsidR="008153F9" w:rsidRDefault="00164BF7" w:rsidP="000559D1">
      <w:pPr>
        <w:pStyle w:val="Prrafodelista"/>
        <w:jc w:val="both"/>
        <w:rPr>
          <w:rFonts w:ascii="Verdana" w:hAnsi="Verdana" w:cs="Courier New"/>
          <w:color w:val="000000" w:themeColor="text1"/>
        </w:rPr>
      </w:pPr>
      <w:r w:rsidRPr="000559D1">
        <w:rPr>
          <w:rFonts w:ascii="Verdana" w:hAnsi="Verdana" w:cs="Courier New"/>
          <w:b/>
          <w:color w:val="000000" w:themeColor="text1"/>
        </w:rPr>
        <w:t xml:space="preserve"> </w:t>
      </w:r>
      <w:r w:rsidR="008153F9" w:rsidRPr="000559D1">
        <w:rPr>
          <w:rFonts w:ascii="Verdana" w:hAnsi="Verdana" w:cs="Courier New"/>
          <w:color w:val="000000" w:themeColor="text1"/>
        </w:rPr>
        <w:t>Este mantenimiento comprende las siguientes actividades:</w:t>
      </w:r>
    </w:p>
    <w:p w14:paraId="39F41D07" w14:textId="77777777" w:rsidR="000559D1" w:rsidRPr="000559D1" w:rsidRDefault="000559D1" w:rsidP="000559D1">
      <w:pPr>
        <w:pStyle w:val="Prrafodelista"/>
        <w:jc w:val="both"/>
        <w:rPr>
          <w:rFonts w:ascii="Verdana" w:hAnsi="Verdana" w:cs="Courier New"/>
          <w:color w:val="000000" w:themeColor="text1"/>
        </w:rPr>
      </w:pPr>
    </w:p>
    <w:p w14:paraId="2909999F"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Limpieza e inspección de todos los elementos con sus partes mecánicas, electromecánicas y electrónicas, según sea el caso.</w:t>
      </w:r>
    </w:p>
    <w:p w14:paraId="705736AF"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de funcionamiento de los motores.</w:t>
      </w:r>
    </w:p>
    <w:p w14:paraId="5CD9D42E"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y alineación de cada una de las poleas (guía y caída)</w:t>
      </w:r>
    </w:p>
    <w:p w14:paraId="2BADC540"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y ajuste de la tensión de cada guaya.</w:t>
      </w:r>
    </w:p>
    <w:p w14:paraId="4474E83D"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Nivelación de cada barra.</w:t>
      </w:r>
    </w:p>
    <w:p w14:paraId="53FE4AA5"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Limpieza del tambor del motor.</w:t>
      </w:r>
    </w:p>
    <w:p w14:paraId="5D8277A7"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Limpieza del motor, poleas y elementos de control.</w:t>
      </w:r>
    </w:p>
    <w:p w14:paraId="71352818"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y/o ajuste de los sensores de límites de cada uno de los motores.</w:t>
      </w:r>
    </w:p>
    <w:p w14:paraId="1F50062D"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 xml:space="preserve">Verificación y/o ajuste del sistema de </w:t>
      </w:r>
      <w:proofErr w:type="spellStart"/>
      <w:r w:rsidRPr="007417F9">
        <w:rPr>
          <w:rFonts w:ascii="Verdana" w:hAnsi="Verdana" w:cs="Courier New"/>
          <w:lang w:val="es-CO" w:eastAsia="es-CO"/>
        </w:rPr>
        <w:t>overtravel</w:t>
      </w:r>
      <w:proofErr w:type="spellEnd"/>
      <w:r w:rsidRPr="007417F9">
        <w:rPr>
          <w:rFonts w:ascii="Verdana" w:hAnsi="Verdana" w:cs="Courier New"/>
          <w:lang w:val="es-CO" w:eastAsia="es-CO"/>
        </w:rPr>
        <w:t xml:space="preserve"> de cada uno de los motores.</w:t>
      </w:r>
    </w:p>
    <w:p w14:paraId="5C099DB9"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lastRenderedPageBreak/>
        <w:t>Comprobar el correcto funcionamiento de las alarmas del sistema</w:t>
      </w:r>
    </w:p>
    <w:p w14:paraId="77F4B6F1"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Medición de los niveles de voltaje de operación y control.</w:t>
      </w:r>
    </w:p>
    <w:p w14:paraId="021B3B9B"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del cableado de control.</w:t>
      </w:r>
    </w:p>
    <w:p w14:paraId="69CA6D1E"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del funcionamiento de todas las varas motorizadas.</w:t>
      </w:r>
    </w:p>
    <w:p w14:paraId="15C90081"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Limpieza de enrolladores y Cable</w:t>
      </w:r>
    </w:p>
    <w:p w14:paraId="5B250EDB" w14:textId="77777777" w:rsidR="008153F9" w:rsidRPr="007417F9" w:rsidRDefault="008153F9" w:rsidP="008153F9">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Verificación de estado de los conectores</w:t>
      </w:r>
    </w:p>
    <w:p w14:paraId="62F97E26" w14:textId="4E5952F9" w:rsidR="00F522CA" w:rsidRPr="00FE52A1" w:rsidRDefault="008153F9" w:rsidP="00FE52A1">
      <w:pPr>
        <w:pStyle w:val="Prrafodelista"/>
        <w:numPr>
          <w:ilvl w:val="0"/>
          <w:numId w:val="2"/>
        </w:numPr>
        <w:jc w:val="both"/>
        <w:rPr>
          <w:rFonts w:ascii="Verdana" w:hAnsi="Verdana" w:cs="Courier New"/>
          <w:color w:val="000000" w:themeColor="text1"/>
        </w:rPr>
      </w:pPr>
      <w:r w:rsidRPr="007417F9">
        <w:rPr>
          <w:rFonts w:ascii="Verdana" w:hAnsi="Verdana" w:cs="Courier New"/>
          <w:lang w:val="es-CO" w:eastAsia="es-CO"/>
        </w:rPr>
        <w:t>Calibración de sistema de Resorte</w:t>
      </w:r>
    </w:p>
    <w:p w14:paraId="18696042" w14:textId="69F7142D" w:rsidR="00F522CA" w:rsidRPr="007417F9" w:rsidRDefault="00861162" w:rsidP="00F522CA">
      <w:pPr>
        <w:pStyle w:val="Prrafodelista"/>
        <w:numPr>
          <w:ilvl w:val="0"/>
          <w:numId w:val="2"/>
        </w:numPr>
        <w:jc w:val="both"/>
        <w:rPr>
          <w:rFonts w:ascii="Verdana" w:hAnsi="Verdana" w:cs="Courier New"/>
          <w:color w:val="000000" w:themeColor="text1"/>
        </w:rPr>
      </w:pPr>
      <w:r w:rsidRPr="007417F9">
        <w:rPr>
          <w:rFonts w:ascii="Verdana" w:hAnsi="Verdana" w:cs="Courier New"/>
          <w:color w:val="000000" w:themeColor="text1"/>
        </w:rPr>
        <w:t>I</w:t>
      </w:r>
      <w:r w:rsidR="00F522CA" w:rsidRPr="007417F9">
        <w:rPr>
          <w:rFonts w:ascii="Verdana" w:hAnsi="Verdana" w:cs="Courier New"/>
          <w:color w:val="000000" w:themeColor="text1"/>
        </w:rPr>
        <w:t xml:space="preserve">ncluye </w:t>
      </w:r>
      <w:r w:rsidRPr="007417F9">
        <w:rPr>
          <w:rFonts w:ascii="Verdana" w:hAnsi="Verdana" w:cs="Courier New"/>
          <w:color w:val="000000" w:themeColor="text1"/>
        </w:rPr>
        <w:t>inspección</w:t>
      </w:r>
      <w:r w:rsidR="00F522CA" w:rsidRPr="007417F9">
        <w:rPr>
          <w:rFonts w:ascii="Verdana" w:hAnsi="Verdana" w:cs="Courier New"/>
          <w:color w:val="000000" w:themeColor="text1"/>
        </w:rPr>
        <w:t xml:space="preserve"> general, limpieza</w:t>
      </w:r>
      <w:r w:rsidR="00FE52A1">
        <w:rPr>
          <w:rFonts w:ascii="Verdana" w:hAnsi="Verdana" w:cs="Courier New"/>
          <w:color w:val="000000" w:themeColor="text1"/>
        </w:rPr>
        <w:t xml:space="preserve"> y</w:t>
      </w:r>
      <w:r w:rsidR="00F522CA" w:rsidRPr="007417F9">
        <w:rPr>
          <w:rFonts w:ascii="Verdana" w:hAnsi="Verdana" w:cs="Courier New"/>
          <w:color w:val="000000" w:themeColor="text1"/>
        </w:rPr>
        <w:t xml:space="preserve"> </w:t>
      </w:r>
      <w:r w:rsidRPr="007417F9">
        <w:rPr>
          <w:rFonts w:ascii="Verdana" w:hAnsi="Verdana" w:cs="Courier New"/>
          <w:color w:val="000000" w:themeColor="text1"/>
        </w:rPr>
        <w:t>verificación</w:t>
      </w:r>
      <w:r w:rsidR="00F522CA" w:rsidRPr="007417F9">
        <w:rPr>
          <w:rFonts w:ascii="Verdana" w:hAnsi="Verdana" w:cs="Courier New"/>
          <w:color w:val="000000" w:themeColor="text1"/>
        </w:rPr>
        <w:t xml:space="preserve"> de </w:t>
      </w:r>
      <w:r w:rsidRPr="007417F9">
        <w:rPr>
          <w:rFonts w:ascii="Verdana" w:hAnsi="Verdana" w:cs="Courier New"/>
          <w:color w:val="000000" w:themeColor="text1"/>
        </w:rPr>
        <w:t>parámetro</w:t>
      </w:r>
      <w:r w:rsidR="00FE52A1">
        <w:rPr>
          <w:rFonts w:ascii="Verdana" w:hAnsi="Verdana" w:cs="Courier New"/>
          <w:color w:val="000000" w:themeColor="text1"/>
        </w:rPr>
        <w:t>.</w:t>
      </w:r>
    </w:p>
    <w:p w14:paraId="798D7657" w14:textId="6C34E7FE" w:rsidR="009C4D52" w:rsidRPr="007417F9" w:rsidRDefault="009C4D52" w:rsidP="009C4D52">
      <w:pPr>
        <w:jc w:val="both"/>
        <w:rPr>
          <w:rFonts w:ascii="Verdana" w:hAnsi="Verdana" w:cs="Courier New"/>
          <w:b/>
          <w:color w:val="000000" w:themeColor="text1"/>
        </w:rPr>
      </w:pPr>
      <w:bookmarkStart w:id="2" w:name="_Hlk97022462"/>
      <w:bookmarkEnd w:id="1"/>
      <w:r w:rsidRPr="007417F9">
        <w:rPr>
          <w:rFonts w:ascii="Verdana" w:hAnsi="Verdana" w:cs="Courier New"/>
          <w:b/>
          <w:color w:val="000000" w:themeColor="text1"/>
        </w:rPr>
        <w:t>PERSONAL REQUERIDO PARA LA ELECUCIÓN DEL MANTENIMIENTO DE MECANICA TEATRAL:</w:t>
      </w:r>
    </w:p>
    <w:p w14:paraId="4301D60D" w14:textId="7B60F81B" w:rsidR="009C4D52" w:rsidRPr="007417F9" w:rsidRDefault="009C4D52" w:rsidP="009C4D52">
      <w:pPr>
        <w:jc w:val="both"/>
        <w:rPr>
          <w:rFonts w:ascii="Verdana" w:hAnsi="Verdana" w:cs="Courier New"/>
          <w:color w:val="000000" w:themeColor="text1"/>
        </w:rPr>
      </w:pPr>
      <w:r w:rsidRPr="007417F9">
        <w:rPr>
          <w:rFonts w:ascii="Verdana" w:hAnsi="Verdana" w:cs="Courier New"/>
          <w:color w:val="000000" w:themeColor="text1"/>
        </w:rPr>
        <w:t xml:space="preserve">El oferente deberá acreditar que cuenta con un equipo mínimo de trabajo idóneo y con experiencia para garantizar el mantenimiento </w:t>
      </w:r>
      <w:r w:rsidR="00B77FF0" w:rsidRPr="007417F9">
        <w:rPr>
          <w:rFonts w:ascii="Verdana" w:hAnsi="Verdana" w:cs="Courier New"/>
          <w:color w:val="000000" w:themeColor="text1"/>
        </w:rPr>
        <w:t>de mecánica teatral</w:t>
      </w:r>
      <w:r w:rsidRPr="007417F9">
        <w:rPr>
          <w:rFonts w:ascii="Verdana" w:hAnsi="Verdana" w:cs="Courier New"/>
          <w:color w:val="000000" w:themeColor="text1"/>
        </w:rPr>
        <w:t>, para lo cual deberá anexar con la suscripción del acta de inicio la carta de compromiso diligenciada por cada uno de los integrantes del equipo de trabajo, junto con la copia de la cedula de ciudadanía de cada uno y las certificaciones y/o copia de los contratos que soportan la experiencia de cada uno de los profesionales, atendiendo a los perfiles mínimos requeridos así:</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8"/>
        <w:gridCol w:w="567"/>
        <w:gridCol w:w="1558"/>
        <w:gridCol w:w="4678"/>
        <w:gridCol w:w="1542"/>
      </w:tblGrid>
      <w:tr w:rsidR="009C4D52" w:rsidRPr="007417F9" w14:paraId="447C7CAB" w14:textId="77777777" w:rsidTr="007218C1">
        <w:trPr>
          <w:trHeight w:val="300"/>
          <w:tblHeader/>
        </w:trPr>
        <w:tc>
          <w:tcPr>
            <w:tcW w:w="902" w:type="pct"/>
            <w:shd w:val="clear" w:color="auto" w:fill="2F5496" w:themeFill="accent1" w:themeFillShade="BF"/>
            <w:noWrap/>
            <w:vAlign w:val="center"/>
            <w:hideMark/>
          </w:tcPr>
          <w:p w14:paraId="387D80AC" w14:textId="77777777" w:rsidR="009C4D52" w:rsidRPr="007417F9" w:rsidRDefault="009C4D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Rol</w:t>
            </w:r>
          </w:p>
        </w:tc>
        <w:tc>
          <w:tcPr>
            <w:tcW w:w="278" w:type="pct"/>
            <w:shd w:val="clear" w:color="auto" w:fill="2F5496" w:themeFill="accent1" w:themeFillShade="BF"/>
            <w:noWrap/>
            <w:vAlign w:val="center"/>
            <w:hideMark/>
          </w:tcPr>
          <w:p w14:paraId="41BE190E" w14:textId="1F212CAB" w:rsidR="009C4D52" w:rsidRPr="007417F9" w:rsidRDefault="009C4D52" w:rsidP="000559D1">
            <w:pPr>
              <w:jc w:val="center"/>
              <w:rPr>
                <w:rFonts w:ascii="Verdana" w:eastAsia="Times New Roman" w:hAnsi="Verdana" w:cs="Arial"/>
                <w:b/>
                <w:bCs/>
                <w:color w:val="FFFFFF" w:themeColor="background1"/>
                <w:lang w:eastAsia="es-CO"/>
              </w:rPr>
            </w:pPr>
            <w:proofErr w:type="spellStart"/>
            <w:r w:rsidRPr="007417F9">
              <w:rPr>
                <w:rFonts w:ascii="Verdana" w:eastAsia="Times New Roman" w:hAnsi="Verdana" w:cs="Arial"/>
                <w:b/>
                <w:bCs/>
                <w:color w:val="FFFFFF" w:themeColor="background1"/>
                <w:lang w:eastAsia="es-CO"/>
              </w:rPr>
              <w:t>N°</w:t>
            </w:r>
            <w:proofErr w:type="spellEnd"/>
          </w:p>
        </w:tc>
        <w:tc>
          <w:tcPr>
            <w:tcW w:w="765" w:type="pct"/>
            <w:shd w:val="clear" w:color="auto" w:fill="2F5496" w:themeFill="accent1" w:themeFillShade="BF"/>
            <w:noWrap/>
            <w:vAlign w:val="center"/>
            <w:hideMark/>
          </w:tcPr>
          <w:p w14:paraId="34D40E5F" w14:textId="77777777" w:rsidR="009C4D52" w:rsidRPr="007417F9" w:rsidRDefault="009C4D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Formación</w:t>
            </w:r>
          </w:p>
        </w:tc>
        <w:tc>
          <w:tcPr>
            <w:tcW w:w="2297" w:type="pct"/>
            <w:shd w:val="clear" w:color="auto" w:fill="2F5496" w:themeFill="accent1" w:themeFillShade="BF"/>
            <w:vAlign w:val="center"/>
            <w:hideMark/>
          </w:tcPr>
          <w:p w14:paraId="463815A6" w14:textId="77777777" w:rsidR="009C4D52" w:rsidRPr="007417F9" w:rsidRDefault="009C4D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Experiencia</w:t>
            </w:r>
          </w:p>
        </w:tc>
        <w:tc>
          <w:tcPr>
            <w:tcW w:w="757" w:type="pct"/>
            <w:shd w:val="clear" w:color="auto" w:fill="2F5496" w:themeFill="accent1" w:themeFillShade="BF"/>
            <w:noWrap/>
            <w:vAlign w:val="center"/>
            <w:hideMark/>
          </w:tcPr>
          <w:p w14:paraId="70A3518D" w14:textId="77777777" w:rsidR="009C4D52" w:rsidRPr="007417F9" w:rsidRDefault="009C4D52" w:rsidP="000559D1">
            <w:pPr>
              <w:jc w:val="center"/>
              <w:rPr>
                <w:rFonts w:ascii="Verdana" w:eastAsia="Times New Roman" w:hAnsi="Verdana" w:cs="Arial"/>
                <w:b/>
                <w:bCs/>
                <w:color w:val="FFFFFF" w:themeColor="background1"/>
                <w:lang w:eastAsia="es-CO"/>
              </w:rPr>
            </w:pPr>
            <w:r w:rsidRPr="007417F9">
              <w:rPr>
                <w:rFonts w:ascii="Verdana" w:eastAsia="Times New Roman" w:hAnsi="Verdana" w:cs="Arial"/>
                <w:b/>
                <w:bCs/>
                <w:color w:val="FFFFFF" w:themeColor="background1"/>
                <w:lang w:eastAsia="es-CO"/>
              </w:rPr>
              <w:t>Dedicación</w:t>
            </w:r>
          </w:p>
        </w:tc>
      </w:tr>
      <w:tr w:rsidR="00B766D2" w:rsidRPr="007417F9" w14:paraId="0F85C281" w14:textId="77777777" w:rsidTr="007218C1">
        <w:trPr>
          <w:trHeight w:val="219"/>
        </w:trPr>
        <w:tc>
          <w:tcPr>
            <w:tcW w:w="902" w:type="pct"/>
            <w:shd w:val="clear" w:color="auto" w:fill="FFFFFF"/>
            <w:noWrap/>
            <w:vAlign w:val="center"/>
          </w:tcPr>
          <w:p w14:paraId="76C77C11" w14:textId="7E94428E" w:rsidR="00B766D2" w:rsidRPr="007417F9" w:rsidRDefault="00B766D2" w:rsidP="00B766D2">
            <w:pPr>
              <w:jc w:val="center"/>
              <w:rPr>
                <w:rFonts w:ascii="Verdana" w:hAnsi="Verdana" w:cs="Arial"/>
              </w:rPr>
            </w:pPr>
            <w:r w:rsidRPr="007417F9">
              <w:rPr>
                <w:rFonts w:ascii="Verdana" w:eastAsia="Times New Roman" w:hAnsi="Verdana"/>
              </w:rPr>
              <w:t> Ingeniero especialista en Mecánica Teatral</w:t>
            </w:r>
          </w:p>
        </w:tc>
        <w:tc>
          <w:tcPr>
            <w:tcW w:w="278" w:type="pct"/>
            <w:shd w:val="clear" w:color="auto" w:fill="FFFFFF"/>
            <w:vAlign w:val="center"/>
          </w:tcPr>
          <w:p w14:paraId="5DEF911C" w14:textId="18CA49F5" w:rsidR="00B766D2" w:rsidRPr="007417F9" w:rsidRDefault="00B766D2" w:rsidP="00B766D2">
            <w:pPr>
              <w:jc w:val="center"/>
              <w:rPr>
                <w:rFonts w:ascii="Verdana" w:hAnsi="Verdana" w:cs="Arial"/>
              </w:rPr>
            </w:pPr>
            <w:r w:rsidRPr="007417F9">
              <w:rPr>
                <w:rFonts w:ascii="Verdana" w:eastAsia="Times New Roman" w:hAnsi="Verdana"/>
              </w:rPr>
              <w:t>1 </w:t>
            </w:r>
          </w:p>
        </w:tc>
        <w:tc>
          <w:tcPr>
            <w:tcW w:w="765" w:type="pct"/>
            <w:shd w:val="clear" w:color="auto" w:fill="FFFFFF"/>
            <w:vAlign w:val="center"/>
          </w:tcPr>
          <w:p w14:paraId="238405F6" w14:textId="77777777" w:rsidR="00B766D2" w:rsidRPr="007417F9" w:rsidRDefault="00B766D2" w:rsidP="00B766D2">
            <w:pPr>
              <w:jc w:val="center"/>
              <w:rPr>
                <w:rFonts w:ascii="Verdana" w:eastAsia="Times New Roman" w:hAnsi="Verdana"/>
              </w:rPr>
            </w:pPr>
            <w:r w:rsidRPr="007417F9">
              <w:rPr>
                <w:rFonts w:ascii="Verdana" w:eastAsia="Times New Roman" w:hAnsi="Verdana"/>
                <w:lang w:val="es-ES"/>
              </w:rPr>
              <w:t> </w:t>
            </w:r>
            <w:r w:rsidRPr="007417F9">
              <w:rPr>
                <w:rFonts w:ascii="Verdana" w:eastAsia="Times New Roman" w:hAnsi="Verdana"/>
              </w:rPr>
              <w:t>Ingeniero Electrónico</w:t>
            </w:r>
          </w:p>
          <w:p w14:paraId="4A9EBF9B" w14:textId="77777777" w:rsidR="00B766D2" w:rsidRPr="007417F9" w:rsidRDefault="00B766D2" w:rsidP="00B766D2">
            <w:pPr>
              <w:autoSpaceDE w:val="0"/>
              <w:autoSpaceDN w:val="0"/>
              <w:adjustRightInd w:val="0"/>
              <w:jc w:val="center"/>
              <w:rPr>
                <w:rFonts w:ascii="Verdana" w:eastAsia="Times New Roman" w:hAnsi="Verdana" w:cs="Arial"/>
                <w:color w:val="000000"/>
                <w:lang w:val="es-ES" w:eastAsia="es-CO"/>
              </w:rPr>
            </w:pPr>
          </w:p>
        </w:tc>
        <w:tc>
          <w:tcPr>
            <w:tcW w:w="2297" w:type="pct"/>
            <w:shd w:val="clear" w:color="auto" w:fill="FFFFFF"/>
            <w:noWrap/>
            <w:vAlign w:val="center"/>
          </w:tcPr>
          <w:p w14:paraId="47296E62" w14:textId="6F4BD145" w:rsidR="00B766D2" w:rsidRPr="007417F9" w:rsidRDefault="00B766D2" w:rsidP="007218C1">
            <w:pPr>
              <w:jc w:val="both"/>
              <w:rPr>
                <w:rFonts w:ascii="Verdana" w:hAnsi="Verdana" w:cs="Arial"/>
              </w:rPr>
            </w:pPr>
            <w:r w:rsidRPr="007417F9">
              <w:rPr>
                <w:rFonts w:ascii="Verdana" w:eastAsia="Times New Roman" w:hAnsi="Verdana"/>
              </w:rPr>
              <w:t xml:space="preserve"> Con experiencia superior a 6 años en mantenimiento de sistemas de mecánica </w:t>
            </w:r>
            <w:r w:rsidR="00ED357C" w:rsidRPr="007417F9">
              <w:rPr>
                <w:rFonts w:ascii="Verdana" w:eastAsia="Times New Roman" w:hAnsi="Verdana"/>
              </w:rPr>
              <w:t>Teatral con</w:t>
            </w:r>
            <w:r w:rsidRPr="007417F9">
              <w:rPr>
                <w:rFonts w:ascii="Verdana" w:eastAsia="Times New Roman" w:hAnsi="Verdana"/>
              </w:rPr>
              <w:t xml:space="preserve"> capacitación certificada en fábrica de la mecánica teatral de la marca </w:t>
            </w:r>
            <w:r w:rsidR="000559D1" w:rsidRPr="007417F9">
              <w:rPr>
                <w:rFonts w:ascii="Verdana" w:eastAsia="Times New Roman" w:hAnsi="Verdana"/>
              </w:rPr>
              <w:t>del Sistema</w:t>
            </w:r>
            <w:r w:rsidRPr="007417F9">
              <w:rPr>
                <w:rFonts w:ascii="Verdana" w:eastAsia="Times New Roman" w:hAnsi="Verdana"/>
              </w:rPr>
              <w:t xml:space="preserve"> </w:t>
            </w:r>
            <w:proofErr w:type="spellStart"/>
            <w:r w:rsidRPr="007417F9">
              <w:rPr>
                <w:rFonts w:ascii="Verdana" w:eastAsia="Times New Roman" w:hAnsi="Verdana"/>
              </w:rPr>
              <w:t>Waagner</w:t>
            </w:r>
            <w:proofErr w:type="spellEnd"/>
            <w:r w:rsidRPr="007417F9">
              <w:rPr>
                <w:rFonts w:ascii="Verdana" w:eastAsia="Times New Roman" w:hAnsi="Verdana"/>
              </w:rPr>
              <w:t xml:space="preserve"> Biro instalado en el Teatro Col</w:t>
            </w:r>
            <w:r w:rsidR="000559D1">
              <w:rPr>
                <w:rFonts w:ascii="Verdana" w:eastAsia="Times New Roman" w:hAnsi="Verdana"/>
              </w:rPr>
              <w:t>ó</w:t>
            </w:r>
            <w:r w:rsidRPr="007417F9">
              <w:rPr>
                <w:rFonts w:ascii="Verdana" w:eastAsia="Times New Roman" w:hAnsi="Verdana"/>
              </w:rPr>
              <w:t>n</w:t>
            </w:r>
          </w:p>
        </w:tc>
        <w:tc>
          <w:tcPr>
            <w:tcW w:w="757" w:type="pct"/>
            <w:shd w:val="clear" w:color="auto" w:fill="auto"/>
            <w:noWrap/>
            <w:vAlign w:val="center"/>
          </w:tcPr>
          <w:p w14:paraId="1B7C6D9C" w14:textId="1ED40AC5" w:rsidR="00B766D2" w:rsidRPr="007417F9" w:rsidRDefault="00B766D2" w:rsidP="00B766D2">
            <w:pPr>
              <w:rPr>
                <w:rFonts w:ascii="Verdana" w:hAnsi="Verdana" w:cs="Arial"/>
              </w:rPr>
            </w:pPr>
            <w:r w:rsidRPr="007417F9">
              <w:rPr>
                <w:rFonts w:ascii="Verdana" w:hAnsi="Verdana" w:cs="Arial"/>
              </w:rPr>
              <w:t>100%</w:t>
            </w:r>
          </w:p>
        </w:tc>
      </w:tr>
      <w:tr w:rsidR="009C4D52" w:rsidRPr="007417F9" w14:paraId="0F67BCFB" w14:textId="77777777" w:rsidTr="007218C1">
        <w:trPr>
          <w:trHeight w:val="343"/>
        </w:trPr>
        <w:tc>
          <w:tcPr>
            <w:tcW w:w="902" w:type="pct"/>
            <w:shd w:val="clear" w:color="auto" w:fill="FFFFFF"/>
            <w:vAlign w:val="center"/>
          </w:tcPr>
          <w:p w14:paraId="1983979F" w14:textId="3AD0199F" w:rsidR="009C4D52" w:rsidRPr="007417F9" w:rsidRDefault="00B766D2" w:rsidP="00493402">
            <w:pPr>
              <w:jc w:val="center"/>
              <w:rPr>
                <w:rFonts w:ascii="Verdana" w:eastAsia="Times New Roman" w:hAnsi="Verdana"/>
              </w:rPr>
            </w:pPr>
            <w:r w:rsidRPr="007417F9">
              <w:rPr>
                <w:rFonts w:ascii="Verdana" w:eastAsia="Times New Roman" w:hAnsi="Verdana"/>
              </w:rPr>
              <w:t>Auxiliar de mantenimiento</w:t>
            </w:r>
          </w:p>
        </w:tc>
        <w:tc>
          <w:tcPr>
            <w:tcW w:w="278" w:type="pct"/>
            <w:shd w:val="clear" w:color="auto" w:fill="FFFFFF"/>
            <w:vAlign w:val="center"/>
          </w:tcPr>
          <w:p w14:paraId="685C708C" w14:textId="5C73C4EC" w:rsidR="009C4D52" w:rsidRPr="007417F9" w:rsidRDefault="00B766D2" w:rsidP="00493402">
            <w:pPr>
              <w:jc w:val="center"/>
              <w:rPr>
                <w:rFonts w:ascii="Verdana" w:eastAsia="Times New Roman" w:hAnsi="Verdana"/>
              </w:rPr>
            </w:pPr>
            <w:r w:rsidRPr="007417F9">
              <w:rPr>
                <w:rFonts w:ascii="Verdana" w:eastAsia="Times New Roman" w:hAnsi="Verdana"/>
              </w:rPr>
              <w:t>3</w:t>
            </w:r>
          </w:p>
        </w:tc>
        <w:tc>
          <w:tcPr>
            <w:tcW w:w="765" w:type="pct"/>
            <w:shd w:val="clear" w:color="auto" w:fill="FFFFFF"/>
            <w:vAlign w:val="center"/>
          </w:tcPr>
          <w:p w14:paraId="3D569722" w14:textId="0705784B" w:rsidR="009C4D52" w:rsidRPr="007417F9" w:rsidRDefault="00B766D2" w:rsidP="00493402">
            <w:pPr>
              <w:autoSpaceDE w:val="0"/>
              <w:autoSpaceDN w:val="0"/>
              <w:adjustRightInd w:val="0"/>
              <w:jc w:val="center"/>
              <w:rPr>
                <w:rFonts w:ascii="Verdana" w:eastAsia="Times New Roman" w:hAnsi="Verdana"/>
              </w:rPr>
            </w:pPr>
            <w:r w:rsidRPr="007417F9">
              <w:rPr>
                <w:rFonts w:ascii="Verdana" w:eastAsia="Times New Roman" w:hAnsi="Verdana"/>
              </w:rPr>
              <w:t xml:space="preserve">Bachiller </w:t>
            </w:r>
          </w:p>
        </w:tc>
        <w:tc>
          <w:tcPr>
            <w:tcW w:w="2297" w:type="pct"/>
            <w:shd w:val="clear" w:color="auto" w:fill="FFFFFF"/>
            <w:noWrap/>
            <w:vAlign w:val="center"/>
          </w:tcPr>
          <w:p w14:paraId="3DF0B8E3" w14:textId="5CBE6518" w:rsidR="009C4D52" w:rsidRPr="007417F9" w:rsidRDefault="00B766D2" w:rsidP="007218C1">
            <w:pPr>
              <w:jc w:val="both"/>
              <w:rPr>
                <w:rFonts w:ascii="Verdana" w:eastAsia="Times New Roman" w:hAnsi="Verdana"/>
              </w:rPr>
            </w:pPr>
            <w:r w:rsidRPr="007417F9">
              <w:rPr>
                <w:rFonts w:ascii="Verdana" w:eastAsia="Times New Roman" w:hAnsi="Verdana"/>
              </w:rPr>
              <w:t>Con experiencia superior a 1 año en mantenimiento de sistemas de mecánica Teatral</w:t>
            </w:r>
          </w:p>
        </w:tc>
        <w:tc>
          <w:tcPr>
            <w:tcW w:w="757" w:type="pct"/>
            <w:shd w:val="clear" w:color="auto" w:fill="auto"/>
            <w:noWrap/>
            <w:vAlign w:val="center"/>
          </w:tcPr>
          <w:p w14:paraId="56F1A585" w14:textId="0E5D48EE" w:rsidR="009C4D52" w:rsidRPr="007417F9" w:rsidRDefault="00B766D2" w:rsidP="00493402">
            <w:pPr>
              <w:autoSpaceDE w:val="0"/>
              <w:autoSpaceDN w:val="0"/>
              <w:adjustRightInd w:val="0"/>
              <w:jc w:val="both"/>
              <w:rPr>
                <w:rFonts w:ascii="Verdana" w:eastAsia="Times New Roman" w:hAnsi="Verdana"/>
              </w:rPr>
            </w:pPr>
            <w:r w:rsidRPr="007417F9">
              <w:rPr>
                <w:rFonts w:ascii="Verdana" w:eastAsia="Times New Roman" w:hAnsi="Verdana"/>
              </w:rPr>
              <w:t>100%</w:t>
            </w:r>
          </w:p>
        </w:tc>
      </w:tr>
      <w:bookmarkEnd w:id="2"/>
    </w:tbl>
    <w:p w14:paraId="734A5B01" w14:textId="77BDC92C" w:rsidR="00EC32CE" w:rsidRPr="007417F9" w:rsidRDefault="00EC32CE" w:rsidP="00CD0444">
      <w:pPr>
        <w:jc w:val="both"/>
        <w:rPr>
          <w:rFonts w:ascii="Verdana" w:hAnsi="Verdana" w:cs="Courier New"/>
          <w:color w:val="000000" w:themeColor="text1"/>
        </w:rPr>
      </w:pPr>
    </w:p>
    <w:p w14:paraId="0978A4CA" w14:textId="342F03DB" w:rsidR="00CD0444" w:rsidRDefault="00CD0444" w:rsidP="00CD0444">
      <w:pPr>
        <w:jc w:val="both"/>
        <w:rPr>
          <w:rFonts w:ascii="Verdana" w:hAnsi="Verdana" w:cs="Courier New"/>
          <w:color w:val="000000" w:themeColor="text1"/>
        </w:rPr>
      </w:pPr>
      <w:r w:rsidRPr="007417F9">
        <w:rPr>
          <w:rFonts w:ascii="Verdana" w:hAnsi="Verdana" w:cs="Courier New"/>
          <w:b/>
          <w:color w:val="000000" w:themeColor="text1"/>
        </w:rPr>
        <w:t xml:space="preserve">Nota: </w:t>
      </w:r>
      <w:r w:rsidRPr="007417F9">
        <w:rPr>
          <w:rFonts w:ascii="Verdana" w:hAnsi="Verdana" w:cs="Courier New"/>
          <w:color w:val="000000" w:themeColor="text1"/>
        </w:rPr>
        <w:t>La supervisión del contrato será la encargada de verificar la idoneidad del equipo presentado por parte del contratista, pudiendo solicitar de manera justificada cambio de personal, por personal con las condiciones mínimas señaladas en la presente tabla.</w:t>
      </w:r>
    </w:p>
    <w:p w14:paraId="20A55923" w14:textId="77777777" w:rsidR="007218C1" w:rsidRPr="007417F9" w:rsidRDefault="007218C1" w:rsidP="00CD0444">
      <w:pPr>
        <w:jc w:val="both"/>
        <w:rPr>
          <w:rFonts w:ascii="Verdana" w:hAnsi="Verdana" w:cs="Courier New"/>
          <w:color w:val="000000" w:themeColor="text1"/>
        </w:rPr>
      </w:pPr>
    </w:p>
    <w:p w14:paraId="361FA198" w14:textId="77777777" w:rsidR="00130B97" w:rsidRPr="007417F9" w:rsidRDefault="00130B97" w:rsidP="00CD0444">
      <w:pPr>
        <w:jc w:val="both"/>
        <w:rPr>
          <w:rFonts w:ascii="Verdana" w:hAnsi="Verdana" w:cs="Courier New"/>
          <w:color w:val="000000" w:themeColor="text1"/>
        </w:rPr>
      </w:pPr>
    </w:p>
    <w:p w14:paraId="414AC653" w14:textId="6F210047" w:rsidR="00AC26CA" w:rsidRPr="007417F9" w:rsidRDefault="00A038BA" w:rsidP="009C4D52">
      <w:pPr>
        <w:pStyle w:val="Prrafodelista"/>
        <w:numPr>
          <w:ilvl w:val="0"/>
          <w:numId w:val="5"/>
        </w:numPr>
        <w:jc w:val="both"/>
        <w:rPr>
          <w:rFonts w:ascii="Verdana" w:hAnsi="Verdana" w:cs="Courier New"/>
          <w:b/>
          <w:color w:val="000000" w:themeColor="text1"/>
        </w:rPr>
      </w:pPr>
      <w:r w:rsidRPr="007417F9">
        <w:rPr>
          <w:rFonts w:ascii="Verdana" w:hAnsi="Verdana" w:cs="Courier New"/>
          <w:b/>
          <w:color w:val="000000" w:themeColor="text1"/>
        </w:rPr>
        <w:t>PRUEBAS DE FUNCIONAMIENTO</w:t>
      </w:r>
      <w:r w:rsidR="00AC26CA" w:rsidRPr="007417F9">
        <w:rPr>
          <w:rFonts w:ascii="Verdana" w:hAnsi="Verdana" w:cs="Courier New"/>
          <w:b/>
          <w:color w:val="000000" w:themeColor="text1"/>
        </w:rPr>
        <w:t xml:space="preserve"> DE MECANICA TEATRAL</w:t>
      </w:r>
    </w:p>
    <w:p w14:paraId="6CA7257B" w14:textId="3B8A02B7" w:rsidR="00AC26CA" w:rsidRPr="007417F9" w:rsidRDefault="00AC26CA" w:rsidP="00CD0444">
      <w:pPr>
        <w:jc w:val="both"/>
        <w:rPr>
          <w:rFonts w:ascii="Verdana" w:hAnsi="Verdana" w:cs="Courier New"/>
        </w:rPr>
      </w:pPr>
      <w:r w:rsidRPr="007417F9">
        <w:rPr>
          <w:rFonts w:ascii="Verdana" w:hAnsi="Verdana" w:cs="Courier New"/>
          <w:color w:val="000000" w:themeColor="text1"/>
        </w:rPr>
        <w:lastRenderedPageBreak/>
        <w:t xml:space="preserve">El contratista deberá realizar las </w:t>
      </w:r>
      <w:r w:rsidRPr="007417F9">
        <w:rPr>
          <w:rFonts w:ascii="Verdana" w:hAnsi="Verdana" w:cs="Courier New"/>
        </w:rPr>
        <w:t>pruebas de funcionamiento del sistema mecánico teatral</w:t>
      </w:r>
      <w:r w:rsidR="0004690D" w:rsidRPr="007417F9">
        <w:rPr>
          <w:rFonts w:ascii="Verdana" w:hAnsi="Verdana" w:cs="Courier New"/>
        </w:rPr>
        <w:t xml:space="preserve">, situación que será verificada por parte del supervisor del contrato, </w:t>
      </w:r>
      <w:r w:rsidRPr="007417F9">
        <w:rPr>
          <w:rFonts w:ascii="Verdana" w:hAnsi="Verdana" w:cs="Courier New"/>
        </w:rPr>
        <w:t xml:space="preserve">sin la prueba de funcionamiento no se dará recibo a </w:t>
      </w:r>
      <w:r w:rsidR="0004690D" w:rsidRPr="007417F9">
        <w:rPr>
          <w:rFonts w:ascii="Verdana" w:hAnsi="Verdana" w:cs="Courier New"/>
        </w:rPr>
        <w:t>satisfacción de</w:t>
      </w:r>
      <w:r w:rsidR="003E7E26" w:rsidRPr="007417F9">
        <w:rPr>
          <w:rFonts w:ascii="Verdana" w:hAnsi="Verdana" w:cs="Courier New"/>
        </w:rPr>
        <w:t>l mantenimiento de</w:t>
      </w:r>
      <w:r w:rsidR="0004690D" w:rsidRPr="007417F9">
        <w:rPr>
          <w:rFonts w:ascii="Verdana" w:hAnsi="Verdana" w:cs="Courier New"/>
        </w:rPr>
        <w:t xml:space="preserve"> los equipos</w:t>
      </w:r>
      <w:r w:rsidRPr="007417F9">
        <w:rPr>
          <w:rFonts w:ascii="Verdana" w:hAnsi="Verdana" w:cs="Courier New"/>
        </w:rPr>
        <w:t>.</w:t>
      </w:r>
    </w:p>
    <w:p w14:paraId="0ECED14C" w14:textId="108DEC0B" w:rsidR="003B0FE4" w:rsidRPr="007417F9" w:rsidRDefault="003B0FE4" w:rsidP="009C4D52">
      <w:pPr>
        <w:pStyle w:val="Prrafodelista"/>
        <w:numPr>
          <w:ilvl w:val="0"/>
          <w:numId w:val="5"/>
        </w:numPr>
        <w:jc w:val="both"/>
        <w:rPr>
          <w:rFonts w:ascii="Verdana" w:hAnsi="Verdana" w:cs="Courier New"/>
          <w:b/>
        </w:rPr>
      </w:pPr>
      <w:r w:rsidRPr="007417F9">
        <w:rPr>
          <w:rFonts w:ascii="Verdana" w:hAnsi="Verdana" w:cs="Courier New"/>
          <w:b/>
        </w:rPr>
        <w:t>BOLSA DE REPUESTOS</w:t>
      </w:r>
      <w:r w:rsidR="003270B3" w:rsidRPr="007417F9">
        <w:rPr>
          <w:rFonts w:ascii="Verdana" w:hAnsi="Verdana" w:cs="Courier New"/>
          <w:b/>
        </w:rPr>
        <w:t xml:space="preserve"> PARA LOS MANTENIMIENTOS DE FOSO DE ORQUESTA Y MECANICA TEATRAL</w:t>
      </w:r>
    </w:p>
    <w:p w14:paraId="59CC1925" w14:textId="3AD3E7EF" w:rsidR="00E65564" w:rsidRPr="007417F9" w:rsidRDefault="003B0FE4" w:rsidP="00CD0444">
      <w:pPr>
        <w:jc w:val="both"/>
        <w:rPr>
          <w:rFonts w:ascii="Verdana" w:hAnsi="Verdana" w:cs="Courier New"/>
          <w:color w:val="000000" w:themeColor="text1"/>
        </w:rPr>
      </w:pPr>
      <w:r w:rsidRPr="007417F9">
        <w:rPr>
          <w:rFonts w:ascii="Verdana" w:hAnsi="Verdana" w:cs="Courier New"/>
          <w:color w:val="000000" w:themeColor="text1"/>
        </w:rPr>
        <w:t>Atendiendo al mantenimiento preventivo y correctivo</w:t>
      </w:r>
      <w:r w:rsidR="00F94C2C" w:rsidRPr="007417F9">
        <w:rPr>
          <w:rFonts w:ascii="Verdana" w:hAnsi="Verdana" w:cs="Courier New"/>
          <w:color w:val="000000" w:themeColor="text1"/>
        </w:rPr>
        <w:t xml:space="preserve"> objeto de la presente contratación se </w:t>
      </w:r>
      <w:r w:rsidR="00C94B5D" w:rsidRPr="007417F9">
        <w:rPr>
          <w:rFonts w:ascii="Verdana" w:hAnsi="Verdana" w:cs="Courier New"/>
          <w:color w:val="000000" w:themeColor="text1"/>
        </w:rPr>
        <w:t>destinará</w:t>
      </w:r>
      <w:r w:rsidR="00F94C2C" w:rsidRPr="007417F9">
        <w:rPr>
          <w:rFonts w:ascii="Verdana" w:hAnsi="Verdana" w:cs="Courier New"/>
          <w:color w:val="000000" w:themeColor="text1"/>
        </w:rPr>
        <w:t xml:space="preserve"> el presupuesto establecido en el documento de estudios previos </w:t>
      </w:r>
      <w:r w:rsidR="00637293" w:rsidRPr="007417F9">
        <w:rPr>
          <w:rFonts w:ascii="Verdana" w:hAnsi="Verdana" w:cs="Courier New"/>
          <w:color w:val="000000" w:themeColor="text1"/>
        </w:rPr>
        <w:t xml:space="preserve">para los repuestos que sean necesarios adquirir para el cumplimiento del objeto del contrato, frente a estos repuestos se deberán </w:t>
      </w:r>
      <w:r w:rsidR="00E65564" w:rsidRPr="007417F9">
        <w:rPr>
          <w:rFonts w:ascii="Verdana" w:hAnsi="Verdana" w:cs="Courier New"/>
          <w:color w:val="000000" w:themeColor="text1"/>
        </w:rPr>
        <w:t>tener en cuenta las siguientes consideraciones:</w:t>
      </w:r>
    </w:p>
    <w:p w14:paraId="05ED8274" w14:textId="5077E8D1" w:rsidR="00E65564" w:rsidRPr="007417F9" w:rsidRDefault="006E664C" w:rsidP="006E664C">
      <w:pPr>
        <w:pStyle w:val="Prrafodelista"/>
        <w:numPr>
          <w:ilvl w:val="0"/>
          <w:numId w:val="3"/>
        </w:numPr>
        <w:jc w:val="both"/>
        <w:rPr>
          <w:rFonts w:ascii="Verdana" w:hAnsi="Verdana" w:cs="Courier New"/>
          <w:color w:val="000000" w:themeColor="text1"/>
        </w:rPr>
      </w:pPr>
      <w:r w:rsidRPr="007417F9">
        <w:rPr>
          <w:rFonts w:ascii="Verdana" w:hAnsi="Verdana" w:cs="Courier New"/>
          <w:color w:val="000000" w:themeColor="text1"/>
        </w:rPr>
        <w:t>La necesidad de adquirir un repuesto deberá encontrarse previamente justificada por parte del contratista y avalada por la supervisión del contrato.</w:t>
      </w:r>
    </w:p>
    <w:p w14:paraId="3EA1E4F4" w14:textId="77777777" w:rsidR="00C30C09" w:rsidRPr="007417F9" w:rsidRDefault="00805A18" w:rsidP="006E664C">
      <w:pPr>
        <w:pStyle w:val="Prrafodelista"/>
        <w:numPr>
          <w:ilvl w:val="0"/>
          <w:numId w:val="3"/>
        </w:numPr>
        <w:jc w:val="both"/>
        <w:rPr>
          <w:rFonts w:ascii="Verdana" w:hAnsi="Verdana" w:cs="Courier New"/>
          <w:color w:val="000000" w:themeColor="text1"/>
        </w:rPr>
      </w:pPr>
      <w:r w:rsidRPr="007417F9">
        <w:rPr>
          <w:rFonts w:ascii="Verdana" w:hAnsi="Verdana" w:cs="Courier New"/>
          <w:color w:val="000000" w:themeColor="text1"/>
        </w:rPr>
        <w:t>El supervisor deberá velar que la adquisición del o de los repuestos requeridos atiendan a los precios del mercado para ese tipo de insumos</w:t>
      </w:r>
      <w:r w:rsidR="00C01B01" w:rsidRPr="007417F9">
        <w:rPr>
          <w:rFonts w:ascii="Verdana" w:hAnsi="Verdana" w:cs="Courier New"/>
          <w:color w:val="000000" w:themeColor="text1"/>
        </w:rPr>
        <w:t xml:space="preserve">, por lo que el supervisor de ser el caso </w:t>
      </w:r>
      <w:r w:rsidR="00C30C09" w:rsidRPr="007417F9">
        <w:rPr>
          <w:rFonts w:ascii="Verdana" w:hAnsi="Verdana" w:cs="Courier New"/>
          <w:color w:val="000000" w:themeColor="text1"/>
        </w:rPr>
        <w:t>solicitará</w:t>
      </w:r>
      <w:r w:rsidR="00C01B01" w:rsidRPr="007417F9">
        <w:rPr>
          <w:rFonts w:ascii="Verdana" w:hAnsi="Verdana" w:cs="Courier New"/>
          <w:color w:val="000000" w:themeColor="text1"/>
        </w:rPr>
        <w:t xml:space="preserve"> cotizaciones adicionales con el fin de dar cumplimiento a lo dispuesto en el presente numeral</w:t>
      </w:r>
      <w:r w:rsidR="00C30C09" w:rsidRPr="007417F9">
        <w:rPr>
          <w:rFonts w:ascii="Verdana" w:hAnsi="Verdana" w:cs="Courier New"/>
          <w:color w:val="000000" w:themeColor="text1"/>
        </w:rPr>
        <w:t>.</w:t>
      </w:r>
    </w:p>
    <w:p w14:paraId="3AB37DFC" w14:textId="489D130D" w:rsidR="006F5615" w:rsidRPr="007417F9" w:rsidRDefault="00C30C09" w:rsidP="006E664C">
      <w:pPr>
        <w:pStyle w:val="Prrafodelista"/>
        <w:numPr>
          <w:ilvl w:val="0"/>
          <w:numId w:val="3"/>
        </w:numPr>
        <w:jc w:val="both"/>
        <w:rPr>
          <w:rFonts w:ascii="Verdana" w:hAnsi="Verdana" w:cs="Courier New"/>
          <w:color w:val="000000" w:themeColor="text1"/>
        </w:rPr>
      </w:pPr>
      <w:r w:rsidRPr="007417F9">
        <w:rPr>
          <w:rFonts w:ascii="Verdana" w:hAnsi="Verdana" w:cs="Courier New"/>
          <w:color w:val="000000" w:themeColor="text1"/>
        </w:rPr>
        <w:t xml:space="preserve">Los repuestos deberán ser nuevos y no se </w:t>
      </w:r>
      <w:r w:rsidR="006750C3" w:rsidRPr="007417F9">
        <w:rPr>
          <w:rFonts w:ascii="Verdana" w:hAnsi="Verdana" w:cs="Courier New"/>
          <w:color w:val="000000" w:themeColor="text1"/>
        </w:rPr>
        <w:t>aceptarán</w:t>
      </w:r>
      <w:r w:rsidRPr="007417F9">
        <w:rPr>
          <w:rFonts w:ascii="Verdana" w:hAnsi="Verdana" w:cs="Courier New"/>
          <w:color w:val="000000" w:themeColor="text1"/>
        </w:rPr>
        <w:t xml:space="preserve"> repuestos </w:t>
      </w:r>
      <w:proofErr w:type="gramStart"/>
      <w:r w:rsidRPr="007417F9">
        <w:rPr>
          <w:rFonts w:ascii="Verdana" w:hAnsi="Verdana" w:cs="Courier New"/>
          <w:color w:val="000000" w:themeColor="text1"/>
        </w:rPr>
        <w:t>re</w:t>
      </w:r>
      <w:r w:rsidR="006F5615" w:rsidRPr="007417F9">
        <w:rPr>
          <w:rFonts w:ascii="Verdana" w:hAnsi="Verdana" w:cs="Courier New"/>
          <w:color w:val="000000" w:themeColor="text1"/>
        </w:rPr>
        <w:t xml:space="preserve"> </w:t>
      </w:r>
      <w:r w:rsidRPr="007417F9">
        <w:rPr>
          <w:rFonts w:ascii="Verdana" w:hAnsi="Verdana" w:cs="Courier New"/>
          <w:color w:val="000000" w:themeColor="text1"/>
        </w:rPr>
        <w:t>manufacturados</w:t>
      </w:r>
      <w:proofErr w:type="gramEnd"/>
      <w:r w:rsidRPr="007417F9">
        <w:rPr>
          <w:rFonts w:ascii="Verdana" w:hAnsi="Verdana" w:cs="Courier New"/>
          <w:color w:val="000000" w:themeColor="text1"/>
        </w:rPr>
        <w:t>.</w:t>
      </w:r>
    </w:p>
    <w:p w14:paraId="5891A83F" w14:textId="0232C971" w:rsidR="00A86806" w:rsidRPr="007417F9" w:rsidRDefault="006F5615" w:rsidP="00A86806">
      <w:pPr>
        <w:pStyle w:val="Prrafodelista"/>
        <w:numPr>
          <w:ilvl w:val="0"/>
          <w:numId w:val="3"/>
        </w:numPr>
        <w:jc w:val="both"/>
        <w:rPr>
          <w:rFonts w:ascii="Verdana" w:hAnsi="Verdana" w:cs="Courier New"/>
          <w:color w:val="000000" w:themeColor="text1"/>
        </w:rPr>
      </w:pPr>
      <w:r w:rsidRPr="007417F9">
        <w:rPr>
          <w:rFonts w:ascii="Verdana" w:hAnsi="Verdana" w:cs="Courier New"/>
          <w:color w:val="000000" w:themeColor="text1"/>
        </w:rPr>
        <w:t>Los repuestos deberán contar con la respectiva garantía, la cual deberá ser suministrada</w:t>
      </w:r>
      <w:r w:rsidR="00805A18" w:rsidRPr="007417F9">
        <w:rPr>
          <w:rFonts w:ascii="Verdana" w:hAnsi="Verdana" w:cs="Courier New"/>
          <w:color w:val="000000" w:themeColor="text1"/>
        </w:rPr>
        <w:t xml:space="preserve"> </w:t>
      </w:r>
      <w:r w:rsidR="003560C8" w:rsidRPr="007417F9">
        <w:rPr>
          <w:rFonts w:ascii="Verdana" w:hAnsi="Verdana" w:cs="Courier New"/>
          <w:color w:val="000000" w:themeColor="text1"/>
        </w:rPr>
        <w:t>al supervisor del contrato una vez el repuesto haya sido suministrado e instalado por parte del contratista</w:t>
      </w:r>
      <w:r w:rsidR="007419A1" w:rsidRPr="007417F9">
        <w:rPr>
          <w:rFonts w:ascii="Verdana" w:hAnsi="Verdana" w:cs="Courier New"/>
          <w:color w:val="000000" w:themeColor="text1"/>
        </w:rPr>
        <w:t>.</w:t>
      </w:r>
    </w:p>
    <w:p w14:paraId="3580F140" w14:textId="584209ED" w:rsidR="005169C3" w:rsidRPr="007417F9" w:rsidRDefault="005169C3" w:rsidP="00A86806">
      <w:pPr>
        <w:pStyle w:val="Prrafodelista"/>
        <w:numPr>
          <w:ilvl w:val="0"/>
          <w:numId w:val="3"/>
        </w:numPr>
        <w:jc w:val="both"/>
        <w:rPr>
          <w:rFonts w:ascii="Verdana" w:hAnsi="Verdana" w:cs="Courier New"/>
          <w:color w:val="000000" w:themeColor="text1"/>
        </w:rPr>
      </w:pPr>
      <w:r w:rsidRPr="007417F9">
        <w:rPr>
          <w:rFonts w:ascii="Verdana" w:hAnsi="Verdana" w:cs="Courier New"/>
          <w:color w:val="000000" w:themeColor="text1"/>
        </w:rPr>
        <w:t>El contratista deberá reemplazar sin costo ad</w:t>
      </w:r>
      <w:r w:rsidR="00B8146A" w:rsidRPr="007417F9">
        <w:rPr>
          <w:rFonts w:ascii="Verdana" w:hAnsi="Verdana" w:cs="Courier New"/>
          <w:color w:val="000000" w:themeColor="text1"/>
        </w:rPr>
        <w:t>icional para la entidad los repuestos defectuosos o que no llegaren a funcionar</w:t>
      </w:r>
      <w:r w:rsidR="00756C0F" w:rsidRPr="007417F9">
        <w:rPr>
          <w:rFonts w:ascii="Verdana" w:hAnsi="Verdana" w:cs="Courier New"/>
          <w:color w:val="000000" w:themeColor="text1"/>
        </w:rPr>
        <w:t>.</w:t>
      </w:r>
    </w:p>
    <w:p w14:paraId="5B513B5B" w14:textId="77777777" w:rsidR="00EF188F" w:rsidRPr="007417F9" w:rsidRDefault="00EF188F" w:rsidP="00EF188F">
      <w:pPr>
        <w:pStyle w:val="Prrafodelista"/>
        <w:jc w:val="both"/>
        <w:rPr>
          <w:rFonts w:ascii="Verdana" w:hAnsi="Verdana" w:cs="Courier New"/>
          <w:color w:val="000000" w:themeColor="text1"/>
        </w:rPr>
      </w:pPr>
    </w:p>
    <w:p w14:paraId="7175DE42" w14:textId="39E9CE59" w:rsidR="003329C6" w:rsidRPr="007417F9" w:rsidRDefault="003329C6" w:rsidP="00756C0F">
      <w:pPr>
        <w:pStyle w:val="Prrafodelista"/>
        <w:numPr>
          <w:ilvl w:val="0"/>
          <w:numId w:val="5"/>
        </w:numPr>
        <w:jc w:val="both"/>
        <w:rPr>
          <w:rFonts w:ascii="Verdana" w:hAnsi="Verdana" w:cs="Courier New"/>
          <w:b/>
          <w:color w:val="000000" w:themeColor="text1"/>
        </w:rPr>
      </w:pPr>
      <w:r w:rsidRPr="007417F9">
        <w:rPr>
          <w:rFonts w:ascii="Verdana" w:hAnsi="Verdana" w:cs="Courier New"/>
          <w:b/>
          <w:color w:val="000000" w:themeColor="text1"/>
        </w:rPr>
        <w:t>CRONOGRAMA DE TRABAJO</w:t>
      </w:r>
    </w:p>
    <w:p w14:paraId="565EEEAB" w14:textId="5EB4F5ED" w:rsidR="00EF188F" w:rsidRPr="007417F9" w:rsidRDefault="00683B77" w:rsidP="00C86330">
      <w:pPr>
        <w:jc w:val="both"/>
        <w:rPr>
          <w:rFonts w:ascii="Verdana" w:hAnsi="Verdana" w:cs="Courier New"/>
          <w:color w:val="000000" w:themeColor="text1"/>
        </w:rPr>
      </w:pPr>
      <w:r w:rsidRPr="007417F9">
        <w:rPr>
          <w:rFonts w:ascii="Verdana" w:hAnsi="Verdana" w:cs="Courier New"/>
          <w:color w:val="000000" w:themeColor="text1"/>
        </w:rPr>
        <w:t xml:space="preserve">Con la suscrición del acta de inicio el contratista y la </w:t>
      </w:r>
      <w:r w:rsidR="00B100FF" w:rsidRPr="007417F9">
        <w:rPr>
          <w:rFonts w:ascii="Verdana" w:hAnsi="Verdana" w:cs="Courier New"/>
          <w:color w:val="000000" w:themeColor="text1"/>
        </w:rPr>
        <w:t>supervisión elaboraran un cronograma de trabajo</w:t>
      </w:r>
      <w:r w:rsidR="004D493E" w:rsidRPr="007417F9">
        <w:rPr>
          <w:rFonts w:ascii="Verdana" w:hAnsi="Verdana" w:cs="Courier New"/>
          <w:color w:val="000000" w:themeColor="text1"/>
        </w:rPr>
        <w:t xml:space="preserve"> para la ejecución del objeto del contrato.</w:t>
      </w:r>
    </w:p>
    <w:p w14:paraId="0C04A3CF" w14:textId="73980BE2" w:rsidR="00E07D3E" w:rsidRPr="007417F9" w:rsidRDefault="00E07D3E" w:rsidP="00AF5BBF">
      <w:pPr>
        <w:pStyle w:val="Prrafodelista"/>
        <w:numPr>
          <w:ilvl w:val="0"/>
          <w:numId w:val="5"/>
        </w:numPr>
        <w:jc w:val="both"/>
        <w:rPr>
          <w:rFonts w:ascii="Verdana" w:hAnsi="Verdana" w:cs="Courier New"/>
          <w:b/>
          <w:color w:val="000000" w:themeColor="text1"/>
        </w:rPr>
      </w:pPr>
      <w:r w:rsidRPr="007417F9">
        <w:rPr>
          <w:rFonts w:ascii="Verdana" w:hAnsi="Verdana" w:cs="Courier New"/>
          <w:b/>
          <w:color w:val="000000" w:themeColor="text1"/>
        </w:rPr>
        <w:t>GARANTIAS TECNICAS DEL FABRICANTE SOBRE EL MANTENIMIENTO PREVENTIVO Y CORRECTIVO</w:t>
      </w:r>
    </w:p>
    <w:p w14:paraId="74DC4DB4" w14:textId="224691E5" w:rsidR="00AC5903" w:rsidRPr="007417F9" w:rsidRDefault="00AC5903" w:rsidP="00574BB5">
      <w:pPr>
        <w:pStyle w:val="Prrafodelista"/>
        <w:numPr>
          <w:ilvl w:val="0"/>
          <w:numId w:val="5"/>
        </w:numPr>
        <w:jc w:val="both"/>
        <w:rPr>
          <w:rFonts w:ascii="Verdana" w:hAnsi="Verdana" w:cs="Courier New"/>
          <w:b/>
          <w:color w:val="000000" w:themeColor="text1"/>
        </w:rPr>
      </w:pPr>
      <w:r w:rsidRPr="007417F9">
        <w:rPr>
          <w:rFonts w:ascii="Verdana" w:hAnsi="Verdana" w:cs="Courier New"/>
          <w:b/>
          <w:color w:val="000000" w:themeColor="text1"/>
        </w:rPr>
        <w:t>INFORMES</w:t>
      </w:r>
      <w:r w:rsidR="00783C57" w:rsidRPr="007417F9">
        <w:rPr>
          <w:rFonts w:ascii="Verdana" w:hAnsi="Verdana" w:cs="Courier New"/>
          <w:b/>
          <w:color w:val="000000" w:themeColor="text1"/>
        </w:rPr>
        <w:t>:</w:t>
      </w:r>
    </w:p>
    <w:p w14:paraId="0AB6E4A8" w14:textId="494E60CC" w:rsidR="007E576F" w:rsidRPr="007417F9" w:rsidRDefault="00783C57" w:rsidP="00C86330">
      <w:pPr>
        <w:jc w:val="both"/>
        <w:rPr>
          <w:rFonts w:ascii="Verdana" w:hAnsi="Verdana" w:cs="Courier New"/>
          <w:color w:val="000000" w:themeColor="text1"/>
        </w:rPr>
      </w:pPr>
      <w:r w:rsidRPr="007417F9">
        <w:rPr>
          <w:rFonts w:ascii="Verdana" w:hAnsi="Verdana" w:cs="Courier New"/>
          <w:color w:val="000000" w:themeColor="text1"/>
        </w:rPr>
        <w:t>El contratista deberá entregar previo al trámite de pago por los mantenimientos realizados, un informe detallado donde se pueda verificar cada uno de los mantenimientos realizados a cada equipo, así como entregar las matrices de control de los equipos y si es del caso, realizar todas las recomendaciones necesarias y que deba tener en cuenta el Teatro Colón para la planeación de futuros mantenimientos, estos informes deberán encontrarse aprobados por parte del supervisor del contrato.</w:t>
      </w:r>
    </w:p>
    <w:p w14:paraId="7E319CE3" w14:textId="77777777" w:rsidR="00B60EB6" w:rsidRPr="007417F9" w:rsidRDefault="00B60EB6" w:rsidP="00C86330">
      <w:pPr>
        <w:jc w:val="both"/>
        <w:rPr>
          <w:rFonts w:ascii="Verdana" w:hAnsi="Verdana" w:cs="Courier New"/>
          <w:b/>
          <w:color w:val="000000" w:themeColor="text1"/>
        </w:rPr>
      </w:pPr>
    </w:p>
    <w:p w14:paraId="74957046" w14:textId="0E4EB9C2" w:rsidR="00B60EB6" w:rsidRPr="007417F9" w:rsidRDefault="00B60EB6" w:rsidP="00B60EB6">
      <w:pPr>
        <w:jc w:val="both"/>
        <w:rPr>
          <w:rFonts w:ascii="Verdana" w:hAnsi="Verdana"/>
        </w:rPr>
      </w:pPr>
      <w:r w:rsidRPr="007417F9">
        <w:rPr>
          <w:rFonts w:ascii="Verdana" w:hAnsi="Verdana"/>
        </w:rPr>
        <w:lastRenderedPageBreak/>
        <w:t xml:space="preserve">EL </w:t>
      </w:r>
      <w:r w:rsidRPr="007417F9">
        <w:rPr>
          <w:rFonts w:ascii="Verdana" w:hAnsi="Verdana"/>
          <w:b/>
          <w:bCs/>
        </w:rPr>
        <w:t>CONTRATISTA</w:t>
      </w:r>
      <w:r w:rsidRPr="007417F9">
        <w:rPr>
          <w:rFonts w:ascii="Verdana" w:hAnsi="Verdana"/>
        </w:rPr>
        <w:t xml:space="preserve"> deberá cargar en SECOP II esta garantía, dentro de los dos (2) días hábiles </w:t>
      </w:r>
      <w:r w:rsidRPr="007417F9">
        <w:rPr>
          <w:rFonts w:ascii="Verdana" w:hAnsi="Verdana" w:cs="Arial"/>
          <w:b/>
        </w:rPr>
        <w:t>SIGUIENTES A LA SUSCRIPCIÓN DEL CONTRATO O PUBLICACIÓN DE LA ACEPTACIÓN DE OFERTA</w:t>
      </w:r>
      <w:r w:rsidRPr="007417F9">
        <w:rPr>
          <w:rFonts w:ascii="Verdana" w:hAnsi="Verdana"/>
        </w:rPr>
        <w:t>, la cual será aprobada por la entidad, de acuerdo con lo señalado en el inciso segundo del artículo 41 de la ley 80 de 1993 y en el Decreto 1082 de 2015.</w:t>
      </w:r>
    </w:p>
    <w:p w14:paraId="429DF5D1" w14:textId="7D38F1BC" w:rsidR="00AC5903" w:rsidRPr="007417F9" w:rsidRDefault="00B60EB6" w:rsidP="00C86330">
      <w:pPr>
        <w:jc w:val="both"/>
        <w:rPr>
          <w:rFonts w:ascii="Verdana" w:hAnsi="Verdana" w:cs="Courier New"/>
          <w:b/>
          <w:color w:val="000000" w:themeColor="text1"/>
        </w:rPr>
      </w:pPr>
      <w:r w:rsidRPr="007417F9">
        <w:rPr>
          <w:rFonts w:ascii="Verdana" w:hAnsi="Verdana" w:cs="Arial"/>
        </w:rPr>
        <w:t>El contratista se obliga a ampliar, modificar y prorrogar la garantía, en el evento en que se aumente el valor del contrato o se prorrogue o suspenda su vigencia.</w:t>
      </w:r>
    </w:p>
    <w:tbl>
      <w:tblPr>
        <w:tblStyle w:val="Tablaconcuadrcula"/>
        <w:tblW w:w="0" w:type="auto"/>
        <w:tblLook w:val="04A0" w:firstRow="1" w:lastRow="0" w:firstColumn="1" w:lastColumn="0" w:noHBand="0" w:noVBand="1"/>
      </w:tblPr>
      <w:tblGrid>
        <w:gridCol w:w="10070"/>
      </w:tblGrid>
      <w:tr w:rsidR="00DE1274" w:rsidRPr="007417F9" w14:paraId="2EF16D1B" w14:textId="77777777" w:rsidTr="00DE1274">
        <w:trPr>
          <w:trHeight w:val="882"/>
        </w:trPr>
        <w:tc>
          <w:tcPr>
            <w:tcW w:w="10763" w:type="dxa"/>
          </w:tcPr>
          <w:p w14:paraId="1EE81A73" w14:textId="70CF0D19" w:rsidR="00A81F87" w:rsidRPr="007218C1" w:rsidRDefault="00A81F87">
            <w:pPr>
              <w:rPr>
                <w:rFonts w:ascii="Verdana" w:eastAsia="Times New Roman" w:hAnsi="Verdana" w:cs="Calibri"/>
                <w:color w:val="000000"/>
                <w:lang w:eastAsia="es-CO"/>
              </w:rPr>
            </w:pPr>
            <w:r w:rsidRPr="007218C1">
              <w:rPr>
                <w:rFonts w:ascii="Verdana" w:eastAsia="Times New Roman" w:hAnsi="Verdana" w:cs="Calibri"/>
                <w:color w:val="000000"/>
                <w:lang w:eastAsia="es-CO"/>
              </w:rPr>
              <w:t>CON LA SUSCRIPCION DEL PRESENTE ANEXO MANIFESTAMOS CON LA ACEPTACI</w:t>
            </w:r>
            <w:r w:rsidR="007218C1" w:rsidRPr="007218C1">
              <w:rPr>
                <w:rFonts w:ascii="Verdana" w:eastAsia="Times New Roman" w:hAnsi="Verdana" w:cs="Calibri"/>
                <w:color w:val="000000"/>
                <w:lang w:eastAsia="es-CO"/>
              </w:rPr>
              <w:t>Ó</w:t>
            </w:r>
            <w:r w:rsidRPr="007218C1">
              <w:rPr>
                <w:rFonts w:ascii="Verdana" w:eastAsia="Times New Roman" w:hAnsi="Verdana" w:cs="Calibri"/>
                <w:color w:val="000000"/>
                <w:lang w:eastAsia="es-CO"/>
              </w:rPr>
              <w:t xml:space="preserve">N DE LOS TERMINOS Y CONDICIONES TECNICAS ESTABLECIDAS EN EL PRESENTE PROCESO DE CONTRATACION </w:t>
            </w:r>
          </w:p>
          <w:p w14:paraId="20F69651" w14:textId="20586E2B" w:rsidR="00DE1274" w:rsidRPr="007218C1" w:rsidRDefault="00DE1274">
            <w:pPr>
              <w:rPr>
                <w:rFonts w:ascii="Verdana" w:hAnsi="Verdana"/>
              </w:rPr>
            </w:pPr>
            <w:r w:rsidRPr="007218C1">
              <w:rPr>
                <w:rFonts w:ascii="Verdana" w:eastAsia="Times New Roman" w:hAnsi="Verdana" w:cs="Calibri"/>
                <w:color w:val="000000"/>
                <w:lang w:eastAsia="es-CO"/>
              </w:rPr>
              <w:t xml:space="preserve"> </w:t>
            </w:r>
          </w:p>
        </w:tc>
      </w:tr>
      <w:tr w:rsidR="00DE1274" w:rsidRPr="007417F9" w14:paraId="5B2F5BEE" w14:textId="77777777" w:rsidTr="00DE1274">
        <w:tc>
          <w:tcPr>
            <w:tcW w:w="10763" w:type="dxa"/>
          </w:tcPr>
          <w:p w14:paraId="1070529F" w14:textId="77777777" w:rsidR="00DE1274" w:rsidRPr="007218C1" w:rsidRDefault="00DE1274">
            <w:pPr>
              <w:rPr>
                <w:rFonts w:ascii="Verdana" w:eastAsia="Times New Roman" w:hAnsi="Verdana" w:cs="Calibri"/>
                <w:color w:val="000000"/>
                <w:lang w:eastAsia="es-CO"/>
              </w:rPr>
            </w:pPr>
          </w:p>
          <w:p w14:paraId="5A957097" w14:textId="553943EF" w:rsidR="00EB74A2" w:rsidRPr="007218C1" w:rsidRDefault="00EB74A2">
            <w:pPr>
              <w:rPr>
                <w:rFonts w:ascii="Verdana" w:eastAsia="Times New Roman" w:hAnsi="Verdana" w:cs="Calibri"/>
                <w:color w:val="000000"/>
                <w:lang w:eastAsia="es-CO"/>
              </w:rPr>
            </w:pPr>
            <w:r w:rsidRPr="007218C1">
              <w:rPr>
                <w:rFonts w:ascii="Verdana" w:eastAsia="Times New Roman" w:hAnsi="Verdana" w:cs="Calibri"/>
                <w:color w:val="000000"/>
                <w:lang w:eastAsia="es-CO"/>
              </w:rPr>
              <w:t>NOMBRE DEL PROPONENTE: __________________________________</w:t>
            </w:r>
          </w:p>
          <w:p w14:paraId="7F3133A3" w14:textId="1D96E07D" w:rsidR="00EB74A2" w:rsidRPr="007218C1" w:rsidRDefault="00EB74A2">
            <w:pPr>
              <w:rPr>
                <w:rFonts w:ascii="Verdana" w:eastAsia="Times New Roman" w:hAnsi="Verdana" w:cs="Calibri"/>
                <w:color w:val="000000"/>
                <w:lang w:eastAsia="es-CO"/>
              </w:rPr>
            </w:pPr>
            <w:r w:rsidRPr="007218C1">
              <w:rPr>
                <w:rFonts w:ascii="Verdana" w:eastAsia="Times New Roman" w:hAnsi="Verdana" w:cs="Calibri"/>
                <w:color w:val="000000"/>
                <w:lang w:eastAsia="es-CO"/>
              </w:rPr>
              <w:t>FIRMA REPRESENTANTE LEGAL</w:t>
            </w:r>
            <w:r w:rsidR="00DE1274" w:rsidRPr="007218C1">
              <w:rPr>
                <w:rFonts w:ascii="Verdana" w:eastAsia="Times New Roman" w:hAnsi="Verdana" w:cs="Calibri"/>
                <w:color w:val="000000"/>
                <w:lang w:eastAsia="es-CO"/>
              </w:rPr>
              <w:t>: ______________________________________</w:t>
            </w:r>
          </w:p>
          <w:p w14:paraId="402EE105" w14:textId="35B42252" w:rsidR="00EB74A2" w:rsidRPr="007218C1" w:rsidRDefault="00EB74A2">
            <w:pPr>
              <w:rPr>
                <w:rFonts w:ascii="Verdana" w:eastAsia="Times New Roman" w:hAnsi="Verdana" w:cs="Calibri"/>
                <w:color w:val="000000"/>
                <w:lang w:eastAsia="es-CO"/>
              </w:rPr>
            </w:pPr>
            <w:r w:rsidRPr="007218C1">
              <w:rPr>
                <w:rFonts w:ascii="Verdana" w:eastAsia="Times New Roman" w:hAnsi="Verdana" w:cs="Calibri"/>
                <w:color w:val="000000"/>
                <w:lang w:eastAsia="es-CO"/>
              </w:rPr>
              <w:t>CC: ______________________________</w:t>
            </w:r>
          </w:p>
          <w:p w14:paraId="361539CA" w14:textId="6228DD76" w:rsidR="00DE1274" w:rsidRPr="007218C1" w:rsidRDefault="00DE1274">
            <w:pPr>
              <w:rPr>
                <w:rFonts w:ascii="Verdana" w:eastAsia="Times New Roman" w:hAnsi="Verdana" w:cs="Calibri"/>
                <w:color w:val="000000"/>
                <w:lang w:eastAsia="es-CO"/>
              </w:rPr>
            </w:pPr>
            <w:r w:rsidRPr="007218C1">
              <w:rPr>
                <w:rFonts w:ascii="Verdana" w:eastAsia="Times New Roman" w:hAnsi="Verdana" w:cs="Calibri"/>
                <w:color w:val="000000"/>
                <w:lang w:eastAsia="es-CO"/>
              </w:rPr>
              <w:t>NIT_____________________________________________________</w:t>
            </w:r>
          </w:p>
          <w:p w14:paraId="7EF369D0" w14:textId="159CA93D" w:rsidR="00DE1274" w:rsidRPr="007218C1" w:rsidRDefault="00DE1274">
            <w:pPr>
              <w:rPr>
                <w:rFonts w:ascii="Verdana" w:hAnsi="Verdana"/>
              </w:rPr>
            </w:pPr>
          </w:p>
        </w:tc>
      </w:tr>
    </w:tbl>
    <w:p w14:paraId="48F5EDF3" w14:textId="77777777" w:rsidR="008A4DCC" w:rsidRDefault="008A4DCC"/>
    <w:sectPr w:rsidR="008A4DCC" w:rsidSect="00623666">
      <w:headerReference w:type="default" r:id="rId7"/>
      <w:footerReference w:type="default" r:id="rId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2027A" w14:textId="77777777" w:rsidR="00DD3B1D" w:rsidRDefault="00DD3B1D" w:rsidP="00B10E38">
      <w:pPr>
        <w:spacing w:after="0" w:line="240" w:lineRule="auto"/>
      </w:pPr>
      <w:r>
        <w:separator/>
      </w:r>
    </w:p>
  </w:endnote>
  <w:endnote w:type="continuationSeparator" w:id="0">
    <w:p w14:paraId="0A7CAFD1" w14:textId="77777777" w:rsidR="00DD3B1D" w:rsidRDefault="00DD3B1D" w:rsidP="00B10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0EE2" w14:textId="08519711" w:rsidR="00B10E38" w:rsidRDefault="00B10E38">
    <w:pPr>
      <w:pStyle w:val="Piedepgina"/>
    </w:pPr>
    <w:r>
      <w:rPr>
        <w:noProof/>
        <w:lang w:eastAsia="es-CO"/>
      </w:rPr>
      <mc:AlternateContent>
        <mc:Choice Requires="wps">
          <w:drawing>
            <wp:anchor distT="0" distB="0" distL="114300" distR="114300" simplePos="0" relativeHeight="251661312" behindDoc="0" locked="0" layoutInCell="1" allowOverlap="1" wp14:anchorId="3D1D1B67" wp14:editId="20B1090C">
              <wp:simplePos x="0" y="0"/>
              <wp:positionH relativeFrom="column">
                <wp:posOffset>535940</wp:posOffset>
              </wp:positionH>
              <wp:positionV relativeFrom="paragraph">
                <wp:posOffset>-250190</wp:posOffset>
              </wp:positionV>
              <wp:extent cx="2652395" cy="613410"/>
              <wp:effectExtent l="0" t="0" r="0" b="444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7049A" w14:textId="77777777" w:rsidR="00B10E38" w:rsidRPr="00561BD4" w:rsidRDefault="00B10E38" w:rsidP="00B10E38">
                          <w:pPr>
                            <w:pStyle w:val="Piedepgina"/>
                            <w:rPr>
                              <w:rFonts w:ascii="Arial" w:hAnsi="Arial" w:cs="Arial"/>
                              <w:sz w:val="18"/>
                            </w:rPr>
                          </w:pPr>
                          <w:r w:rsidRPr="00561BD4">
                            <w:rPr>
                              <w:rFonts w:ascii="Arial" w:hAnsi="Arial" w:cs="Arial"/>
                              <w:sz w:val="18"/>
                            </w:rPr>
                            <w:t>C</w:t>
                          </w:r>
                          <w:r>
                            <w:rPr>
                              <w:rFonts w:ascii="Arial" w:hAnsi="Arial" w:cs="Arial"/>
                              <w:sz w:val="18"/>
                            </w:rPr>
                            <w:t xml:space="preserve">arrera 8 </w:t>
                          </w:r>
                          <w:proofErr w:type="spellStart"/>
                          <w:r>
                            <w:rPr>
                              <w:rFonts w:ascii="Arial" w:hAnsi="Arial" w:cs="Arial"/>
                              <w:sz w:val="18"/>
                            </w:rPr>
                            <w:t>N°</w:t>
                          </w:r>
                          <w:proofErr w:type="spellEnd"/>
                          <w:r>
                            <w:rPr>
                              <w:rFonts w:ascii="Arial" w:hAnsi="Arial" w:cs="Arial"/>
                              <w:sz w:val="18"/>
                            </w:rPr>
                            <w:t xml:space="preserve"> 8-55</w:t>
                          </w:r>
                          <w:r w:rsidRPr="00561BD4">
                            <w:rPr>
                              <w:rFonts w:ascii="Arial" w:hAnsi="Arial" w:cs="Arial"/>
                              <w:sz w:val="18"/>
                            </w:rPr>
                            <w:t xml:space="preserve"> Bogotá D.C. Colombia Conmutador: (57 1) 3424100. </w:t>
                          </w:r>
                        </w:p>
                        <w:p w14:paraId="33883DE5" w14:textId="77777777" w:rsidR="00B10E38" w:rsidRPr="00561BD4" w:rsidRDefault="00DD3B1D" w:rsidP="00B10E38">
                          <w:pPr>
                            <w:pStyle w:val="Piedepgina"/>
                            <w:rPr>
                              <w:rFonts w:ascii="Arial" w:hAnsi="Arial" w:cs="Arial"/>
                              <w:noProof/>
                              <w:sz w:val="18"/>
                            </w:rPr>
                          </w:pPr>
                          <w:hyperlink r:id="rId1" w:history="1">
                            <w:r w:rsidR="00B10E38" w:rsidRPr="00561BD4">
                              <w:rPr>
                                <w:rStyle w:val="Hipervnculo"/>
                                <w:rFonts w:ascii="Arial" w:hAnsi="Arial" w:cs="Arial"/>
                                <w:sz w:val="18"/>
                              </w:rPr>
                              <w:t>http://www.mincultura.gov.co</w:t>
                            </w:r>
                          </w:hyperlink>
                          <w:r w:rsidR="00B10E38"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w:pict>
            <v:shapetype id="_x0000_t202" coordsize="21600,21600" o:spt="202" path="m,l,21600r21600,l21600,xe" w14:anchorId="3D1D1B67">
              <v:stroke joinstyle="miter"/>
              <v:path gradientshapeok="t" o:connecttype="rect"/>
            </v:shapetype>
            <v:shape id="Cuadro de texto 1" style="position:absolute;margin-left:42.2pt;margin-top:-19.7pt;width:208.85pt;height:4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">
              <v:textbox>
                <w:txbxContent>
                  <w:p w:rsidRPr="00561BD4" w:rsidR="00B10E38" w:rsidP="00B10E38" w:rsidRDefault="00B10E38" w14:paraId="0447049A" w14:textId="77777777">
                    <w:pPr>
                      <w:pStyle w:val="Piedepgina"/>
                      <w:rPr>
                        <w:rFonts w:ascii="Arial" w:hAnsi="Arial" w:cs="Arial"/>
                        <w:sz w:val="18"/>
                      </w:rPr>
                    </w:pPr>
                    <w:r w:rsidRPr="00561BD4">
                      <w:rPr>
                        <w:rFonts w:ascii="Arial" w:hAnsi="Arial" w:cs="Arial"/>
                        <w:sz w:val="18"/>
                      </w:rPr>
                      <w:t>C</w:t>
                    </w:r>
                    <w:r>
                      <w:rPr>
                        <w:rFonts w:ascii="Arial" w:hAnsi="Arial" w:cs="Arial"/>
                        <w:sz w:val="18"/>
                      </w:rPr>
                      <w:t xml:space="preserve">arrera 8 </w:t>
                    </w:r>
                    <w:proofErr w:type="spellStart"/>
                    <w:r>
                      <w:rPr>
                        <w:rFonts w:ascii="Arial" w:hAnsi="Arial" w:cs="Arial"/>
                        <w:sz w:val="18"/>
                      </w:rPr>
                      <w:t>N°</w:t>
                    </w:r>
                    <w:proofErr w:type="spellEnd"/>
                    <w:r>
                      <w:rPr>
                        <w:rFonts w:ascii="Arial" w:hAnsi="Arial" w:cs="Arial"/>
                        <w:sz w:val="18"/>
                      </w:rPr>
                      <w:t xml:space="preserve"> 8-55</w:t>
                    </w:r>
                    <w:r w:rsidRPr="00561BD4">
                      <w:rPr>
                        <w:rFonts w:ascii="Arial" w:hAnsi="Arial" w:cs="Arial"/>
                        <w:sz w:val="18"/>
                      </w:rPr>
                      <w:t xml:space="preserve"> Bogotá D.C. Colombia Conmutador: (57 1) 3424100. </w:t>
                    </w:r>
                  </w:p>
                  <w:p w:rsidRPr="00561BD4" w:rsidR="00B10E38" w:rsidP="00B10E38" w:rsidRDefault="003628FE" w14:paraId="33883DE5" w14:textId="77777777">
                    <w:pPr>
                      <w:pStyle w:val="Piedepgina"/>
                      <w:rPr>
                        <w:rFonts w:ascii="Arial" w:hAnsi="Arial" w:cs="Arial"/>
                        <w:noProof/>
                        <w:sz w:val="18"/>
                      </w:rPr>
                    </w:pPr>
                    <w:hyperlink w:history="1" r:id="rId2">
                      <w:r w:rsidRPr="00561BD4" w:rsidR="00B10E38">
                        <w:rPr>
                          <w:rStyle w:val="Hipervnculo"/>
                          <w:rFonts w:ascii="Arial" w:hAnsi="Arial" w:cs="Arial"/>
                          <w:sz w:val="18"/>
                        </w:rPr>
                        <w:t>http://www.mincultura.gov.co</w:t>
                      </w:r>
                    </w:hyperlink>
                    <w:r w:rsidRPr="00561BD4" w:rsidR="00B10E38">
                      <w:rPr>
                        <w:rFonts w:ascii="Arial" w:hAnsi="Arial" w:cs="Arial"/>
                        <w:sz w:val="18"/>
                      </w:rPr>
                      <w:t xml:space="preserve"> </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D836B" w14:textId="77777777" w:rsidR="00DD3B1D" w:rsidRDefault="00DD3B1D" w:rsidP="00B10E38">
      <w:pPr>
        <w:spacing w:after="0" w:line="240" w:lineRule="auto"/>
      </w:pPr>
      <w:r>
        <w:separator/>
      </w:r>
    </w:p>
  </w:footnote>
  <w:footnote w:type="continuationSeparator" w:id="0">
    <w:p w14:paraId="2F945459" w14:textId="77777777" w:rsidR="00DD3B1D" w:rsidRDefault="00DD3B1D" w:rsidP="00B10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70" w:type="dxa"/>
        <w:right w:w="70" w:type="dxa"/>
      </w:tblCellMar>
      <w:tblLook w:val="04A0" w:firstRow="1" w:lastRow="0" w:firstColumn="1" w:lastColumn="0" w:noHBand="0" w:noVBand="1"/>
    </w:tblPr>
    <w:tblGrid>
      <w:gridCol w:w="2370"/>
      <w:gridCol w:w="7690"/>
    </w:tblGrid>
    <w:tr w:rsidR="00B10E38" w:rsidRPr="008A4DCC" w14:paraId="38BA5CA6" w14:textId="77777777" w:rsidTr="00BB301F">
      <w:trPr>
        <w:trHeight w:val="378"/>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EDCD3E9" w14:textId="07333BA7" w:rsidR="00B10E38" w:rsidRPr="007417F9" w:rsidRDefault="00B10E38" w:rsidP="00B10E38">
          <w:pPr>
            <w:spacing w:after="0" w:line="240" w:lineRule="auto"/>
            <w:jc w:val="center"/>
            <w:rPr>
              <w:rFonts w:ascii="Verdana" w:eastAsia="Times New Roman" w:hAnsi="Verdana" w:cs="Calibri"/>
              <w:b/>
              <w:bCs/>
              <w:color w:val="000000"/>
              <w:lang w:eastAsia="es-CO"/>
            </w:rPr>
          </w:pPr>
          <w:r w:rsidRPr="007417F9">
            <w:rPr>
              <w:rFonts w:ascii="Verdana" w:eastAsia="Times New Roman" w:hAnsi="Verdana" w:cs="Calibri"/>
              <w:b/>
              <w:bCs/>
              <w:color w:val="000000"/>
              <w:lang w:eastAsia="es-CO"/>
            </w:rPr>
            <w:t xml:space="preserve">ANEXO TÉCNICO </w:t>
          </w:r>
        </w:p>
      </w:tc>
    </w:tr>
    <w:tr w:rsidR="00B10E38" w:rsidRPr="008A4DCC" w14:paraId="6FF82CDF" w14:textId="77777777" w:rsidTr="00130B97">
      <w:trPr>
        <w:trHeight w:val="1129"/>
      </w:trPr>
      <w:tc>
        <w:tcPr>
          <w:tcW w:w="1178" w:type="pct"/>
          <w:tcBorders>
            <w:top w:val="single" w:sz="8" w:space="0" w:color="auto"/>
            <w:left w:val="single" w:sz="8" w:space="0" w:color="auto"/>
            <w:bottom w:val="single" w:sz="4" w:space="0" w:color="auto"/>
            <w:right w:val="single" w:sz="8" w:space="0" w:color="000000"/>
          </w:tcBorders>
          <w:shd w:val="clear" w:color="auto" w:fill="auto"/>
          <w:noWrap/>
          <w:vAlign w:val="center"/>
        </w:tcPr>
        <w:p w14:paraId="60811F53" w14:textId="6158AE67" w:rsidR="00B10E38" w:rsidRPr="007417F9" w:rsidRDefault="00197007" w:rsidP="00B10E38">
          <w:pPr>
            <w:spacing w:after="0" w:line="240" w:lineRule="auto"/>
            <w:jc w:val="center"/>
            <w:rPr>
              <w:rFonts w:ascii="Verdana" w:eastAsia="Times New Roman" w:hAnsi="Verdana" w:cs="Calibri"/>
              <w:b/>
              <w:bCs/>
              <w:color w:val="000000"/>
              <w:lang w:eastAsia="es-CO"/>
            </w:rPr>
          </w:pPr>
          <w:r w:rsidRPr="007417F9">
            <w:rPr>
              <w:rFonts w:ascii="Verdana" w:hAnsi="Verdana"/>
              <w:noProof/>
              <w:sz w:val="20"/>
            </w:rPr>
            <w:drawing>
              <wp:anchor distT="0" distB="0" distL="0" distR="0" simplePos="0" relativeHeight="251663360" behindDoc="1" locked="0" layoutInCell="1" allowOverlap="1" wp14:anchorId="22279BF5" wp14:editId="1A5499FA">
                <wp:simplePos x="0" y="0"/>
                <wp:positionH relativeFrom="page">
                  <wp:posOffset>330200</wp:posOffset>
                </wp:positionH>
                <wp:positionV relativeFrom="page">
                  <wp:posOffset>6985</wp:posOffset>
                </wp:positionV>
                <wp:extent cx="765175" cy="690245"/>
                <wp:effectExtent l="0" t="0" r="0" b="0"/>
                <wp:wrapNone/>
                <wp:docPr id="5009412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65175" cy="690245"/>
                        </a:xfrm>
                        <a:prstGeom prst="rect">
                          <a:avLst/>
                        </a:prstGeom>
                      </pic:spPr>
                    </pic:pic>
                  </a:graphicData>
                </a:graphic>
                <wp14:sizeRelH relativeFrom="margin">
                  <wp14:pctWidth>0</wp14:pctWidth>
                </wp14:sizeRelH>
                <wp14:sizeRelV relativeFrom="margin">
                  <wp14:pctHeight>0</wp14:pctHeight>
                </wp14:sizeRelV>
              </wp:anchor>
            </w:drawing>
          </w:r>
        </w:p>
      </w:tc>
      <w:tc>
        <w:tcPr>
          <w:tcW w:w="3822" w:type="pct"/>
          <w:tcBorders>
            <w:top w:val="single" w:sz="8" w:space="0" w:color="auto"/>
            <w:left w:val="single" w:sz="8" w:space="0" w:color="auto"/>
            <w:bottom w:val="single" w:sz="4" w:space="0" w:color="auto"/>
            <w:right w:val="single" w:sz="8" w:space="0" w:color="000000"/>
          </w:tcBorders>
          <w:shd w:val="clear" w:color="auto" w:fill="auto"/>
          <w:vAlign w:val="center"/>
        </w:tcPr>
        <w:p w14:paraId="549B96E2" w14:textId="6635A77D" w:rsidR="00B10E38" w:rsidRPr="007417F9" w:rsidRDefault="00B10E38" w:rsidP="00B10E38">
          <w:pPr>
            <w:spacing w:after="0" w:line="240" w:lineRule="auto"/>
            <w:jc w:val="both"/>
            <w:rPr>
              <w:rFonts w:ascii="Verdana" w:eastAsia="Times New Roman" w:hAnsi="Verdana" w:cs="Calibri"/>
              <w:b/>
              <w:bCs/>
              <w:color w:val="000000"/>
              <w:lang w:eastAsia="es-CO"/>
            </w:rPr>
          </w:pPr>
          <w:r w:rsidRPr="007417F9">
            <w:rPr>
              <w:rFonts w:ascii="Verdana" w:eastAsia="Times New Roman" w:hAnsi="Verdana" w:cs="Calibri"/>
              <w:b/>
              <w:bCs/>
              <w:color w:val="000000"/>
              <w:lang w:eastAsia="es-CO"/>
            </w:rPr>
            <w:t xml:space="preserve">Objeto: </w:t>
          </w:r>
          <w:r w:rsidR="00A71C9F" w:rsidRPr="007417F9">
            <w:rPr>
              <w:rFonts w:ascii="Verdana" w:hAnsi="Verdana"/>
              <w:w w:val="110"/>
            </w:rPr>
            <w:t>Prestar los servicios de mantenimiento general de la mecánica teatral y foso de orquesta ubicadas en el escenario principal del Teatro Colón del Centro Nacional de las Artes</w:t>
          </w:r>
        </w:p>
      </w:tc>
    </w:tr>
  </w:tbl>
  <w:p w14:paraId="46D9AE19" w14:textId="77777777" w:rsidR="00B10E38" w:rsidRDefault="00B10E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732F"/>
    <w:multiLevelType w:val="hybridMultilevel"/>
    <w:tmpl w:val="2DE8A8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9D3F8A"/>
    <w:multiLevelType w:val="hybridMultilevel"/>
    <w:tmpl w:val="13144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1D56BEC"/>
    <w:multiLevelType w:val="hybridMultilevel"/>
    <w:tmpl w:val="0762A2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5C0907"/>
    <w:multiLevelType w:val="hybridMultilevel"/>
    <w:tmpl w:val="1668102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0DB0C9C"/>
    <w:multiLevelType w:val="hybridMultilevel"/>
    <w:tmpl w:val="C518DF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7EB745A"/>
    <w:multiLevelType w:val="hybridMultilevel"/>
    <w:tmpl w:val="CDDE3E70"/>
    <w:lvl w:ilvl="0" w:tplc="240A0011">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68363176"/>
    <w:multiLevelType w:val="hybridMultilevel"/>
    <w:tmpl w:val="723A7A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FA4BD2"/>
    <w:multiLevelType w:val="hybridMultilevel"/>
    <w:tmpl w:val="0AE2E6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41334146">
    <w:abstractNumId w:val="6"/>
  </w:num>
  <w:num w:numId="2" w16cid:durableId="181667877">
    <w:abstractNumId w:val="2"/>
  </w:num>
  <w:num w:numId="3" w16cid:durableId="1646544125">
    <w:abstractNumId w:val="3"/>
  </w:num>
  <w:num w:numId="4" w16cid:durableId="1659842548">
    <w:abstractNumId w:val="0"/>
  </w:num>
  <w:num w:numId="5" w16cid:durableId="91554239">
    <w:abstractNumId w:val="1"/>
  </w:num>
  <w:num w:numId="6" w16cid:durableId="831718665">
    <w:abstractNumId w:val="5"/>
  </w:num>
  <w:num w:numId="7" w16cid:durableId="1683314505">
    <w:abstractNumId w:val="4"/>
  </w:num>
  <w:num w:numId="8" w16cid:durableId="17696198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DCC"/>
    <w:rsid w:val="00011CA9"/>
    <w:rsid w:val="0001339A"/>
    <w:rsid w:val="00015D8F"/>
    <w:rsid w:val="00027200"/>
    <w:rsid w:val="0004690D"/>
    <w:rsid w:val="000559D1"/>
    <w:rsid w:val="00083EE2"/>
    <w:rsid w:val="000D0F5A"/>
    <w:rsid w:val="00130B97"/>
    <w:rsid w:val="00164BF7"/>
    <w:rsid w:val="001848D7"/>
    <w:rsid w:val="001956C0"/>
    <w:rsid w:val="00197007"/>
    <w:rsid w:val="001A7A0F"/>
    <w:rsid w:val="001C26A9"/>
    <w:rsid w:val="00235232"/>
    <w:rsid w:val="002432EE"/>
    <w:rsid w:val="00291010"/>
    <w:rsid w:val="00292197"/>
    <w:rsid w:val="002A03DA"/>
    <w:rsid w:val="002C2F19"/>
    <w:rsid w:val="002D4E39"/>
    <w:rsid w:val="002E2671"/>
    <w:rsid w:val="002E7408"/>
    <w:rsid w:val="002F377F"/>
    <w:rsid w:val="002F612A"/>
    <w:rsid w:val="00302F1D"/>
    <w:rsid w:val="003270B3"/>
    <w:rsid w:val="003329C6"/>
    <w:rsid w:val="003560C8"/>
    <w:rsid w:val="003628FE"/>
    <w:rsid w:val="003B0FE4"/>
    <w:rsid w:val="003C7642"/>
    <w:rsid w:val="003E7E26"/>
    <w:rsid w:val="00423521"/>
    <w:rsid w:val="004A3320"/>
    <w:rsid w:val="004A723F"/>
    <w:rsid w:val="004B12CF"/>
    <w:rsid w:val="004D493E"/>
    <w:rsid w:val="00510D69"/>
    <w:rsid w:val="005169C3"/>
    <w:rsid w:val="00530895"/>
    <w:rsid w:val="005646F3"/>
    <w:rsid w:val="00574BB5"/>
    <w:rsid w:val="005A01F0"/>
    <w:rsid w:val="005D31DC"/>
    <w:rsid w:val="005D5C60"/>
    <w:rsid w:val="00606DC1"/>
    <w:rsid w:val="00623666"/>
    <w:rsid w:val="00637293"/>
    <w:rsid w:val="006750C3"/>
    <w:rsid w:val="00683B77"/>
    <w:rsid w:val="00686C6B"/>
    <w:rsid w:val="00686F95"/>
    <w:rsid w:val="00696AB6"/>
    <w:rsid w:val="006E664C"/>
    <w:rsid w:val="006F5615"/>
    <w:rsid w:val="007218C1"/>
    <w:rsid w:val="007417F9"/>
    <w:rsid w:val="007419A1"/>
    <w:rsid w:val="00747C2B"/>
    <w:rsid w:val="00756C0F"/>
    <w:rsid w:val="007700B5"/>
    <w:rsid w:val="00770341"/>
    <w:rsid w:val="00783A88"/>
    <w:rsid w:val="00783C57"/>
    <w:rsid w:val="007C421D"/>
    <w:rsid w:val="007E576F"/>
    <w:rsid w:val="008039B8"/>
    <w:rsid w:val="00805A18"/>
    <w:rsid w:val="008153F9"/>
    <w:rsid w:val="00861162"/>
    <w:rsid w:val="0087269F"/>
    <w:rsid w:val="00894A32"/>
    <w:rsid w:val="008A4DCC"/>
    <w:rsid w:val="008B1C69"/>
    <w:rsid w:val="008E1C22"/>
    <w:rsid w:val="00932D55"/>
    <w:rsid w:val="0099566C"/>
    <w:rsid w:val="00995A16"/>
    <w:rsid w:val="009C4D52"/>
    <w:rsid w:val="009C7AD4"/>
    <w:rsid w:val="00A038BA"/>
    <w:rsid w:val="00A07C65"/>
    <w:rsid w:val="00A11654"/>
    <w:rsid w:val="00A71C9F"/>
    <w:rsid w:val="00A81F87"/>
    <w:rsid w:val="00A86806"/>
    <w:rsid w:val="00A909D9"/>
    <w:rsid w:val="00AC26CA"/>
    <w:rsid w:val="00AC5903"/>
    <w:rsid w:val="00AF5BBF"/>
    <w:rsid w:val="00AF66C6"/>
    <w:rsid w:val="00B100FF"/>
    <w:rsid w:val="00B10E38"/>
    <w:rsid w:val="00B60EB6"/>
    <w:rsid w:val="00B766D2"/>
    <w:rsid w:val="00B77FF0"/>
    <w:rsid w:val="00B8146A"/>
    <w:rsid w:val="00B90DB6"/>
    <w:rsid w:val="00B97852"/>
    <w:rsid w:val="00BC2772"/>
    <w:rsid w:val="00BC54AF"/>
    <w:rsid w:val="00C01B01"/>
    <w:rsid w:val="00C035C2"/>
    <w:rsid w:val="00C30C09"/>
    <w:rsid w:val="00C55138"/>
    <w:rsid w:val="00C86330"/>
    <w:rsid w:val="00C94B5D"/>
    <w:rsid w:val="00CD0444"/>
    <w:rsid w:val="00D27A92"/>
    <w:rsid w:val="00DD3B1D"/>
    <w:rsid w:val="00DE1274"/>
    <w:rsid w:val="00DF2952"/>
    <w:rsid w:val="00E07D3E"/>
    <w:rsid w:val="00E571A8"/>
    <w:rsid w:val="00E642D5"/>
    <w:rsid w:val="00E65564"/>
    <w:rsid w:val="00E721C6"/>
    <w:rsid w:val="00E84412"/>
    <w:rsid w:val="00E853CE"/>
    <w:rsid w:val="00EB74A2"/>
    <w:rsid w:val="00EC32CE"/>
    <w:rsid w:val="00EC4716"/>
    <w:rsid w:val="00ED357C"/>
    <w:rsid w:val="00EF188F"/>
    <w:rsid w:val="00F23399"/>
    <w:rsid w:val="00F23E6B"/>
    <w:rsid w:val="00F3213B"/>
    <w:rsid w:val="00F41F9C"/>
    <w:rsid w:val="00F522CA"/>
    <w:rsid w:val="00F94C2C"/>
    <w:rsid w:val="00FC75B3"/>
    <w:rsid w:val="00FD67C0"/>
    <w:rsid w:val="00FE52A1"/>
    <w:rsid w:val="00FF5008"/>
    <w:rsid w:val="2D0F9FD1"/>
    <w:rsid w:val="2FD1A588"/>
    <w:rsid w:val="61364628"/>
    <w:rsid w:val="704845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16361"/>
  <w15:chartTrackingRefBased/>
  <w15:docId w15:val="{C3163739-6F5D-4935-870D-878EE4C3C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E1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10E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0E38"/>
  </w:style>
  <w:style w:type="paragraph" w:styleId="Piedepgina">
    <w:name w:val="footer"/>
    <w:basedOn w:val="Normal"/>
    <w:link w:val="PiedepginaCar"/>
    <w:uiPriority w:val="99"/>
    <w:unhideWhenUsed/>
    <w:rsid w:val="00B10E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0E38"/>
  </w:style>
  <w:style w:type="character" w:styleId="Hipervnculo">
    <w:name w:val="Hyperlink"/>
    <w:rsid w:val="00B10E38"/>
    <w:rPr>
      <w:color w:val="0000FF"/>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
    <w:basedOn w:val="Normal"/>
    <w:link w:val="PrrafodelistaCar"/>
    <w:uiPriority w:val="34"/>
    <w:qFormat/>
    <w:rsid w:val="008153F9"/>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8153F9"/>
    <w:rPr>
      <w:rFonts w:ascii="Calibri" w:eastAsia="Calibri" w:hAnsi="Calibri" w:cs="Times New Roman"/>
      <w:lang w:val="es-ES"/>
    </w:rPr>
  </w:style>
  <w:style w:type="paragraph" w:styleId="Textocomentario">
    <w:name w:val="annotation text"/>
    <w:basedOn w:val="Normal"/>
    <w:link w:val="TextocomentarioCar"/>
    <w:uiPriority w:val="99"/>
    <w:unhideWhenUsed/>
    <w:rsid w:val="00083EE2"/>
    <w:pPr>
      <w:spacing w:after="0" w:line="240" w:lineRule="auto"/>
    </w:pPr>
    <w:rPr>
      <w:rFonts w:eastAsiaTheme="minorEastAsia"/>
      <w:sz w:val="20"/>
      <w:szCs w:val="20"/>
      <w:lang w:val="es-ES_tradnl" w:eastAsia="es-ES"/>
    </w:rPr>
  </w:style>
  <w:style w:type="character" w:customStyle="1" w:styleId="TextocomentarioCar">
    <w:name w:val="Texto comentario Car"/>
    <w:basedOn w:val="Fuentedeprrafopredeter"/>
    <w:link w:val="Textocomentario"/>
    <w:uiPriority w:val="99"/>
    <w:rsid w:val="00083EE2"/>
    <w:rPr>
      <w:rFonts w:eastAsiaTheme="minorEastAsia"/>
      <w:sz w:val="20"/>
      <w:szCs w:val="20"/>
      <w:lang w:val="es-ES_tradnl" w:eastAsia="es-ES"/>
    </w:rPr>
  </w:style>
  <w:style w:type="character" w:styleId="Refdecomentario">
    <w:name w:val="annotation reference"/>
    <w:basedOn w:val="Fuentedeprrafopredeter"/>
    <w:uiPriority w:val="99"/>
    <w:semiHidden/>
    <w:unhideWhenUsed/>
    <w:rsid w:val="00083EE2"/>
    <w:rPr>
      <w:sz w:val="16"/>
      <w:szCs w:val="16"/>
    </w:rPr>
  </w:style>
  <w:style w:type="paragraph" w:styleId="Textodeglobo">
    <w:name w:val="Balloon Text"/>
    <w:basedOn w:val="Normal"/>
    <w:link w:val="TextodegloboCar"/>
    <w:uiPriority w:val="99"/>
    <w:semiHidden/>
    <w:unhideWhenUsed/>
    <w:rsid w:val="002E74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7408"/>
    <w:rPr>
      <w:rFonts w:ascii="Segoe UI" w:hAnsi="Segoe UI" w:cs="Segoe UI"/>
      <w:sz w:val="18"/>
      <w:szCs w:val="18"/>
    </w:rPr>
  </w:style>
  <w:style w:type="table" w:styleId="Tablaconcuadrcula4-nfasis5">
    <w:name w:val="Grid Table 4 Accent 5"/>
    <w:basedOn w:val="Tablanormal"/>
    <w:uiPriority w:val="49"/>
    <w:rsid w:val="00B60EB6"/>
    <w:pPr>
      <w:spacing w:after="0" w:line="240" w:lineRule="auto"/>
    </w:pPr>
    <w:rPr>
      <w:lang w:val="es-E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suntodelcomentario">
    <w:name w:val="annotation subject"/>
    <w:basedOn w:val="Textocomentario"/>
    <w:next w:val="Textocomentario"/>
    <w:link w:val="AsuntodelcomentarioCar"/>
    <w:uiPriority w:val="99"/>
    <w:semiHidden/>
    <w:unhideWhenUsed/>
    <w:rsid w:val="006750C3"/>
    <w:pPr>
      <w:spacing w:after="160"/>
    </w:pPr>
    <w:rPr>
      <w:rFonts w:eastAsiaTheme="minorHAnsi"/>
      <w:b/>
      <w:bCs/>
      <w:lang w:val="es-CO" w:eastAsia="en-US"/>
    </w:rPr>
  </w:style>
  <w:style w:type="character" w:customStyle="1" w:styleId="AsuntodelcomentarioCar">
    <w:name w:val="Asunto del comentario Car"/>
    <w:basedOn w:val="TextocomentarioCar"/>
    <w:link w:val="Asuntodelcomentario"/>
    <w:uiPriority w:val="99"/>
    <w:semiHidden/>
    <w:rsid w:val="006750C3"/>
    <w:rPr>
      <w:rFonts w:eastAsiaTheme="minorEastAsia"/>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297973">
      <w:bodyDiv w:val="1"/>
      <w:marLeft w:val="0"/>
      <w:marRight w:val="0"/>
      <w:marTop w:val="0"/>
      <w:marBottom w:val="0"/>
      <w:divBdr>
        <w:top w:val="none" w:sz="0" w:space="0" w:color="auto"/>
        <w:left w:val="none" w:sz="0" w:space="0" w:color="auto"/>
        <w:bottom w:val="none" w:sz="0" w:space="0" w:color="auto"/>
        <w:right w:val="none" w:sz="0" w:space="0" w:color="auto"/>
      </w:divBdr>
    </w:div>
    <w:div w:id="643239485">
      <w:bodyDiv w:val="1"/>
      <w:marLeft w:val="0"/>
      <w:marRight w:val="0"/>
      <w:marTop w:val="0"/>
      <w:marBottom w:val="0"/>
      <w:divBdr>
        <w:top w:val="none" w:sz="0" w:space="0" w:color="auto"/>
        <w:left w:val="none" w:sz="0" w:space="0" w:color="auto"/>
        <w:bottom w:val="none" w:sz="0" w:space="0" w:color="auto"/>
        <w:right w:val="none" w:sz="0" w:space="0" w:color="auto"/>
      </w:divBdr>
    </w:div>
    <w:div w:id="680398096">
      <w:bodyDiv w:val="1"/>
      <w:marLeft w:val="0"/>
      <w:marRight w:val="0"/>
      <w:marTop w:val="0"/>
      <w:marBottom w:val="0"/>
      <w:divBdr>
        <w:top w:val="none" w:sz="0" w:space="0" w:color="auto"/>
        <w:left w:val="none" w:sz="0" w:space="0" w:color="auto"/>
        <w:bottom w:val="none" w:sz="0" w:space="0" w:color="auto"/>
        <w:right w:val="none" w:sz="0" w:space="0" w:color="auto"/>
      </w:divBdr>
    </w:div>
    <w:div w:id="907688402">
      <w:bodyDiv w:val="1"/>
      <w:marLeft w:val="0"/>
      <w:marRight w:val="0"/>
      <w:marTop w:val="0"/>
      <w:marBottom w:val="0"/>
      <w:divBdr>
        <w:top w:val="none" w:sz="0" w:space="0" w:color="auto"/>
        <w:left w:val="none" w:sz="0" w:space="0" w:color="auto"/>
        <w:bottom w:val="none" w:sz="0" w:space="0" w:color="auto"/>
        <w:right w:val="none" w:sz="0" w:space="0" w:color="auto"/>
      </w:divBdr>
    </w:div>
    <w:div w:id="1102146287">
      <w:bodyDiv w:val="1"/>
      <w:marLeft w:val="0"/>
      <w:marRight w:val="0"/>
      <w:marTop w:val="0"/>
      <w:marBottom w:val="0"/>
      <w:divBdr>
        <w:top w:val="none" w:sz="0" w:space="0" w:color="auto"/>
        <w:left w:val="none" w:sz="0" w:space="0" w:color="auto"/>
        <w:bottom w:val="none" w:sz="0" w:space="0" w:color="auto"/>
        <w:right w:val="none" w:sz="0" w:space="0" w:color="auto"/>
      </w:divBdr>
    </w:div>
    <w:div w:id="1122453962">
      <w:bodyDiv w:val="1"/>
      <w:marLeft w:val="0"/>
      <w:marRight w:val="0"/>
      <w:marTop w:val="0"/>
      <w:marBottom w:val="0"/>
      <w:divBdr>
        <w:top w:val="none" w:sz="0" w:space="0" w:color="auto"/>
        <w:left w:val="none" w:sz="0" w:space="0" w:color="auto"/>
        <w:bottom w:val="none" w:sz="0" w:space="0" w:color="auto"/>
        <w:right w:val="none" w:sz="0" w:space="0" w:color="auto"/>
      </w:divBdr>
    </w:div>
    <w:div w:id="1515460119">
      <w:bodyDiv w:val="1"/>
      <w:marLeft w:val="0"/>
      <w:marRight w:val="0"/>
      <w:marTop w:val="0"/>
      <w:marBottom w:val="0"/>
      <w:divBdr>
        <w:top w:val="none" w:sz="0" w:space="0" w:color="auto"/>
        <w:left w:val="none" w:sz="0" w:space="0" w:color="auto"/>
        <w:bottom w:val="none" w:sz="0" w:space="0" w:color="auto"/>
        <w:right w:val="none" w:sz="0" w:space="0" w:color="auto"/>
      </w:divBdr>
    </w:div>
    <w:div w:id="190645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1274</Words>
  <Characters>7009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5CD5494QW8</dc:creator>
  <cp:keywords/>
  <dc:description/>
  <cp:lastModifiedBy>Kevin Camilo</cp:lastModifiedBy>
  <cp:revision>28</cp:revision>
  <dcterms:created xsi:type="dcterms:W3CDTF">2022-03-02T17:06:00Z</dcterms:created>
  <dcterms:modified xsi:type="dcterms:W3CDTF">2025-05-21T17:45:00Z</dcterms:modified>
</cp:coreProperties>
</file>