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05B24" w14:textId="7C92D111" w:rsidR="00962462" w:rsidRDefault="007D737B" w:rsidP="007D737B">
      <w:pPr>
        <w:adjustRightInd w:val="0"/>
        <w:jc w:val="center"/>
        <w:rPr>
          <w:rFonts w:ascii="Arial" w:hAnsi="Arial" w:cs="Arial"/>
          <w:b/>
          <w:bCs/>
          <w:lang w:val="es-CO"/>
        </w:rPr>
      </w:pPr>
      <w:r w:rsidRPr="007D737B">
        <w:rPr>
          <w:rFonts w:ascii="Arial" w:hAnsi="Arial" w:cs="Arial"/>
          <w:b/>
          <w:bCs/>
          <w:lang w:val="es-CO"/>
        </w:rPr>
        <w:t>FORMULARIO 1 – OFERTA ECONÓMICA</w:t>
      </w:r>
    </w:p>
    <w:p w14:paraId="2D957481" w14:textId="7A5C0894" w:rsidR="007F7485" w:rsidRPr="007F7485" w:rsidRDefault="007F7485" w:rsidP="007F7485">
      <w:pPr>
        <w:adjustRightInd w:val="0"/>
        <w:jc w:val="center"/>
        <w:rPr>
          <w:rFonts w:ascii="Arial" w:hAnsi="Arial" w:cs="Arial"/>
          <w:b/>
          <w:bCs/>
          <w:lang w:val="es-CO"/>
        </w:rPr>
      </w:pPr>
      <w:r>
        <w:rPr>
          <w:rFonts w:ascii="Arial" w:hAnsi="Arial" w:cs="Arial"/>
          <w:b/>
          <w:bCs/>
          <w:lang w:val="es-CO"/>
        </w:rPr>
        <w:t>PROCESO SASI-IDER-003-202</w:t>
      </w:r>
    </w:p>
    <w:p w14:paraId="69368186" w14:textId="77777777" w:rsidR="00962462" w:rsidRDefault="00962462" w:rsidP="0003058D">
      <w:pPr>
        <w:adjustRightInd w:val="0"/>
        <w:jc w:val="both"/>
        <w:rPr>
          <w:rFonts w:ascii="Arial" w:eastAsia="Times New Roman" w:hAnsi="Arial" w:cs="Arial"/>
          <w:b/>
          <w:u w:val="single"/>
          <w:lang w:val="es-ES"/>
        </w:rPr>
      </w:pPr>
    </w:p>
    <w:p w14:paraId="74A99A00" w14:textId="77777777" w:rsidR="00962462" w:rsidRDefault="00962462" w:rsidP="0003058D">
      <w:pPr>
        <w:adjustRightInd w:val="0"/>
        <w:jc w:val="both"/>
        <w:rPr>
          <w:rFonts w:ascii="Arial" w:eastAsia="Times New Roman" w:hAnsi="Arial" w:cs="Arial"/>
          <w:b/>
          <w:u w:val="single"/>
          <w:lang w:val="es-ES"/>
        </w:rPr>
      </w:pPr>
    </w:p>
    <w:p w14:paraId="7BE51890" w14:textId="00B6CE74" w:rsidR="007D737B" w:rsidRPr="007D737B" w:rsidRDefault="007D737B" w:rsidP="007D737B">
      <w:pPr>
        <w:pStyle w:val="Default"/>
        <w:ind w:left="-993" w:right="191"/>
        <w:jc w:val="both"/>
        <w:rPr>
          <w:rFonts w:cs="Arial"/>
          <w:b/>
          <w:lang w:val="es-ES"/>
        </w:rPr>
      </w:pPr>
      <w:r>
        <w:rPr>
          <w:rFonts w:cs="Arial"/>
          <w:b/>
        </w:rPr>
        <w:t xml:space="preserve">OBJETO: </w:t>
      </w:r>
      <w:r w:rsidRPr="007D737B">
        <w:rPr>
          <w:rFonts w:cs="Arial"/>
          <w:b/>
          <w:bCs/>
          <w:i/>
          <w:iCs/>
          <w:lang w:val="es-ES"/>
        </w:rPr>
        <w:t>«SUMINISTRO DE UNIFORMES PARA EL DESARROLLO DE LAS ACTIVIDADES DEPORTIVAS DEL INSTITUTO DISTRITAL DE DEPORTE Y RECREACIÓN – IDER, VIGENCIA 202</w:t>
      </w:r>
      <w:r w:rsidR="00A5513F">
        <w:rPr>
          <w:rFonts w:cs="Arial"/>
          <w:b/>
          <w:bCs/>
          <w:i/>
          <w:iCs/>
          <w:lang w:val="es-ES"/>
        </w:rPr>
        <w:t>5</w:t>
      </w:r>
      <w:r w:rsidRPr="007D737B">
        <w:rPr>
          <w:rFonts w:cs="Arial"/>
          <w:b/>
          <w:bCs/>
          <w:i/>
          <w:iCs/>
          <w:lang w:val="es-ES"/>
        </w:rPr>
        <w:t xml:space="preserve">». </w:t>
      </w:r>
      <w:r w:rsidRPr="007D737B">
        <w:rPr>
          <w:rFonts w:cs="Arial"/>
          <w:b/>
          <w:lang w:val="es-ES"/>
        </w:rPr>
        <w:t xml:space="preserve"> </w:t>
      </w:r>
    </w:p>
    <w:p w14:paraId="7FE009BE" w14:textId="1EEC5236" w:rsidR="00454E26" w:rsidRDefault="00454E26" w:rsidP="00454E26">
      <w:pPr>
        <w:pStyle w:val="Default"/>
        <w:ind w:left="502" w:right="191"/>
        <w:jc w:val="both"/>
        <w:rPr>
          <w:rFonts w:cs="Arial"/>
          <w:b/>
        </w:rPr>
      </w:pPr>
    </w:p>
    <w:p w14:paraId="297094D0" w14:textId="77777777" w:rsidR="007D737B" w:rsidRDefault="007D737B" w:rsidP="007D737B">
      <w:pPr>
        <w:pStyle w:val="Default"/>
        <w:ind w:right="191"/>
        <w:jc w:val="both"/>
        <w:rPr>
          <w:rFonts w:cs="Arial"/>
          <w:b/>
        </w:rPr>
      </w:pPr>
    </w:p>
    <w:p w14:paraId="15B403C4" w14:textId="77777777" w:rsidR="007D737B" w:rsidRDefault="007D737B" w:rsidP="00454E26">
      <w:pPr>
        <w:pStyle w:val="Default"/>
        <w:ind w:left="502" w:right="191"/>
        <w:jc w:val="both"/>
        <w:rPr>
          <w:rFonts w:cs="Arial"/>
          <w:b/>
        </w:rPr>
      </w:pPr>
    </w:p>
    <w:tbl>
      <w:tblPr>
        <w:tblW w:w="10951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485"/>
        <w:gridCol w:w="3477"/>
        <w:gridCol w:w="1276"/>
        <w:gridCol w:w="1984"/>
        <w:gridCol w:w="1860"/>
        <w:gridCol w:w="160"/>
      </w:tblGrid>
      <w:tr w:rsidR="00C12B11" w:rsidRPr="007A3AD5" w14:paraId="79027DA7" w14:textId="77777777" w:rsidTr="005A44D0">
        <w:trPr>
          <w:gridAfter w:val="1"/>
          <w:wAfter w:w="160" w:type="dxa"/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4361D16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s-CO" w:eastAsia="es-MX"/>
              </w:rPr>
              <w:t>ITEM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06859F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MX"/>
              </w:rPr>
              <w:t>DEPORTE</w:t>
            </w:r>
          </w:p>
        </w:tc>
        <w:tc>
          <w:tcPr>
            <w:tcW w:w="34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440FA2E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MX"/>
              </w:rPr>
              <w:t>Descripción Técnica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BCA933F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MX"/>
              </w:rPr>
              <w:t>Cantidad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57FBE3D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MX"/>
              </w:rPr>
              <w:t>Vr. Unitario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0B208A4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MX"/>
              </w:rPr>
              <w:t>Vr. Total</w:t>
            </w:r>
          </w:p>
        </w:tc>
      </w:tr>
      <w:tr w:rsidR="00C12B11" w:rsidRPr="007A3AD5" w14:paraId="1AE60A2B" w14:textId="77777777" w:rsidTr="005A44D0">
        <w:trPr>
          <w:gridAfter w:val="1"/>
          <w:wAfter w:w="160" w:type="dxa"/>
          <w:trHeight w:val="47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B5618" w14:textId="77777777" w:rsidR="00C12B11" w:rsidRPr="007A3AD5" w:rsidRDefault="00C12B11" w:rsidP="005A44D0">
            <w:pPr>
              <w:ind w:right="232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  <w:t>1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2BC3F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  <w:t>FUTBOL</w:t>
            </w:r>
          </w:p>
        </w:tc>
        <w:tc>
          <w:tcPr>
            <w:tcW w:w="34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C9B85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 xml:space="preserve">Conjunto deportivo; incluye camiseta y pantaloneta con </w:t>
            </w:r>
            <w:proofErr w:type="spellStart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>cordon</w:t>
            </w:r>
            <w:proofErr w:type="spellEnd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 xml:space="preserve">, elaborada en tela 80% </w:t>
            </w:r>
            <w:proofErr w:type="spellStart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>poliester</w:t>
            </w:r>
            <w:proofErr w:type="spellEnd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 xml:space="preserve"> 20% algodón resistentes a las arrugas y de secado rápido, diseño sublimado y logos institucionales Tallas:  (Adultos y </w:t>
            </w:r>
            <w:proofErr w:type="spellStart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>Miños</w:t>
            </w:r>
            <w:proofErr w:type="spellEnd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726F8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  <w:t>1000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EAFEB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F8A36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</w:tr>
      <w:tr w:rsidR="00C12B11" w:rsidRPr="007A3AD5" w14:paraId="1AD56A14" w14:textId="77777777" w:rsidTr="005A44D0">
        <w:trPr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0D137" w14:textId="77777777" w:rsidR="00C12B11" w:rsidRPr="007A3AD5" w:rsidRDefault="00C12B11" w:rsidP="005A44D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6EA4C" w14:textId="77777777" w:rsidR="00C12B11" w:rsidRPr="007A3AD5" w:rsidRDefault="00C12B11" w:rsidP="005A44D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34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72BBF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5F277" w14:textId="77777777" w:rsidR="00C12B11" w:rsidRPr="007A3AD5" w:rsidRDefault="00C12B11" w:rsidP="005A44D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37BED" w14:textId="77777777" w:rsidR="00C12B11" w:rsidRPr="007A3AD5" w:rsidRDefault="00C12B11" w:rsidP="005A44D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5EB84" w14:textId="77777777" w:rsidR="00C12B11" w:rsidRPr="007A3AD5" w:rsidRDefault="00C12B11" w:rsidP="005A44D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91E8A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</w:tr>
      <w:tr w:rsidR="00C12B11" w:rsidRPr="007A3AD5" w14:paraId="52C15889" w14:textId="77777777" w:rsidTr="005A44D0">
        <w:trPr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341DC" w14:textId="77777777" w:rsidR="00C12B11" w:rsidRPr="007A3AD5" w:rsidRDefault="00C12B11" w:rsidP="005A44D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2380F" w14:textId="77777777" w:rsidR="00C12B11" w:rsidRPr="007A3AD5" w:rsidRDefault="00C12B11" w:rsidP="005A44D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34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D9EEC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686CC" w14:textId="77777777" w:rsidR="00C12B11" w:rsidRPr="007A3AD5" w:rsidRDefault="00C12B11" w:rsidP="005A44D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E0964" w14:textId="77777777" w:rsidR="00C12B11" w:rsidRPr="007A3AD5" w:rsidRDefault="00C12B11" w:rsidP="005A44D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B0D88" w14:textId="77777777" w:rsidR="00C12B11" w:rsidRPr="007A3AD5" w:rsidRDefault="00C12B11" w:rsidP="005A44D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2E9D5" w14:textId="77777777" w:rsidR="00C12B11" w:rsidRPr="007A3AD5" w:rsidRDefault="00C12B11" w:rsidP="005A44D0">
            <w:pPr>
              <w:rPr>
                <w:rFonts w:ascii="Arial" w:eastAsia="Times New Roman" w:hAnsi="Arial" w:cs="Arial"/>
                <w:sz w:val="18"/>
                <w:szCs w:val="18"/>
                <w:lang w:val="es-CO" w:eastAsia="es-MX"/>
              </w:rPr>
            </w:pPr>
          </w:p>
        </w:tc>
      </w:tr>
      <w:tr w:rsidR="00C12B11" w:rsidRPr="007A3AD5" w14:paraId="6B21F95A" w14:textId="77777777" w:rsidTr="005A44D0">
        <w:trPr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E5689" w14:textId="77777777" w:rsidR="00C12B11" w:rsidRPr="007A3AD5" w:rsidRDefault="00C12B11" w:rsidP="005A44D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AACA5" w14:textId="77777777" w:rsidR="00C12B11" w:rsidRPr="007A3AD5" w:rsidRDefault="00C12B11" w:rsidP="005A44D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34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E1ED8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20356" w14:textId="77777777" w:rsidR="00C12B11" w:rsidRPr="007A3AD5" w:rsidRDefault="00C12B11" w:rsidP="005A44D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6BCEE" w14:textId="77777777" w:rsidR="00C12B11" w:rsidRPr="007A3AD5" w:rsidRDefault="00C12B11" w:rsidP="005A44D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AC343" w14:textId="77777777" w:rsidR="00C12B11" w:rsidRPr="007A3AD5" w:rsidRDefault="00C12B11" w:rsidP="005A44D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1C226" w14:textId="77777777" w:rsidR="00C12B11" w:rsidRPr="007A3AD5" w:rsidRDefault="00C12B11" w:rsidP="005A44D0">
            <w:pPr>
              <w:rPr>
                <w:rFonts w:ascii="Arial" w:eastAsia="Times New Roman" w:hAnsi="Arial" w:cs="Arial"/>
                <w:sz w:val="18"/>
                <w:szCs w:val="18"/>
                <w:lang w:val="es-CO" w:eastAsia="es-MX"/>
              </w:rPr>
            </w:pPr>
          </w:p>
        </w:tc>
      </w:tr>
      <w:tr w:rsidR="00C12B11" w:rsidRPr="007A3AD5" w14:paraId="590D5259" w14:textId="77777777" w:rsidTr="005A44D0">
        <w:trPr>
          <w:trHeight w:val="42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7F1D3" w14:textId="77777777" w:rsidR="00C12B11" w:rsidRPr="007A3AD5" w:rsidRDefault="00C12B11" w:rsidP="005A44D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4F65B" w14:textId="77777777" w:rsidR="00C12B11" w:rsidRPr="007A3AD5" w:rsidRDefault="00C12B11" w:rsidP="005A44D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34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BDE92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654E5" w14:textId="77777777" w:rsidR="00C12B11" w:rsidRPr="007A3AD5" w:rsidRDefault="00C12B11" w:rsidP="005A44D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37E1A" w14:textId="77777777" w:rsidR="00C12B11" w:rsidRPr="007A3AD5" w:rsidRDefault="00C12B11" w:rsidP="005A44D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98C07" w14:textId="77777777" w:rsidR="00C12B11" w:rsidRPr="007A3AD5" w:rsidRDefault="00C12B11" w:rsidP="005A44D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DC78D" w14:textId="77777777" w:rsidR="00C12B11" w:rsidRPr="007A3AD5" w:rsidRDefault="00C12B11" w:rsidP="005A44D0">
            <w:pPr>
              <w:rPr>
                <w:rFonts w:ascii="Arial" w:eastAsia="Times New Roman" w:hAnsi="Arial" w:cs="Arial"/>
                <w:sz w:val="18"/>
                <w:szCs w:val="18"/>
                <w:lang w:val="es-CO" w:eastAsia="es-MX"/>
              </w:rPr>
            </w:pPr>
          </w:p>
        </w:tc>
      </w:tr>
      <w:tr w:rsidR="00C12B11" w:rsidRPr="007A3AD5" w14:paraId="51FACE3D" w14:textId="77777777" w:rsidTr="005A44D0">
        <w:trPr>
          <w:trHeight w:val="154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D1046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  <w:t>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63581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  <w:t xml:space="preserve">FUTBOL DE SALO 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F7B3F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 xml:space="preserve">Conjunto deportivo; incluye camiseta y pantaloneta con </w:t>
            </w:r>
            <w:proofErr w:type="spellStart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>cordon</w:t>
            </w:r>
            <w:proofErr w:type="spellEnd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 xml:space="preserve">, elaborada en tela 80% </w:t>
            </w:r>
            <w:proofErr w:type="spellStart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>poliester</w:t>
            </w:r>
            <w:proofErr w:type="spellEnd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 xml:space="preserve"> 20% algodón resistentes a las arrugas y de secado rápido, diseño sublimado y logos institucionales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7CA26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  <w:t>600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2D85E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  <w:t xml:space="preserve">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34958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75517B79" w14:textId="77777777" w:rsidR="00C12B11" w:rsidRPr="007A3AD5" w:rsidRDefault="00C12B11" w:rsidP="005A44D0">
            <w:pPr>
              <w:rPr>
                <w:rFonts w:ascii="Arial" w:eastAsia="Times New Roman" w:hAnsi="Arial" w:cs="Arial"/>
                <w:sz w:val="18"/>
                <w:szCs w:val="18"/>
                <w:lang w:val="es-CO" w:eastAsia="es-MX"/>
              </w:rPr>
            </w:pPr>
          </w:p>
        </w:tc>
      </w:tr>
      <w:tr w:rsidR="00C12B11" w:rsidRPr="007A3AD5" w14:paraId="1C009C69" w14:textId="77777777" w:rsidTr="005A44D0">
        <w:trPr>
          <w:trHeight w:val="17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6C89D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  <w:t>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AE954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  <w:t>ATLETISMO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A6217E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 xml:space="preserve">Conjunto deportivo; incluye camiseta tipo franela y pantaloneta con </w:t>
            </w:r>
            <w:proofErr w:type="spellStart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>cordon</w:t>
            </w:r>
            <w:proofErr w:type="spellEnd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 xml:space="preserve">, elaborada en tela 80% </w:t>
            </w:r>
            <w:proofErr w:type="spellStart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>poliester</w:t>
            </w:r>
            <w:proofErr w:type="spellEnd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 xml:space="preserve"> 20% algodón resistentes a las arrugas y de secado rápido, diseño sublimado y logos institucionales.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FC0DC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  <w:t>250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6627A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  <w:t xml:space="preserve">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CE91D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3377F50C" w14:textId="77777777" w:rsidR="00C12B11" w:rsidRPr="007A3AD5" w:rsidRDefault="00C12B11" w:rsidP="005A44D0">
            <w:pPr>
              <w:rPr>
                <w:rFonts w:ascii="Arial" w:eastAsia="Times New Roman" w:hAnsi="Arial" w:cs="Arial"/>
                <w:sz w:val="18"/>
                <w:szCs w:val="18"/>
                <w:lang w:val="es-CO" w:eastAsia="es-MX"/>
              </w:rPr>
            </w:pPr>
          </w:p>
        </w:tc>
      </w:tr>
      <w:tr w:rsidR="00C12B11" w:rsidRPr="007A3AD5" w14:paraId="3100B09D" w14:textId="77777777" w:rsidTr="005A44D0">
        <w:trPr>
          <w:trHeight w:val="17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D33D2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  <w:t>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9EAAA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  <w:t>BALOCESTO</w:t>
            </w:r>
          </w:p>
        </w:tc>
        <w:tc>
          <w:tcPr>
            <w:tcW w:w="3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C3A66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 xml:space="preserve">Conjunto deportivo; incluye camiseta y pantaloneta reforzada con </w:t>
            </w:r>
            <w:proofErr w:type="spellStart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>cordon</w:t>
            </w:r>
            <w:proofErr w:type="spellEnd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 xml:space="preserve">, elaborada en tela 80% </w:t>
            </w:r>
            <w:proofErr w:type="spellStart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>poliester</w:t>
            </w:r>
            <w:proofErr w:type="spellEnd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 xml:space="preserve"> 20% algodón resistentes a las arrugas y de secado rápido, diseño sublimado y logos institucionales.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92F33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  <w:t>250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490B2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FB5FC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  <w:t xml:space="preserve"> </w:t>
            </w:r>
          </w:p>
        </w:tc>
        <w:tc>
          <w:tcPr>
            <w:tcW w:w="160" w:type="dxa"/>
            <w:vAlign w:val="center"/>
            <w:hideMark/>
          </w:tcPr>
          <w:p w14:paraId="65455CA9" w14:textId="77777777" w:rsidR="00C12B11" w:rsidRPr="007A3AD5" w:rsidRDefault="00C12B11" w:rsidP="005A44D0">
            <w:pPr>
              <w:rPr>
                <w:rFonts w:ascii="Arial" w:eastAsia="Times New Roman" w:hAnsi="Arial" w:cs="Arial"/>
                <w:sz w:val="18"/>
                <w:szCs w:val="18"/>
                <w:lang w:val="es-CO" w:eastAsia="es-MX"/>
              </w:rPr>
            </w:pPr>
          </w:p>
        </w:tc>
      </w:tr>
      <w:tr w:rsidR="00C12B11" w:rsidRPr="007A3AD5" w14:paraId="6EAC1A5C" w14:textId="77777777" w:rsidTr="005A44D0">
        <w:trPr>
          <w:trHeight w:val="11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43C20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  <w:t>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336DF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  <w:t>SOFTBALL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45CD909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 xml:space="preserve">Camiseta en tela 80% </w:t>
            </w:r>
            <w:proofErr w:type="spellStart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>poliester</w:t>
            </w:r>
            <w:proofErr w:type="spellEnd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 xml:space="preserve"> y 20% algodón, diseño sublimado con logos, y gorra </w:t>
            </w:r>
            <w:proofErr w:type="spellStart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>acrilica</w:t>
            </w:r>
            <w:proofErr w:type="spellEnd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 xml:space="preserve"> con visera </w:t>
            </w:r>
            <w:proofErr w:type="spellStart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>rigida</w:t>
            </w:r>
            <w:proofErr w:type="spellEnd"/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 xml:space="preserve"> y bordado de logos full color institucionales.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F1ED0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  <w:t>800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DE4A8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9EBBB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37E53196" w14:textId="77777777" w:rsidR="00C12B11" w:rsidRPr="007A3AD5" w:rsidRDefault="00C12B11" w:rsidP="005A44D0">
            <w:pPr>
              <w:rPr>
                <w:rFonts w:ascii="Arial" w:eastAsia="Times New Roman" w:hAnsi="Arial" w:cs="Arial"/>
                <w:sz w:val="18"/>
                <w:szCs w:val="18"/>
                <w:lang w:val="es-CO" w:eastAsia="es-MX"/>
              </w:rPr>
            </w:pPr>
          </w:p>
        </w:tc>
      </w:tr>
      <w:tr w:rsidR="00C12B11" w:rsidRPr="007A3AD5" w14:paraId="474DB7D6" w14:textId="77777777" w:rsidTr="005A44D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C3794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  <w:t>6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D01DB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  <w:t>MEDIAS</w:t>
            </w:r>
          </w:p>
        </w:tc>
        <w:tc>
          <w:tcPr>
            <w:tcW w:w="34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ED0746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MX"/>
              </w:rPr>
              <w:t>Nylon licra, logos institucionales impresos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CE4AB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  <w:t>950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D3E9A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  <w:t xml:space="preserve">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7628D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color w:val="000000"/>
                <w:sz w:val="21"/>
                <w:szCs w:val="21"/>
                <w:lang w:val="es-CO" w:eastAsia="es-MX"/>
              </w:rPr>
              <w:t xml:space="preserve"> </w:t>
            </w:r>
          </w:p>
        </w:tc>
        <w:tc>
          <w:tcPr>
            <w:tcW w:w="160" w:type="dxa"/>
            <w:vAlign w:val="center"/>
            <w:hideMark/>
          </w:tcPr>
          <w:p w14:paraId="578C956F" w14:textId="77777777" w:rsidR="00C12B11" w:rsidRPr="007A3AD5" w:rsidRDefault="00C12B11" w:rsidP="005A44D0">
            <w:pPr>
              <w:rPr>
                <w:rFonts w:ascii="Arial" w:eastAsia="Times New Roman" w:hAnsi="Arial" w:cs="Arial"/>
                <w:sz w:val="18"/>
                <w:szCs w:val="18"/>
                <w:lang w:val="es-CO" w:eastAsia="es-MX"/>
              </w:rPr>
            </w:pPr>
          </w:p>
        </w:tc>
      </w:tr>
      <w:tr w:rsidR="00C12B11" w:rsidRPr="007A3AD5" w14:paraId="72D90359" w14:textId="77777777" w:rsidTr="005A44D0">
        <w:trPr>
          <w:trHeight w:val="300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9277E5" w14:textId="77777777" w:rsidR="00C12B11" w:rsidRPr="007A3AD5" w:rsidRDefault="00C12B11" w:rsidP="005A44D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s-CO" w:eastAsia="es-MX"/>
              </w:rPr>
              <w:t>SUBTOTAL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E35EE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s-CO" w:eastAsia="es-MX"/>
              </w:rPr>
              <w:t xml:space="preserve"> </w:t>
            </w:r>
          </w:p>
        </w:tc>
        <w:tc>
          <w:tcPr>
            <w:tcW w:w="160" w:type="dxa"/>
            <w:vAlign w:val="center"/>
            <w:hideMark/>
          </w:tcPr>
          <w:p w14:paraId="7537A59A" w14:textId="77777777" w:rsidR="00C12B11" w:rsidRPr="007A3AD5" w:rsidRDefault="00C12B11" w:rsidP="005A44D0">
            <w:pPr>
              <w:rPr>
                <w:rFonts w:ascii="Arial" w:eastAsia="Times New Roman" w:hAnsi="Arial" w:cs="Arial"/>
                <w:sz w:val="18"/>
                <w:szCs w:val="18"/>
                <w:lang w:val="es-CO" w:eastAsia="es-MX"/>
              </w:rPr>
            </w:pPr>
          </w:p>
        </w:tc>
      </w:tr>
      <w:tr w:rsidR="00C12B11" w:rsidRPr="007A3AD5" w14:paraId="45E3CA3D" w14:textId="77777777" w:rsidTr="005A44D0">
        <w:trPr>
          <w:gridAfter w:val="1"/>
          <w:wAfter w:w="160" w:type="dxa"/>
          <w:trHeight w:val="300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6257A9" w14:textId="77777777" w:rsidR="00C12B11" w:rsidRPr="007A3AD5" w:rsidRDefault="00C12B11" w:rsidP="005A44D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s-CO" w:eastAsia="es-MX"/>
              </w:rPr>
              <w:t>IVA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99847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s-CO" w:eastAsia="es-MX"/>
              </w:rPr>
              <w:t xml:space="preserve"> </w:t>
            </w:r>
          </w:p>
        </w:tc>
      </w:tr>
      <w:tr w:rsidR="00C12B11" w:rsidRPr="007A3AD5" w14:paraId="71067F86" w14:textId="77777777" w:rsidTr="005A44D0">
        <w:trPr>
          <w:gridAfter w:val="1"/>
          <w:wAfter w:w="160" w:type="dxa"/>
          <w:trHeight w:val="300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D255F5" w14:textId="77777777" w:rsidR="00C12B11" w:rsidRPr="007A3AD5" w:rsidRDefault="00C12B11" w:rsidP="005A44D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s-CO" w:eastAsia="es-MX"/>
              </w:rPr>
              <w:lastRenderedPageBreak/>
              <w:t>TOTAL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88300" w14:textId="77777777" w:rsidR="00C12B11" w:rsidRPr="007A3AD5" w:rsidRDefault="00C12B11" w:rsidP="005A44D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s-CO" w:eastAsia="es-MX"/>
              </w:rPr>
            </w:pPr>
            <w:r w:rsidRPr="007A3AD5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s-CO" w:eastAsia="es-MX"/>
              </w:rPr>
              <w:t xml:space="preserve"> </w:t>
            </w:r>
          </w:p>
        </w:tc>
      </w:tr>
    </w:tbl>
    <w:p w14:paraId="22AE65DE" w14:textId="77777777" w:rsidR="006D03EB" w:rsidRDefault="006D03EB" w:rsidP="00454E26">
      <w:pPr>
        <w:adjustRightInd w:val="0"/>
        <w:jc w:val="both"/>
        <w:rPr>
          <w:rFonts w:ascii="Arial" w:eastAsia="Times New Roman" w:hAnsi="Arial" w:cs="Arial"/>
          <w:b/>
          <w:lang w:val="es-ES"/>
        </w:rPr>
      </w:pPr>
    </w:p>
    <w:p w14:paraId="7E4C9138" w14:textId="77777777" w:rsidR="00D01DE5" w:rsidRDefault="00D01DE5" w:rsidP="00454E26">
      <w:pPr>
        <w:adjustRightInd w:val="0"/>
        <w:jc w:val="both"/>
        <w:rPr>
          <w:rFonts w:ascii="Arial" w:eastAsia="Times New Roman" w:hAnsi="Arial" w:cs="Arial"/>
          <w:b/>
          <w:lang w:val="es-ES"/>
        </w:rPr>
      </w:pPr>
    </w:p>
    <w:p w14:paraId="7F31D64B" w14:textId="044C9298" w:rsidR="00D01DE5" w:rsidRDefault="00D01DE5" w:rsidP="00454E26">
      <w:pPr>
        <w:adjustRightInd w:val="0"/>
        <w:jc w:val="both"/>
        <w:rPr>
          <w:rFonts w:ascii="Arial" w:eastAsia="Times New Roman" w:hAnsi="Arial" w:cs="Arial"/>
          <w:b/>
          <w:lang w:val="es-ES"/>
        </w:rPr>
      </w:pPr>
      <w:r>
        <w:rPr>
          <w:rFonts w:ascii="Arial" w:eastAsia="Times New Roman" w:hAnsi="Arial" w:cs="Arial"/>
          <w:b/>
          <w:lang w:val="es-ES"/>
        </w:rPr>
        <w:t xml:space="preserve">NOTA 1: </w:t>
      </w:r>
      <w:r w:rsidRPr="00D01DE5">
        <w:rPr>
          <w:rFonts w:ascii="Arial" w:eastAsia="Times New Roman" w:hAnsi="Arial" w:cs="Arial"/>
          <w:bCs/>
          <w:lang w:val="es-ES"/>
        </w:rPr>
        <w:t>Las cantidades ser ajustarán hasta el máximo de presupuesto oficial de la entidad.</w:t>
      </w:r>
      <w:r>
        <w:rPr>
          <w:rFonts w:ascii="Arial" w:eastAsia="Times New Roman" w:hAnsi="Arial" w:cs="Arial"/>
          <w:b/>
          <w:lang w:val="es-ES"/>
        </w:rPr>
        <w:t xml:space="preserve">  </w:t>
      </w:r>
    </w:p>
    <w:p w14:paraId="4E53CB64" w14:textId="77777777" w:rsidR="00D01DE5" w:rsidRDefault="00D01DE5" w:rsidP="00454E26">
      <w:pPr>
        <w:adjustRightInd w:val="0"/>
        <w:jc w:val="both"/>
        <w:rPr>
          <w:rFonts w:ascii="Arial" w:eastAsia="Times New Roman" w:hAnsi="Arial" w:cs="Arial"/>
          <w:b/>
          <w:lang w:val="es-ES"/>
        </w:rPr>
      </w:pPr>
    </w:p>
    <w:p w14:paraId="69484120" w14:textId="77777777" w:rsidR="00D01DE5" w:rsidRDefault="00D01DE5" w:rsidP="00454E26">
      <w:pPr>
        <w:adjustRightInd w:val="0"/>
        <w:jc w:val="both"/>
        <w:rPr>
          <w:rFonts w:ascii="Arial" w:eastAsia="Times New Roman" w:hAnsi="Arial" w:cs="Arial"/>
          <w:b/>
          <w:lang w:val="es-ES"/>
        </w:rPr>
      </w:pPr>
    </w:p>
    <w:p w14:paraId="352EDBB9" w14:textId="4BE297A5" w:rsidR="00C22846" w:rsidRDefault="00962462" w:rsidP="00454E26">
      <w:pPr>
        <w:adjustRightInd w:val="0"/>
        <w:jc w:val="both"/>
        <w:rPr>
          <w:rFonts w:ascii="Arial" w:eastAsia="Times New Roman" w:hAnsi="Arial" w:cs="Arial"/>
          <w:b/>
          <w:u w:val="single"/>
          <w:lang w:val="es-ES"/>
        </w:rPr>
      </w:pPr>
      <w:r>
        <w:rPr>
          <w:rFonts w:ascii="Arial" w:eastAsia="Times New Roman" w:hAnsi="Arial" w:cs="Arial"/>
          <w:b/>
          <w:u w:val="single"/>
          <w:lang w:val="es-ES"/>
        </w:rPr>
        <w:t>Condiciones técnicas:</w:t>
      </w:r>
    </w:p>
    <w:p w14:paraId="14C16C6A" w14:textId="77777777" w:rsidR="00962462" w:rsidRDefault="00962462" w:rsidP="00454E26">
      <w:pPr>
        <w:adjustRightInd w:val="0"/>
        <w:jc w:val="both"/>
        <w:rPr>
          <w:rFonts w:ascii="Arial" w:eastAsia="Times New Roman" w:hAnsi="Arial" w:cs="Arial"/>
          <w:b/>
          <w:u w:val="single"/>
          <w:lang w:val="es-ES"/>
        </w:rPr>
      </w:pPr>
    </w:p>
    <w:p w14:paraId="7BAD9795" w14:textId="77777777" w:rsidR="007F7485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  <w:u w:val="single"/>
        </w:rPr>
        <w:t xml:space="preserve">MONTO AGOTABLE: </w:t>
      </w:r>
      <w:r w:rsidRPr="00A406DF">
        <w:rPr>
          <w:rFonts w:ascii="Century Gothic" w:hAnsi="Century Gothic" w:cs="Arial"/>
          <w:bCs/>
          <w:sz w:val="20"/>
          <w:szCs w:val="20"/>
        </w:rPr>
        <w:t>El presupuesto estimado será utilizado en su totalidad de acuerdo con los precios unitarios ofertados por el contratista</w:t>
      </w:r>
      <w:r>
        <w:rPr>
          <w:rFonts w:ascii="Century Gothic" w:hAnsi="Century Gothic" w:cs="Arial"/>
          <w:bCs/>
          <w:sz w:val="20"/>
          <w:szCs w:val="20"/>
        </w:rPr>
        <w:t xml:space="preserve"> resultado del trámite de subasta inversa electrónica,</w:t>
      </w:r>
      <w:r w:rsidRPr="00A406DF">
        <w:rPr>
          <w:rFonts w:ascii="Century Gothic" w:hAnsi="Century Gothic" w:cs="Arial"/>
          <w:bCs/>
          <w:sz w:val="20"/>
          <w:szCs w:val="20"/>
        </w:rPr>
        <w:t xml:space="preserve"> a fin de contar con el mayor número de productos posibles que permita a la entidad gestionar de manera eficiente las actividades que se requieran para el mantenimiento y disposición óptima de los escenarios con los insumos a contratar.</w:t>
      </w:r>
    </w:p>
    <w:p w14:paraId="4D9D2F8E" w14:textId="77777777" w:rsidR="007F7485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b/>
          <w:sz w:val="20"/>
          <w:szCs w:val="20"/>
          <w:u w:val="single"/>
        </w:rPr>
      </w:pPr>
    </w:p>
    <w:p w14:paraId="2236412A" w14:textId="4CCD9337" w:rsidR="007F7485" w:rsidRPr="00014063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bCs/>
          <w:sz w:val="20"/>
          <w:szCs w:val="20"/>
        </w:rPr>
      </w:pPr>
      <w:r w:rsidRPr="00014063">
        <w:rPr>
          <w:rFonts w:ascii="Century Gothic" w:hAnsi="Century Gothic" w:cs="Arial"/>
          <w:b/>
          <w:sz w:val="20"/>
          <w:szCs w:val="20"/>
          <w:u w:val="single"/>
        </w:rPr>
        <w:t>TIEMPO DE ENTREGA:</w:t>
      </w:r>
      <w:r w:rsidRPr="00014063">
        <w:rPr>
          <w:rFonts w:ascii="Century Gothic" w:hAnsi="Century Gothic" w:cs="Arial"/>
          <w:b/>
          <w:sz w:val="20"/>
          <w:szCs w:val="20"/>
        </w:rPr>
        <w:t xml:space="preserve"> </w:t>
      </w:r>
      <w:r w:rsidRPr="00014063">
        <w:rPr>
          <w:rFonts w:ascii="Century Gothic" w:hAnsi="Century Gothic" w:cs="Arial"/>
          <w:bCs/>
          <w:sz w:val="20"/>
          <w:szCs w:val="20"/>
        </w:rPr>
        <w:t xml:space="preserve">El contratista deberá efectuar </w:t>
      </w:r>
      <w:r>
        <w:rPr>
          <w:rFonts w:ascii="Century Gothic" w:hAnsi="Century Gothic" w:cs="Arial"/>
          <w:bCs/>
          <w:sz w:val="20"/>
          <w:szCs w:val="20"/>
        </w:rPr>
        <w:t>entregas previo pedido y/o requerimiento del supervisor del contrato</w:t>
      </w:r>
      <w:r w:rsidRPr="00014063">
        <w:rPr>
          <w:rFonts w:ascii="Century Gothic" w:hAnsi="Century Gothic" w:cs="Arial"/>
          <w:bCs/>
          <w:sz w:val="20"/>
          <w:szCs w:val="20"/>
        </w:rPr>
        <w:t xml:space="preserve"> durante la vigencia 202</w:t>
      </w:r>
      <w:r w:rsidR="00C12B11">
        <w:rPr>
          <w:rFonts w:ascii="Century Gothic" w:hAnsi="Century Gothic" w:cs="Arial"/>
          <w:bCs/>
          <w:sz w:val="20"/>
          <w:szCs w:val="20"/>
        </w:rPr>
        <w:t>5</w:t>
      </w:r>
      <w:r w:rsidRPr="00014063">
        <w:rPr>
          <w:rFonts w:ascii="Century Gothic" w:hAnsi="Century Gothic" w:cs="Arial"/>
          <w:bCs/>
          <w:sz w:val="20"/>
          <w:szCs w:val="20"/>
        </w:rPr>
        <w:t>, para lo cual deberá concertar con el supervisor del contrato plan de entregas acorde a los lineamientos de bioseguridad y normas laborales vigentes.</w:t>
      </w:r>
    </w:p>
    <w:p w14:paraId="166EB549" w14:textId="77777777" w:rsidR="007F7485" w:rsidRPr="00AB39FF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bCs/>
          <w:sz w:val="20"/>
          <w:szCs w:val="20"/>
        </w:rPr>
      </w:pPr>
    </w:p>
    <w:p w14:paraId="302D80DF" w14:textId="77777777" w:rsidR="007F7485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bCs/>
          <w:sz w:val="20"/>
          <w:szCs w:val="20"/>
        </w:rPr>
      </w:pPr>
      <w:r w:rsidRPr="00AB39FF">
        <w:rPr>
          <w:rFonts w:ascii="Century Gothic" w:hAnsi="Century Gothic" w:cs="Arial"/>
          <w:b/>
          <w:sz w:val="20"/>
          <w:szCs w:val="20"/>
          <w:u w:val="single"/>
        </w:rPr>
        <w:t>CALIDAD DE LOS ELEMENTOS ENTREGADOS:</w:t>
      </w:r>
      <w:r w:rsidRPr="00AB39FF">
        <w:rPr>
          <w:rFonts w:ascii="Century Gothic" w:hAnsi="Century Gothic" w:cs="Arial"/>
          <w:bCs/>
          <w:sz w:val="20"/>
          <w:szCs w:val="20"/>
        </w:rPr>
        <w:t xml:space="preserve"> Los bienes entregados deberán cumplir con las descripciones generales expresadas en las fichas técnicas.</w:t>
      </w:r>
    </w:p>
    <w:p w14:paraId="5CB5AC33" w14:textId="77777777" w:rsidR="007F7485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bCs/>
          <w:sz w:val="20"/>
          <w:szCs w:val="20"/>
        </w:rPr>
      </w:pPr>
    </w:p>
    <w:p w14:paraId="409BFB6A" w14:textId="77777777" w:rsidR="007F7485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b/>
          <w:sz w:val="20"/>
          <w:szCs w:val="20"/>
          <w:u w:val="single"/>
        </w:rPr>
      </w:pPr>
      <w:r w:rsidRPr="00E359ED">
        <w:rPr>
          <w:rFonts w:ascii="Century Gothic" w:hAnsi="Century Gothic" w:cs="Arial"/>
          <w:b/>
          <w:sz w:val="20"/>
          <w:szCs w:val="20"/>
          <w:u w:val="single"/>
        </w:rPr>
        <w:t>NORMAS TÉCNICAS</w:t>
      </w:r>
      <w:r w:rsidRPr="00F56A8F">
        <w:rPr>
          <w:rFonts w:ascii="Century Gothic" w:hAnsi="Century Gothic" w:cs="Arial"/>
          <w:bCs/>
          <w:sz w:val="20"/>
          <w:szCs w:val="20"/>
        </w:rPr>
        <w:t>: Los elementos a suministra</w:t>
      </w:r>
      <w:r>
        <w:rPr>
          <w:rFonts w:ascii="Century Gothic" w:hAnsi="Century Gothic" w:cs="Arial"/>
          <w:bCs/>
          <w:sz w:val="20"/>
          <w:szCs w:val="20"/>
        </w:rPr>
        <w:t xml:space="preserve">r deberán cumplir con las normas técnicas colombianas para cada uno de ellos de acuerdo con las especificaciones técnicas requeridas. </w:t>
      </w:r>
    </w:p>
    <w:p w14:paraId="3B08F803" w14:textId="77777777" w:rsidR="007F7485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b/>
          <w:sz w:val="20"/>
          <w:szCs w:val="20"/>
          <w:u w:val="single"/>
        </w:rPr>
      </w:pPr>
    </w:p>
    <w:p w14:paraId="621F5125" w14:textId="77777777" w:rsidR="007F7485" w:rsidRPr="00E359ED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bCs/>
          <w:sz w:val="20"/>
          <w:szCs w:val="20"/>
        </w:rPr>
      </w:pPr>
      <w:r w:rsidRPr="00E359ED">
        <w:rPr>
          <w:rFonts w:ascii="Century Gothic" w:hAnsi="Century Gothic" w:cs="Arial"/>
          <w:bCs/>
          <w:sz w:val="20"/>
          <w:szCs w:val="20"/>
        </w:rPr>
        <w:t>Composición: NTC 481.</w:t>
      </w:r>
    </w:p>
    <w:p w14:paraId="6678F246" w14:textId="77777777" w:rsidR="007F7485" w:rsidRPr="00E359ED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bCs/>
          <w:sz w:val="20"/>
          <w:szCs w:val="20"/>
        </w:rPr>
      </w:pPr>
      <w:r w:rsidRPr="00E359ED">
        <w:rPr>
          <w:rFonts w:ascii="Century Gothic" w:hAnsi="Century Gothic" w:cs="Arial"/>
          <w:bCs/>
          <w:sz w:val="20"/>
          <w:szCs w:val="20"/>
        </w:rPr>
        <w:t>Peso tela: NTC 230 Método 5.</w:t>
      </w:r>
    </w:p>
    <w:p w14:paraId="48F34E9B" w14:textId="77777777" w:rsidR="007F7485" w:rsidRPr="00E359ED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bCs/>
          <w:sz w:val="20"/>
          <w:szCs w:val="20"/>
        </w:rPr>
      </w:pPr>
      <w:r w:rsidRPr="00E359ED">
        <w:rPr>
          <w:rFonts w:ascii="Century Gothic" w:hAnsi="Century Gothic" w:cs="Arial"/>
          <w:bCs/>
          <w:sz w:val="20"/>
          <w:szCs w:val="20"/>
        </w:rPr>
        <w:t>Resistencia a la rotura: NTC 2291</w:t>
      </w:r>
    </w:p>
    <w:p w14:paraId="391B6EB8" w14:textId="77777777" w:rsidR="007F7485" w:rsidRPr="00E359ED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bCs/>
          <w:sz w:val="20"/>
          <w:szCs w:val="20"/>
        </w:rPr>
      </w:pPr>
      <w:r w:rsidRPr="00E359ED">
        <w:rPr>
          <w:rFonts w:ascii="Century Gothic" w:hAnsi="Century Gothic" w:cs="Arial"/>
          <w:bCs/>
          <w:sz w:val="20"/>
          <w:szCs w:val="20"/>
        </w:rPr>
        <w:t>Solidez del color al lavado doméstico: NTC 1155-3, Testigo</w:t>
      </w:r>
    </w:p>
    <w:p w14:paraId="6C735D96" w14:textId="77777777" w:rsidR="007F7485" w:rsidRPr="00E359ED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bCs/>
          <w:sz w:val="20"/>
          <w:szCs w:val="20"/>
        </w:rPr>
      </w:pPr>
      <w:r w:rsidRPr="00E359ED">
        <w:rPr>
          <w:rFonts w:ascii="Century Gothic" w:hAnsi="Century Gothic" w:cs="Arial"/>
          <w:bCs/>
          <w:sz w:val="20"/>
          <w:szCs w:val="20"/>
        </w:rPr>
        <w:t>de Algodón.</w:t>
      </w:r>
    </w:p>
    <w:p w14:paraId="20DA2E0B" w14:textId="77777777" w:rsidR="007F7485" w:rsidRPr="00E359ED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bCs/>
          <w:sz w:val="20"/>
          <w:szCs w:val="20"/>
        </w:rPr>
      </w:pPr>
      <w:r w:rsidRPr="00E359ED">
        <w:rPr>
          <w:rFonts w:ascii="Century Gothic" w:hAnsi="Century Gothic" w:cs="Arial"/>
          <w:bCs/>
          <w:sz w:val="20"/>
          <w:szCs w:val="20"/>
        </w:rPr>
        <w:t>Solidez del color al frote: NTC 786</w:t>
      </w:r>
    </w:p>
    <w:p w14:paraId="6D251AB5" w14:textId="77777777" w:rsidR="007F7485" w:rsidRPr="00E359ED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bCs/>
          <w:sz w:val="20"/>
          <w:szCs w:val="20"/>
        </w:rPr>
      </w:pPr>
      <w:r w:rsidRPr="00E359ED">
        <w:rPr>
          <w:rFonts w:ascii="Century Gothic" w:hAnsi="Century Gothic" w:cs="Arial"/>
          <w:bCs/>
          <w:sz w:val="20"/>
          <w:szCs w:val="20"/>
        </w:rPr>
        <w:t>Cambio dimensional de prendas después de lavado domestico: NTC</w:t>
      </w:r>
    </w:p>
    <w:p w14:paraId="437E933B" w14:textId="77777777" w:rsidR="007F7485" w:rsidRPr="00E359ED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bCs/>
          <w:sz w:val="20"/>
          <w:szCs w:val="20"/>
        </w:rPr>
      </w:pPr>
      <w:r w:rsidRPr="00E359ED">
        <w:rPr>
          <w:rFonts w:ascii="Century Gothic" w:hAnsi="Century Gothic" w:cs="Arial"/>
          <w:bCs/>
          <w:sz w:val="20"/>
          <w:szCs w:val="20"/>
        </w:rPr>
        <w:t>2308</w:t>
      </w:r>
    </w:p>
    <w:p w14:paraId="69E3137A" w14:textId="77777777" w:rsidR="007F7485" w:rsidRPr="00E359ED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bCs/>
          <w:sz w:val="20"/>
          <w:szCs w:val="20"/>
        </w:rPr>
      </w:pPr>
      <w:r w:rsidRPr="00E359ED">
        <w:rPr>
          <w:rFonts w:ascii="Century Gothic" w:hAnsi="Century Gothic" w:cs="Arial"/>
          <w:bCs/>
          <w:sz w:val="20"/>
          <w:szCs w:val="20"/>
        </w:rPr>
        <w:t>Ensayos para determinar cambio de color y transferencia de color:</w:t>
      </w:r>
    </w:p>
    <w:p w14:paraId="476F0F61" w14:textId="77777777" w:rsidR="007F7485" w:rsidRPr="00E359ED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bCs/>
          <w:sz w:val="20"/>
          <w:szCs w:val="20"/>
        </w:rPr>
      </w:pPr>
      <w:r w:rsidRPr="00E359ED">
        <w:rPr>
          <w:rFonts w:ascii="Century Gothic" w:hAnsi="Century Gothic" w:cs="Arial"/>
          <w:bCs/>
          <w:sz w:val="20"/>
          <w:szCs w:val="20"/>
        </w:rPr>
        <w:t>NTC 4873-2, NTC 4873-3</w:t>
      </w:r>
    </w:p>
    <w:p w14:paraId="0AADD0D6" w14:textId="77777777" w:rsidR="007F7485" w:rsidRPr="00E359ED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bCs/>
          <w:sz w:val="20"/>
          <w:szCs w:val="20"/>
        </w:rPr>
      </w:pPr>
      <w:r w:rsidRPr="00E359ED">
        <w:rPr>
          <w:rFonts w:ascii="Century Gothic" w:hAnsi="Century Gothic" w:cs="Arial"/>
          <w:bCs/>
          <w:sz w:val="20"/>
          <w:szCs w:val="20"/>
        </w:rPr>
        <w:t>Resolución No. 1950 del 19 de Julio de 2009 del Ministerio</w:t>
      </w:r>
    </w:p>
    <w:p w14:paraId="493157FD" w14:textId="77777777" w:rsidR="007F7485" w:rsidRPr="00E359ED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bCs/>
          <w:sz w:val="20"/>
          <w:szCs w:val="20"/>
        </w:rPr>
      </w:pPr>
      <w:r w:rsidRPr="00E359ED">
        <w:rPr>
          <w:rFonts w:ascii="Century Gothic" w:hAnsi="Century Gothic" w:cs="Arial"/>
          <w:bCs/>
          <w:sz w:val="20"/>
          <w:szCs w:val="20"/>
        </w:rPr>
        <w:t>de Industria, Comercio y Turismo</w:t>
      </w:r>
    </w:p>
    <w:p w14:paraId="0509723C" w14:textId="77777777" w:rsidR="007F7485" w:rsidRPr="00AB39FF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bCs/>
          <w:sz w:val="20"/>
          <w:szCs w:val="20"/>
        </w:rPr>
      </w:pPr>
    </w:p>
    <w:p w14:paraId="56701BCC" w14:textId="77777777" w:rsidR="007F7485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sz w:val="20"/>
          <w:szCs w:val="20"/>
        </w:rPr>
      </w:pPr>
      <w:r w:rsidRPr="00A4444F">
        <w:rPr>
          <w:rFonts w:ascii="Century Gothic" w:hAnsi="Century Gothic" w:cs="Arial"/>
          <w:b/>
          <w:sz w:val="20"/>
          <w:szCs w:val="20"/>
          <w:u w:val="single"/>
        </w:rPr>
        <w:t>CONDICIONES DE ENTREGA:</w:t>
      </w:r>
      <w:r w:rsidRPr="00AB39FF">
        <w:rPr>
          <w:rFonts w:ascii="Century Gothic" w:hAnsi="Century Gothic" w:cs="Arial"/>
          <w:b/>
          <w:sz w:val="20"/>
          <w:szCs w:val="20"/>
        </w:rPr>
        <w:t xml:space="preserve"> </w:t>
      </w:r>
      <w:r w:rsidRPr="00AB39FF">
        <w:rPr>
          <w:rFonts w:ascii="Century Gothic" w:hAnsi="Century Gothic" w:cs="Arial"/>
          <w:sz w:val="20"/>
          <w:szCs w:val="20"/>
        </w:rPr>
        <w:t xml:space="preserve"> Se realizará la entrega en la ciudad de Cartagena, en el lugar</w:t>
      </w:r>
      <w:r>
        <w:rPr>
          <w:rFonts w:ascii="Century Gothic" w:hAnsi="Century Gothic" w:cs="Arial"/>
          <w:sz w:val="20"/>
          <w:szCs w:val="20"/>
        </w:rPr>
        <w:t xml:space="preserve"> que requiera la entidad,</w:t>
      </w:r>
      <w:r w:rsidRPr="00014063">
        <w:rPr>
          <w:rFonts w:ascii="Century Gothic" w:hAnsi="Century Gothic" w:cs="Arial"/>
          <w:sz w:val="20"/>
          <w:szCs w:val="20"/>
        </w:rPr>
        <w:t xml:space="preserve"> en el cual debe cumplir con las normas de bioseguridad tanto para la toma de medidas como para las entregas de cada dotación solicitada. </w:t>
      </w:r>
    </w:p>
    <w:p w14:paraId="25E73D33" w14:textId="77777777" w:rsidR="007F7485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sz w:val="20"/>
          <w:szCs w:val="20"/>
        </w:rPr>
      </w:pPr>
    </w:p>
    <w:p w14:paraId="33238A12" w14:textId="77777777" w:rsidR="007F7485" w:rsidRDefault="007F7485" w:rsidP="007F7485">
      <w:pPr>
        <w:numPr>
          <w:ilvl w:val="0"/>
          <w:numId w:val="7"/>
        </w:numPr>
        <w:jc w:val="both"/>
        <w:rPr>
          <w:rFonts w:ascii="Century Gothic" w:hAnsi="Century Gothic"/>
          <w:b/>
          <w:bCs/>
          <w:noProof/>
          <w:sz w:val="20"/>
          <w:szCs w:val="20"/>
        </w:rPr>
      </w:pPr>
      <w:r w:rsidRPr="00F56A8F">
        <w:rPr>
          <w:rFonts w:ascii="Century Gothic" w:hAnsi="Century Gothic"/>
          <w:b/>
          <w:bCs/>
          <w:noProof/>
          <w:sz w:val="20"/>
          <w:szCs w:val="20"/>
        </w:rPr>
        <w:t>EMPAQUE</w:t>
      </w:r>
    </w:p>
    <w:p w14:paraId="7574A562" w14:textId="77777777" w:rsidR="007F7485" w:rsidRPr="00F56A8F" w:rsidRDefault="007F7485" w:rsidP="007F7485">
      <w:pPr>
        <w:ind w:left="720"/>
        <w:jc w:val="both"/>
        <w:rPr>
          <w:rFonts w:ascii="Century Gothic" w:hAnsi="Century Gothic"/>
          <w:b/>
          <w:bCs/>
          <w:noProof/>
          <w:sz w:val="20"/>
          <w:szCs w:val="20"/>
        </w:rPr>
      </w:pPr>
    </w:p>
    <w:p w14:paraId="16F9A06F" w14:textId="77777777" w:rsidR="007F7485" w:rsidRPr="00F56A8F" w:rsidRDefault="007F7485" w:rsidP="007F7485">
      <w:pPr>
        <w:jc w:val="both"/>
        <w:rPr>
          <w:rFonts w:ascii="Century Gothic" w:hAnsi="Century Gothic"/>
          <w:noProof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</w:rPr>
        <w:t>Los uniformes</w:t>
      </w:r>
      <w:r w:rsidRPr="00F56A8F">
        <w:rPr>
          <w:rFonts w:ascii="Century Gothic" w:hAnsi="Century Gothic"/>
          <w:noProof/>
          <w:sz w:val="20"/>
          <w:szCs w:val="20"/>
        </w:rPr>
        <w:t xml:space="preserve"> se debe</w:t>
      </w:r>
      <w:r>
        <w:rPr>
          <w:rFonts w:ascii="Century Gothic" w:hAnsi="Century Gothic"/>
          <w:noProof/>
          <w:sz w:val="20"/>
          <w:szCs w:val="20"/>
        </w:rPr>
        <w:t>n</w:t>
      </w:r>
      <w:r w:rsidRPr="00F56A8F">
        <w:rPr>
          <w:rFonts w:ascii="Century Gothic" w:hAnsi="Century Gothic"/>
          <w:noProof/>
          <w:sz w:val="20"/>
          <w:szCs w:val="20"/>
        </w:rPr>
        <w:t xml:space="preserve"> empacar de tal forma que no sufran daños o</w:t>
      </w:r>
      <w:r>
        <w:rPr>
          <w:rFonts w:ascii="Century Gothic" w:hAnsi="Century Gothic"/>
          <w:noProof/>
          <w:sz w:val="20"/>
          <w:szCs w:val="20"/>
        </w:rPr>
        <w:t xml:space="preserve"> </w:t>
      </w:r>
      <w:r w:rsidRPr="00F56A8F">
        <w:rPr>
          <w:rFonts w:ascii="Century Gothic" w:hAnsi="Century Gothic"/>
          <w:noProof/>
          <w:sz w:val="20"/>
          <w:szCs w:val="20"/>
        </w:rPr>
        <w:t>deterioros durante su transporte o almacenamiento.</w:t>
      </w:r>
    </w:p>
    <w:p w14:paraId="018C7129" w14:textId="77777777" w:rsidR="007F7485" w:rsidRPr="00F56A8F" w:rsidRDefault="007F7485" w:rsidP="007F7485">
      <w:pPr>
        <w:jc w:val="both"/>
        <w:rPr>
          <w:rFonts w:ascii="Century Gothic" w:hAnsi="Century Gothic"/>
          <w:noProof/>
          <w:sz w:val="20"/>
          <w:szCs w:val="20"/>
        </w:rPr>
      </w:pPr>
      <w:r w:rsidRPr="00F56A8F">
        <w:rPr>
          <w:rFonts w:ascii="Century Gothic" w:hAnsi="Century Gothic"/>
          <w:noProof/>
          <w:sz w:val="20"/>
          <w:szCs w:val="20"/>
        </w:rPr>
        <w:lastRenderedPageBreak/>
        <w:t xml:space="preserve">Las condiciones de empaque serán especificadas por </w:t>
      </w:r>
      <w:r>
        <w:rPr>
          <w:rFonts w:ascii="Century Gothic" w:hAnsi="Century Gothic"/>
          <w:noProof/>
          <w:sz w:val="20"/>
          <w:szCs w:val="20"/>
        </w:rPr>
        <w:t>la entidad</w:t>
      </w:r>
      <w:r w:rsidRPr="00F56A8F">
        <w:rPr>
          <w:rFonts w:ascii="Century Gothic" w:hAnsi="Century Gothic"/>
          <w:noProof/>
          <w:sz w:val="20"/>
          <w:szCs w:val="20"/>
        </w:rPr>
        <w:t>.</w:t>
      </w:r>
    </w:p>
    <w:p w14:paraId="03DDD32B" w14:textId="77777777" w:rsidR="007F7485" w:rsidRPr="00F56A8F" w:rsidRDefault="007F7485" w:rsidP="007F7485">
      <w:pPr>
        <w:jc w:val="both"/>
        <w:rPr>
          <w:rFonts w:ascii="Century Gothic" w:hAnsi="Century Gothic"/>
          <w:noProof/>
          <w:sz w:val="20"/>
          <w:szCs w:val="20"/>
        </w:rPr>
      </w:pPr>
    </w:p>
    <w:p w14:paraId="6FFABE9C" w14:textId="77777777" w:rsidR="007F7485" w:rsidRDefault="007F7485" w:rsidP="007F7485">
      <w:pPr>
        <w:numPr>
          <w:ilvl w:val="0"/>
          <w:numId w:val="7"/>
        </w:numPr>
        <w:jc w:val="both"/>
        <w:rPr>
          <w:rFonts w:ascii="Century Gothic" w:hAnsi="Century Gothic"/>
          <w:b/>
          <w:bCs/>
          <w:noProof/>
          <w:sz w:val="20"/>
          <w:szCs w:val="20"/>
        </w:rPr>
      </w:pPr>
      <w:r w:rsidRPr="00F56A8F">
        <w:rPr>
          <w:rFonts w:ascii="Century Gothic" w:hAnsi="Century Gothic"/>
          <w:b/>
          <w:bCs/>
          <w:noProof/>
          <w:sz w:val="20"/>
          <w:szCs w:val="20"/>
        </w:rPr>
        <w:t>ROTULADO</w:t>
      </w:r>
    </w:p>
    <w:p w14:paraId="016F4F8A" w14:textId="77777777" w:rsidR="007F7485" w:rsidRPr="00F56A8F" w:rsidRDefault="007F7485" w:rsidP="007F7485">
      <w:pPr>
        <w:ind w:left="720"/>
        <w:jc w:val="both"/>
        <w:rPr>
          <w:rFonts w:ascii="Century Gothic" w:hAnsi="Century Gothic"/>
          <w:b/>
          <w:bCs/>
          <w:noProof/>
          <w:sz w:val="20"/>
          <w:szCs w:val="20"/>
        </w:rPr>
      </w:pPr>
    </w:p>
    <w:p w14:paraId="264B095F" w14:textId="77777777" w:rsidR="007F7485" w:rsidRPr="00F56A8F" w:rsidRDefault="007F7485" w:rsidP="007F7485">
      <w:pPr>
        <w:jc w:val="both"/>
        <w:rPr>
          <w:rFonts w:ascii="Century Gothic" w:hAnsi="Century Gothic"/>
          <w:noProof/>
          <w:sz w:val="20"/>
          <w:szCs w:val="20"/>
        </w:rPr>
      </w:pPr>
      <w:r w:rsidRPr="00F56A8F">
        <w:rPr>
          <w:rFonts w:ascii="Century Gothic" w:hAnsi="Century Gothic"/>
          <w:noProof/>
          <w:sz w:val="20"/>
          <w:szCs w:val="20"/>
        </w:rPr>
        <w:t>El rotulado debe cumplir la Resolución 1950 del 17 de julio de 2009</w:t>
      </w:r>
    </w:p>
    <w:p w14:paraId="27B349BF" w14:textId="77777777" w:rsidR="007F7485" w:rsidRPr="00F56A8F" w:rsidRDefault="007F7485" w:rsidP="007F7485">
      <w:pPr>
        <w:jc w:val="both"/>
        <w:rPr>
          <w:rFonts w:ascii="Century Gothic" w:hAnsi="Century Gothic"/>
          <w:noProof/>
          <w:sz w:val="20"/>
          <w:szCs w:val="20"/>
        </w:rPr>
      </w:pPr>
      <w:r w:rsidRPr="00F56A8F">
        <w:rPr>
          <w:rFonts w:ascii="Century Gothic" w:hAnsi="Century Gothic"/>
          <w:noProof/>
          <w:sz w:val="20"/>
          <w:szCs w:val="20"/>
        </w:rPr>
        <w:t>del Ministerio de Comercio, Industria y Turismo por la cual se expide</w:t>
      </w:r>
    </w:p>
    <w:p w14:paraId="2420E743" w14:textId="77777777" w:rsidR="007F7485" w:rsidRPr="00F56A8F" w:rsidRDefault="007F7485" w:rsidP="007F7485">
      <w:pPr>
        <w:jc w:val="both"/>
        <w:rPr>
          <w:rFonts w:ascii="Century Gothic" w:hAnsi="Century Gothic"/>
          <w:noProof/>
          <w:sz w:val="20"/>
          <w:szCs w:val="20"/>
        </w:rPr>
      </w:pPr>
      <w:r w:rsidRPr="00F56A8F">
        <w:rPr>
          <w:rFonts w:ascii="Century Gothic" w:hAnsi="Century Gothic"/>
          <w:noProof/>
          <w:sz w:val="20"/>
          <w:szCs w:val="20"/>
        </w:rPr>
        <w:t>el “Reglamento técnico sobre etiquetado de confecciones”</w:t>
      </w:r>
    </w:p>
    <w:p w14:paraId="1D54C062" w14:textId="77777777" w:rsidR="007F7485" w:rsidRPr="00F56A8F" w:rsidRDefault="007F7485" w:rsidP="007F7485">
      <w:pPr>
        <w:jc w:val="both"/>
        <w:rPr>
          <w:rFonts w:ascii="Century Gothic" w:hAnsi="Century Gothic"/>
          <w:noProof/>
          <w:sz w:val="20"/>
          <w:szCs w:val="20"/>
        </w:rPr>
      </w:pPr>
      <w:r w:rsidRPr="00F56A8F">
        <w:rPr>
          <w:rFonts w:ascii="Century Gothic" w:hAnsi="Century Gothic"/>
          <w:noProof/>
          <w:sz w:val="20"/>
          <w:szCs w:val="20"/>
        </w:rPr>
        <w:t>La bermuda en dril (Camiseta tipo polo) debe llevar una marquilla que garantice la permanencia</w:t>
      </w:r>
    </w:p>
    <w:p w14:paraId="576532EC" w14:textId="77777777" w:rsidR="007F7485" w:rsidRPr="00F56A8F" w:rsidRDefault="007F7485" w:rsidP="007F7485">
      <w:pPr>
        <w:jc w:val="both"/>
        <w:rPr>
          <w:rFonts w:ascii="Century Gothic" w:hAnsi="Century Gothic"/>
          <w:noProof/>
          <w:sz w:val="20"/>
          <w:szCs w:val="20"/>
        </w:rPr>
      </w:pPr>
      <w:r w:rsidRPr="00F56A8F">
        <w:rPr>
          <w:rFonts w:ascii="Century Gothic" w:hAnsi="Century Gothic"/>
          <w:noProof/>
          <w:sz w:val="20"/>
          <w:szCs w:val="20"/>
        </w:rPr>
        <w:t>de la misma con el uso con la siguiente información:</w:t>
      </w:r>
    </w:p>
    <w:p w14:paraId="605F7C95" w14:textId="77777777" w:rsidR="007F7485" w:rsidRPr="00F56A8F" w:rsidRDefault="007F7485" w:rsidP="007F7485">
      <w:pPr>
        <w:jc w:val="both"/>
        <w:rPr>
          <w:rFonts w:ascii="Century Gothic" w:hAnsi="Century Gothic"/>
          <w:noProof/>
          <w:sz w:val="20"/>
          <w:szCs w:val="20"/>
        </w:rPr>
      </w:pPr>
      <w:r w:rsidRPr="00F56A8F">
        <w:rPr>
          <w:rFonts w:ascii="Century Gothic" w:hAnsi="Century Gothic"/>
          <w:noProof/>
          <w:sz w:val="20"/>
          <w:szCs w:val="20"/>
        </w:rPr>
        <w:t>• Nombre o marca registrada del fabricante</w:t>
      </w:r>
    </w:p>
    <w:p w14:paraId="4A3B577D" w14:textId="77777777" w:rsidR="007F7485" w:rsidRPr="00F56A8F" w:rsidRDefault="007F7485" w:rsidP="007F7485">
      <w:pPr>
        <w:jc w:val="both"/>
        <w:rPr>
          <w:rFonts w:ascii="Century Gothic" w:hAnsi="Century Gothic"/>
          <w:noProof/>
          <w:sz w:val="20"/>
          <w:szCs w:val="20"/>
        </w:rPr>
      </w:pPr>
      <w:r w:rsidRPr="00F56A8F">
        <w:rPr>
          <w:rFonts w:ascii="Century Gothic" w:hAnsi="Century Gothic"/>
          <w:noProof/>
          <w:sz w:val="20"/>
          <w:szCs w:val="20"/>
        </w:rPr>
        <w:t>• Composición de la tela.</w:t>
      </w:r>
    </w:p>
    <w:p w14:paraId="61983DCF" w14:textId="77777777" w:rsidR="007F7485" w:rsidRPr="00F56A8F" w:rsidRDefault="007F7485" w:rsidP="007F7485">
      <w:pPr>
        <w:jc w:val="both"/>
        <w:rPr>
          <w:rFonts w:ascii="Century Gothic" w:hAnsi="Century Gothic"/>
          <w:noProof/>
          <w:sz w:val="20"/>
          <w:szCs w:val="20"/>
        </w:rPr>
      </w:pPr>
      <w:r w:rsidRPr="00F56A8F">
        <w:rPr>
          <w:rFonts w:ascii="Century Gothic" w:hAnsi="Century Gothic"/>
          <w:noProof/>
          <w:sz w:val="20"/>
          <w:szCs w:val="20"/>
        </w:rPr>
        <w:t>• Talla.</w:t>
      </w:r>
    </w:p>
    <w:p w14:paraId="28882184" w14:textId="77777777" w:rsidR="007F7485" w:rsidRPr="00F56A8F" w:rsidRDefault="007F7485" w:rsidP="007F7485">
      <w:pPr>
        <w:jc w:val="both"/>
        <w:rPr>
          <w:rFonts w:ascii="Century Gothic" w:hAnsi="Century Gothic"/>
          <w:noProof/>
          <w:sz w:val="20"/>
          <w:szCs w:val="20"/>
        </w:rPr>
      </w:pPr>
      <w:r w:rsidRPr="00F56A8F">
        <w:rPr>
          <w:rFonts w:ascii="Century Gothic" w:hAnsi="Century Gothic"/>
          <w:noProof/>
          <w:sz w:val="20"/>
          <w:szCs w:val="20"/>
        </w:rPr>
        <w:t>• Instrucciones de cuidado de acuerdo a la NTC 1806</w:t>
      </w:r>
    </w:p>
    <w:p w14:paraId="097A8D56" w14:textId="77777777" w:rsidR="007F7485" w:rsidRPr="00F56A8F" w:rsidRDefault="007F7485" w:rsidP="007F7485">
      <w:pPr>
        <w:jc w:val="both"/>
        <w:rPr>
          <w:rFonts w:ascii="Century Gothic" w:hAnsi="Century Gothic"/>
          <w:noProof/>
          <w:sz w:val="20"/>
          <w:szCs w:val="20"/>
        </w:rPr>
      </w:pPr>
      <w:r w:rsidRPr="00F56A8F">
        <w:rPr>
          <w:rFonts w:ascii="Century Gothic" w:hAnsi="Century Gothic"/>
          <w:noProof/>
          <w:sz w:val="20"/>
          <w:szCs w:val="20"/>
        </w:rPr>
        <w:t>Actualización Vigente.</w:t>
      </w:r>
    </w:p>
    <w:p w14:paraId="3D8CE18D" w14:textId="77777777" w:rsidR="007F7485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/>
          <w:noProof/>
          <w:sz w:val="20"/>
          <w:szCs w:val="20"/>
        </w:rPr>
      </w:pPr>
      <w:r w:rsidRPr="00F56A8F">
        <w:rPr>
          <w:rFonts w:ascii="Century Gothic" w:hAnsi="Century Gothic"/>
          <w:noProof/>
          <w:sz w:val="20"/>
          <w:szCs w:val="20"/>
        </w:rPr>
        <w:t>• País de origen.</w:t>
      </w:r>
    </w:p>
    <w:p w14:paraId="712441F3" w14:textId="77777777" w:rsidR="007F7485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/>
          <w:noProof/>
          <w:sz w:val="20"/>
          <w:szCs w:val="20"/>
        </w:rPr>
      </w:pPr>
    </w:p>
    <w:p w14:paraId="6B1781DC" w14:textId="77777777" w:rsidR="007F7485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/>
          <w:noProof/>
          <w:sz w:val="20"/>
          <w:szCs w:val="20"/>
        </w:rPr>
      </w:pPr>
    </w:p>
    <w:p w14:paraId="77CB11E5" w14:textId="77777777" w:rsidR="007F7485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/>
          <w:noProof/>
          <w:sz w:val="20"/>
          <w:szCs w:val="20"/>
        </w:rPr>
      </w:pPr>
    </w:p>
    <w:p w14:paraId="29754445" w14:textId="77777777" w:rsidR="007F7485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/>
          <w:noProof/>
          <w:sz w:val="20"/>
          <w:szCs w:val="20"/>
        </w:rPr>
      </w:pPr>
    </w:p>
    <w:p w14:paraId="3C2E360E" w14:textId="69AF5D6B" w:rsidR="007F7485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/>
          <w:noProof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</w:rPr>
        <w:t>_______________________________</w:t>
      </w:r>
    </w:p>
    <w:p w14:paraId="198D119A" w14:textId="6C3B46EF" w:rsidR="007F7485" w:rsidRPr="007F7485" w:rsidRDefault="007F7485" w:rsidP="007F74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/>
          <w:b/>
          <w:bCs/>
          <w:noProof/>
          <w:sz w:val="20"/>
          <w:szCs w:val="20"/>
        </w:rPr>
      </w:pPr>
      <w:r w:rsidRPr="007F7485">
        <w:rPr>
          <w:rFonts w:ascii="Century Gothic" w:hAnsi="Century Gothic"/>
          <w:b/>
          <w:bCs/>
          <w:noProof/>
          <w:sz w:val="20"/>
          <w:szCs w:val="20"/>
        </w:rPr>
        <w:t>FIRMA REPRESENTANTE LEGAL</w:t>
      </w:r>
    </w:p>
    <w:p w14:paraId="34A5D732" w14:textId="77777777" w:rsidR="008E1735" w:rsidRPr="007F7485" w:rsidRDefault="008E1735" w:rsidP="0003058D">
      <w:pPr>
        <w:adjustRightInd w:val="0"/>
        <w:jc w:val="both"/>
        <w:rPr>
          <w:rFonts w:ascii="Arial" w:eastAsia="Times New Roman" w:hAnsi="Arial" w:cs="Arial"/>
        </w:rPr>
      </w:pPr>
    </w:p>
    <w:sectPr w:rsidR="008E1735" w:rsidRPr="007F7485" w:rsidSect="00CD039C">
      <w:headerReference w:type="even" r:id="rId7"/>
      <w:headerReference w:type="default" r:id="rId8"/>
      <w:footerReference w:type="even" r:id="rId9"/>
      <w:footerReference w:type="default" r:id="rId10"/>
      <w:pgSz w:w="12242" w:h="15842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94D47" w14:textId="77777777" w:rsidR="00091E6B" w:rsidRDefault="00091E6B">
      <w:r>
        <w:separator/>
      </w:r>
    </w:p>
  </w:endnote>
  <w:endnote w:type="continuationSeparator" w:id="0">
    <w:p w14:paraId="3F96985F" w14:textId="77777777" w:rsidR="00091E6B" w:rsidRDefault="00091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Eurostile">
    <w:panose1 w:val="020B0504020202050204"/>
    <w:charset w:val="4D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CC048" w14:textId="77777777" w:rsidR="003F5C6F" w:rsidRDefault="00000000">
    <w:pPr>
      <w:pStyle w:val="Piedepgina"/>
    </w:pPr>
    <w:sdt>
      <w:sdtPr>
        <w:id w:val="969400743"/>
        <w:temporary/>
        <w:showingPlcHdr/>
      </w:sdtPr>
      <w:sdtContent>
        <w:r w:rsidR="00A82148">
          <w:rPr>
            <w:lang w:val="es-ES"/>
          </w:rPr>
          <w:t>[Escriba texto]</w:t>
        </w:r>
      </w:sdtContent>
    </w:sdt>
    <w:r w:rsidR="00A82148">
      <w:ptab w:relativeTo="margin" w:alignment="center" w:leader="none"/>
    </w:r>
    <w:sdt>
      <w:sdtPr>
        <w:id w:val="969400748"/>
        <w:temporary/>
        <w:showingPlcHdr/>
      </w:sdtPr>
      <w:sdtContent>
        <w:r w:rsidR="00A82148">
          <w:rPr>
            <w:lang w:val="es-ES"/>
          </w:rPr>
          <w:t>[Escriba texto]</w:t>
        </w:r>
      </w:sdtContent>
    </w:sdt>
    <w:r w:rsidR="00A82148">
      <w:ptab w:relativeTo="margin" w:alignment="right" w:leader="none"/>
    </w:r>
    <w:sdt>
      <w:sdtPr>
        <w:id w:val="969400753"/>
        <w:temporary/>
        <w:showingPlcHdr/>
      </w:sdtPr>
      <w:sdtContent>
        <w:r w:rsidR="00A82148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249EB" w14:textId="35721F10" w:rsidR="003F5C6F" w:rsidRDefault="008E1735" w:rsidP="00711882">
    <w:pPr>
      <w:pStyle w:val="Piedepgina"/>
    </w:pPr>
    <w:r>
      <w:rPr>
        <w:noProof/>
      </w:rPr>
      <w:drawing>
        <wp:anchor distT="114300" distB="114300" distL="114300" distR="114300" simplePos="0" relativeHeight="251668480" behindDoc="0" locked="0" layoutInCell="1" hidden="0" allowOverlap="1" wp14:anchorId="761E6760" wp14:editId="0EB8E6AA">
          <wp:simplePos x="0" y="0"/>
          <wp:positionH relativeFrom="column">
            <wp:posOffset>-784513</wp:posOffset>
          </wp:positionH>
          <wp:positionV relativeFrom="paragraph">
            <wp:posOffset>-478155</wp:posOffset>
          </wp:positionV>
          <wp:extent cx="1517170" cy="429388"/>
          <wp:effectExtent l="0" t="0" r="0" b="0"/>
          <wp:wrapNone/>
          <wp:docPr id="1809858691" name="image4.png" descr="Form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9858691" name="image4.png" descr="Forma&#10;&#10;Descripción generada automáticamente con confianza me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7170" cy="4293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6432" behindDoc="0" locked="0" layoutInCell="1" hidden="0" allowOverlap="1" wp14:anchorId="1372ACA4" wp14:editId="024D95BE">
          <wp:simplePos x="0" y="0"/>
          <wp:positionH relativeFrom="page">
            <wp:posOffset>4165138</wp:posOffset>
          </wp:positionH>
          <wp:positionV relativeFrom="paragraph">
            <wp:posOffset>-2503285</wp:posOffset>
          </wp:positionV>
          <wp:extent cx="3567113" cy="3062927"/>
          <wp:effectExtent l="0" t="0" r="0" b="0"/>
          <wp:wrapNone/>
          <wp:docPr id="242262421" name="image1.png" descr="Un dibujo de una person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2262421" name="image1.png" descr="Un dibujo de una persona&#10;&#10;Descripción generada automáticamente con confianza media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67113" cy="306292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4384" behindDoc="0" locked="0" layoutInCell="1" hidden="0" allowOverlap="1" wp14:anchorId="413B1FFA" wp14:editId="0A7AE733">
          <wp:simplePos x="0" y="0"/>
          <wp:positionH relativeFrom="page">
            <wp:posOffset>-18473</wp:posOffset>
          </wp:positionH>
          <wp:positionV relativeFrom="page">
            <wp:posOffset>8515927</wp:posOffset>
          </wp:positionV>
          <wp:extent cx="7804150" cy="1555115"/>
          <wp:effectExtent l="0" t="0" r="6350" b="0"/>
          <wp:wrapNone/>
          <wp:docPr id="1900719800" name="image3.png" descr="Imagen en blanco y negro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0719800" name="image3.png" descr="Imagen en blanco y negro&#10;&#10;Descripción generada automáticamente con confianza media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10021" cy="1556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A82148">
      <w:rPr>
        <w:rFonts w:ascii="Eurostile" w:hAnsi="Eurostile"/>
        <w:noProof/>
        <w:spacing w:val="30"/>
        <w:sz w:val="18"/>
        <w:szCs w:val="18"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826F7C" wp14:editId="2CFBAEA1">
              <wp:simplePos x="0" y="0"/>
              <wp:positionH relativeFrom="column">
                <wp:posOffset>529590</wp:posOffset>
              </wp:positionH>
              <wp:positionV relativeFrom="paragraph">
                <wp:posOffset>86995</wp:posOffset>
              </wp:positionV>
              <wp:extent cx="1943100" cy="561975"/>
              <wp:effectExtent l="0" t="0" r="0" b="9525"/>
              <wp:wrapNone/>
              <wp:docPr id="6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43100" cy="561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0DD8ED" w14:textId="77777777" w:rsidR="003F5C6F" w:rsidRDefault="003F5C6F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7347B830" w14:textId="77777777" w:rsidR="003F5C6F" w:rsidRDefault="003F5C6F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2171FD34" w14:textId="77777777" w:rsidR="003F5C6F" w:rsidRDefault="003F5C6F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2D0B7FCB" w14:textId="77777777" w:rsidR="003F5C6F" w:rsidRDefault="003F5C6F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2D3268A9" w14:textId="77777777" w:rsidR="003F5C6F" w:rsidRDefault="003F5C6F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01E5F40A" w14:textId="77777777" w:rsidR="003F5C6F" w:rsidRDefault="003F5C6F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6DCFD289" w14:textId="77777777" w:rsidR="003F5C6F" w:rsidRDefault="003F5C6F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58CCC6BC" w14:textId="77777777" w:rsidR="003F5C6F" w:rsidRDefault="003F5C6F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42F0F988" w14:textId="77777777" w:rsidR="003F5C6F" w:rsidRPr="008D16CF" w:rsidRDefault="003F5C6F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826F7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41.7pt;margin-top:6.85pt;width:153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" filled="f" stroked="f">
              <v:textbox>
                <w:txbxContent>
                  <w:p w14:paraId="090DD8ED" w14:textId="77777777" w:rsidR="003F5C6F" w:rsidRDefault="003F5C6F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</w:p>
                  <w:p w14:paraId="7347B830" w14:textId="77777777" w:rsidR="003F5C6F" w:rsidRDefault="003F5C6F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</w:p>
                  <w:p w14:paraId="2171FD34" w14:textId="77777777" w:rsidR="003F5C6F" w:rsidRDefault="003F5C6F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</w:p>
                  <w:p w14:paraId="2D0B7FCB" w14:textId="77777777" w:rsidR="003F5C6F" w:rsidRDefault="003F5C6F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</w:p>
                  <w:p w14:paraId="2D3268A9" w14:textId="77777777" w:rsidR="003F5C6F" w:rsidRDefault="003F5C6F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</w:p>
                  <w:p w14:paraId="01E5F40A" w14:textId="77777777" w:rsidR="003F5C6F" w:rsidRDefault="003F5C6F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</w:p>
                  <w:p w14:paraId="6DCFD289" w14:textId="77777777" w:rsidR="003F5C6F" w:rsidRDefault="003F5C6F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</w:p>
                  <w:p w14:paraId="58CCC6BC" w14:textId="77777777" w:rsidR="003F5C6F" w:rsidRDefault="003F5C6F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</w:p>
                  <w:p w14:paraId="42F0F988" w14:textId="77777777" w:rsidR="003F5C6F" w:rsidRPr="008D16CF" w:rsidRDefault="003F5C6F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A82148">
      <w:rPr>
        <w:rFonts w:ascii="Eurostile" w:hAnsi="Eurostile"/>
        <w:noProof/>
        <w:spacing w:val="30"/>
        <w:sz w:val="18"/>
        <w:szCs w:val="18"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67345F" wp14:editId="68511134">
              <wp:simplePos x="0" y="0"/>
              <wp:positionH relativeFrom="column">
                <wp:posOffset>4234815</wp:posOffset>
              </wp:positionH>
              <wp:positionV relativeFrom="paragraph">
                <wp:posOffset>88265</wp:posOffset>
              </wp:positionV>
              <wp:extent cx="1533525" cy="466725"/>
              <wp:effectExtent l="0" t="0" r="0" b="9525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3525" cy="466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2CDB7C" w14:textId="77777777" w:rsidR="003F5C6F" w:rsidRDefault="003F5C6F" w:rsidP="00F37AAB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  <w:p w14:paraId="2DECE6E2" w14:textId="77777777" w:rsidR="003F5C6F" w:rsidRDefault="003F5C6F" w:rsidP="00F37AAB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  <w:p w14:paraId="746246D6" w14:textId="77777777" w:rsidR="003F5C6F" w:rsidRDefault="003F5C6F" w:rsidP="00F37AAB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  <w:p w14:paraId="79447EAB" w14:textId="77777777" w:rsidR="003F5C6F" w:rsidRDefault="003F5C6F" w:rsidP="00F37AAB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  <w:p w14:paraId="53BC5AEF" w14:textId="77777777" w:rsidR="003F5C6F" w:rsidRPr="004134E3" w:rsidRDefault="003F5C6F" w:rsidP="00F37AAB">
                          <w:pPr>
                            <w:rPr>
                              <w:rFonts w:ascii="Eurostile" w:hAnsi="Eurostile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67345F" id="Cuadro de texto 5" o:spid="_x0000_s1027" type="#_x0000_t202" style="position:absolute;margin-left:333.45pt;margin-top:6.95pt;width:120.75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" filled="f" stroked="f">
              <v:textbox>
                <w:txbxContent>
                  <w:p w14:paraId="222CDB7C" w14:textId="77777777" w:rsidR="003F5C6F" w:rsidRDefault="003F5C6F" w:rsidP="00F37AAB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  <w:p w14:paraId="2DECE6E2" w14:textId="77777777" w:rsidR="003F5C6F" w:rsidRDefault="003F5C6F" w:rsidP="00F37AAB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  <w:p w14:paraId="746246D6" w14:textId="77777777" w:rsidR="003F5C6F" w:rsidRDefault="003F5C6F" w:rsidP="00F37AAB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  <w:p w14:paraId="79447EAB" w14:textId="77777777" w:rsidR="003F5C6F" w:rsidRDefault="003F5C6F" w:rsidP="00F37AAB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  <w:p w14:paraId="53BC5AEF" w14:textId="77777777" w:rsidR="003F5C6F" w:rsidRPr="004134E3" w:rsidRDefault="003F5C6F" w:rsidP="00F37AAB">
                    <w:pPr>
                      <w:rPr>
                        <w:rFonts w:ascii="Eurostile" w:hAnsi="Eurostile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DCF84" w14:textId="77777777" w:rsidR="00091E6B" w:rsidRDefault="00091E6B">
      <w:r>
        <w:separator/>
      </w:r>
    </w:p>
  </w:footnote>
  <w:footnote w:type="continuationSeparator" w:id="0">
    <w:p w14:paraId="03CD9D8F" w14:textId="77777777" w:rsidR="00091E6B" w:rsidRDefault="00091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152" w:type="dxa"/>
      <w:tblBorders>
        <w:insideV w:val="single" w:sz="4" w:space="0" w:color="auto"/>
      </w:tblBorders>
      <w:tblLook w:val="04A0" w:firstRow="1" w:lastRow="0" w:firstColumn="1" w:lastColumn="0" w:noHBand="0" w:noVBand="1"/>
    </w:tblPr>
    <w:tblGrid>
      <w:gridCol w:w="222"/>
      <w:gridCol w:w="222"/>
    </w:tblGrid>
    <w:tr w:rsidR="00FB1245" w:rsidRPr="0088634D" w14:paraId="21E07594" w14:textId="77777777" w:rsidTr="00C71743">
      <w:tc>
        <w:tcPr>
          <w:tcW w:w="0" w:type="auto"/>
        </w:tcPr>
        <w:p w14:paraId="0735D142" w14:textId="77777777" w:rsidR="003F5C6F" w:rsidRDefault="003F5C6F" w:rsidP="00C71743">
          <w:pPr>
            <w:pStyle w:val="Encabezado"/>
            <w:rPr>
              <w:rFonts w:ascii="Cambria" w:hAnsi="Cambria"/>
              <w:b/>
            </w:rPr>
          </w:pPr>
        </w:p>
      </w:tc>
      <w:tc>
        <w:tcPr>
          <w:tcW w:w="0" w:type="auto"/>
          <w:noWrap/>
        </w:tcPr>
        <w:p w14:paraId="36A98F05" w14:textId="77777777" w:rsidR="003F5C6F" w:rsidRDefault="003F5C6F">
          <w:pPr>
            <w:pStyle w:val="Encabezado"/>
            <w:rPr>
              <w:rFonts w:ascii="Cambria" w:hAnsi="Cambria"/>
            </w:rPr>
          </w:pPr>
        </w:p>
      </w:tc>
    </w:tr>
  </w:tbl>
  <w:p w14:paraId="3B0B8289" w14:textId="77777777" w:rsidR="003F5C6F" w:rsidRDefault="003F5C6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ABC6E" w14:textId="31BD1027" w:rsidR="003F5C6F" w:rsidRDefault="008E1735">
    <w:pPr>
      <w:pStyle w:val="Encabezado"/>
    </w:pPr>
    <w:r>
      <w:rPr>
        <w:noProof/>
      </w:rPr>
      <w:drawing>
        <wp:anchor distT="114300" distB="114300" distL="114300" distR="114300" simplePos="0" relativeHeight="251662336" behindDoc="0" locked="0" layoutInCell="1" hidden="0" allowOverlap="1" wp14:anchorId="3D216682" wp14:editId="05237241">
          <wp:simplePos x="0" y="0"/>
          <wp:positionH relativeFrom="page">
            <wp:posOffset>-18473</wp:posOffset>
          </wp:positionH>
          <wp:positionV relativeFrom="page">
            <wp:posOffset>-18473</wp:posOffset>
          </wp:positionV>
          <wp:extent cx="7804728" cy="1536700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10187" cy="1537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50BB9E34" w14:textId="7788199F" w:rsidR="003F5C6F" w:rsidRDefault="00A82148">
    <w:pPr>
      <w:pStyle w:val="Encabezado"/>
    </w:pPr>
    <w:r>
      <w:tab/>
    </w:r>
  </w:p>
  <w:p w14:paraId="48B10D5A" w14:textId="77777777" w:rsidR="003F5C6F" w:rsidRDefault="003F5C6F">
    <w:pPr>
      <w:pStyle w:val="Encabezado"/>
    </w:pPr>
  </w:p>
  <w:p w14:paraId="4B5A1514" w14:textId="77777777" w:rsidR="003F5C6F" w:rsidRDefault="003F5C6F">
    <w:pPr>
      <w:pStyle w:val="Encabezado"/>
    </w:pPr>
  </w:p>
  <w:p w14:paraId="59E782DF" w14:textId="77777777" w:rsidR="003F5C6F" w:rsidRDefault="003F5C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24A24"/>
    <w:multiLevelType w:val="multilevel"/>
    <w:tmpl w:val="0DB2D1E2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-"/>
      <w:lvlJc w:val="left"/>
      <w:pPr>
        <w:ind w:left="1222" w:hanging="720"/>
      </w:pPr>
      <w:rPr>
        <w:rFonts w:hint="default"/>
        <w:b/>
      </w:rPr>
    </w:lvl>
    <w:lvl w:ilvl="2">
      <w:start w:val="1"/>
      <w:numFmt w:val="decimal"/>
      <w:lvlText w:val="%1.%2-%3."/>
      <w:lvlJc w:val="left"/>
      <w:pPr>
        <w:ind w:left="1724" w:hanging="720"/>
      </w:pPr>
      <w:rPr>
        <w:rFonts w:hint="default"/>
        <w:b/>
      </w:rPr>
    </w:lvl>
    <w:lvl w:ilvl="3">
      <w:start w:val="1"/>
      <w:numFmt w:val="decimal"/>
      <w:lvlText w:val="%1.%2-%3.%4."/>
      <w:lvlJc w:val="left"/>
      <w:pPr>
        <w:ind w:left="2586" w:hanging="1080"/>
      </w:pPr>
      <w:rPr>
        <w:rFonts w:hint="default"/>
        <w:b/>
      </w:rPr>
    </w:lvl>
    <w:lvl w:ilvl="4">
      <w:start w:val="1"/>
      <w:numFmt w:val="decimal"/>
      <w:lvlText w:val="%1.%2-%3.%4.%5."/>
      <w:lvlJc w:val="left"/>
      <w:pPr>
        <w:ind w:left="3088" w:hanging="1080"/>
      </w:pPr>
      <w:rPr>
        <w:rFonts w:hint="default"/>
        <w:b/>
      </w:rPr>
    </w:lvl>
    <w:lvl w:ilvl="5">
      <w:start w:val="1"/>
      <w:numFmt w:val="decimal"/>
      <w:lvlText w:val="%1.%2-%3.%4.%5.%6."/>
      <w:lvlJc w:val="left"/>
      <w:pPr>
        <w:ind w:left="3950" w:hanging="1440"/>
      </w:pPr>
      <w:rPr>
        <w:rFonts w:hint="default"/>
        <w:b/>
      </w:rPr>
    </w:lvl>
    <w:lvl w:ilvl="6">
      <w:start w:val="1"/>
      <w:numFmt w:val="decimal"/>
      <w:lvlText w:val="%1.%2-%3.%4.%5.%6.%7."/>
      <w:lvlJc w:val="left"/>
      <w:pPr>
        <w:ind w:left="4452" w:hanging="1440"/>
      </w:pPr>
      <w:rPr>
        <w:rFonts w:hint="default"/>
        <w:b/>
      </w:rPr>
    </w:lvl>
    <w:lvl w:ilvl="7">
      <w:start w:val="1"/>
      <w:numFmt w:val="decimal"/>
      <w:lvlText w:val="%1.%2-%3.%4.%5.%6.%7.%8."/>
      <w:lvlJc w:val="left"/>
      <w:pPr>
        <w:ind w:left="5314" w:hanging="1800"/>
      </w:pPr>
      <w:rPr>
        <w:rFonts w:hint="default"/>
        <w:b/>
      </w:rPr>
    </w:lvl>
    <w:lvl w:ilvl="8">
      <w:start w:val="1"/>
      <w:numFmt w:val="decimal"/>
      <w:lvlText w:val="%1.%2-%3.%4.%5.%6.%7.%8.%9."/>
      <w:lvlJc w:val="left"/>
      <w:pPr>
        <w:ind w:left="6176" w:hanging="2160"/>
      </w:pPr>
      <w:rPr>
        <w:rFonts w:hint="default"/>
        <w:b/>
      </w:rPr>
    </w:lvl>
  </w:abstractNum>
  <w:abstractNum w:abstractNumId="1" w15:restartNumberingAfterBreak="0">
    <w:nsid w:val="0C5D0680"/>
    <w:multiLevelType w:val="hybridMultilevel"/>
    <w:tmpl w:val="45D8FFC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11F06"/>
    <w:multiLevelType w:val="hybridMultilevel"/>
    <w:tmpl w:val="774AD8D6"/>
    <w:lvl w:ilvl="0" w:tplc="14DE0274">
      <w:start w:val="9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2F7510"/>
    <w:multiLevelType w:val="hybridMultilevel"/>
    <w:tmpl w:val="958E15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41414B"/>
    <w:multiLevelType w:val="hybridMultilevel"/>
    <w:tmpl w:val="EBFCC942"/>
    <w:lvl w:ilvl="0" w:tplc="9DDCB1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595408"/>
    <w:multiLevelType w:val="hybridMultilevel"/>
    <w:tmpl w:val="28D2455E"/>
    <w:lvl w:ilvl="0" w:tplc="C5BAE7CC">
      <w:numFmt w:val="bullet"/>
      <w:lvlText w:val="-"/>
      <w:lvlJc w:val="left"/>
      <w:pPr>
        <w:ind w:left="862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46516410"/>
    <w:multiLevelType w:val="hybridMultilevel"/>
    <w:tmpl w:val="14AC551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17280">
    <w:abstractNumId w:val="3"/>
  </w:num>
  <w:num w:numId="2" w16cid:durableId="1556964847">
    <w:abstractNumId w:val="4"/>
  </w:num>
  <w:num w:numId="3" w16cid:durableId="1080252026">
    <w:abstractNumId w:val="6"/>
  </w:num>
  <w:num w:numId="4" w16cid:durableId="1242839039">
    <w:abstractNumId w:val="5"/>
  </w:num>
  <w:num w:numId="5" w16cid:durableId="1914897438">
    <w:abstractNumId w:val="0"/>
  </w:num>
  <w:num w:numId="6" w16cid:durableId="128599971">
    <w:abstractNumId w:val="2"/>
  </w:num>
  <w:num w:numId="7" w16cid:durableId="1262563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148"/>
    <w:rsid w:val="000235AB"/>
    <w:rsid w:val="0003058D"/>
    <w:rsid w:val="00091E6B"/>
    <w:rsid w:val="000C5778"/>
    <w:rsid w:val="000E3392"/>
    <w:rsid w:val="001576F6"/>
    <w:rsid w:val="00236367"/>
    <w:rsid w:val="002D7BB3"/>
    <w:rsid w:val="00335210"/>
    <w:rsid w:val="00341E9B"/>
    <w:rsid w:val="003953F2"/>
    <w:rsid w:val="003A3CE0"/>
    <w:rsid w:val="003F5C6F"/>
    <w:rsid w:val="00454E26"/>
    <w:rsid w:val="004A5DF6"/>
    <w:rsid w:val="004A7371"/>
    <w:rsid w:val="00533938"/>
    <w:rsid w:val="005A6783"/>
    <w:rsid w:val="005B2BA8"/>
    <w:rsid w:val="006215B1"/>
    <w:rsid w:val="006C654B"/>
    <w:rsid w:val="006D03EB"/>
    <w:rsid w:val="0078719F"/>
    <w:rsid w:val="007D55F7"/>
    <w:rsid w:val="007D737B"/>
    <w:rsid w:val="007F7485"/>
    <w:rsid w:val="008316F9"/>
    <w:rsid w:val="008E1735"/>
    <w:rsid w:val="009236C7"/>
    <w:rsid w:val="00960673"/>
    <w:rsid w:val="00962462"/>
    <w:rsid w:val="0099196A"/>
    <w:rsid w:val="009D3B6F"/>
    <w:rsid w:val="00A23D9D"/>
    <w:rsid w:val="00A5513F"/>
    <w:rsid w:val="00A72842"/>
    <w:rsid w:val="00A82148"/>
    <w:rsid w:val="00AA528C"/>
    <w:rsid w:val="00AD571D"/>
    <w:rsid w:val="00B91E30"/>
    <w:rsid w:val="00BD5000"/>
    <w:rsid w:val="00C12B11"/>
    <w:rsid w:val="00C22846"/>
    <w:rsid w:val="00C531DB"/>
    <w:rsid w:val="00C63608"/>
    <w:rsid w:val="00C84090"/>
    <w:rsid w:val="00C87323"/>
    <w:rsid w:val="00D01DE5"/>
    <w:rsid w:val="00D34660"/>
    <w:rsid w:val="00E836E4"/>
    <w:rsid w:val="00EF2E5B"/>
    <w:rsid w:val="00F2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016D52"/>
  <w15:chartTrackingRefBased/>
  <w15:docId w15:val="{62140BCB-61E3-4C93-9AE6-ADBE3A3CE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2148"/>
    <w:pPr>
      <w:spacing w:after="0" w:line="240" w:lineRule="auto"/>
    </w:pPr>
    <w:rPr>
      <w:rFonts w:eastAsiaTheme="minorEastAsia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8214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82148"/>
    <w:rPr>
      <w:rFonts w:eastAsiaTheme="minorEastAsia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A8214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82148"/>
    <w:rPr>
      <w:rFonts w:eastAsiaTheme="minorEastAsia"/>
      <w:sz w:val="24"/>
      <w:szCs w:val="24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A82148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0C5778"/>
    <w:pPr>
      <w:ind w:left="720"/>
      <w:contextualSpacing/>
    </w:pPr>
  </w:style>
  <w:style w:type="paragraph" w:customStyle="1" w:styleId="Default">
    <w:name w:val="Default"/>
    <w:link w:val="DefaultCar"/>
    <w:rsid w:val="00454E2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rsid w:val="00454E26"/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C840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80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232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32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73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053533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046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43019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740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171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016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376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5241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8745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3145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30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636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Elkin Bossa Montero</dc:creator>
  <cp:keywords/>
  <dc:description/>
  <cp:lastModifiedBy>Yisad Gastelbondo</cp:lastModifiedBy>
  <cp:revision>4</cp:revision>
  <dcterms:created xsi:type="dcterms:W3CDTF">2024-04-02T01:41:00Z</dcterms:created>
  <dcterms:modified xsi:type="dcterms:W3CDTF">2025-05-14T16:08:00Z</dcterms:modified>
</cp:coreProperties>
</file>