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40FBF" w14:textId="4F041B7D" w:rsidR="00B80472" w:rsidRDefault="00EE756F">
      <w:pPr>
        <w:pStyle w:val="Ttulo1"/>
        <w:spacing w:before="37"/>
      </w:pPr>
      <w:r>
        <w:rPr>
          <w:spacing w:val="-2"/>
        </w:rPr>
        <w:t>Barranquilla,</w:t>
      </w:r>
      <w:r>
        <w:rPr>
          <w:spacing w:val="-8"/>
        </w:rPr>
        <w:t xml:space="preserve"> </w:t>
      </w:r>
      <w:r w:rsidR="00BD3FC9">
        <w:rPr>
          <w:spacing w:val="-1"/>
        </w:rPr>
        <w:t>1</w:t>
      </w:r>
      <w:r w:rsidR="001F7D4F">
        <w:rPr>
          <w:spacing w:val="-1"/>
        </w:rPr>
        <w:t>4</w:t>
      </w:r>
      <w:r w:rsidR="00327657">
        <w:rPr>
          <w:spacing w:val="-1"/>
        </w:rPr>
        <w:t xml:space="preserve"> de mayo de 2025</w:t>
      </w:r>
    </w:p>
    <w:p w14:paraId="791CD6A5" w14:textId="77777777" w:rsidR="00B80472" w:rsidRDefault="00B80472">
      <w:pPr>
        <w:pStyle w:val="Textoindependiente"/>
        <w:spacing w:before="8"/>
        <w:rPr>
          <w:b/>
          <w:sz w:val="19"/>
        </w:rPr>
      </w:pPr>
    </w:p>
    <w:p w14:paraId="626363FC" w14:textId="77777777" w:rsidR="00B80472" w:rsidRDefault="00EE756F">
      <w:pPr>
        <w:ind w:left="211" w:right="251"/>
        <w:jc w:val="both"/>
        <w:rPr>
          <w:i/>
        </w:rPr>
      </w:pPr>
      <w:r>
        <w:rPr>
          <w:i/>
        </w:rPr>
        <w:t>La presente certificación se expide para efectos de aplicar lo previsto en el numeral 10 del artículo 206 del Estatuto</w:t>
      </w:r>
      <w:r>
        <w:rPr>
          <w:i/>
          <w:spacing w:val="-47"/>
        </w:rPr>
        <w:t xml:space="preserve"> </w:t>
      </w:r>
      <w:r>
        <w:rPr>
          <w:i/>
        </w:rPr>
        <w:t>Tributario Nacional, relacionado con la disminución del 25% de la renta exenta, en el sentido de manifestar por</w:t>
      </w:r>
      <w:r>
        <w:rPr>
          <w:i/>
          <w:spacing w:val="1"/>
        </w:rPr>
        <w:t xml:space="preserve"> </w:t>
      </w:r>
      <w:r>
        <w:rPr>
          <w:i/>
        </w:rPr>
        <w:t>escrito y bajo la gravedad del juramento que no se tomarán costos o deducciones asociados a las rentas de trabajo</w:t>
      </w:r>
      <w:r>
        <w:rPr>
          <w:i/>
          <w:spacing w:val="-47"/>
        </w:rPr>
        <w:t xml:space="preserve"> </w:t>
      </w:r>
      <w:r>
        <w:rPr>
          <w:i/>
        </w:rPr>
        <w:t>que no provengan de una relación laboral o legal y reglamentaria, según lo establecido en el artículo 9 del Decreto</w:t>
      </w:r>
      <w:r>
        <w:rPr>
          <w:i/>
          <w:spacing w:val="-47"/>
        </w:rPr>
        <w:t xml:space="preserve"> </w:t>
      </w:r>
      <w:r>
        <w:rPr>
          <w:i/>
        </w:rPr>
        <w:t>2231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29"/>
        </w:rPr>
        <w:t xml:space="preserve"> </w:t>
      </w:r>
      <w:r>
        <w:rPr>
          <w:i/>
        </w:rPr>
        <w:t>2023,</w:t>
      </w:r>
      <w:r>
        <w:rPr>
          <w:i/>
          <w:spacing w:val="28"/>
        </w:rPr>
        <w:t xml:space="preserve"> </w:t>
      </w:r>
      <w:r>
        <w:rPr>
          <w:i/>
        </w:rPr>
        <w:t>manifestación</w:t>
      </w:r>
      <w:r>
        <w:rPr>
          <w:i/>
          <w:spacing w:val="30"/>
        </w:rPr>
        <w:t xml:space="preserve"> </w:t>
      </w:r>
      <w:r>
        <w:rPr>
          <w:i/>
        </w:rPr>
        <w:t>que</w:t>
      </w:r>
      <w:r>
        <w:rPr>
          <w:i/>
          <w:spacing w:val="31"/>
        </w:rPr>
        <w:t xml:space="preserve"> </w:t>
      </w:r>
      <w:r>
        <w:rPr>
          <w:i/>
        </w:rPr>
        <w:t>define</w:t>
      </w:r>
      <w:r>
        <w:rPr>
          <w:i/>
          <w:spacing w:val="32"/>
        </w:rPr>
        <w:t xml:space="preserve"> </w:t>
      </w:r>
      <w:r>
        <w:rPr>
          <w:i/>
        </w:rPr>
        <w:t>la</w:t>
      </w:r>
      <w:r>
        <w:rPr>
          <w:i/>
          <w:spacing w:val="30"/>
        </w:rPr>
        <w:t xml:space="preserve"> </w:t>
      </w:r>
      <w:r>
        <w:rPr>
          <w:i/>
        </w:rPr>
        <w:t>aplicación</w:t>
      </w:r>
      <w:r>
        <w:rPr>
          <w:i/>
          <w:spacing w:val="31"/>
        </w:rPr>
        <w:t xml:space="preserve"> </w:t>
      </w:r>
      <w:r>
        <w:rPr>
          <w:i/>
        </w:rPr>
        <w:t>de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1"/>
        </w:rPr>
        <w:t xml:space="preserve"> </w:t>
      </w:r>
      <w:r>
        <w:rPr>
          <w:i/>
        </w:rPr>
        <w:t>tarifa</w:t>
      </w:r>
      <w:r>
        <w:rPr>
          <w:i/>
          <w:spacing w:val="29"/>
        </w:rPr>
        <w:t xml:space="preserve"> </w:t>
      </w:r>
      <w:r>
        <w:rPr>
          <w:i/>
        </w:rPr>
        <w:t>de</w:t>
      </w:r>
      <w:r>
        <w:rPr>
          <w:i/>
          <w:spacing w:val="32"/>
        </w:rPr>
        <w:t xml:space="preserve"> </w:t>
      </w:r>
      <w:r>
        <w:rPr>
          <w:i/>
        </w:rPr>
        <w:t>retención</w:t>
      </w:r>
      <w:r>
        <w:rPr>
          <w:i/>
          <w:spacing w:val="27"/>
        </w:rPr>
        <w:t xml:space="preserve"> </w:t>
      </w:r>
      <w:r>
        <w:rPr>
          <w:i/>
        </w:rPr>
        <w:t>en</w:t>
      </w:r>
      <w:r>
        <w:rPr>
          <w:i/>
          <w:spacing w:val="31"/>
        </w:rPr>
        <w:t xml:space="preserve"> </w:t>
      </w:r>
      <w:r>
        <w:rPr>
          <w:i/>
        </w:rPr>
        <w:t>la</w:t>
      </w:r>
      <w:r>
        <w:rPr>
          <w:i/>
          <w:spacing w:val="30"/>
        </w:rPr>
        <w:t xml:space="preserve"> </w:t>
      </w:r>
      <w:r>
        <w:rPr>
          <w:i/>
        </w:rPr>
        <w:t>fuente</w:t>
      </w:r>
      <w:r>
        <w:rPr>
          <w:i/>
          <w:spacing w:val="31"/>
        </w:rPr>
        <w:t xml:space="preserve"> </w:t>
      </w:r>
      <w:r>
        <w:rPr>
          <w:i/>
        </w:rPr>
        <w:t>que</w:t>
      </w:r>
      <w:r>
        <w:rPr>
          <w:i/>
          <w:spacing w:val="31"/>
        </w:rPr>
        <w:t xml:space="preserve"> </w:t>
      </w:r>
      <w:r>
        <w:rPr>
          <w:i/>
        </w:rPr>
        <w:t>será</w:t>
      </w:r>
      <w:r>
        <w:rPr>
          <w:i/>
          <w:spacing w:val="31"/>
        </w:rPr>
        <w:t xml:space="preserve"> </w:t>
      </w:r>
      <w:r>
        <w:rPr>
          <w:i/>
        </w:rPr>
        <w:t>aplicada</w:t>
      </w:r>
      <w:r>
        <w:rPr>
          <w:i/>
          <w:spacing w:val="-48"/>
        </w:rPr>
        <w:t xml:space="preserve"> </w:t>
      </w:r>
      <w:r>
        <w:rPr>
          <w:i/>
        </w:rPr>
        <w:t>según</w:t>
      </w:r>
      <w:r>
        <w:rPr>
          <w:i/>
          <w:spacing w:val="-2"/>
        </w:rPr>
        <w:t xml:space="preserve"> </w:t>
      </w:r>
      <w:r>
        <w:rPr>
          <w:i/>
        </w:rPr>
        <w:t>los artículos 383</w:t>
      </w:r>
      <w:r>
        <w:rPr>
          <w:i/>
          <w:spacing w:val="-3"/>
        </w:rPr>
        <w:t xml:space="preserve"> </w:t>
      </w:r>
      <w:r>
        <w:rPr>
          <w:i/>
        </w:rPr>
        <w:t>(tabla), 392, y</w:t>
      </w:r>
      <w:r>
        <w:rPr>
          <w:i/>
          <w:spacing w:val="-4"/>
        </w:rPr>
        <w:t xml:space="preserve"> </w:t>
      </w:r>
      <w:r>
        <w:rPr>
          <w:i/>
        </w:rPr>
        <w:t>401</w:t>
      </w:r>
      <w:r>
        <w:rPr>
          <w:i/>
          <w:spacing w:val="-2"/>
        </w:rPr>
        <w:t xml:space="preserve"> </w:t>
      </w:r>
      <w:r>
        <w:rPr>
          <w:i/>
        </w:rPr>
        <w:t>del Estatuto</w:t>
      </w:r>
      <w:r>
        <w:rPr>
          <w:i/>
          <w:spacing w:val="-3"/>
        </w:rPr>
        <w:t xml:space="preserve"> </w:t>
      </w:r>
      <w:r>
        <w:rPr>
          <w:i/>
        </w:rPr>
        <w:t>Tributario</w:t>
      </w:r>
      <w:r>
        <w:rPr>
          <w:i/>
          <w:spacing w:val="-5"/>
        </w:rPr>
        <w:t xml:space="preserve"> </w:t>
      </w:r>
      <w:r>
        <w:rPr>
          <w:i/>
        </w:rPr>
        <w:t>Nacional, según</w:t>
      </w:r>
      <w:r>
        <w:rPr>
          <w:i/>
          <w:spacing w:val="-3"/>
        </w:rPr>
        <w:t xml:space="preserve"> </w:t>
      </w:r>
      <w:r>
        <w:rPr>
          <w:i/>
        </w:rPr>
        <w:t>el caso.</w:t>
      </w:r>
    </w:p>
    <w:p w14:paraId="19FFB80E" w14:textId="77777777" w:rsidR="00B80472" w:rsidRDefault="00B80472">
      <w:pPr>
        <w:pStyle w:val="Textoindependiente"/>
        <w:rPr>
          <w:i/>
        </w:rPr>
      </w:pPr>
    </w:p>
    <w:p w14:paraId="0244AE15" w14:textId="77777777" w:rsidR="00B80472" w:rsidRDefault="00B80472">
      <w:pPr>
        <w:pStyle w:val="Textoindependiente"/>
        <w:spacing w:before="10"/>
        <w:rPr>
          <w:i/>
          <w:sz w:val="28"/>
        </w:rPr>
      </w:pPr>
    </w:p>
    <w:p w14:paraId="1FD70990" w14:textId="77777777" w:rsidR="00B80472" w:rsidRDefault="00EE756F">
      <w:pPr>
        <w:pStyle w:val="Ttulo1"/>
        <w:spacing w:before="1"/>
      </w:pPr>
      <w:r>
        <w:t>Señores:</w:t>
      </w:r>
    </w:p>
    <w:p w14:paraId="17969A0E" w14:textId="77777777" w:rsidR="00B80472" w:rsidRDefault="00EE756F">
      <w:pPr>
        <w:spacing w:before="41"/>
        <w:ind w:left="211"/>
        <w:jc w:val="both"/>
        <w:rPr>
          <w:b/>
        </w:rPr>
      </w:pPr>
      <w:r>
        <w:rPr>
          <w:b/>
          <w:spacing w:val="-1"/>
        </w:rPr>
        <w:t>OFICINA</w:t>
      </w:r>
      <w:r>
        <w:rPr>
          <w:b/>
          <w:spacing w:val="-10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CONTABILIDAD</w:t>
      </w:r>
    </w:p>
    <w:p w14:paraId="07A0D32C" w14:textId="77777777" w:rsidR="00B80472" w:rsidRDefault="00EE756F">
      <w:pPr>
        <w:pStyle w:val="Ttulo1"/>
      </w:pPr>
      <w:r>
        <w:rPr>
          <w:spacing w:val="-1"/>
        </w:rPr>
        <w:t>Distrito</w:t>
      </w:r>
      <w:r>
        <w:rPr>
          <w:spacing w:val="-11"/>
        </w:rPr>
        <w:t xml:space="preserve"> </w:t>
      </w:r>
      <w:r>
        <w:rPr>
          <w:spacing w:val="-1"/>
        </w:rPr>
        <w:t>Especial,</w:t>
      </w:r>
      <w:r>
        <w:rPr>
          <w:spacing w:val="-6"/>
        </w:rPr>
        <w:t xml:space="preserve"> </w:t>
      </w:r>
      <w:r>
        <w:rPr>
          <w:spacing w:val="-1"/>
        </w:rPr>
        <w:t>Industrial</w:t>
      </w:r>
      <w:r>
        <w:rPr>
          <w:spacing w:val="-10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Portuario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Barranquilla</w:t>
      </w:r>
    </w:p>
    <w:p w14:paraId="3FD1E86C" w14:textId="77777777" w:rsidR="00B80472" w:rsidRDefault="00EE756F">
      <w:pPr>
        <w:pStyle w:val="Textoindependiente"/>
        <w:spacing w:before="38"/>
        <w:ind w:left="211"/>
      </w:pPr>
      <w:r>
        <w:t>Ciudad</w:t>
      </w:r>
    </w:p>
    <w:p w14:paraId="72CE3BDE" w14:textId="77777777" w:rsidR="00B80472" w:rsidRDefault="00B80472">
      <w:pPr>
        <w:pStyle w:val="Textoindependiente"/>
        <w:spacing w:before="10"/>
        <w:rPr>
          <w:sz w:val="28"/>
        </w:rPr>
      </w:pPr>
    </w:p>
    <w:p w14:paraId="6CDB9C2C" w14:textId="77777777" w:rsidR="00B80472" w:rsidRDefault="00EE756F">
      <w:pPr>
        <w:pStyle w:val="Textoindependiente"/>
        <w:tabs>
          <w:tab w:val="left" w:pos="917"/>
        </w:tabs>
        <w:spacing w:line="271" w:lineRule="auto"/>
        <w:ind w:left="917" w:right="503" w:hanging="707"/>
      </w:pPr>
      <w:r>
        <w:t>Ref.:</w:t>
      </w:r>
      <w:r>
        <w:tab/>
        <w:t>DECLARACIÓN</w:t>
      </w:r>
      <w:r>
        <w:rPr>
          <w:spacing w:val="39"/>
        </w:rPr>
        <w:t xml:space="preserve"> </w:t>
      </w:r>
      <w:r>
        <w:t>JURAMENTADA</w:t>
      </w:r>
      <w:r>
        <w:rPr>
          <w:spacing w:val="38"/>
        </w:rPr>
        <w:t xml:space="preserve"> </w:t>
      </w:r>
      <w:r>
        <w:t>PARA</w:t>
      </w:r>
      <w:r>
        <w:rPr>
          <w:spacing w:val="36"/>
        </w:rPr>
        <w:t xml:space="preserve"> </w:t>
      </w:r>
      <w:r>
        <w:t>EFECTOS</w:t>
      </w:r>
      <w:r>
        <w:rPr>
          <w:spacing w:val="36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LA</w:t>
      </w:r>
      <w:r>
        <w:rPr>
          <w:spacing w:val="39"/>
        </w:rPr>
        <w:t xml:space="preserve"> </w:t>
      </w:r>
      <w:r>
        <w:t>RETENCION</w:t>
      </w:r>
      <w:r>
        <w:rPr>
          <w:spacing w:val="38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LA</w:t>
      </w:r>
      <w:r>
        <w:rPr>
          <w:spacing w:val="37"/>
        </w:rPr>
        <w:t xml:space="preserve"> </w:t>
      </w:r>
      <w:r>
        <w:t>FUENTE</w:t>
      </w:r>
      <w:r>
        <w:rPr>
          <w:spacing w:val="41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SOPORTES</w:t>
      </w:r>
      <w:r>
        <w:rPr>
          <w:spacing w:val="37"/>
        </w:rPr>
        <w:t xml:space="preserve"> </w:t>
      </w:r>
      <w:r>
        <w:t>PARA</w:t>
      </w:r>
      <w:r>
        <w:rPr>
          <w:spacing w:val="-47"/>
        </w:rPr>
        <w:t xml:space="preserve"> </w:t>
      </w:r>
      <w:r>
        <w:t>ADJUNTAR</w:t>
      </w:r>
      <w:r>
        <w:rPr>
          <w:spacing w:val="-1"/>
        </w:rPr>
        <w:t xml:space="preserve"> </w:t>
      </w:r>
      <w:r>
        <w:t>AL PROCESO DE</w:t>
      </w:r>
      <w:r>
        <w:rPr>
          <w:spacing w:val="-3"/>
        </w:rPr>
        <w:t xml:space="preserve"> </w:t>
      </w:r>
      <w:r>
        <w:t>PAGO</w:t>
      </w:r>
    </w:p>
    <w:p w14:paraId="40032CCF" w14:textId="77777777" w:rsidR="00B80472" w:rsidRDefault="00B80472">
      <w:pPr>
        <w:pStyle w:val="Textoindependiente"/>
        <w:spacing w:before="12"/>
        <w:rPr>
          <w:sz w:val="25"/>
        </w:rPr>
      </w:pPr>
    </w:p>
    <w:p w14:paraId="54DADF88" w14:textId="77777777" w:rsidR="00B80472" w:rsidRDefault="00EE756F">
      <w:pPr>
        <w:pStyle w:val="Ttulo1"/>
        <w:spacing w:before="0"/>
        <w:ind w:left="2870" w:right="2916"/>
        <w:jc w:val="center"/>
      </w:pPr>
      <w:r>
        <w:rPr>
          <w:spacing w:val="-1"/>
        </w:rPr>
        <w:t>CERTIFICACIÓN</w:t>
      </w:r>
      <w:r>
        <w:rPr>
          <w:spacing w:val="-10"/>
        </w:rPr>
        <w:t xml:space="preserve"> </w:t>
      </w:r>
      <w:r>
        <w:t>BAJO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GRAVEDAD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JURAMENTO</w:t>
      </w:r>
    </w:p>
    <w:p w14:paraId="6BBE588B" w14:textId="77777777" w:rsidR="00B80472" w:rsidRDefault="00B80472">
      <w:pPr>
        <w:pStyle w:val="Textoindependiente"/>
        <w:spacing w:before="6"/>
        <w:rPr>
          <w:b/>
          <w:sz w:val="28"/>
        </w:rPr>
      </w:pPr>
    </w:p>
    <w:p w14:paraId="0057BB2B" w14:textId="3F5E4AE5" w:rsidR="00B80472" w:rsidRDefault="009977A7">
      <w:pPr>
        <w:pStyle w:val="Textoindependiente"/>
        <w:spacing w:line="276" w:lineRule="auto"/>
        <w:ind w:left="211" w:right="250"/>
        <w:jc w:val="both"/>
      </w:pPr>
      <w:r>
        <w:t>Yo,</w:t>
      </w:r>
      <w:r w:rsidR="00327657">
        <w:t xml:space="preserve"> VIVIANA DUQUE GOMEZCASSERES</w:t>
      </w:r>
      <w:r w:rsidR="00EE756F">
        <w:t xml:space="preserve">, identificado con la cédula de </w:t>
      </w:r>
      <w:r w:rsidR="00EE756F" w:rsidRPr="00327657">
        <w:t>ciudadanía Nº</w:t>
      </w:r>
      <w:r w:rsidR="00327657">
        <w:t xml:space="preserve"> 1.047.401.486</w:t>
      </w:r>
      <w:r w:rsidR="00EE756F">
        <w:t xml:space="preserve"> De</w:t>
      </w:r>
      <w:r>
        <w:t xml:space="preserve"> </w:t>
      </w:r>
      <w:r w:rsidR="00327657">
        <w:t>Cartagena</w:t>
      </w:r>
      <w:r w:rsidR="00EE756F">
        <w:t xml:space="preserve"> con el fin de</w:t>
      </w:r>
      <w:r w:rsidR="00EE756F">
        <w:rPr>
          <w:spacing w:val="-47"/>
        </w:rPr>
        <w:t xml:space="preserve"> </w:t>
      </w:r>
      <w:r w:rsidR="00EE756F">
        <w:t xml:space="preserve">dar cumplimiento a las disposiciones establecidas en el Decreto </w:t>
      </w:r>
      <w:r w:rsidR="001B01DC">
        <w:t xml:space="preserve">2231 del 22 de </w:t>
      </w:r>
      <w:r w:rsidR="001B01DC" w:rsidRPr="00327657">
        <w:t>diciembre de 2024</w:t>
      </w:r>
      <w:r w:rsidR="00EE756F" w:rsidRPr="00327657">
        <w:t>,</w:t>
      </w:r>
      <w:r w:rsidR="00EE756F">
        <w:t xml:space="preserve"> </w:t>
      </w:r>
      <w:r w:rsidR="00EE756F">
        <w:rPr>
          <w:color w:val="343536"/>
        </w:rPr>
        <w:t>por el cual se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reglamentan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parcialmente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los</w:t>
      </w:r>
      <w:r w:rsidR="00EE756F">
        <w:rPr>
          <w:color w:val="343536"/>
          <w:spacing w:val="1"/>
        </w:rPr>
        <w:t xml:space="preserve"> </w:t>
      </w:r>
      <w:r w:rsidR="00EE756F">
        <w:rPr>
          <w:color w:val="343536"/>
        </w:rPr>
        <w:t>artículos</w:t>
      </w:r>
      <w:r w:rsidR="00EE756F">
        <w:rPr>
          <w:color w:val="343536"/>
          <w:spacing w:val="1"/>
        </w:rPr>
        <w:t xml:space="preserve"> </w:t>
      </w:r>
      <w:hyperlink r:id="rId7" w:anchor="206">
        <w:r w:rsidR="00EE756F">
          <w:rPr>
            <w:u w:val="single"/>
          </w:rPr>
          <w:t>206</w:t>
        </w:r>
        <w:r w:rsidR="00EE756F">
          <w:t>,</w:t>
        </w:r>
      </w:hyperlink>
      <w:r w:rsidR="00EE756F">
        <w:rPr>
          <w:spacing w:val="1"/>
        </w:rPr>
        <w:t xml:space="preserve"> </w:t>
      </w:r>
      <w:hyperlink r:id="rId8" w:anchor="331">
        <w:r w:rsidR="00EE756F">
          <w:rPr>
            <w:u w:val="single"/>
          </w:rPr>
          <w:t>331</w:t>
        </w:r>
        <w:r w:rsidR="00EE756F">
          <w:t>,</w:t>
        </w:r>
      </w:hyperlink>
      <w:r w:rsidR="00EE756F">
        <w:rPr>
          <w:spacing w:val="1"/>
        </w:rPr>
        <w:t xml:space="preserve"> </w:t>
      </w:r>
      <w:hyperlink r:id="rId9" w:anchor="336">
        <w:r w:rsidR="00EE756F">
          <w:rPr>
            <w:u w:val="single"/>
          </w:rPr>
          <w:t>336</w:t>
        </w:r>
      </w:hyperlink>
      <w:r w:rsidR="00EE756F">
        <w:rPr>
          <w:spacing w:val="1"/>
        </w:rPr>
        <w:t xml:space="preserve"> </w:t>
      </w:r>
      <w:r w:rsidR="00EE756F">
        <w:t>y</w:t>
      </w:r>
      <w:r w:rsidR="00EE756F">
        <w:rPr>
          <w:spacing w:val="1"/>
        </w:rPr>
        <w:t xml:space="preserve"> </w:t>
      </w:r>
      <w:hyperlink r:id="rId10" w:anchor="383">
        <w:r w:rsidR="00EE756F">
          <w:rPr>
            <w:u w:val="single"/>
          </w:rPr>
          <w:t>383</w:t>
        </w:r>
      </w:hyperlink>
      <w:r w:rsidR="00EE756F">
        <w:rPr>
          <w:spacing w:val="1"/>
        </w:rPr>
        <w:t xml:space="preserve"> </w:t>
      </w:r>
      <w:r w:rsidR="00EE756F">
        <w:t>del</w:t>
      </w:r>
      <w:r w:rsidR="00EE756F">
        <w:rPr>
          <w:spacing w:val="49"/>
        </w:rPr>
        <w:t xml:space="preserve"> </w:t>
      </w:r>
      <w:r w:rsidR="00EE756F">
        <w:t>Estatuto</w:t>
      </w:r>
      <w:r w:rsidR="00EE756F">
        <w:rPr>
          <w:spacing w:val="50"/>
        </w:rPr>
        <w:t xml:space="preserve"> </w:t>
      </w:r>
      <w:r w:rsidR="00EE756F">
        <w:t>Tributario,</w:t>
      </w:r>
      <w:r w:rsidR="00EE756F">
        <w:rPr>
          <w:spacing w:val="50"/>
        </w:rPr>
        <w:t xml:space="preserve"> </w:t>
      </w:r>
      <w:r w:rsidR="00EE756F">
        <w:t>modificados</w:t>
      </w:r>
      <w:r w:rsidR="00EE756F">
        <w:rPr>
          <w:spacing w:val="49"/>
        </w:rPr>
        <w:t xml:space="preserve"> </w:t>
      </w:r>
      <w:r w:rsidR="00EE756F">
        <w:t>por</w:t>
      </w:r>
      <w:r w:rsidR="00EE756F">
        <w:rPr>
          <w:spacing w:val="50"/>
        </w:rPr>
        <w:t xml:space="preserve"> </w:t>
      </w:r>
      <w:r w:rsidR="00EE756F">
        <w:t>los</w:t>
      </w:r>
      <w:r w:rsidR="00EE756F">
        <w:rPr>
          <w:spacing w:val="1"/>
        </w:rPr>
        <w:t xml:space="preserve"> </w:t>
      </w:r>
      <w:r w:rsidR="00EE756F">
        <w:t>artículos</w:t>
      </w:r>
      <w:r w:rsidR="00EE756F">
        <w:rPr>
          <w:spacing w:val="-3"/>
        </w:rPr>
        <w:t xml:space="preserve"> </w:t>
      </w:r>
      <w:hyperlink r:id="rId11" w:anchor="2">
        <w:r w:rsidR="00EE756F">
          <w:rPr>
            <w:u w:val="single"/>
          </w:rPr>
          <w:t>2</w:t>
        </w:r>
        <w:r w:rsidR="00EE756F">
          <w:t>,</w:t>
        </w:r>
        <w:r w:rsidR="00EE756F">
          <w:rPr>
            <w:spacing w:val="-2"/>
          </w:rPr>
          <w:t xml:space="preserve"> </w:t>
        </w:r>
      </w:hyperlink>
      <w:hyperlink r:id="rId12" w:anchor="6">
        <w:r w:rsidR="00EE756F">
          <w:rPr>
            <w:u w:val="single"/>
          </w:rPr>
          <w:t>6</w:t>
        </w:r>
        <w:r w:rsidR="00EE756F">
          <w:t>,</w:t>
        </w:r>
        <w:r w:rsidR="00EE756F">
          <w:rPr>
            <w:spacing w:val="-2"/>
          </w:rPr>
          <w:t xml:space="preserve"> </w:t>
        </w:r>
      </w:hyperlink>
      <w:hyperlink r:id="rId13" w:anchor="7">
        <w:r w:rsidR="00EE756F">
          <w:rPr>
            <w:u w:val="single"/>
          </w:rPr>
          <w:t>7</w:t>
        </w:r>
        <w:r w:rsidR="00EE756F">
          <w:rPr>
            <w:spacing w:val="-1"/>
          </w:rPr>
          <w:t xml:space="preserve"> </w:t>
        </w:r>
      </w:hyperlink>
      <w:r w:rsidR="00EE756F">
        <w:t>y</w:t>
      </w:r>
      <w:r w:rsidR="00EE756F">
        <w:rPr>
          <w:spacing w:val="1"/>
        </w:rPr>
        <w:t xml:space="preserve"> </w:t>
      </w:r>
      <w:hyperlink r:id="rId14" w:anchor="8">
        <w:r w:rsidR="00EE756F">
          <w:rPr>
            <w:u w:val="single"/>
          </w:rPr>
          <w:t>8</w:t>
        </w:r>
        <w:r w:rsidR="00EE756F">
          <w:rPr>
            <w:spacing w:val="-1"/>
          </w:rPr>
          <w:t xml:space="preserve"> </w:t>
        </w:r>
      </w:hyperlink>
      <w:r w:rsidR="00EE756F">
        <w:t>de la</w:t>
      </w:r>
      <w:r w:rsidR="00EE756F">
        <w:rPr>
          <w:spacing w:val="-3"/>
        </w:rPr>
        <w:t xml:space="preserve"> </w:t>
      </w:r>
      <w:r w:rsidR="00EE756F">
        <w:t>Ley 2277 de</w:t>
      </w:r>
      <w:r w:rsidR="00EE756F">
        <w:rPr>
          <w:spacing w:val="-3"/>
        </w:rPr>
        <w:t xml:space="preserve"> </w:t>
      </w:r>
      <w:r w:rsidR="00EE756F">
        <w:t>2022,</w:t>
      </w:r>
      <w:r w:rsidR="00EE756F">
        <w:rPr>
          <w:spacing w:val="-2"/>
        </w:rPr>
        <w:t xml:space="preserve"> </w:t>
      </w:r>
      <w:r w:rsidR="00EE756F">
        <w:t>manifiesto</w:t>
      </w:r>
      <w:r w:rsidR="00EE756F">
        <w:rPr>
          <w:spacing w:val="-2"/>
        </w:rPr>
        <w:t xml:space="preserve"> </w:t>
      </w:r>
      <w:r w:rsidR="00EE756F">
        <w:t>bajo la</w:t>
      </w:r>
      <w:r w:rsidR="00EE756F">
        <w:rPr>
          <w:spacing w:val="-3"/>
        </w:rPr>
        <w:t xml:space="preserve"> </w:t>
      </w:r>
      <w:r w:rsidR="00EE756F">
        <w:t>gravedad</w:t>
      </w:r>
      <w:r w:rsidR="00EE756F">
        <w:rPr>
          <w:spacing w:val="-4"/>
        </w:rPr>
        <w:t xml:space="preserve"> </w:t>
      </w:r>
      <w:r w:rsidR="00EE756F">
        <w:t>del juramento</w:t>
      </w:r>
      <w:r w:rsidR="00EE756F">
        <w:rPr>
          <w:spacing w:val="1"/>
        </w:rPr>
        <w:t xml:space="preserve"> </w:t>
      </w:r>
      <w:r w:rsidR="00EE756F">
        <w:t>que:</w:t>
      </w:r>
    </w:p>
    <w:p w14:paraId="40B41F09" w14:textId="77777777" w:rsidR="00B80472" w:rsidRDefault="00B80472">
      <w:pPr>
        <w:pStyle w:val="Textoindependiente"/>
        <w:spacing w:before="8"/>
        <w:rPr>
          <w:sz w:val="20"/>
        </w:rPr>
      </w:pPr>
    </w:p>
    <w:p w14:paraId="591781DF" w14:textId="337BA45F" w:rsidR="00B80472" w:rsidRDefault="00EE756F">
      <w:pPr>
        <w:pStyle w:val="Ttulo1"/>
        <w:tabs>
          <w:tab w:val="left" w:pos="5878"/>
        </w:tabs>
        <w:spacing w:before="56"/>
      </w:pPr>
      <w:r>
        <w:t>SÍ</w:t>
      </w:r>
      <w:r>
        <w:rPr>
          <w:spacing w:val="-4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Renta</w:t>
      </w:r>
      <w:r>
        <w:rPr>
          <w:spacing w:val="-3"/>
        </w:rPr>
        <w:t xml:space="preserve"> </w:t>
      </w:r>
      <w:proofErr w:type="gramStart"/>
      <w:r>
        <w:t>(</w:t>
      </w:r>
      <w:r w:rsidR="00327657">
        <w:t xml:space="preserve"> </w:t>
      </w:r>
      <w:r w:rsidR="00327657">
        <w:rPr>
          <w:spacing w:val="94"/>
        </w:rPr>
        <w:t>X</w:t>
      </w:r>
      <w:proofErr w:type="gramEnd"/>
      <w:r>
        <w:t>)</w:t>
      </w:r>
      <w:r>
        <w:tab/>
        <w:t>NO</w:t>
      </w:r>
      <w:r>
        <w:rPr>
          <w:spacing w:val="-5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renta</w:t>
      </w:r>
      <w:r>
        <w:rPr>
          <w:spacing w:val="-6"/>
        </w:rPr>
        <w:t xml:space="preserve"> </w:t>
      </w:r>
      <w:r>
        <w:t>(</w:t>
      </w:r>
      <w:r>
        <w:rPr>
          <w:spacing w:val="45"/>
        </w:rPr>
        <w:t xml:space="preserve"> </w:t>
      </w:r>
      <w:r w:rsidR="009977A7">
        <w:t xml:space="preserve"> </w:t>
      </w:r>
      <w:r>
        <w:t>)</w:t>
      </w:r>
    </w:p>
    <w:p w14:paraId="75DE3BEC" w14:textId="3FD3FA09" w:rsidR="00B80472" w:rsidRDefault="00EE756F">
      <w:pPr>
        <w:tabs>
          <w:tab w:val="left" w:pos="5878"/>
        </w:tabs>
        <w:spacing w:before="41"/>
        <w:ind w:left="211"/>
        <w:rPr>
          <w:b/>
        </w:rPr>
      </w:pPr>
      <w:r>
        <w:rPr>
          <w:b/>
        </w:rPr>
        <w:t>SÍ</w:t>
      </w:r>
      <w:r>
        <w:rPr>
          <w:b/>
          <w:spacing w:val="-7"/>
        </w:rPr>
        <w:t xml:space="preserve"> </w:t>
      </w:r>
      <w:r>
        <w:rPr>
          <w:b/>
        </w:rPr>
        <w:t>tomaré</w:t>
      </w:r>
      <w:r>
        <w:rPr>
          <w:b/>
          <w:spacing w:val="-8"/>
        </w:rPr>
        <w:t xml:space="preserve"> </w:t>
      </w:r>
      <w:r>
        <w:rPr>
          <w:b/>
        </w:rPr>
        <w:t>costos</w:t>
      </w:r>
      <w:r>
        <w:rPr>
          <w:b/>
          <w:spacing w:val="-7"/>
        </w:rPr>
        <w:t xml:space="preserve"> </w:t>
      </w:r>
      <w:r>
        <w:rPr>
          <w:b/>
        </w:rPr>
        <w:t>y</w:t>
      </w:r>
      <w:r>
        <w:rPr>
          <w:b/>
          <w:spacing w:val="-1"/>
        </w:rPr>
        <w:t xml:space="preserve"> </w:t>
      </w:r>
      <w:r>
        <w:rPr>
          <w:b/>
        </w:rPr>
        <w:t>deducciones</w:t>
      </w:r>
      <w:r>
        <w:rPr>
          <w:b/>
          <w:spacing w:val="-3"/>
        </w:rPr>
        <w:t xml:space="preserve"> </w:t>
      </w:r>
      <w:proofErr w:type="gramStart"/>
      <w:r>
        <w:rPr>
          <w:b/>
        </w:rPr>
        <w:t>(</w:t>
      </w:r>
      <w:r w:rsidR="0019342E">
        <w:rPr>
          <w:b/>
        </w:rPr>
        <w:t xml:space="preserve"> </w:t>
      </w:r>
      <w:r w:rsidR="0019342E">
        <w:rPr>
          <w:b/>
          <w:spacing w:val="90"/>
        </w:rPr>
        <w:t>X</w:t>
      </w:r>
      <w:proofErr w:type="gramEnd"/>
      <w:r>
        <w:rPr>
          <w:b/>
        </w:rPr>
        <w:t>)</w:t>
      </w:r>
      <w:r>
        <w:rPr>
          <w:b/>
        </w:rPr>
        <w:tab/>
        <w:t>NO</w:t>
      </w:r>
      <w:r>
        <w:rPr>
          <w:b/>
          <w:spacing w:val="-6"/>
        </w:rPr>
        <w:t xml:space="preserve"> </w:t>
      </w:r>
      <w:r>
        <w:rPr>
          <w:b/>
        </w:rPr>
        <w:t>tomaré</w:t>
      </w:r>
      <w:r>
        <w:rPr>
          <w:b/>
          <w:spacing w:val="-8"/>
        </w:rPr>
        <w:t xml:space="preserve"> </w:t>
      </w:r>
      <w:r>
        <w:rPr>
          <w:b/>
        </w:rPr>
        <w:t>costos</w:t>
      </w:r>
      <w:r>
        <w:rPr>
          <w:b/>
          <w:spacing w:val="-5"/>
        </w:rPr>
        <w:t xml:space="preserve"> </w:t>
      </w:r>
      <w:r>
        <w:rPr>
          <w:b/>
        </w:rPr>
        <w:t>y</w:t>
      </w:r>
      <w:r>
        <w:rPr>
          <w:b/>
          <w:spacing w:val="-5"/>
        </w:rPr>
        <w:t xml:space="preserve"> </w:t>
      </w:r>
      <w:r>
        <w:rPr>
          <w:b/>
        </w:rPr>
        <w:t>deducciones</w:t>
      </w:r>
      <w:r>
        <w:rPr>
          <w:b/>
          <w:spacing w:val="-4"/>
        </w:rPr>
        <w:t xml:space="preserve"> </w:t>
      </w:r>
      <w:r w:rsidR="009977A7">
        <w:rPr>
          <w:b/>
        </w:rPr>
        <w:t xml:space="preserve">( </w:t>
      </w:r>
      <w:r>
        <w:rPr>
          <w:b/>
          <w:spacing w:val="41"/>
        </w:rPr>
        <w:t xml:space="preserve"> </w:t>
      </w:r>
      <w:r>
        <w:rPr>
          <w:b/>
        </w:rPr>
        <w:t>)</w:t>
      </w:r>
    </w:p>
    <w:p w14:paraId="69ADCCDC" w14:textId="77777777" w:rsidR="00B80472" w:rsidRDefault="00B80472">
      <w:pPr>
        <w:pStyle w:val="Textoindependiente"/>
        <w:spacing w:before="9"/>
        <w:rPr>
          <w:b/>
          <w:sz w:val="28"/>
        </w:rPr>
      </w:pPr>
    </w:p>
    <w:p w14:paraId="4B990523" w14:textId="77777777" w:rsidR="00B80472" w:rsidRDefault="00EE756F">
      <w:pPr>
        <w:pStyle w:val="Textoindependiente"/>
        <w:spacing w:line="276" w:lineRule="auto"/>
        <w:ind w:left="211" w:right="252"/>
        <w:jc w:val="both"/>
      </w:pPr>
      <w:r>
        <w:t>De acuerdo con lo anterior, con la presente certificación se define la aplicación o no de la tabla de retención en la</w:t>
      </w:r>
      <w:r>
        <w:rPr>
          <w:spacing w:val="1"/>
        </w:rPr>
        <w:t xml:space="preserve"> </w:t>
      </w:r>
      <w:r>
        <w:t>fuente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título</w:t>
      </w:r>
      <w:r>
        <w:rPr>
          <w:spacing w:val="-1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impuesto</w:t>
      </w:r>
      <w:r>
        <w:rPr>
          <w:spacing w:val="-1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renta,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6"/>
        </w:rPr>
        <w:t xml:space="preserve"> </w:t>
      </w:r>
      <w:r>
        <w:t>383</w:t>
      </w:r>
      <w:r>
        <w:rPr>
          <w:spacing w:val="-5"/>
        </w:rPr>
        <w:t xml:space="preserve"> </w:t>
      </w:r>
      <w:r>
        <w:t>ET,</w:t>
      </w:r>
      <w:r>
        <w:rPr>
          <w:spacing w:val="-7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tarifas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retención</w:t>
      </w:r>
      <w:r>
        <w:rPr>
          <w:spacing w:val="-9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fuente</w:t>
      </w:r>
      <w:r>
        <w:rPr>
          <w:spacing w:val="-47"/>
        </w:rPr>
        <w:t xml:space="preserve"> </w:t>
      </w:r>
      <w:r>
        <w:t>previstas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artículos</w:t>
      </w:r>
      <w:r>
        <w:rPr>
          <w:spacing w:val="-8"/>
        </w:rPr>
        <w:t xml:space="preserve"> </w:t>
      </w:r>
      <w:r>
        <w:t>392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401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Estatuto</w:t>
      </w:r>
      <w:r>
        <w:rPr>
          <w:spacing w:val="-9"/>
        </w:rPr>
        <w:t xml:space="preserve"> </w:t>
      </w:r>
      <w:r>
        <w:t>tributario,</w:t>
      </w:r>
      <w:r>
        <w:rPr>
          <w:spacing w:val="-7"/>
        </w:rPr>
        <w:t xml:space="preserve"> </w:t>
      </w:r>
      <w:r>
        <w:t>según</w:t>
      </w:r>
      <w:r>
        <w:rPr>
          <w:spacing w:val="-8"/>
        </w:rPr>
        <w:t xml:space="preserve"> </w:t>
      </w:r>
      <w:r>
        <w:t>corresponda,</w:t>
      </w:r>
      <w:r>
        <w:rPr>
          <w:spacing w:val="-8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anterior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47"/>
        </w:rPr>
        <w:t xml:space="preserve"> </w:t>
      </w:r>
      <w:r>
        <w:t>lo establecido en el numeral 6 del artículo 1.2.4.1.6 y parágrafo 4 del 1.2.4.1.17 del Decreto Único 1625 de 2016,</w:t>
      </w:r>
      <w:r>
        <w:rPr>
          <w:spacing w:val="1"/>
        </w:rPr>
        <w:t xml:space="preserve"> </w:t>
      </w:r>
      <w:r>
        <w:t>modificado por los artículos 9 y 11 del Decreto 2231 de diciembre 22 de 2023 y la aplicación de la renta exenta del</w:t>
      </w:r>
      <w:r>
        <w:rPr>
          <w:spacing w:val="-47"/>
        </w:rPr>
        <w:t xml:space="preserve"> </w:t>
      </w:r>
      <w:r>
        <w:t>25% sobre</w:t>
      </w:r>
      <w:r>
        <w:rPr>
          <w:spacing w:val="-2"/>
        </w:rPr>
        <w:t xml:space="preserve"> </w:t>
      </w:r>
      <w:r>
        <w:t>operaciones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tienen el</w:t>
      </w:r>
      <w:r>
        <w:rPr>
          <w:spacing w:val="-2"/>
        </w:rPr>
        <w:t xml:space="preserve"> </w:t>
      </w:r>
      <w:r>
        <w:t>tratamiento</w:t>
      </w:r>
      <w:r>
        <w:rPr>
          <w:spacing w:val="-1"/>
        </w:rPr>
        <w:t xml:space="preserve"> </w:t>
      </w:r>
      <w:r>
        <w:t>tributario de</w:t>
      </w:r>
      <w:r>
        <w:rPr>
          <w:spacing w:val="-3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laborales.</w:t>
      </w:r>
    </w:p>
    <w:p w14:paraId="4866FB29" w14:textId="77777777" w:rsidR="00B80472" w:rsidRDefault="00B80472">
      <w:pPr>
        <w:pStyle w:val="Textoindependiente"/>
        <w:spacing w:before="4"/>
        <w:rPr>
          <w:sz w:val="25"/>
        </w:rPr>
      </w:pPr>
    </w:p>
    <w:p w14:paraId="31BE3FDE" w14:textId="2B6B7043" w:rsidR="00B80472" w:rsidRDefault="00EE756F">
      <w:pPr>
        <w:pStyle w:val="Textoindependiente"/>
        <w:spacing w:line="554" w:lineRule="auto"/>
        <w:ind w:left="211" w:right="5459"/>
      </w:pPr>
      <w:r>
        <w:t>De</w:t>
      </w:r>
      <w:r>
        <w:rPr>
          <w:spacing w:val="-6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forma,</w:t>
      </w:r>
      <w:r>
        <w:rPr>
          <w:spacing w:val="-8"/>
        </w:rPr>
        <w:t xml:space="preserve"> </w:t>
      </w:r>
      <w:r>
        <w:t>manifiesto</w:t>
      </w:r>
      <w:r>
        <w:rPr>
          <w:spacing w:val="-9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año</w:t>
      </w:r>
      <w:r>
        <w:rPr>
          <w:spacing w:val="-5"/>
        </w:rPr>
        <w:t xml:space="preserve"> </w:t>
      </w:r>
      <w:r>
        <w:t>gravable</w:t>
      </w:r>
      <w:r>
        <w:rPr>
          <w:spacing w:val="-8"/>
        </w:rPr>
        <w:t xml:space="preserve"> </w:t>
      </w:r>
      <w:r>
        <w:t>2024</w:t>
      </w:r>
      <w:r>
        <w:rPr>
          <w:spacing w:val="-47"/>
        </w:rPr>
        <w:t xml:space="preserve"> </w:t>
      </w:r>
      <w:proofErr w:type="gramStart"/>
      <w:r>
        <w:t>(</w:t>
      </w:r>
      <w:r>
        <w:rPr>
          <w:spacing w:val="-1"/>
        </w:rPr>
        <w:t xml:space="preserve"> </w:t>
      </w:r>
      <w:r w:rsidR="0019342E" w:rsidRPr="008F3B88">
        <w:rPr>
          <w:b/>
          <w:bCs/>
          <w:spacing w:val="40"/>
        </w:rPr>
        <w:t>X</w:t>
      </w:r>
      <w:proofErr w:type="gramEnd"/>
      <w:r>
        <w:t>) NO pertenezco al</w:t>
      </w:r>
      <w:r>
        <w:rPr>
          <w:spacing w:val="-3"/>
        </w:rPr>
        <w:t xml:space="preserve"> </w:t>
      </w:r>
      <w:r>
        <w:t>Régimen Simple.</w:t>
      </w:r>
    </w:p>
    <w:p w14:paraId="6AA4F7AB" w14:textId="77777777" w:rsidR="00B80472" w:rsidRDefault="00EE756F">
      <w:pPr>
        <w:pStyle w:val="Textoindependiente"/>
        <w:spacing w:before="1"/>
        <w:ind w:left="211"/>
      </w:pPr>
      <w:proofErr w:type="gramStart"/>
      <w:r>
        <w:t>(</w:t>
      </w:r>
      <w:r>
        <w:rPr>
          <w:spacing w:val="36"/>
        </w:rPr>
        <w:t xml:space="preserve"> </w:t>
      </w:r>
      <w:r>
        <w:t>)</w:t>
      </w:r>
      <w:proofErr w:type="gramEnd"/>
      <w:r>
        <w:rPr>
          <w:spacing w:val="-9"/>
        </w:rPr>
        <w:t xml:space="preserve"> </w:t>
      </w:r>
      <w:r>
        <w:t>SÍ</w:t>
      </w:r>
      <w:r>
        <w:rPr>
          <w:spacing w:val="-5"/>
        </w:rPr>
        <w:t xml:space="preserve"> </w:t>
      </w:r>
      <w:r>
        <w:t>pertenezco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Simple,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cual</w:t>
      </w:r>
      <w:r>
        <w:rPr>
          <w:spacing w:val="-7"/>
        </w:rPr>
        <w:t xml:space="preserve"> </w:t>
      </w:r>
      <w:r>
        <w:t>adjunto</w:t>
      </w:r>
      <w:r>
        <w:rPr>
          <w:spacing w:val="-4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RUT</w:t>
      </w:r>
      <w:r>
        <w:rPr>
          <w:spacing w:val="-8"/>
        </w:rPr>
        <w:t xml:space="preserve"> </w:t>
      </w:r>
      <w:r>
        <w:t>vigente,</w:t>
      </w:r>
      <w:r>
        <w:rPr>
          <w:spacing w:val="-6"/>
        </w:rPr>
        <w:t xml:space="preserve"> </w:t>
      </w:r>
      <w:r>
        <w:t>actualizado</w:t>
      </w:r>
      <w:r>
        <w:rPr>
          <w:spacing w:val="-3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responsabilidad</w:t>
      </w:r>
      <w:r>
        <w:rPr>
          <w:spacing w:val="-10"/>
        </w:rPr>
        <w:t xml:space="preserve"> </w:t>
      </w:r>
      <w:r>
        <w:t>47.</w:t>
      </w:r>
    </w:p>
    <w:p w14:paraId="55BE5B06" w14:textId="77777777" w:rsidR="00B80472" w:rsidRDefault="00B80472">
      <w:pPr>
        <w:pStyle w:val="Textoindependiente"/>
        <w:spacing w:before="11"/>
        <w:rPr>
          <w:sz w:val="27"/>
        </w:rPr>
      </w:pPr>
    </w:p>
    <w:p w14:paraId="02B6D158" w14:textId="77777777" w:rsidR="00B80472" w:rsidRDefault="00EE756F">
      <w:pPr>
        <w:pStyle w:val="Textoindependiente"/>
        <w:spacing w:before="1" w:line="276" w:lineRule="auto"/>
        <w:ind w:left="211" w:right="255"/>
        <w:jc w:val="both"/>
        <w:rPr>
          <w:b/>
        </w:rPr>
      </w:pPr>
      <w:r>
        <w:t>De</w:t>
      </w:r>
      <w:r>
        <w:rPr>
          <w:spacing w:val="-2"/>
        </w:rPr>
        <w:t xml:space="preserve"> </w:t>
      </w:r>
      <w:r>
        <w:t>igual</w:t>
      </w:r>
      <w:r>
        <w:rPr>
          <w:spacing w:val="-5"/>
        </w:rPr>
        <w:t xml:space="preserve"> </w:t>
      </w:r>
      <w:r>
        <w:t>manera,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2"/>
        </w:rPr>
        <w:t xml:space="preserve"> </w:t>
      </w:r>
      <w:r>
        <w:t>gravable</w:t>
      </w:r>
      <w:r>
        <w:rPr>
          <w:spacing w:val="-1"/>
        </w:rPr>
        <w:t xml:space="preserve"> </w:t>
      </w:r>
      <w:r>
        <w:t>2024,</w:t>
      </w:r>
      <w:r>
        <w:rPr>
          <w:spacing w:val="-5"/>
        </w:rPr>
        <w:t xml:space="preserve"> </w:t>
      </w:r>
      <w:r>
        <w:t>solicito</w:t>
      </w:r>
      <w:r>
        <w:rPr>
          <w:spacing w:val="-1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2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depuración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base</w:t>
      </w:r>
      <w:r>
        <w:rPr>
          <w:spacing w:val="-3"/>
        </w:rPr>
        <w:t xml:space="preserve"> </w:t>
      </w:r>
      <w:r>
        <w:t>gravable</w:t>
      </w:r>
      <w:r>
        <w:rPr>
          <w:spacing w:val="-47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cálculo</w:t>
      </w:r>
      <w:r>
        <w:rPr>
          <w:spacing w:val="-2"/>
        </w:rPr>
        <w:t xml:space="preserve"> </w:t>
      </w:r>
      <w:r>
        <w:t>de retención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 deducciones</w:t>
      </w:r>
      <w:r>
        <w:rPr>
          <w:spacing w:val="1"/>
        </w:rPr>
        <w:t xml:space="preserve"> </w:t>
      </w:r>
      <w:r>
        <w:t>consagradas 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Estatuto</w:t>
      </w:r>
      <w:r>
        <w:rPr>
          <w:spacing w:val="-1"/>
        </w:rPr>
        <w:t xml:space="preserve"> </w:t>
      </w:r>
      <w:r>
        <w:t>Tributario</w:t>
      </w:r>
      <w:r>
        <w:rPr>
          <w:b/>
        </w:rPr>
        <w:t>:</w:t>
      </w:r>
    </w:p>
    <w:p w14:paraId="3A89E07B" w14:textId="77777777" w:rsidR="00B80472" w:rsidRDefault="00B80472">
      <w:pPr>
        <w:spacing w:line="276" w:lineRule="auto"/>
        <w:jc w:val="both"/>
        <w:sectPr w:rsidR="00B80472">
          <w:footerReference w:type="default" r:id="rId15"/>
          <w:type w:val="continuous"/>
          <w:pgSz w:w="12240" w:h="15840"/>
          <w:pgMar w:top="980" w:right="780" w:bottom="1180" w:left="780" w:header="720" w:footer="988" w:gutter="0"/>
          <w:pgNumType w:start="1"/>
          <w:cols w:space="720"/>
        </w:sectPr>
      </w:pPr>
    </w:p>
    <w:p w14:paraId="56759B69" w14:textId="724EB402" w:rsidR="00B80472" w:rsidRDefault="00475CF3">
      <w:pPr>
        <w:pStyle w:val="Textoindependiente"/>
        <w:ind w:left="103"/>
        <w:rPr>
          <w:sz w:val="20"/>
        </w:rPr>
      </w:pPr>
      <w:r>
        <w:rPr>
          <w:noProof/>
          <w:sz w:val="20"/>
          <w:lang w:val="es-CO" w:eastAsia="es-CO"/>
        </w:rPr>
        <w:lastRenderedPageBreak/>
        <mc:AlternateContent>
          <mc:Choice Requires="wps">
            <w:drawing>
              <wp:inline distT="0" distB="0" distL="0" distR="0" wp14:anchorId="2B8F148C" wp14:editId="54BD03FC">
                <wp:extent cx="6624955" cy="742950"/>
                <wp:effectExtent l="8255" t="9525" r="5715" b="9525"/>
                <wp:docPr id="124351545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4955" cy="742950"/>
                        </a:xfrm>
                        <a:prstGeom prst="rect">
                          <a:avLst/>
                        </a:prstGeom>
                        <a:noFill/>
                        <a:ln w="609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9F56AA0" w14:textId="77777777" w:rsidR="00B80472" w:rsidRDefault="00EE756F">
                            <w:pPr>
                              <w:spacing w:before="18" w:line="276" w:lineRule="auto"/>
                              <w:ind w:left="108" w:right="103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factores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depuración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retención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los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trabajadores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cuyos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ingresos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no</w:t>
                            </w:r>
                            <w:r>
                              <w:rPr>
                                <w:b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provengan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una</w:t>
                            </w:r>
                            <w:r>
                              <w:rPr>
                                <w:b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relación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laboral,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 legal y reglamentaria, se determinarán mediante los soportes que adjunte el trabajador a la factura o documento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equivalente o el documento expedido por las personas no obligadas a facturar en los términos del inciso 3 del artículo 771-</w:t>
                            </w:r>
                            <w:r>
                              <w:rPr>
                                <w:b/>
                                <w:spacing w:val="-4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Estatuto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Tributario.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(tercer inciso artículo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388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ET).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B8F148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521.65pt;height:58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vqALQIAADkEAAAOAAAAZHJzL2Uyb0RvYy54bWysU9tu2zAMfR+wfxD0vjhJk6wx4hRdsg4D&#10;ugvQ7gNoWY6FyaImKbGzry8lJ2mwvQ3zg0CL5NHhIbm661vNDtJ5habgk9GYM2kEVsrsCv7j+eHd&#10;LWc+gKlAo5EFP0rP79Zv36w6m8spNqgr6RiBGJ93tuBNCDbPMi8a2YIfoZWGnDW6FgL9ul1WOegI&#10;vdXZdDxeZB26yjoU0nu63Q5Ovk74dS1F+FbXXgamC07cQjpdOst4ZusV5DsHtlHiRAP+gUULytCj&#10;F6gtBGB7p/6CapVw6LEOI4FthnWthEw1UDWT8R/VPDVgZaqFxPH2IpP/f7Di6+G7Y6qi3k1nN/PJ&#10;fDafc2agpV49yz6wD9izmyhTZ31O0U+W4kNP15SSSvb2EcVPzwxuGjA7ee8cdo2EimhOYmZ2lTrg&#10;+AhSdl+womdgHzAB9bVro4akCiN0atfx0qJIRdDlYjGdLSNFQb73s+lynnqYQX7Ots6HTxJbFo2C&#10;OxqBhA6HRx8iG8jPIfExgw9K6zQG2rCOXhgv50NdqFUVnTHMu1250Y4dIA5S+lJp5LkOi8hb8M0Q&#10;l1zDiLUq0Jxr1Rb89pINeZTpo6nS8wGUHmyiqM1JtyjVIFroy54Co5glVkdS0OEwz7R/ZDTofnPW&#10;0SwX3P/ag5Oc6c+GuhAH/2y4s1GeDTCCUgseOBvMTRgWZG+d2jWEPPTZ4D11qlZJxFcWJ540n0nb&#10;0y7FBbj+T1GvG79+AQAA//8DAFBLAwQUAAYACAAAACEAq3Tg89wAAAAGAQAADwAAAGRycy9kb3du&#10;cmV2LnhtbEyPzU7DMBCE70i8g7VI3KhdWlEU4lQI1BOoEimI6zbe/KjxOthOG94elwtcVrOa1cy3&#10;+XqyvTiSD51jDfOZAkFcOdNxo+F9t7m5BxEissHeMWn4pgDr4vIix8y4E7/RsYyNSCEcMtTQxjhk&#10;UoaqJYth5gbi5NXOW4xp9Y00Hk8p3PbyVqk7abHj1NDiQE8tVYdytBrqcSzr15fDsJLbT7PcPW++&#10;tv5D6+ur6fEBRKQp/h3DGT+hQ5GY9m5kE0SvIT0Sf+fZU8vFAsQ+qflKgSxy+R+/+AEAAP//AwBQ&#10;SwECLQAUAAYACAAAACEAtoM4kv4AAADhAQAAEwAAAAAAAAAAAAAAAAAAAAAAW0NvbnRlbnRfVHlw&#10;ZXNdLnhtbFBLAQItABQABgAIAAAAIQA4/SH/1gAAAJQBAAALAAAAAAAAAAAAAAAAAC8BAABfcmVs&#10;cy8ucmVsc1BLAQItABQABgAIAAAAIQBvjvqALQIAADkEAAAOAAAAAAAAAAAAAAAAAC4CAABkcnMv&#10;ZTJvRG9jLnhtbFBLAQItABQABgAIAAAAIQCrdODz3AAAAAYBAAAPAAAAAAAAAAAAAAAAAIcEAABk&#10;cnMvZG93bnJldi54bWxQSwUGAAAAAAQABADzAAAAkAUAAAAA&#10;" filled="f" strokeweight=".16931mm">
                <v:textbox inset="0,0,0,0">
                  <w:txbxContent>
                    <w:p w14:paraId="19F56AA0" w14:textId="77777777" w:rsidR="00B80472" w:rsidRDefault="00EE756F">
                      <w:pPr>
                        <w:spacing w:before="18" w:line="276" w:lineRule="auto"/>
                        <w:ind w:left="108" w:right="103"/>
                        <w:jc w:val="both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factores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depuración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base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retención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los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trabajadores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cuyos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ingresos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no</w:t>
                      </w:r>
                      <w:r>
                        <w:rPr>
                          <w:b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provengan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una</w:t>
                      </w:r>
                      <w:r>
                        <w:rPr>
                          <w:b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relación</w:t>
                      </w:r>
                      <w:r>
                        <w:rPr>
                          <w:b/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laboral,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 legal y reglamentaria, se determinarán mediante los soportes que adjunte el trabajador a la factura o documento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equivalente o el documento expedido por las personas no obligadas a facturar en los términos del inciso 3 del artículo 771-</w:t>
                      </w:r>
                      <w:r>
                        <w:rPr>
                          <w:b/>
                          <w:spacing w:val="-4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del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Estatuto</w:t>
                      </w:r>
                      <w:r>
                        <w:rPr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Tributario.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(tercer inciso artículo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388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ET).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8D7FBFC" w14:textId="77777777" w:rsidR="00B80472" w:rsidRDefault="00B80472">
      <w:pPr>
        <w:pStyle w:val="Textoindependiente"/>
        <w:spacing w:before="10"/>
        <w:rPr>
          <w:b/>
          <w:sz w:val="1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8"/>
        <w:gridCol w:w="1838"/>
      </w:tblGrid>
      <w:tr w:rsidR="00B80472" w14:paraId="09825C61" w14:textId="77777777">
        <w:trPr>
          <w:trHeight w:val="731"/>
        </w:trPr>
        <w:tc>
          <w:tcPr>
            <w:tcW w:w="7372" w:type="dxa"/>
            <w:shd w:val="clear" w:color="auto" w:fill="D9D9D9"/>
          </w:tcPr>
          <w:p w14:paraId="10EAE185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DDA5F3E" w14:textId="77777777" w:rsidR="00B80472" w:rsidRDefault="00EE756F">
            <w:pPr>
              <w:pStyle w:val="TableParagraph"/>
              <w:ind w:left="3635" w:right="28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5D84A2A4" w14:textId="77777777" w:rsidR="00B80472" w:rsidRDefault="00EE756F">
            <w:pPr>
              <w:pStyle w:val="TableParagraph"/>
              <w:spacing w:before="1"/>
              <w:ind w:left="112" w:right="93" w:hanging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Indicar si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Aplica</w:t>
            </w:r>
            <w:r>
              <w:rPr>
                <w:b/>
                <w:spacing w:val="-2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 No</w:t>
            </w:r>
          </w:p>
          <w:p w14:paraId="4460549B" w14:textId="77777777" w:rsidR="00B80472" w:rsidRDefault="00EE756F">
            <w:pPr>
              <w:pStyle w:val="TableParagraph"/>
              <w:spacing w:line="222" w:lineRule="exact"/>
              <w:ind w:left="299" w:right="2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3E9A8EC8" w14:textId="77777777" w:rsidR="00B80472" w:rsidRDefault="00EE756F">
            <w:pPr>
              <w:pStyle w:val="TableParagraph"/>
              <w:spacing w:before="1"/>
              <w:ind w:left="124" w:right="94" w:firstLine="177"/>
              <w:rPr>
                <w:b/>
                <w:sz w:val="20"/>
              </w:rPr>
            </w:pPr>
            <w:r>
              <w:rPr>
                <w:b/>
                <w:sz w:val="20"/>
              </w:rPr>
              <w:t>En caso de 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aplique,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adjuntar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</w:p>
          <w:p w14:paraId="4A646BA4" w14:textId="77777777" w:rsidR="00B80472" w:rsidRDefault="00EE756F">
            <w:pPr>
              <w:pStyle w:val="TableParagraph"/>
              <w:spacing w:line="222" w:lineRule="exact"/>
              <w:ind w:left="172"/>
              <w:rPr>
                <w:b/>
                <w:sz w:val="20"/>
              </w:rPr>
            </w:pPr>
            <w:r>
              <w:rPr>
                <w:b/>
                <w:sz w:val="20"/>
              </w:rPr>
              <w:t>siguiente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soporte:</w:t>
            </w:r>
          </w:p>
        </w:tc>
      </w:tr>
      <w:tr w:rsidR="00B80472" w14:paraId="23C057CE" w14:textId="77777777">
        <w:trPr>
          <w:trHeight w:val="731"/>
        </w:trPr>
        <w:tc>
          <w:tcPr>
            <w:tcW w:w="7372" w:type="dxa"/>
          </w:tcPr>
          <w:p w14:paraId="691EBAFF" w14:textId="77777777" w:rsidR="00B80472" w:rsidRDefault="00EE756F">
            <w:pPr>
              <w:pStyle w:val="TableParagraph"/>
              <w:spacing w:before="1"/>
              <w:ind w:left="76" w:right="930"/>
              <w:rPr>
                <w:sz w:val="20"/>
              </w:rPr>
            </w:pPr>
            <w:r>
              <w:rPr>
                <w:sz w:val="20"/>
              </w:rPr>
              <w:t>1) Trabajadores que tengan derecho a la deducción por Intereses o corrección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monetaria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virtud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préstamos para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adquisición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vivienda.</w:t>
            </w:r>
          </w:p>
          <w:p w14:paraId="5AF8A698" w14:textId="0705745D" w:rsidR="00B80472" w:rsidRDefault="00EE756F">
            <w:pPr>
              <w:pStyle w:val="TableParagraph"/>
              <w:spacing w:line="222" w:lineRule="exact"/>
              <w:ind w:left="76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(Adjuntar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certificación</w:t>
            </w:r>
            <w:r>
              <w:rPr>
                <w:b/>
                <w:spacing w:val="-9"/>
                <w:sz w:val="20"/>
              </w:rPr>
              <w:t xml:space="preserve"> </w:t>
            </w:r>
            <w:r w:rsidRPr="00C91578">
              <w:rPr>
                <w:b/>
                <w:sz w:val="20"/>
              </w:rPr>
              <w:t>año</w:t>
            </w:r>
            <w:r w:rsidRPr="00C91578">
              <w:rPr>
                <w:b/>
                <w:spacing w:val="-10"/>
                <w:sz w:val="20"/>
              </w:rPr>
              <w:t xml:space="preserve"> </w:t>
            </w:r>
            <w:r w:rsidR="001B01DC" w:rsidRPr="00C91578">
              <w:rPr>
                <w:b/>
                <w:sz w:val="20"/>
              </w:rPr>
              <w:t>2024</w:t>
            </w:r>
            <w:r w:rsidRPr="00C91578">
              <w:rPr>
                <w:b/>
                <w:sz w:val="20"/>
              </w:rPr>
              <w:t>,</w:t>
            </w:r>
            <w:r w:rsidRPr="00C91578">
              <w:rPr>
                <w:b/>
                <w:spacing w:val="-11"/>
                <w:sz w:val="20"/>
              </w:rPr>
              <w:t xml:space="preserve"> </w:t>
            </w:r>
            <w:r w:rsidRPr="00C91578">
              <w:rPr>
                <w:b/>
                <w:sz w:val="20"/>
              </w:rPr>
              <w:t>emitido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respectiva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entidad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financiera)</w:t>
            </w:r>
          </w:p>
        </w:tc>
        <w:tc>
          <w:tcPr>
            <w:tcW w:w="1138" w:type="dxa"/>
          </w:tcPr>
          <w:p w14:paraId="101C0CE2" w14:textId="5FA54204" w:rsidR="00B80472" w:rsidRPr="0019342E" w:rsidRDefault="0019342E" w:rsidP="00A74E34">
            <w:pPr>
              <w:pStyle w:val="TableParagraph"/>
              <w:jc w:val="center"/>
              <w:rPr>
                <w:bCs/>
                <w:sz w:val="20"/>
              </w:rPr>
            </w:pPr>
            <w:r w:rsidRPr="0019342E">
              <w:rPr>
                <w:bCs/>
                <w:sz w:val="20"/>
              </w:rPr>
              <w:t>NO APLICA</w:t>
            </w:r>
          </w:p>
          <w:p w14:paraId="1F26F0A7" w14:textId="77777777" w:rsidR="00B80472" w:rsidRDefault="00B80472">
            <w:pPr>
              <w:pStyle w:val="TableParagraph"/>
              <w:rPr>
                <w:b/>
                <w:sz w:val="19"/>
              </w:rPr>
            </w:pPr>
          </w:p>
          <w:p w14:paraId="33EAF323" w14:textId="49321633" w:rsidR="00B80472" w:rsidRDefault="00B80472">
            <w:pPr>
              <w:pStyle w:val="TableParagraph"/>
              <w:spacing w:line="235" w:lineRule="exact"/>
              <w:ind w:left="298" w:right="279"/>
              <w:jc w:val="center"/>
              <w:rPr>
                <w:sz w:val="20"/>
              </w:rPr>
            </w:pPr>
          </w:p>
        </w:tc>
        <w:tc>
          <w:tcPr>
            <w:tcW w:w="1838" w:type="dxa"/>
          </w:tcPr>
          <w:p w14:paraId="577E4F98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72255E24" w14:textId="77777777">
        <w:trPr>
          <w:trHeight w:val="1953"/>
        </w:trPr>
        <w:tc>
          <w:tcPr>
            <w:tcW w:w="7372" w:type="dxa"/>
          </w:tcPr>
          <w:p w14:paraId="24F54EA8" w14:textId="77777777" w:rsidR="00B80472" w:rsidRDefault="00EE756F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2)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Voluntarios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fondos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AFC.</w:t>
            </w:r>
          </w:p>
          <w:p w14:paraId="71D74E2E" w14:textId="77777777" w:rsidR="00B80472" w:rsidRDefault="00EE756F">
            <w:pPr>
              <w:pStyle w:val="TableParagraph"/>
              <w:spacing w:before="1"/>
              <w:ind w:left="76" w:right="930"/>
              <w:rPr>
                <w:b/>
                <w:sz w:val="20"/>
              </w:rPr>
            </w:pPr>
            <w:r>
              <w:rPr>
                <w:b/>
                <w:sz w:val="20"/>
              </w:rPr>
              <w:t>(Adjuntar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carta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autorización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instrucciones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dirigida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OFICINA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CONTABILIDAD).</w:t>
            </w:r>
          </w:p>
          <w:p w14:paraId="6BDF4207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EF5088B" w14:textId="77777777" w:rsidR="00B80472" w:rsidRDefault="00EE756F">
            <w:pPr>
              <w:pStyle w:val="TableParagraph"/>
              <w:ind w:left="76" w:right="84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aportes AFC son los aportes que las personas naturales hacen en las cuentas AFC, a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fin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construir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un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fondo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adquirir vivienda,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simplemente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para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optar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beneficio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tributario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por aportes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 estas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cuentas.</w:t>
            </w:r>
          </w:p>
        </w:tc>
        <w:tc>
          <w:tcPr>
            <w:tcW w:w="1138" w:type="dxa"/>
          </w:tcPr>
          <w:p w14:paraId="65E78529" w14:textId="2F0CB3A4" w:rsidR="00B80472" w:rsidRDefault="0019342E">
            <w:pPr>
              <w:pStyle w:val="TableParagraph"/>
              <w:spacing w:line="235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7DEC6D2D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70373055" w14:textId="77777777">
        <w:trPr>
          <w:trHeight w:val="3038"/>
        </w:trPr>
        <w:tc>
          <w:tcPr>
            <w:tcW w:w="7372" w:type="dxa"/>
          </w:tcPr>
          <w:p w14:paraId="1E998297" w14:textId="77777777" w:rsidR="00B80472" w:rsidRDefault="00EE756F">
            <w:pPr>
              <w:pStyle w:val="TableParagraph"/>
              <w:spacing w:before="1"/>
              <w:ind w:left="76" w:right="66"/>
              <w:jc w:val="both"/>
              <w:rPr>
                <w:sz w:val="20"/>
              </w:rPr>
            </w:pPr>
            <w:r>
              <w:rPr>
                <w:sz w:val="20"/>
              </w:rPr>
              <w:t>3) Pagos por Salud (Medicina Prepagada o Seguros de Salud), siempre que el valor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disminuir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dieciséis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(16)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mensuales,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cumplan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siguientes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indicadas 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normas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reglamentarias vigentes.</w:t>
            </w:r>
          </w:p>
          <w:p w14:paraId="0233A9E9" w14:textId="77777777" w:rsidR="00B80472" w:rsidRDefault="00B80472">
            <w:pPr>
              <w:pStyle w:val="TableParagraph"/>
              <w:spacing w:before="9"/>
              <w:rPr>
                <w:b/>
              </w:rPr>
            </w:pPr>
          </w:p>
          <w:p w14:paraId="1309F4F6" w14:textId="77777777" w:rsidR="00B80472" w:rsidRDefault="00EE756F">
            <w:pPr>
              <w:pStyle w:val="TableParagraph"/>
              <w:numPr>
                <w:ilvl w:val="0"/>
                <w:numId w:val="2"/>
              </w:numPr>
              <w:tabs>
                <w:tab w:val="left" w:pos="260"/>
              </w:tabs>
              <w:ind w:right="58" w:firstLine="0"/>
              <w:jc w:val="both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Los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pagos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efectuados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por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contratos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prestación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servicios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empresas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medicina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prepagada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vigiladas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Superintendencia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Nacional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Salud,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impliquen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protección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trabajador,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su cónyuge,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sus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hijos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y/o dependientes.</w:t>
            </w:r>
          </w:p>
          <w:p w14:paraId="00074662" w14:textId="77777777" w:rsidR="00B80472" w:rsidRDefault="00B80472">
            <w:pPr>
              <w:pStyle w:val="TableParagraph"/>
              <w:spacing w:before="2"/>
              <w:rPr>
                <w:b/>
                <w:sz w:val="23"/>
              </w:rPr>
            </w:pPr>
          </w:p>
          <w:p w14:paraId="3223CCE2" w14:textId="77777777" w:rsidR="00B80472" w:rsidRDefault="00EE756F">
            <w:pPr>
              <w:pStyle w:val="TableParagraph"/>
              <w:numPr>
                <w:ilvl w:val="0"/>
                <w:numId w:val="2"/>
              </w:numPr>
              <w:tabs>
                <w:tab w:val="left" w:pos="310"/>
              </w:tabs>
              <w:spacing w:before="1"/>
              <w:ind w:right="70" w:firstLine="0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Los pagos efectuados por seguros de salud, expedidos por compañías de seguros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vigiladas por la Superintendencia Financiera de Colombia, con la misma limitación del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literal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anterior.</w:t>
            </w:r>
          </w:p>
        </w:tc>
        <w:tc>
          <w:tcPr>
            <w:tcW w:w="1138" w:type="dxa"/>
          </w:tcPr>
          <w:p w14:paraId="2DDABBCD" w14:textId="1E1738E4" w:rsidR="00B80472" w:rsidRDefault="0019342E">
            <w:pPr>
              <w:pStyle w:val="TableParagraph"/>
              <w:spacing w:before="1" w:line="237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3B636C1C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6E8A5D36" w14:textId="77777777">
        <w:trPr>
          <w:trHeight w:val="1463"/>
        </w:trPr>
        <w:tc>
          <w:tcPr>
            <w:tcW w:w="7372" w:type="dxa"/>
          </w:tcPr>
          <w:p w14:paraId="104615A2" w14:textId="77777777" w:rsidR="00B80472" w:rsidRDefault="00EE756F">
            <w:pPr>
              <w:pStyle w:val="TableParagraph"/>
              <w:spacing w:before="1"/>
              <w:ind w:left="76" w:right="56"/>
              <w:jc w:val="both"/>
              <w:rPr>
                <w:sz w:val="20"/>
              </w:rPr>
            </w:pPr>
            <w:r>
              <w:rPr>
                <w:sz w:val="20"/>
              </w:rPr>
              <w:t>4) Deducción mensual de hasta el 10% del total de los ingresos brutos provenientes de la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relación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laboral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legal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reglamentaria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respectivo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concepto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dependientes,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máximo 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treinta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dos (32)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UVT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mensuales.</w:t>
            </w:r>
          </w:p>
          <w:p w14:paraId="6BB898ED" w14:textId="77777777" w:rsidR="00B80472" w:rsidRDefault="00B80472">
            <w:pPr>
              <w:pStyle w:val="TableParagraph"/>
              <w:spacing w:before="2"/>
              <w:rPr>
                <w:b/>
                <w:sz w:val="18"/>
              </w:rPr>
            </w:pPr>
          </w:p>
          <w:p w14:paraId="23CFBB54" w14:textId="77777777" w:rsidR="00B80472" w:rsidRDefault="00EE756F">
            <w:pPr>
              <w:pStyle w:val="TableParagraph"/>
              <w:spacing w:line="240" w:lineRule="atLeast"/>
              <w:ind w:left="76"/>
              <w:rPr>
                <w:b/>
                <w:sz w:val="20"/>
              </w:rPr>
            </w:pPr>
            <w:r>
              <w:rPr>
                <w:b/>
                <w:sz w:val="20"/>
              </w:rPr>
              <w:t>La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deducción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por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únicamente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37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36"/>
                <w:sz w:val="20"/>
              </w:rPr>
              <w:t xml:space="preserve"> </w:t>
            </w:r>
            <w:r>
              <w:rPr>
                <w:b/>
                <w:sz w:val="20"/>
              </w:rPr>
              <w:t>ingresos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provenientes</w:t>
            </w:r>
            <w:r>
              <w:rPr>
                <w:b/>
                <w:spacing w:val="38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rentas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 trabajo.</w:t>
            </w:r>
          </w:p>
        </w:tc>
        <w:tc>
          <w:tcPr>
            <w:tcW w:w="1138" w:type="dxa"/>
          </w:tcPr>
          <w:p w14:paraId="7B735FF9" w14:textId="5A4609A6" w:rsidR="00B80472" w:rsidRDefault="0019342E">
            <w:pPr>
              <w:pStyle w:val="TableParagraph"/>
              <w:spacing w:line="235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1435C9C6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37FE63DF" w14:textId="77777777">
        <w:trPr>
          <w:trHeight w:val="974"/>
        </w:trPr>
        <w:tc>
          <w:tcPr>
            <w:tcW w:w="7372" w:type="dxa"/>
          </w:tcPr>
          <w:p w14:paraId="4D26C7DE" w14:textId="77777777" w:rsidR="00B80472" w:rsidRDefault="00EE756F">
            <w:pPr>
              <w:pStyle w:val="TableParagraph"/>
              <w:spacing w:before="1"/>
              <w:ind w:left="76"/>
              <w:rPr>
                <w:sz w:val="20"/>
              </w:rPr>
            </w:pPr>
            <w:r>
              <w:rPr>
                <w:sz w:val="20"/>
              </w:rPr>
              <w:t>5)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Articulo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55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E.T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obligatorios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efectúen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Pensiones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</w:p>
          <w:p w14:paraId="63CE752D" w14:textId="77777777" w:rsidR="00B80472" w:rsidRDefault="00EE756F">
            <w:pPr>
              <w:pStyle w:val="TableParagraph"/>
              <w:spacing w:before="4" w:line="230" w:lineRule="exact"/>
              <w:ind w:left="76"/>
              <w:rPr>
                <w:sz w:val="20"/>
              </w:rPr>
            </w:pPr>
            <w:r>
              <w:rPr>
                <w:spacing w:val="-1"/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retención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fuente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rentas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trabajo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serán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considerados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constitutivo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renta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ganancia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1138" w:type="dxa"/>
          </w:tcPr>
          <w:p w14:paraId="586D0D63" w14:textId="30AA78E9" w:rsidR="00B80472" w:rsidRDefault="0019342E">
            <w:pPr>
              <w:pStyle w:val="TableParagraph"/>
              <w:spacing w:before="1" w:line="235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6AA7874C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3124957E" w14:textId="77777777">
        <w:trPr>
          <w:trHeight w:val="976"/>
        </w:trPr>
        <w:tc>
          <w:tcPr>
            <w:tcW w:w="7372" w:type="dxa"/>
          </w:tcPr>
          <w:p w14:paraId="354A461E" w14:textId="77777777" w:rsidR="00B80472" w:rsidRDefault="00EE756F">
            <w:pPr>
              <w:pStyle w:val="TableParagraph"/>
              <w:spacing w:before="3"/>
              <w:ind w:left="76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aportes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obligatorios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z w:val="20"/>
              </w:rPr>
              <w:t>efectúen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trabajadores,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empleadores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afiliados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Seguridad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Social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Salud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harán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base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aplicar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</w:p>
          <w:p w14:paraId="7D70BA25" w14:textId="77777777" w:rsidR="00B80472" w:rsidRDefault="00EE756F">
            <w:pPr>
              <w:pStyle w:val="TableParagraph"/>
              <w:spacing w:before="5" w:line="230" w:lineRule="exact"/>
              <w:ind w:left="76"/>
              <w:rPr>
                <w:sz w:val="20"/>
              </w:rPr>
            </w:pPr>
            <w:r>
              <w:rPr>
                <w:spacing w:val="-1"/>
                <w:sz w:val="20"/>
              </w:rPr>
              <w:t>retención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fuente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salarios,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serán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considerados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ingreso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constitutivo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renta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ganancia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ocasional.</w:t>
            </w:r>
          </w:p>
        </w:tc>
        <w:tc>
          <w:tcPr>
            <w:tcW w:w="1138" w:type="dxa"/>
          </w:tcPr>
          <w:p w14:paraId="5A7C17CA" w14:textId="19A2D9F2" w:rsidR="00B80472" w:rsidRDefault="0019342E">
            <w:pPr>
              <w:pStyle w:val="TableParagraph"/>
              <w:spacing w:line="235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65A97619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80472" w14:paraId="5128E6B8" w14:textId="77777777">
        <w:trPr>
          <w:trHeight w:val="1986"/>
        </w:trPr>
        <w:tc>
          <w:tcPr>
            <w:tcW w:w="7372" w:type="dxa"/>
          </w:tcPr>
          <w:p w14:paraId="6387D8A4" w14:textId="77777777" w:rsidR="00B80472" w:rsidRDefault="00EE756F">
            <w:pPr>
              <w:pStyle w:val="TableParagraph"/>
              <w:spacing w:before="1"/>
              <w:ind w:left="76" w:right="73"/>
              <w:rPr>
                <w:sz w:val="20"/>
              </w:rPr>
            </w:pPr>
            <w:r>
              <w:rPr>
                <w:sz w:val="20"/>
              </w:rPr>
              <w:t>7) Articulo 206 E.T Numeral 10.-El veinticinco por ciento (25%) del valor total de 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pagos laborales, limitada anualmente a setecientos noventa (790). El cálculo de esta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renta exenta se efectuará una vez se detraiga del valor total de los pagos laborales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recibidos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trabajador,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constitutivos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renta,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deducciones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demás rentas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exentas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establecida 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numeral.</w:t>
            </w:r>
          </w:p>
          <w:p w14:paraId="6D8EEB8F" w14:textId="77777777" w:rsidR="00B80472" w:rsidRDefault="00B80472">
            <w:pPr>
              <w:pStyle w:val="TableParagraph"/>
              <w:spacing w:before="4"/>
              <w:rPr>
                <w:b/>
                <w:sz w:val="21"/>
              </w:rPr>
            </w:pPr>
          </w:p>
          <w:p w14:paraId="1EEFC0F1" w14:textId="77777777" w:rsidR="00B80472" w:rsidRDefault="00EE756F">
            <w:pPr>
              <w:pStyle w:val="TableParagraph"/>
              <w:spacing w:line="242" w:lineRule="exact"/>
              <w:ind w:left="76" w:right="930"/>
              <w:rPr>
                <w:sz w:val="20"/>
              </w:rPr>
            </w:pPr>
            <w:r>
              <w:rPr>
                <w:spacing w:val="-1"/>
                <w:sz w:val="20"/>
              </w:rPr>
              <w:t>Las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rentas exentas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refiere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10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artículo</w:t>
            </w:r>
            <w:r>
              <w:rPr>
                <w:spacing w:val="1"/>
                <w:sz w:val="20"/>
              </w:rPr>
              <w:t xml:space="preserve"> </w:t>
            </w:r>
            <w:hyperlink r:id="rId16" w:anchor="206">
              <w:r>
                <w:rPr>
                  <w:rFonts w:ascii="Times New Roman" w:hAnsi="Times New Roman"/>
                  <w:sz w:val="24"/>
                </w:rPr>
                <w:t>206</w:t>
              </w:r>
              <w:r>
                <w:rPr>
                  <w:rFonts w:ascii="Times New Roman" w:hAnsi="Times New Roman"/>
                  <w:spacing w:val="-14"/>
                  <w:sz w:val="24"/>
                </w:rPr>
                <w:t xml:space="preserve"> </w:t>
              </w:r>
            </w:hyperlink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Estatuto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Tributario,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solo son aplicables a:</w:t>
            </w:r>
          </w:p>
        </w:tc>
        <w:tc>
          <w:tcPr>
            <w:tcW w:w="1138" w:type="dxa"/>
          </w:tcPr>
          <w:p w14:paraId="59930848" w14:textId="63F273B3" w:rsidR="00B80472" w:rsidRDefault="0019342E">
            <w:pPr>
              <w:pStyle w:val="TableParagraph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78B19EE0" w14:textId="77777777" w:rsidR="00B80472" w:rsidRDefault="00B80472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927F7B0" w14:textId="77777777" w:rsidR="00B80472" w:rsidRDefault="00B80472">
      <w:pPr>
        <w:rPr>
          <w:rFonts w:ascii="Times New Roman"/>
          <w:sz w:val="18"/>
        </w:rPr>
        <w:sectPr w:rsidR="00B80472">
          <w:pgSz w:w="12240" w:h="15840"/>
          <w:pgMar w:top="1020" w:right="780" w:bottom="1180" w:left="780" w:header="0" w:footer="988" w:gutter="0"/>
          <w:cols w:space="720"/>
        </w:sect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2"/>
        <w:gridCol w:w="1138"/>
        <w:gridCol w:w="1838"/>
      </w:tblGrid>
      <w:tr w:rsidR="00B80472" w14:paraId="3B419135" w14:textId="77777777">
        <w:trPr>
          <w:trHeight w:val="734"/>
        </w:trPr>
        <w:tc>
          <w:tcPr>
            <w:tcW w:w="7372" w:type="dxa"/>
            <w:shd w:val="clear" w:color="auto" w:fill="D9D9D9"/>
          </w:tcPr>
          <w:p w14:paraId="7D55E26A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62DC07A6" w14:textId="77777777" w:rsidR="00B80472" w:rsidRDefault="00EE756F">
            <w:pPr>
              <w:pStyle w:val="TableParagraph"/>
              <w:ind w:left="3635" w:right="289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Concepto</w:t>
            </w:r>
          </w:p>
        </w:tc>
        <w:tc>
          <w:tcPr>
            <w:tcW w:w="1138" w:type="dxa"/>
            <w:shd w:val="clear" w:color="auto" w:fill="D9D9D9"/>
          </w:tcPr>
          <w:p w14:paraId="2E1E50FC" w14:textId="77777777" w:rsidR="00B80472" w:rsidRDefault="00EE756F">
            <w:pPr>
              <w:pStyle w:val="TableParagraph"/>
              <w:spacing w:before="1"/>
              <w:ind w:left="112" w:firstLine="88"/>
              <w:rPr>
                <w:b/>
                <w:sz w:val="20"/>
              </w:rPr>
            </w:pPr>
            <w:r>
              <w:rPr>
                <w:b/>
                <w:sz w:val="20"/>
              </w:rPr>
              <w:t>Indicar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si</w:t>
            </w:r>
          </w:p>
          <w:p w14:paraId="5C1599AE" w14:textId="77777777" w:rsidR="00B80472" w:rsidRDefault="00EE756F">
            <w:pPr>
              <w:pStyle w:val="TableParagraph"/>
              <w:spacing w:before="7" w:line="230" w:lineRule="exact"/>
              <w:ind w:left="323" w:hanging="212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Aplica</w:t>
            </w:r>
            <w:r>
              <w:rPr>
                <w:b/>
                <w:spacing w:val="-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o</w:t>
            </w:r>
            <w:r>
              <w:rPr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No</w:t>
            </w:r>
            <w:r>
              <w:rPr>
                <w:b/>
                <w:spacing w:val="-40"/>
                <w:w w:val="95"/>
                <w:sz w:val="20"/>
              </w:rPr>
              <w:t xml:space="preserve"> </w:t>
            </w:r>
            <w:r>
              <w:rPr>
                <w:b/>
                <w:sz w:val="20"/>
              </w:rPr>
              <w:t>Aplica</w:t>
            </w:r>
          </w:p>
        </w:tc>
        <w:tc>
          <w:tcPr>
            <w:tcW w:w="1838" w:type="dxa"/>
            <w:shd w:val="clear" w:color="auto" w:fill="D9D9D9"/>
          </w:tcPr>
          <w:p w14:paraId="43B582A6" w14:textId="77777777" w:rsidR="00B80472" w:rsidRDefault="00EE756F">
            <w:pPr>
              <w:pStyle w:val="TableParagraph"/>
              <w:spacing w:before="1"/>
              <w:ind w:left="112" w:firstLine="192"/>
              <w:rPr>
                <w:b/>
                <w:sz w:val="20"/>
              </w:rPr>
            </w:pPr>
            <w:r>
              <w:rPr>
                <w:b/>
                <w:sz w:val="20"/>
              </w:rPr>
              <w:t>En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caso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</w:p>
          <w:p w14:paraId="2561FD5D" w14:textId="77777777" w:rsidR="00B80472" w:rsidRDefault="00EE756F">
            <w:pPr>
              <w:pStyle w:val="TableParagraph"/>
              <w:spacing w:before="7" w:line="230" w:lineRule="exact"/>
              <w:ind w:left="172" w:right="106" w:hanging="60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aplique,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adjuntar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el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z w:val="20"/>
              </w:rPr>
              <w:t>siguiente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soporte:</w:t>
            </w:r>
          </w:p>
        </w:tc>
      </w:tr>
      <w:tr w:rsidR="00B80472" w14:paraId="7E4E590C" w14:textId="77777777">
        <w:trPr>
          <w:trHeight w:val="1684"/>
        </w:trPr>
        <w:tc>
          <w:tcPr>
            <w:tcW w:w="7372" w:type="dxa"/>
          </w:tcPr>
          <w:p w14:paraId="5D6C6F7A" w14:textId="77777777" w:rsidR="00B80472" w:rsidRDefault="00B80472">
            <w:pPr>
              <w:pStyle w:val="TableParagraph"/>
              <w:spacing w:before="12"/>
              <w:rPr>
                <w:b/>
                <w:sz w:val="18"/>
              </w:rPr>
            </w:pPr>
          </w:p>
          <w:p w14:paraId="23FD7144" w14:textId="77777777" w:rsidR="00B80472" w:rsidRDefault="00EE756F">
            <w:pPr>
              <w:pStyle w:val="TableParagraph"/>
              <w:numPr>
                <w:ilvl w:val="0"/>
                <w:numId w:val="1"/>
              </w:numPr>
              <w:tabs>
                <w:tab w:val="left" w:pos="270"/>
              </w:tabs>
              <w:spacing w:line="241" w:lineRule="exact"/>
              <w:ind w:hanging="194"/>
              <w:rPr>
                <w:sz w:val="20"/>
              </w:rPr>
            </w:pPr>
            <w:r>
              <w:rPr>
                <w:spacing w:val="-1"/>
                <w:sz w:val="20"/>
              </w:rPr>
              <w:t>Los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ingresos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provengan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laboral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legal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reglamentaria.</w:t>
            </w:r>
          </w:p>
          <w:p w14:paraId="4CEEFE4A" w14:textId="77777777" w:rsidR="00B80472" w:rsidRDefault="00EE756F">
            <w:pPr>
              <w:pStyle w:val="TableParagraph"/>
              <w:numPr>
                <w:ilvl w:val="0"/>
                <w:numId w:val="1"/>
              </w:numPr>
              <w:tabs>
                <w:tab w:val="left" w:pos="270"/>
              </w:tabs>
              <w:ind w:left="76" w:right="839" w:firstLine="0"/>
              <w:rPr>
                <w:sz w:val="20"/>
              </w:rPr>
            </w:pPr>
            <w:r>
              <w:rPr>
                <w:sz w:val="20"/>
              </w:rPr>
              <w:t>Las rentas de trabajo que no provengan de una relación laboral o legal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reglamentaria,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siempre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cuando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hayan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optado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restar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gastos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procedentes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 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desarrollo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actividad.</w:t>
            </w:r>
          </w:p>
          <w:p w14:paraId="079E4CC1" w14:textId="77777777" w:rsidR="00B80472" w:rsidRDefault="00EE756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(artículo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Decreto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2231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diciembre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22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2023).</w:t>
            </w:r>
          </w:p>
        </w:tc>
        <w:tc>
          <w:tcPr>
            <w:tcW w:w="1138" w:type="dxa"/>
          </w:tcPr>
          <w:p w14:paraId="5EF342DB" w14:textId="0A68DB9F" w:rsidR="00B80472" w:rsidRPr="0019342E" w:rsidRDefault="0019342E">
            <w:pPr>
              <w:pStyle w:val="TableParagraph"/>
              <w:rPr>
                <w:bCs/>
                <w:sz w:val="24"/>
              </w:rPr>
            </w:pPr>
            <w:r w:rsidRPr="0019342E">
              <w:rPr>
                <w:bCs/>
                <w:sz w:val="24"/>
              </w:rPr>
              <w:t>NO APLICA</w:t>
            </w:r>
          </w:p>
          <w:p w14:paraId="3558B4FC" w14:textId="77777777" w:rsidR="00B80472" w:rsidRDefault="00B80472">
            <w:pPr>
              <w:pStyle w:val="TableParagraph"/>
              <w:rPr>
                <w:b/>
                <w:sz w:val="24"/>
              </w:rPr>
            </w:pPr>
          </w:p>
          <w:p w14:paraId="2723F0D4" w14:textId="77777777" w:rsidR="00B80472" w:rsidRDefault="00B80472">
            <w:pPr>
              <w:pStyle w:val="TableParagraph"/>
              <w:rPr>
                <w:b/>
                <w:sz w:val="24"/>
              </w:rPr>
            </w:pPr>
          </w:p>
          <w:p w14:paraId="28DAC138" w14:textId="77777777" w:rsidR="00B80472" w:rsidRDefault="00B80472">
            <w:pPr>
              <w:pStyle w:val="TableParagraph"/>
              <w:spacing w:before="3"/>
              <w:rPr>
                <w:b/>
                <w:sz w:val="23"/>
              </w:rPr>
            </w:pPr>
          </w:p>
          <w:p w14:paraId="6B3350C4" w14:textId="363A0CB5" w:rsidR="00B80472" w:rsidRDefault="00B80472" w:rsidP="009977A7">
            <w:pPr>
              <w:pStyle w:val="TableParagraph"/>
              <w:rPr>
                <w:sz w:val="24"/>
              </w:rPr>
            </w:pPr>
          </w:p>
        </w:tc>
        <w:tc>
          <w:tcPr>
            <w:tcW w:w="1838" w:type="dxa"/>
          </w:tcPr>
          <w:p w14:paraId="2AAE5DB9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6F9B9F76" w14:textId="77777777">
        <w:trPr>
          <w:trHeight w:val="347"/>
        </w:trPr>
        <w:tc>
          <w:tcPr>
            <w:tcW w:w="8510" w:type="dxa"/>
            <w:gridSpan w:val="2"/>
          </w:tcPr>
          <w:p w14:paraId="1EBB0F35" w14:textId="77777777" w:rsidR="00B80472" w:rsidRDefault="00EE756F">
            <w:pPr>
              <w:pStyle w:val="TableParagraph"/>
              <w:spacing w:before="92" w:line="235" w:lineRule="exact"/>
              <w:ind w:left="1985" w:right="1972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PERSONAS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QUE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TIENEN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LA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CALIDAD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DEPENDIENTES</w:t>
            </w:r>
          </w:p>
        </w:tc>
        <w:tc>
          <w:tcPr>
            <w:tcW w:w="1838" w:type="dxa"/>
          </w:tcPr>
          <w:p w14:paraId="094322D3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B65592C" w14:textId="77777777">
        <w:trPr>
          <w:trHeight w:val="1221"/>
        </w:trPr>
        <w:tc>
          <w:tcPr>
            <w:tcW w:w="8510" w:type="dxa"/>
            <w:gridSpan w:val="2"/>
          </w:tcPr>
          <w:p w14:paraId="40417584" w14:textId="77777777" w:rsidR="00B80472" w:rsidRDefault="00EE756F">
            <w:pPr>
              <w:pStyle w:val="TableParagraph"/>
              <w:spacing w:before="1"/>
              <w:ind w:left="76" w:right="58"/>
              <w:jc w:val="both"/>
              <w:rPr>
                <w:sz w:val="20"/>
              </w:rPr>
            </w:pPr>
            <w:r>
              <w:rPr>
                <w:sz w:val="20"/>
              </w:rPr>
              <w:t>Para efectos de probar la existencia y dependencia económica de los dependientes, el 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suministrará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agente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retenedor </w:t>
            </w:r>
            <w:r>
              <w:rPr>
                <w:b/>
                <w:sz w:val="20"/>
              </w:rPr>
              <w:t xml:space="preserve">(DISTRITO) </w:t>
            </w:r>
            <w:r>
              <w:rPr>
                <w:sz w:val="20"/>
              </w:rPr>
              <w:t>un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certificado,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entiende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expedido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bajo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gravedad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juramento,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indique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identifique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z w:val="20"/>
              </w:rPr>
              <w:t>plenamente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dependientes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su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cargo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</w:p>
          <w:p w14:paraId="2A462857" w14:textId="77777777" w:rsidR="00B80472" w:rsidRDefault="00EE756F">
            <w:pPr>
              <w:pStyle w:val="TableParagraph"/>
              <w:spacing w:before="10" w:line="228" w:lineRule="exact"/>
              <w:ind w:left="76" w:right="151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dan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lugar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tratamiento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tributario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arriba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mencionado.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(Parágrafo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artículo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1.2.4.1.18</w:t>
            </w:r>
            <w:r>
              <w:rPr>
                <w:b/>
                <w:spacing w:val="-4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Decreto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único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1625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2016-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Calidad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los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dependientes)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/SE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UTILIZA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EL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PRESENTE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CERTIFICADO.</w:t>
            </w:r>
          </w:p>
        </w:tc>
        <w:tc>
          <w:tcPr>
            <w:tcW w:w="1838" w:type="dxa"/>
          </w:tcPr>
          <w:p w14:paraId="60864DD9" w14:textId="4AB3241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3467E980" w14:textId="77777777">
        <w:trPr>
          <w:trHeight w:val="396"/>
        </w:trPr>
        <w:tc>
          <w:tcPr>
            <w:tcW w:w="7372" w:type="dxa"/>
          </w:tcPr>
          <w:p w14:paraId="1A1AB093" w14:textId="77777777" w:rsidR="00B80472" w:rsidRDefault="00EE756F">
            <w:pPr>
              <w:pStyle w:val="TableParagraph"/>
              <w:spacing w:before="141" w:line="235" w:lineRule="exact"/>
              <w:ind w:left="76"/>
              <w:rPr>
                <w:sz w:val="20"/>
              </w:rPr>
            </w:pPr>
            <w:r>
              <w:rPr>
                <w:sz w:val="20"/>
              </w:rPr>
              <w:t>1.</w:t>
            </w:r>
            <w:r>
              <w:rPr>
                <w:spacing w:val="83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hijos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tengan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18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años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edad.</w:t>
            </w:r>
          </w:p>
        </w:tc>
        <w:tc>
          <w:tcPr>
            <w:tcW w:w="1138" w:type="dxa"/>
          </w:tcPr>
          <w:p w14:paraId="0CF4A4BD" w14:textId="02EE537E" w:rsidR="00B80472" w:rsidRDefault="0019342E">
            <w:pPr>
              <w:pStyle w:val="TableParagraph"/>
              <w:spacing w:before="141" w:line="235" w:lineRule="exact"/>
              <w:ind w:left="73"/>
              <w:rPr>
                <w:sz w:val="20"/>
              </w:rPr>
            </w:pPr>
            <w:r w:rsidRPr="0019342E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20609604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74519CDA" w14:textId="77777777">
        <w:trPr>
          <w:trHeight w:val="1221"/>
        </w:trPr>
        <w:tc>
          <w:tcPr>
            <w:tcW w:w="7372" w:type="dxa"/>
          </w:tcPr>
          <w:p w14:paraId="1175A95F" w14:textId="77777777" w:rsidR="00B80472" w:rsidRDefault="00EE756F">
            <w:pPr>
              <w:pStyle w:val="TableParagraph"/>
              <w:spacing w:before="1"/>
              <w:ind w:left="76" w:right="61"/>
              <w:jc w:val="both"/>
              <w:rPr>
                <w:sz w:val="20"/>
              </w:rPr>
            </w:pPr>
            <w:r>
              <w:rPr>
                <w:sz w:val="20"/>
              </w:rPr>
              <w:t>2. Los hijos del contribuyente con edad entre 18 y 23 años, cuando el padre o madre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 persona natural se encuentre financiando su educación en instituciones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formales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educación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superior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certificadas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ICFES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42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oficial</w:t>
            </w:r>
          </w:p>
          <w:p w14:paraId="69EF5B21" w14:textId="77777777" w:rsidR="00B80472" w:rsidRDefault="00EE756F">
            <w:pPr>
              <w:pStyle w:val="TableParagraph"/>
              <w:spacing w:before="7" w:line="230" w:lineRule="exact"/>
              <w:ind w:left="76" w:right="101"/>
              <w:jc w:val="both"/>
              <w:rPr>
                <w:sz w:val="20"/>
              </w:rPr>
            </w:pPr>
            <w:r>
              <w:rPr>
                <w:sz w:val="20"/>
              </w:rPr>
              <w:t>correspondiente; o en los programas técnicos de educación no formal debidamente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acreditados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autoridad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competente.</w:t>
            </w:r>
          </w:p>
        </w:tc>
        <w:tc>
          <w:tcPr>
            <w:tcW w:w="1138" w:type="dxa"/>
          </w:tcPr>
          <w:p w14:paraId="640EDD8E" w14:textId="7FCB5F90" w:rsidR="00B80472" w:rsidRDefault="00F87C06">
            <w:pPr>
              <w:pStyle w:val="TableParagraph"/>
              <w:spacing w:before="1" w:line="235" w:lineRule="exact"/>
              <w:ind w:left="73"/>
              <w:rPr>
                <w:sz w:val="20"/>
              </w:rPr>
            </w:pPr>
            <w:r w:rsidRPr="00F87C06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2956719F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0BD7B49A" w14:textId="77777777">
        <w:trPr>
          <w:trHeight w:val="976"/>
        </w:trPr>
        <w:tc>
          <w:tcPr>
            <w:tcW w:w="7372" w:type="dxa"/>
          </w:tcPr>
          <w:p w14:paraId="79FB4AF5" w14:textId="77777777" w:rsidR="00B80472" w:rsidRDefault="00B80472">
            <w:pPr>
              <w:pStyle w:val="TableParagraph"/>
              <w:spacing w:before="4"/>
              <w:rPr>
                <w:b/>
                <w:sz w:val="18"/>
              </w:rPr>
            </w:pPr>
          </w:p>
          <w:p w14:paraId="38778B45" w14:textId="77777777" w:rsidR="00B80472" w:rsidRDefault="00EE756F">
            <w:pPr>
              <w:pStyle w:val="TableParagraph"/>
              <w:spacing w:line="240" w:lineRule="atLeast"/>
              <w:ind w:left="76" w:right="65"/>
              <w:jc w:val="both"/>
              <w:rPr>
                <w:sz w:val="20"/>
              </w:rPr>
            </w:pPr>
            <w:r>
              <w:rPr>
                <w:sz w:val="20"/>
              </w:rPr>
              <w:t>3. Los hijos del contribuyente mayores de 18 años que se encuentren en situación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442C8B89" w14:textId="43B21149" w:rsidR="00B80472" w:rsidRDefault="00F87C06">
            <w:pPr>
              <w:pStyle w:val="TableParagraph"/>
              <w:spacing w:before="1" w:line="237" w:lineRule="exact"/>
              <w:ind w:left="73"/>
              <w:rPr>
                <w:sz w:val="20"/>
              </w:rPr>
            </w:pPr>
            <w:r w:rsidRPr="00F87C06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7BF1F1D7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8BA06CB" w14:textId="77777777">
        <w:trPr>
          <w:trHeight w:val="1219"/>
        </w:trPr>
        <w:tc>
          <w:tcPr>
            <w:tcW w:w="7372" w:type="dxa"/>
          </w:tcPr>
          <w:p w14:paraId="6D383635" w14:textId="77777777" w:rsidR="00B80472" w:rsidRDefault="00B80472">
            <w:pPr>
              <w:pStyle w:val="TableParagraph"/>
              <w:spacing w:before="11"/>
              <w:rPr>
                <w:b/>
                <w:sz w:val="19"/>
              </w:rPr>
            </w:pPr>
          </w:p>
          <w:p w14:paraId="20848D49" w14:textId="77777777" w:rsidR="00B80472" w:rsidRDefault="00EE756F">
            <w:pPr>
              <w:pStyle w:val="TableParagraph"/>
              <w:spacing w:before="1"/>
              <w:ind w:left="76" w:right="41"/>
              <w:rPr>
                <w:sz w:val="20"/>
              </w:rPr>
            </w:pPr>
            <w:r>
              <w:rPr>
                <w:sz w:val="20"/>
              </w:rPr>
              <w:t>4. El cónyuge o compañero permanente del contribuyente que se encuentre en situación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sea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doscientos</w:t>
            </w:r>
          </w:p>
          <w:p w14:paraId="182CF114" w14:textId="77777777" w:rsidR="00B80472" w:rsidRDefault="00EE756F">
            <w:pPr>
              <w:pStyle w:val="TableParagraph"/>
              <w:spacing w:before="9" w:line="228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708FDC01" w14:textId="30B22AF9" w:rsidR="00B80472" w:rsidRDefault="00F87C06">
            <w:pPr>
              <w:pStyle w:val="TableParagraph"/>
              <w:spacing w:line="237" w:lineRule="exact"/>
              <w:ind w:left="73"/>
              <w:rPr>
                <w:sz w:val="20"/>
              </w:rPr>
            </w:pPr>
            <w:r w:rsidRPr="00F87C06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59F7F68B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80472" w14:paraId="12E041A9" w14:textId="77777777">
        <w:trPr>
          <w:trHeight w:val="1221"/>
        </w:trPr>
        <w:tc>
          <w:tcPr>
            <w:tcW w:w="7372" w:type="dxa"/>
          </w:tcPr>
          <w:p w14:paraId="33A35A7C" w14:textId="77777777" w:rsidR="00B80472" w:rsidRDefault="00B80472">
            <w:pPr>
              <w:pStyle w:val="TableParagraph"/>
              <w:spacing w:before="2"/>
              <w:rPr>
                <w:b/>
                <w:sz w:val="20"/>
              </w:rPr>
            </w:pPr>
          </w:p>
          <w:p w14:paraId="1CD31E7E" w14:textId="77777777" w:rsidR="00B80472" w:rsidRDefault="00EE756F">
            <w:pPr>
              <w:pStyle w:val="TableParagraph"/>
              <w:ind w:left="76"/>
              <w:rPr>
                <w:sz w:val="20"/>
              </w:rPr>
            </w:pPr>
            <w:r>
              <w:rPr>
                <w:sz w:val="20"/>
              </w:rPr>
              <w:t>5.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padres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hermanos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contribuyente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 encuentren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situación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z w:val="20"/>
              </w:rPr>
              <w:t>dependencia,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ausencia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ingresos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año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menores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doscientas</w:t>
            </w:r>
          </w:p>
          <w:p w14:paraId="6A457A46" w14:textId="77777777" w:rsidR="00B80472" w:rsidRDefault="00EE756F">
            <w:pPr>
              <w:pStyle w:val="TableParagraph"/>
              <w:spacing w:before="6" w:line="230" w:lineRule="exact"/>
              <w:ind w:left="76"/>
              <w:rPr>
                <w:sz w:val="20"/>
              </w:rPr>
            </w:pPr>
            <w:r>
              <w:rPr>
                <w:sz w:val="20"/>
              </w:rPr>
              <w:t>sesenta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(260)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UVT,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z w:val="20"/>
              </w:rPr>
              <w:t>certificada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contador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público,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dependencia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z w:val="20"/>
              </w:rPr>
              <w:t>originada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factores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físicos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psicológicos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certificados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Medicina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Legal.</w:t>
            </w:r>
          </w:p>
        </w:tc>
        <w:tc>
          <w:tcPr>
            <w:tcW w:w="1138" w:type="dxa"/>
          </w:tcPr>
          <w:p w14:paraId="1E80A979" w14:textId="1CD0227F" w:rsidR="00B80472" w:rsidRDefault="00F87C06">
            <w:pPr>
              <w:pStyle w:val="TableParagraph"/>
              <w:spacing w:line="237" w:lineRule="exact"/>
              <w:ind w:left="73"/>
              <w:rPr>
                <w:sz w:val="20"/>
              </w:rPr>
            </w:pPr>
            <w:r w:rsidRPr="00F87C06">
              <w:rPr>
                <w:sz w:val="20"/>
              </w:rPr>
              <w:t>NO APLICA</w:t>
            </w:r>
          </w:p>
        </w:tc>
        <w:tc>
          <w:tcPr>
            <w:tcW w:w="1838" w:type="dxa"/>
          </w:tcPr>
          <w:p w14:paraId="48F24F7D" w14:textId="77777777" w:rsidR="00B80472" w:rsidRDefault="00B80472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40439C4E" w14:textId="77777777" w:rsidR="00B80472" w:rsidRDefault="00EE756F">
      <w:pPr>
        <w:pStyle w:val="Textoindependiente"/>
        <w:rPr>
          <w:b/>
          <w:sz w:val="20"/>
        </w:rPr>
      </w:pPr>
      <w:r>
        <w:rPr>
          <w:noProof/>
          <w:lang w:val="es-CO" w:eastAsia="es-CO"/>
        </w:rPr>
        <w:drawing>
          <wp:anchor distT="0" distB="0" distL="0" distR="0" simplePos="0" relativeHeight="487418368" behindDoc="1" locked="0" layoutInCell="1" allowOverlap="1" wp14:anchorId="3BD0CA8A" wp14:editId="53F6D61D">
            <wp:simplePos x="0" y="0"/>
            <wp:positionH relativeFrom="page">
              <wp:posOffset>5529579</wp:posOffset>
            </wp:positionH>
            <wp:positionV relativeFrom="page">
              <wp:posOffset>1899889</wp:posOffset>
            </wp:positionV>
            <wp:extent cx="189498" cy="111918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98" cy="111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D020BE" w14:textId="77777777" w:rsidR="00B80472" w:rsidRDefault="00B80472">
      <w:pPr>
        <w:pStyle w:val="Textoindependiente"/>
        <w:rPr>
          <w:b/>
          <w:sz w:val="20"/>
        </w:rPr>
      </w:pPr>
    </w:p>
    <w:p w14:paraId="57851301" w14:textId="77777777" w:rsidR="00B80472" w:rsidRDefault="00B80472">
      <w:pPr>
        <w:pStyle w:val="Textoindependiente"/>
        <w:spacing w:before="8"/>
        <w:rPr>
          <w:b/>
          <w:sz w:val="25"/>
        </w:rPr>
      </w:pPr>
    </w:p>
    <w:p w14:paraId="5F922B40" w14:textId="406A6611" w:rsidR="00F056FB" w:rsidRDefault="008F3B88" w:rsidP="00F056FB">
      <w:pPr>
        <w:pStyle w:val="Textoindependiente"/>
        <w:spacing w:before="57"/>
        <w:ind w:left="211"/>
      </w:pPr>
      <w:r>
        <w:t xml:space="preserve">Cordialmente, </w:t>
      </w:r>
    </w:p>
    <w:p w14:paraId="7DECCA9B" w14:textId="77777777" w:rsidR="008F3B88" w:rsidRDefault="008F3B88" w:rsidP="008F3B88">
      <w:pPr>
        <w:pStyle w:val="Textoindependiente"/>
        <w:spacing w:before="57"/>
      </w:pPr>
    </w:p>
    <w:p w14:paraId="71829174" w14:textId="77777777" w:rsidR="008F3B88" w:rsidRDefault="008F3B88" w:rsidP="008F3B88">
      <w:pPr>
        <w:pStyle w:val="Textoindependiente"/>
        <w:spacing w:before="57"/>
        <w:ind w:left="211"/>
      </w:pPr>
    </w:p>
    <w:p w14:paraId="391302FB" w14:textId="77777777" w:rsidR="008F3B88" w:rsidRPr="00F056FB" w:rsidRDefault="008F3B88" w:rsidP="008F3B88">
      <w:pPr>
        <w:jc w:val="both"/>
        <w:rPr>
          <w:rFonts w:eastAsia="Times New Roman"/>
          <w:noProof/>
          <w:sz w:val="24"/>
          <w:szCs w:val="24"/>
          <w:lang w:val="es-CO" w:eastAsia="es-CO"/>
        </w:rPr>
      </w:pPr>
      <w:r w:rsidRPr="00F056FB">
        <w:rPr>
          <w:rFonts w:eastAsia="Times New Roman"/>
          <w:noProof/>
          <w:sz w:val="24"/>
          <w:szCs w:val="24"/>
          <w:lang w:val="es-CO" w:eastAsia="es-CO"/>
        </w:rPr>
        <w:drawing>
          <wp:inline distT="0" distB="0" distL="0" distR="0" wp14:anchorId="7BFE0E0F" wp14:editId="5C6E58A6">
            <wp:extent cx="1790700" cy="351884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016" cy="356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662A22" w14:textId="77777777" w:rsidR="008F3B88" w:rsidRPr="00F056FB" w:rsidRDefault="008F3B88" w:rsidP="008F3B88">
      <w:pPr>
        <w:jc w:val="both"/>
        <w:rPr>
          <w:rFonts w:eastAsia="Times New Roman"/>
          <w:b/>
          <w:bCs/>
          <w:noProof/>
          <w:sz w:val="24"/>
          <w:szCs w:val="24"/>
          <w:lang w:val="es-CO" w:eastAsia="es-CO"/>
        </w:rPr>
      </w:pPr>
      <w:r w:rsidRPr="00F056FB">
        <w:rPr>
          <w:rFonts w:eastAsia="Times New Roman"/>
          <w:b/>
          <w:bCs/>
          <w:noProof/>
          <w:sz w:val="24"/>
          <w:szCs w:val="24"/>
          <w:lang w:val="es-CO" w:eastAsia="es-CO"/>
        </w:rPr>
        <w:t>VIVIANA DUQUE GOMEZCASSERES</w:t>
      </w:r>
    </w:p>
    <w:p w14:paraId="4F6B10C0" w14:textId="77777777" w:rsidR="008F3B88" w:rsidRPr="00F056FB" w:rsidRDefault="008F3B88" w:rsidP="008F3B88">
      <w:pPr>
        <w:jc w:val="both"/>
        <w:rPr>
          <w:rFonts w:eastAsia="Times New Roman"/>
          <w:b/>
          <w:bCs/>
          <w:noProof/>
          <w:sz w:val="24"/>
          <w:szCs w:val="24"/>
          <w:lang w:val="es-CO" w:eastAsia="es-CO"/>
        </w:rPr>
      </w:pPr>
      <w:r w:rsidRPr="00F056FB">
        <w:rPr>
          <w:rFonts w:eastAsia="Times New Roman"/>
          <w:b/>
          <w:bCs/>
          <w:noProof/>
          <w:sz w:val="24"/>
          <w:szCs w:val="24"/>
          <w:lang w:val="es-CO" w:eastAsia="es-CO"/>
        </w:rPr>
        <w:t>C.C. N° 1.047.401.486</w:t>
      </w:r>
    </w:p>
    <w:p w14:paraId="596E6AA4" w14:textId="77777777" w:rsidR="008F3B88" w:rsidRPr="00F056FB" w:rsidRDefault="008F3B88" w:rsidP="008F3B88">
      <w:pPr>
        <w:jc w:val="both"/>
        <w:rPr>
          <w:rFonts w:eastAsia="Times New Roman"/>
          <w:b/>
          <w:bCs/>
          <w:sz w:val="24"/>
          <w:szCs w:val="24"/>
        </w:rPr>
      </w:pPr>
      <w:r w:rsidRPr="00F056FB">
        <w:rPr>
          <w:rFonts w:eastAsia="Times New Roman"/>
          <w:b/>
          <w:bCs/>
          <w:noProof/>
          <w:sz w:val="24"/>
          <w:szCs w:val="24"/>
          <w:lang w:val="es-CO" w:eastAsia="es-CO"/>
        </w:rPr>
        <w:t>Celular: 3014403406</w:t>
      </w:r>
    </w:p>
    <w:p w14:paraId="3D87C432" w14:textId="77777777" w:rsidR="008F3B88" w:rsidRPr="00F056FB" w:rsidRDefault="008F3B88" w:rsidP="00F056FB">
      <w:pPr>
        <w:pStyle w:val="Textoindependiente"/>
        <w:spacing w:before="57"/>
        <w:ind w:left="211"/>
      </w:pPr>
    </w:p>
    <w:sectPr w:rsidR="008F3B88" w:rsidRPr="00F056FB">
      <w:pgSz w:w="12240" w:h="15840"/>
      <w:pgMar w:top="1000" w:right="780" w:bottom="1180" w:left="780" w:header="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00477" w14:textId="77777777" w:rsidR="00A4325B" w:rsidRDefault="00A4325B">
      <w:r>
        <w:separator/>
      </w:r>
    </w:p>
  </w:endnote>
  <w:endnote w:type="continuationSeparator" w:id="0">
    <w:p w14:paraId="44005A5D" w14:textId="77777777" w:rsidR="00A4325B" w:rsidRDefault="00A43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3894F7" w14:textId="3AB0E888" w:rsidR="00B80472" w:rsidRDefault="00475CF3">
    <w:pPr>
      <w:pStyle w:val="Textoindependiente"/>
      <w:spacing w:line="14" w:lineRule="auto"/>
      <w:rPr>
        <w:sz w:val="20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5C46221" wp14:editId="63A13667">
              <wp:simplePos x="0" y="0"/>
              <wp:positionH relativeFrom="page">
                <wp:posOffset>7004050</wp:posOffset>
              </wp:positionH>
              <wp:positionV relativeFrom="page">
                <wp:posOffset>9291320</wp:posOffset>
              </wp:positionV>
              <wp:extent cx="147320" cy="165735"/>
              <wp:effectExtent l="0" t="0" r="0" b="0"/>
              <wp:wrapNone/>
              <wp:docPr id="12084024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55E5CB" w14:textId="744469F3" w:rsidR="00B80472" w:rsidRDefault="00EE756F">
                          <w:pPr>
                            <w:pStyle w:val="Textoindependiente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B01D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C4622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51.5pt;margin-top:731.6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NgP7gEAAL4DAAAOAAAAZHJzL2Uyb0RvYy54bWysU9tu1DAQfUfiHyy/s7l0t62izValVRFS&#10;oUgtH+A4TmKReMzYu8ny9YydzVLgDfFije2ZM2eOj7c309Czg0KnwZQ8W6WcKSOh1qYt+deXh3fX&#10;nDkvTC16MKrkR+X4ze7tm+1oC5VDB32tkBGIccVoS955b4skcbJTg3ArsMrQZQM4CE9bbJMaxUjo&#10;Q5/kaXqZjIC1RZDKOTq9ny/5LuI3jZL+qWmc8qwvOXHzccW4VmFNdltRtChsp+WJhvgHFoPQhpqe&#10;oe6FF2yP+i+oQUsEB41fSRgSaBotVZyBpsnSP6Z57oRVcRYSx9mzTO7/wcrPhy/IdE1vl6fX6zRf&#10;bzLOjBjorV7U5Nl7mFgWZBqtKyj72VK+n+iYSuLIzj6C/OaYgbtOmFbdIsLYKVETzViZvCqdcVwA&#10;qcZPUFMbsfcQgaYGh6AhqcIInZ7reH6iQEWGluuri5xuJF1ll5uri03glohiKbbo/AcFAwtByZEc&#10;EMHF4dH5OXVJCb0MPOi+jy7ozW8HhBlOIvnAd2bup2o6iVFBfaQxEGZT0SegoAP8wdlIhiq5+74X&#10;qDjrPxqSIrhvCXAJqiUQRlJpyT1nc3jnZ5fuLeq2I+RZbAO3JFej4yhB15nFiSeZJIpxMnRw4et9&#10;zPr17XY/AQAA//8DAFBLAwQUAAYACAAAACEA+DlfdeAAAAAPAQAADwAAAGRycy9kb3ducmV2Lnht&#10;bExPQW6DMBC8V8ofrI3UW2MDFUooJoqq9lSpKqGHHg12AAWvKXYS+vsup/Y2szOancn3sx3Y1Uy+&#10;dygh2ghgBhune2wlfFavD1tgPijUanBoJPwYD/tidZerTLsbluZ6DC2jEPSZktCFMGac+6YzVvmN&#10;Gw2SdnKTVYHo1HI9qRuF24HHQqTcqh7pQ6dG89yZ5ny8WAmHLyxf+u/3+qM8lX1V7QS+pWcp79fz&#10;4QlYMHP4M8NSn6pDQZ1qd0Ht2UA8EgmNCYQe0yQGtniiOCVUL7ftLgFe5Pz/juIXAAD//wMAUEsB&#10;Ai0AFAAGAAgAAAAhALaDOJL+AAAA4QEAABMAAAAAAAAAAAAAAAAAAAAAAFtDb250ZW50X1R5cGVz&#10;XS54bWxQSwECLQAUAAYACAAAACEAOP0h/9YAAACUAQAACwAAAAAAAAAAAAAAAAAvAQAAX3JlbHMv&#10;LnJlbHNQSwECLQAUAAYACAAAACEA+BDYD+4BAAC+AwAADgAAAAAAAAAAAAAAAAAuAgAAZHJzL2Uy&#10;b0RvYy54bWxQSwECLQAUAAYACAAAACEA+DlfdeAAAAAPAQAADwAAAAAAAAAAAAAAAABIBAAAZHJz&#10;L2Rvd25yZXYueG1sUEsFBgAAAAAEAAQA8wAAAFUFAAAAAA==&#10;" filled="f" stroked="f">
              <v:textbox inset="0,0,0,0">
                <w:txbxContent>
                  <w:p w14:paraId="4055E5CB" w14:textId="744469F3" w:rsidR="00B80472" w:rsidRDefault="00EE756F">
                    <w:pPr>
                      <w:pStyle w:val="Textoindependiente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1B01D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7992C" w14:textId="77777777" w:rsidR="00A4325B" w:rsidRDefault="00A4325B">
      <w:r>
        <w:separator/>
      </w:r>
    </w:p>
  </w:footnote>
  <w:footnote w:type="continuationSeparator" w:id="0">
    <w:p w14:paraId="0D2DBC46" w14:textId="77777777" w:rsidR="00A4325B" w:rsidRDefault="00A43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8052AC"/>
    <w:multiLevelType w:val="hybridMultilevel"/>
    <w:tmpl w:val="AABC899E"/>
    <w:lvl w:ilvl="0" w:tplc="EDB24390">
      <w:start w:val="1"/>
      <w:numFmt w:val="decimal"/>
      <w:lvlText w:val="%1."/>
      <w:lvlJc w:val="left"/>
      <w:pPr>
        <w:ind w:left="269" w:hanging="193"/>
        <w:jc w:val="left"/>
      </w:pPr>
      <w:rPr>
        <w:rFonts w:ascii="Calibri" w:eastAsia="Calibri" w:hAnsi="Calibri" w:cs="Calibri" w:hint="default"/>
        <w:spacing w:val="-1"/>
        <w:w w:val="97"/>
        <w:sz w:val="20"/>
        <w:szCs w:val="20"/>
        <w:lang w:val="es-ES" w:eastAsia="en-US" w:bidi="ar-SA"/>
      </w:rPr>
    </w:lvl>
    <w:lvl w:ilvl="1" w:tplc="632C073A">
      <w:numFmt w:val="bullet"/>
      <w:lvlText w:val="•"/>
      <w:lvlJc w:val="left"/>
      <w:pPr>
        <w:ind w:left="970" w:hanging="193"/>
      </w:pPr>
      <w:rPr>
        <w:rFonts w:hint="default"/>
        <w:lang w:val="es-ES" w:eastAsia="en-US" w:bidi="ar-SA"/>
      </w:rPr>
    </w:lvl>
    <w:lvl w:ilvl="2" w:tplc="B8EEFB48">
      <w:numFmt w:val="bullet"/>
      <w:lvlText w:val="•"/>
      <w:lvlJc w:val="left"/>
      <w:pPr>
        <w:ind w:left="1680" w:hanging="193"/>
      </w:pPr>
      <w:rPr>
        <w:rFonts w:hint="default"/>
        <w:lang w:val="es-ES" w:eastAsia="en-US" w:bidi="ar-SA"/>
      </w:rPr>
    </w:lvl>
    <w:lvl w:ilvl="3" w:tplc="7DB0368A">
      <w:numFmt w:val="bullet"/>
      <w:lvlText w:val="•"/>
      <w:lvlJc w:val="left"/>
      <w:pPr>
        <w:ind w:left="2390" w:hanging="193"/>
      </w:pPr>
      <w:rPr>
        <w:rFonts w:hint="default"/>
        <w:lang w:val="es-ES" w:eastAsia="en-US" w:bidi="ar-SA"/>
      </w:rPr>
    </w:lvl>
    <w:lvl w:ilvl="4" w:tplc="D66EF628">
      <w:numFmt w:val="bullet"/>
      <w:lvlText w:val="•"/>
      <w:lvlJc w:val="left"/>
      <w:pPr>
        <w:ind w:left="3100" w:hanging="193"/>
      </w:pPr>
      <w:rPr>
        <w:rFonts w:hint="default"/>
        <w:lang w:val="es-ES" w:eastAsia="en-US" w:bidi="ar-SA"/>
      </w:rPr>
    </w:lvl>
    <w:lvl w:ilvl="5" w:tplc="12BAEC3A">
      <w:numFmt w:val="bullet"/>
      <w:lvlText w:val="•"/>
      <w:lvlJc w:val="left"/>
      <w:pPr>
        <w:ind w:left="3811" w:hanging="193"/>
      </w:pPr>
      <w:rPr>
        <w:rFonts w:hint="default"/>
        <w:lang w:val="es-ES" w:eastAsia="en-US" w:bidi="ar-SA"/>
      </w:rPr>
    </w:lvl>
    <w:lvl w:ilvl="6" w:tplc="00E6E55E">
      <w:numFmt w:val="bullet"/>
      <w:lvlText w:val="•"/>
      <w:lvlJc w:val="left"/>
      <w:pPr>
        <w:ind w:left="4521" w:hanging="193"/>
      </w:pPr>
      <w:rPr>
        <w:rFonts w:hint="default"/>
        <w:lang w:val="es-ES" w:eastAsia="en-US" w:bidi="ar-SA"/>
      </w:rPr>
    </w:lvl>
    <w:lvl w:ilvl="7" w:tplc="EDECF9FA">
      <w:numFmt w:val="bullet"/>
      <w:lvlText w:val="•"/>
      <w:lvlJc w:val="left"/>
      <w:pPr>
        <w:ind w:left="5231" w:hanging="193"/>
      </w:pPr>
      <w:rPr>
        <w:rFonts w:hint="default"/>
        <w:lang w:val="es-ES" w:eastAsia="en-US" w:bidi="ar-SA"/>
      </w:rPr>
    </w:lvl>
    <w:lvl w:ilvl="8" w:tplc="81484F94">
      <w:numFmt w:val="bullet"/>
      <w:lvlText w:val="•"/>
      <w:lvlJc w:val="left"/>
      <w:pPr>
        <w:ind w:left="5941" w:hanging="193"/>
      </w:pPr>
      <w:rPr>
        <w:rFonts w:hint="default"/>
        <w:lang w:val="es-ES" w:eastAsia="en-US" w:bidi="ar-SA"/>
      </w:rPr>
    </w:lvl>
  </w:abstractNum>
  <w:abstractNum w:abstractNumId="1" w15:restartNumberingAfterBreak="0">
    <w:nsid w:val="312A4760"/>
    <w:multiLevelType w:val="hybridMultilevel"/>
    <w:tmpl w:val="EF6A3DB4"/>
    <w:lvl w:ilvl="0" w:tplc="9B52235A">
      <w:start w:val="1"/>
      <w:numFmt w:val="lowerLetter"/>
      <w:lvlText w:val="%1."/>
      <w:lvlJc w:val="left"/>
      <w:pPr>
        <w:ind w:left="76" w:hanging="183"/>
        <w:jc w:val="left"/>
      </w:pPr>
      <w:rPr>
        <w:rFonts w:ascii="Calibri" w:eastAsia="Calibri" w:hAnsi="Calibri" w:cs="Calibri" w:hint="default"/>
        <w:b/>
        <w:bCs/>
        <w:spacing w:val="-1"/>
        <w:w w:val="97"/>
        <w:sz w:val="20"/>
        <w:szCs w:val="20"/>
        <w:lang w:val="es-ES" w:eastAsia="en-US" w:bidi="ar-SA"/>
      </w:rPr>
    </w:lvl>
    <w:lvl w:ilvl="1" w:tplc="A71449C4">
      <w:numFmt w:val="bullet"/>
      <w:lvlText w:val="•"/>
      <w:lvlJc w:val="left"/>
      <w:pPr>
        <w:ind w:left="808" w:hanging="183"/>
      </w:pPr>
      <w:rPr>
        <w:rFonts w:hint="default"/>
        <w:lang w:val="es-ES" w:eastAsia="en-US" w:bidi="ar-SA"/>
      </w:rPr>
    </w:lvl>
    <w:lvl w:ilvl="2" w:tplc="4350D02A">
      <w:numFmt w:val="bullet"/>
      <w:lvlText w:val="•"/>
      <w:lvlJc w:val="left"/>
      <w:pPr>
        <w:ind w:left="1536" w:hanging="183"/>
      </w:pPr>
      <w:rPr>
        <w:rFonts w:hint="default"/>
        <w:lang w:val="es-ES" w:eastAsia="en-US" w:bidi="ar-SA"/>
      </w:rPr>
    </w:lvl>
    <w:lvl w:ilvl="3" w:tplc="610A54BA">
      <w:numFmt w:val="bullet"/>
      <w:lvlText w:val="•"/>
      <w:lvlJc w:val="left"/>
      <w:pPr>
        <w:ind w:left="2264" w:hanging="183"/>
      </w:pPr>
      <w:rPr>
        <w:rFonts w:hint="default"/>
        <w:lang w:val="es-ES" w:eastAsia="en-US" w:bidi="ar-SA"/>
      </w:rPr>
    </w:lvl>
    <w:lvl w:ilvl="4" w:tplc="BEAAEF1E">
      <w:numFmt w:val="bullet"/>
      <w:lvlText w:val="•"/>
      <w:lvlJc w:val="left"/>
      <w:pPr>
        <w:ind w:left="2992" w:hanging="183"/>
      </w:pPr>
      <w:rPr>
        <w:rFonts w:hint="default"/>
        <w:lang w:val="es-ES" w:eastAsia="en-US" w:bidi="ar-SA"/>
      </w:rPr>
    </w:lvl>
    <w:lvl w:ilvl="5" w:tplc="D3B66D3E">
      <w:numFmt w:val="bullet"/>
      <w:lvlText w:val="•"/>
      <w:lvlJc w:val="left"/>
      <w:pPr>
        <w:ind w:left="3721" w:hanging="183"/>
      </w:pPr>
      <w:rPr>
        <w:rFonts w:hint="default"/>
        <w:lang w:val="es-ES" w:eastAsia="en-US" w:bidi="ar-SA"/>
      </w:rPr>
    </w:lvl>
    <w:lvl w:ilvl="6" w:tplc="7F72BC82">
      <w:numFmt w:val="bullet"/>
      <w:lvlText w:val="•"/>
      <w:lvlJc w:val="left"/>
      <w:pPr>
        <w:ind w:left="4449" w:hanging="183"/>
      </w:pPr>
      <w:rPr>
        <w:rFonts w:hint="default"/>
        <w:lang w:val="es-ES" w:eastAsia="en-US" w:bidi="ar-SA"/>
      </w:rPr>
    </w:lvl>
    <w:lvl w:ilvl="7" w:tplc="50AC297C">
      <w:numFmt w:val="bullet"/>
      <w:lvlText w:val="•"/>
      <w:lvlJc w:val="left"/>
      <w:pPr>
        <w:ind w:left="5177" w:hanging="183"/>
      </w:pPr>
      <w:rPr>
        <w:rFonts w:hint="default"/>
        <w:lang w:val="es-ES" w:eastAsia="en-US" w:bidi="ar-SA"/>
      </w:rPr>
    </w:lvl>
    <w:lvl w:ilvl="8" w:tplc="F6B2B924">
      <w:numFmt w:val="bullet"/>
      <w:lvlText w:val="•"/>
      <w:lvlJc w:val="left"/>
      <w:pPr>
        <w:ind w:left="5905" w:hanging="18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0472"/>
    <w:rsid w:val="000934C3"/>
    <w:rsid w:val="0019342E"/>
    <w:rsid w:val="001B01DC"/>
    <w:rsid w:val="001B5D9F"/>
    <w:rsid w:val="001F7D4F"/>
    <w:rsid w:val="002A7866"/>
    <w:rsid w:val="003115F1"/>
    <w:rsid w:val="00327657"/>
    <w:rsid w:val="00475CF3"/>
    <w:rsid w:val="004967D5"/>
    <w:rsid w:val="008438FD"/>
    <w:rsid w:val="008F3B88"/>
    <w:rsid w:val="009977A7"/>
    <w:rsid w:val="00A4325B"/>
    <w:rsid w:val="00A74E34"/>
    <w:rsid w:val="00B80472"/>
    <w:rsid w:val="00B85A4A"/>
    <w:rsid w:val="00BB7C78"/>
    <w:rsid w:val="00BD3FC9"/>
    <w:rsid w:val="00C2761C"/>
    <w:rsid w:val="00C51BB9"/>
    <w:rsid w:val="00C91578"/>
    <w:rsid w:val="00CE2392"/>
    <w:rsid w:val="00D942AC"/>
    <w:rsid w:val="00E46430"/>
    <w:rsid w:val="00EE756F"/>
    <w:rsid w:val="00F056FB"/>
    <w:rsid w:val="00F76696"/>
    <w:rsid w:val="00F8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0A063E"/>
  <w15:docId w15:val="{2646D51F-5306-4CC1-9E1A-012DEE392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41"/>
      <w:ind w:left="21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056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56FB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056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056FB"/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F3B88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ograma.dian.gov.co/dian/compilacion/docs/estatuto_tributario.htm" TargetMode="External"/><Relationship Id="rId13" Type="http://schemas.openxmlformats.org/officeDocument/2006/relationships/hyperlink" Target="https://normograma.dian.gov.co/dian/compilacion/docs/ley_2277_2022.htm" TargetMode="External"/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normograma.dian.gov.co/dian/compilacion/docs/estatuto_tributario.htm" TargetMode="External"/><Relationship Id="rId12" Type="http://schemas.openxmlformats.org/officeDocument/2006/relationships/hyperlink" Target="https://normograma.dian.gov.co/dian/compilacion/docs/ley_2277_2022.htm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normograma.dian.gov.co/dian/compilacion/docs/estatuto_tributario.ht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normograma.dian.gov.co/dian/compilacion/docs/ley_2277_2022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normograma.dian.gov.co/dian/compilacion/docs/estatuto_tributario.htm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ormograma.dian.gov.co/dian/compilacion/docs/estatuto_tributario.htm" TargetMode="External"/><Relationship Id="rId14" Type="http://schemas.openxmlformats.org/officeDocument/2006/relationships/hyperlink" Target="https://normograma.dian.gov.co/dian/compilacion/docs/ley_2277_2022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1361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Angélica María Pertuz Orozco</dc:creator>
  <cp:lastModifiedBy>MARIA FERNANDA ESCOBAR DIAZ</cp:lastModifiedBy>
  <cp:revision>12</cp:revision>
  <cp:lastPrinted>2024-12-03T14:10:00Z</cp:lastPrinted>
  <dcterms:created xsi:type="dcterms:W3CDTF">2025-05-07T18:28:00Z</dcterms:created>
  <dcterms:modified xsi:type="dcterms:W3CDTF">2025-05-14T19:32:00Z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2024-09-16T00:00:00Z</vt:filetime>
  </property>
</Properties>
</file>