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bookmarkEnd w:id="0"/>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4762F71A" w:rsidR="00D86E13" w:rsidRPr="009D2753" w:rsidRDefault="009D2753" w:rsidP="00D86E13">
      <w:pPr>
        <w:rPr>
          <w:rFonts w:ascii="Calibri" w:hAnsi="Calibri" w:cs="Calibri"/>
          <w:b/>
          <w:bCs/>
        </w:rPr>
      </w:pPr>
      <w:r w:rsidRPr="009D2753">
        <w:rPr>
          <w:rFonts w:ascii="Calibri" w:hAnsi="Calibri" w:cs="Calibri"/>
          <w:b/>
          <w:bCs/>
        </w:rPr>
        <w:t>Servicio Nacional de Aprendizaje-SENA</w:t>
      </w:r>
    </w:p>
    <w:p w14:paraId="00C0C63E" w14:textId="43312879" w:rsidR="00D86E13" w:rsidRPr="009D2753" w:rsidRDefault="009D2753" w:rsidP="00D86E13">
      <w:pPr>
        <w:rPr>
          <w:rFonts w:ascii="Calibri" w:hAnsi="Calibri" w:cs="Calibri"/>
        </w:rPr>
      </w:pPr>
      <w:r w:rsidRPr="009D2753">
        <w:rPr>
          <w:rFonts w:ascii="Calibri" w:hAnsi="Calibri" w:cs="Calibri"/>
        </w:rPr>
        <w:t>Carrera 43 No. 42-40</w:t>
      </w:r>
    </w:p>
    <w:p w14:paraId="7E81E76D" w14:textId="3AC2A190" w:rsidR="00D86E13" w:rsidRPr="009D2753" w:rsidRDefault="009D2753" w:rsidP="00D86E13">
      <w:pPr>
        <w:rPr>
          <w:rFonts w:ascii="Calibri" w:hAnsi="Calibri" w:cs="Calibri"/>
        </w:rPr>
      </w:pPr>
      <w:r w:rsidRPr="009D2753">
        <w:rPr>
          <w:rFonts w:ascii="Calibri" w:hAnsi="Calibri" w:cs="Calibri"/>
        </w:rPr>
        <w:t>Barranquilla</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511D4A68"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9D2753" w:rsidRPr="009D2753">
        <w:t xml:space="preserve"> </w:t>
      </w:r>
      <w:r w:rsidR="004C77BF" w:rsidRPr="004C77BF">
        <w:rPr>
          <w:rFonts w:ascii="Calibri" w:eastAsia="Times New Roman" w:hAnsi="Calibri" w:cs="Calibri"/>
          <w:b/>
          <w:bCs/>
          <w:lang w:eastAsia="es-ES"/>
        </w:rPr>
        <w:t>MC-ATL-00</w:t>
      </w:r>
      <w:r w:rsidR="00F254DF">
        <w:rPr>
          <w:rFonts w:ascii="Calibri" w:eastAsia="Times New Roman" w:hAnsi="Calibri" w:cs="Calibri"/>
          <w:b/>
          <w:bCs/>
          <w:lang w:eastAsia="es-ES"/>
        </w:rPr>
        <w:t>40</w:t>
      </w:r>
      <w:r w:rsidR="004C77BF" w:rsidRPr="004C77BF">
        <w:rPr>
          <w:rFonts w:ascii="Calibri" w:eastAsia="Times New Roman" w:hAnsi="Calibri" w:cs="Calibri"/>
          <w:b/>
          <w:bCs/>
          <w:lang w:eastAsia="es-ES"/>
        </w:rPr>
        <w:t>-2025</w:t>
      </w:r>
    </w:p>
    <w:p w14:paraId="0BA54730" w14:textId="77777777" w:rsidR="00D86E13" w:rsidRPr="004E7451" w:rsidRDefault="00D86E13" w:rsidP="00D86E13">
      <w:pPr>
        <w:rPr>
          <w:rFonts w:ascii="Calibri" w:eastAsia="Times New Roman" w:hAnsi="Calibri" w:cs="Calibri"/>
          <w:lang w:eastAsia="es-ES"/>
        </w:rPr>
      </w:pPr>
    </w:p>
    <w:p w14:paraId="5EA8C63E" w14:textId="2D4FE00F" w:rsidR="00D86E13" w:rsidRPr="009D2753"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4C77BF" w:rsidRPr="004C77BF">
        <w:rPr>
          <w:rFonts w:ascii="Calibri" w:eastAsia="Times New Roman" w:hAnsi="Calibri" w:cs="Calibri"/>
          <w:lang w:eastAsia="es-ES" w:bidi="en-US"/>
        </w:rPr>
        <w:t> </w:t>
      </w:r>
      <w:r w:rsidR="00F45AEE" w:rsidRPr="00F45AEE">
        <w:rPr>
          <w:rFonts w:ascii="Calibri" w:eastAsia="Times New Roman" w:hAnsi="Calibri" w:cs="Calibri"/>
          <w:lang w:eastAsia="es-ES" w:bidi="en-US"/>
        </w:rPr>
        <w:t>Contratar prestadores de servicios integrales de medicina domiciliaria que demanden los beneficiarios del servicio médico asistencial del Sena Regional Atlántico.</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3AE48EE4" w14:textId="77777777" w:rsidR="009D2753" w:rsidRPr="009D2753" w:rsidRDefault="009D2753" w:rsidP="009D2753">
      <w:pPr>
        <w:rPr>
          <w:rFonts w:ascii="Calibri" w:hAnsi="Calibri" w:cs="Calibri"/>
          <w:b/>
          <w:bCs/>
        </w:rPr>
      </w:pPr>
      <w:r w:rsidRPr="009D2753">
        <w:rPr>
          <w:rFonts w:ascii="Calibri" w:hAnsi="Calibri" w:cs="Calibri"/>
          <w:b/>
          <w:bCs/>
        </w:rPr>
        <w:t>Señores</w:t>
      </w:r>
    </w:p>
    <w:p w14:paraId="6D4A9725" w14:textId="77777777" w:rsidR="009D2753" w:rsidRPr="009D2753" w:rsidRDefault="009D2753" w:rsidP="009D2753">
      <w:pPr>
        <w:rPr>
          <w:rFonts w:ascii="Calibri" w:hAnsi="Calibri" w:cs="Calibri"/>
        </w:rPr>
      </w:pPr>
      <w:r w:rsidRPr="009D2753">
        <w:rPr>
          <w:rFonts w:ascii="Calibri" w:hAnsi="Calibri" w:cs="Calibri"/>
        </w:rPr>
        <w:t>Servicio Nacional de Aprendizaje-SENA</w:t>
      </w:r>
    </w:p>
    <w:p w14:paraId="619549DF" w14:textId="77777777" w:rsidR="009D2753" w:rsidRPr="009D2753" w:rsidRDefault="009D2753" w:rsidP="009D2753">
      <w:pPr>
        <w:rPr>
          <w:rFonts w:ascii="Calibri" w:hAnsi="Calibri" w:cs="Calibri"/>
        </w:rPr>
      </w:pPr>
      <w:r w:rsidRPr="009D2753">
        <w:rPr>
          <w:rFonts w:ascii="Calibri" w:hAnsi="Calibri" w:cs="Calibri"/>
        </w:rPr>
        <w:t>Carrera 43 No. 42-40</w:t>
      </w:r>
    </w:p>
    <w:p w14:paraId="2F3CC3E5" w14:textId="2568FF48" w:rsidR="00FE3AEF" w:rsidRPr="009D2753" w:rsidRDefault="009D2753" w:rsidP="009D2753">
      <w:pPr>
        <w:rPr>
          <w:rFonts w:ascii="Calibri" w:hAnsi="Calibri" w:cs="Calibri"/>
        </w:rPr>
      </w:pPr>
      <w:r w:rsidRPr="009D2753">
        <w:rPr>
          <w:rFonts w:ascii="Calibri" w:hAnsi="Calibri" w:cs="Calibri"/>
        </w:rPr>
        <w:t>Barranquilla</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0FCF25F5" w14:textId="157E4279" w:rsidR="009D2753" w:rsidRPr="009D2753" w:rsidRDefault="009D2753" w:rsidP="009D2753">
      <w:pPr>
        <w:rPr>
          <w:rFonts w:ascii="Calibri" w:eastAsia="Times New Roman" w:hAnsi="Calibri" w:cs="Calibri"/>
          <w:b/>
          <w:bCs/>
          <w:u w:val="single"/>
          <w:lang w:eastAsia="es-ES"/>
        </w:rPr>
      </w:pPr>
      <w:r w:rsidRPr="009D2753">
        <w:rPr>
          <w:rFonts w:ascii="Calibri" w:eastAsia="Times New Roman" w:hAnsi="Calibri" w:cs="Calibri"/>
          <w:b/>
          <w:bCs/>
          <w:lang w:eastAsia="es-ES"/>
        </w:rPr>
        <w:t>REFERENCIA:</w:t>
      </w:r>
      <w:r w:rsidRPr="009D2753">
        <w:rPr>
          <w:rFonts w:ascii="Calibri" w:eastAsia="Times New Roman" w:hAnsi="Calibri" w:cs="Calibri"/>
          <w:b/>
          <w:bCs/>
          <w:lang w:eastAsia="es-ES"/>
        </w:rPr>
        <w:tab/>
      </w:r>
      <w:r w:rsidRPr="009D2753">
        <w:rPr>
          <w:rFonts w:ascii="Calibri" w:eastAsia="Times New Roman" w:hAnsi="Calibri" w:cs="Calibri"/>
          <w:lang w:eastAsia="es-ES"/>
        </w:rPr>
        <w:t>Proceso de contratación nro</w:t>
      </w:r>
      <w:r w:rsidR="004C77BF" w:rsidRPr="009D2753">
        <w:t xml:space="preserve"> </w:t>
      </w:r>
      <w:r w:rsidR="004C77BF" w:rsidRPr="004C77BF">
        <w:rPr>
          <w:rFonts w:ascii="Calibri" w:eastAsia="Times New Roman" w:hAnsi="Calibri" w:cs="Calibri"/>
          <w:b/>
          <w:bCs/>
          <w:lang w:eastAsia="es-ES"/>
        </w:rPr>
        <w:t>MC-ATL-00</w:t>
      </w:r>
      <w:r w:rsidR="00170281">
        <w:rPr>
          <w:rFonts w:ascii="Calibri" w:eastAsia="Times New Roman" w:hAnsi="Calibri" w:cs="Calibri"/>
          <w:b/>
          <w:bCs/>
          <w:lang w:eastAsia="es-ES"/>
        </w:rPr>
        <w:t>40</w:t>
      </w:r>
      <w:r w:rsidR="004C77BF" w:rsidRPr="004C77BF">
        <w:rPr>
          <w:rFonts w:ascii="Calibri" w:eastAsia="Times New Roman" w:hAnsi="Calibri" w:cs="Calibri"/>
          <w:b/>
          <w:bCs/>
          <w:lang w:eastAsia="es-ES"/>
        </w:rPr>
        <w:t>-2025</w:t>
      </w:r>
    </w:p>
    <w:p w14:paraId="18EFE1A1" w14:textId="77777777" w:rsidR="009D2753" w:rsidRPr="009D2753" w:rsidRDefault="009D2753" w:rsidP="009D2753">
      <w:pPr>
        <w:rPr>
          <w:rFonts w:ascii="Calibri" w:eastAsia="Times New Roman" w:hAnsi="Calibri" w:cs="Calibri"/>
          <w:b/>
          <w:bCs/>
          <w:lang w:eastAsia="es-ES"/>
        </w:rPr>
      </w:pPr>
    </w:p>
    <w:p w14:paraId="45AF9BC1" w14:textId="2833900A" w:rsidR="009D2753" w:rsidRPr="009D2753" w:rsidRDefault="009D2753" w:rsidP="009D2753">
      <w:pPr>
        <w:rPr>
          <w:rFonts w:ascii="Calibri" w:eastAsia="Times New Roman" w:hAnsi="Calibri" w:cs="Calibri"/>
          <w:b/>
          <w:bCs/>
          <w:lang w:eastAsia="es-ES"/>
        </w:rPr>
      </w:pPr>
      <w:r w:rsidRPr="009D2753">
        <w:rPr>
          <w:rFonts w:ascii="Calibri" w:eastAsia="Times New Roman" w:hAnsi="Calibri" w:cs="Calibri"/>
          <w:b/>
          <w:bCs/>
          <w:lang w:eastAsia="es-ES"/>
        </w:rPr>
        <w:t xml:space="preserve">OBJETO: </w:t>
      </w:r>
      <w:r w:rsidR="00F45AEE" w:rsidRPr="00F45AEE">
        <w:rPr>
          <w:rFonts w:ascii="Calibri" w:eastAsia="Times New Roman" w:hAnsi="Calibri" w:cs="Calibri"/>
          <w:lang w:eastAsia="es-ES" w:bidi="en-US"/>
        </w:rPr>
        <w:t>Contratar prestadores de servicios integrales de medicina domiciliaria que demanden los beneficiarios del servicio médico asistencial del Sena Regional Atlántico.</w:t>
      </w:r>
      <w:r w:rsidR="004C77BF" w:rsidRPr="004C77BF">
        <w:rPr>
          <w:rFonts w:ascii="Calibri" w:eastAsia="Times New Roman" w:hAnsi="Calibri" w:cs="Calibri"/>
          <w:lang w:eastAsia="es-ES" w:bidi="en-US"/>
        </w:rPr>
        <w:t>.</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05897" w14:textId="77777777" w:rsidR="00DC2A3D" w:rsidRDefault="00DC2A3D" w:rsidP="00BE1667">
      <w:pPr>
        <w:spacing w:line="240" w:lineRule="auto"/>
      </w:pPr>
      <w:r>
        <w:separator/>
      </w:r>
    </w:p>
  </w:endnote>
  <w:endnote w:type="continuationSeparator" w:id="0">
    <w:p w14:paraId="57934CC0" w14:textId="77777777" w:rsidR="00DC2A3D" w:rsidRDefault="00DC2A3D"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CCE18" w14:textId="77777777" w:rsidR="00DC2A3D" w:rsidRDefault="00DC2A3D" w:rsidP="00BE1667">
      <w:pPr>
        <w:spacing w:line="240" w:lineRule="auto"/>
      </w:pPr>
      <w:r>
        <w:separator/>
      </w:r>
    </w:p>
  </w:footnote>
  <w:footnote w:type="continuationSeparator" w:id="0">
    <w:p w14:paraId="2DC552C3" w14:textId="77777777" w:rsidR="00DC2A3D" w:rsidRDefault="00DC2A3D"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1440F"/>
    <w:rsid w:val="000236C3"/>
    <w:rsid w:val="00045EB5"/>
    <w:rsid w:val="000A39E4"/>
    <w:rsid w:val="00104D0E"/>
    <w:rsid w:val="00113122"/>
    <w:rsid w:val="0012279A"/>
    <w:rsid w:val="00142E24"/>
    <w:rsid w:val="00170281"/>
    <w:rsid w:val="001A014D"/>
    <w:rsid w:val="001D6252"/>
    <w:rsid w:val="00205A54"/>
    <w:rsid w:val="00217365"/>
    <w:rsid w:val="002211D2"/>
    <w:rsid w:val="0023592B"/>
    <w:rsid w:val="00243D5D"/>
    <w:rsid w:val="0028059A"/>
    <w:rsid w:val="00295BD9"/>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1552"/>
    <w:rsid w:val="004748C5"/>
    <w:rsid w:val="00486654"/>
    <w:rsid w:val="004A5E21"/>
    <w:rsid w:val="004C7316"/>
    <w:rsid w:val="004C77BF"/>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D2753"/>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BF0F2F"/>
    <w:rsid w:val="00C177B6"/>
    <w:rsid w:val="00C331C4"/>
    <w:rsid w:val="00C33C78"/>
    <w:rsid w:val="00C55FE1"/>
    <w:rsid w:val="00C74727"/>
    <w:rsid w:val="00C75D4B"/>
    <w:rsid w:val="00CA2809"/>
    <w:rsid w:val="00D00FD1"/>
    <w:rsid w:val="00D01284"/>
    <w:rsid w:val="00D2102D"/>
    <w:rsid w:val="00D775E9"/>
    <w:rsid w:val="00D86E13"/>
    <w:rsid w:val="00D96C53"/>
    <w:rsid w:val="00DA59D1"/>
    <w:rsid w:val="00DC2A3D"/>
    <w:rsid w:val="00DC4690"/>
    <w:rsid w:val="00DE5FD9"/>
    <w:rsid w:val="00DF6573"/>
    <w:rsid w:val="00E17FD6"/>
    <w:rsid w:val="00E662FC"/>
    <w:rsid w:val="00E9555F"/>
    <w:rsid w:val="00F254DF"/>
    <w:rsid w:val="00F26899"/>
    <w:rsid w:val="00F276E3"/>
    <w:rsid w:val="00F4154A"/>
    <w:rsid w:val="00F45AEE"/>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1365</Words>
  <Characters>7511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María José Bohórquez Salgado</cp:lastModifiedBy>
  <cp:revision>5</cp:revision>
  <dcterms:created xsi:type="dcterms:W3CDTF">2025-03-17T16:27:00Z</dcterms:created>
  <dcterms:modified xsi:type="dcterms:W3CDTF">2025-05-29T23:09:00Z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2025-01-24T13:46:46Z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4667a1f8-7c5f-43bf-bda0-746cefb3ecb6</vt:lpwstr>
  </property>
  <property fmtid="{D5CDD505-2E9C-101B-9397-08002B2CF9AE}" pid="8" name="MSIP_Label_fc111285-cafa-4fc9-8a9a-bd902089b24f_ContentBits">
    <vt:lpwstr>0</vt:lpwstr>
  </property>
</Properties>
</file>