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741EC" w14:textId="77777777" w:rsidR="007E077E" w:rsidRDefault="007E077E" w:rsidP="009F4403">
      <w:pPr>
        <w:jc w:val="both"/>
        <w:rPr>
          <w:rFonts w:asciiTheme="majorHAnsi" w:hAnsiTheme="majorHAnsi" w:cstheme="majorHAnsi"/>
          <w:b/>
          <w:bCs/>
          <w:sz w:val="24"/>
          <w:szCs w:val="24"/>
        </w:rPr>
      </w:pPr>
    </w:p>
    <w:p w14:paraId="789E493A" w14:textId="7EDC2ACE" w:rsidR="007E077E" w:rsidRPr="007E077E" w:rsidRDefault="007E077E" w:rsidP="007E077E">
      <w:pPr>
        <w:rPr>
          <w:rFonts w:cstheme="minorHAnsi"/>
        </w:rPr>
      </w:pPr>
      <w:r w:rsidRPr="007E077E">
        <w:rPr>
          <w:rFonts w:cstheme="minorHAnsi"/>
          <w:b/>
          <w:bCs/>
        </w:rPr>
        <w:t>CONTRATO No.</w:t>
      </w:r>
      <w:r w:rsidRPr="007E077E">
        <w:rPr>
          <w:rFonts w:cstheme="minorHAnsi"/>
        </w:rPr>
        <w:t xml:space="preserve"> </w:t>
      </w:r>
      <w:r w:rsidR="00CC2FFE" w:rsidRPr="00CC2FFE">
        <w:rPr>
          <w:rFonts w:cstheme="minorHAnsi"/>
        </w:rPr>
        <w:t xml:space="preserve"> CO1.PCCNTR.5832</w:t>
      </w:r>
      <w:r w:rsidR="00CC2FFE">
        <w:rPr>
          <w:rFonts w:cstheme="minorHAnsi"/>
        </w:rPr>
        <w:t xml:space="preserve"> de 2024</w:t>
      </w:r>
    </w:p>
    <w:p w14:paraId="6B6C3512" w14:textId="77777777" w:rsidR="007E077E" w:rsidRDefault="007E077E" w:rsidP="007E077E">
      <w:pPr>
        <w:rPr>
          <w:rFonts w:cstheme="minorHAnsi"/>
        </w:rPr>
      </w:pPr>
    </w:p>
    <w:p w14:paraId="313CEF3F" w14:textId="7D655D39" w:rsidR="007E077E" w:rsidRPr="00CC2FFE" w:rsidRDefault="007E077E" w:rsidP="007E077E">
      <w:pPr>
        <w:rPr>
          <w:rFonts w:cstheme="minorHAnsi"/>
          <w:bCs/>
        </w:rPr>
      </w:pPr>
      <w:r w:rsidRPr="00557DE8">
        <w:rPr>
          <w:rFonts w:cstheme="minorHAnsi"/>
          <w:b/>
        </w:rPr>
        <w:t>NOMBRE DEL CONTRATISTA:</w:t>
      </w:r>
      <w:r>
        <w:rPr>
          <w:rFonts w:cstheme="minorHAnsi"/>
          <w:b/>
        </w:rPr>
        <w:t xml:space="preserve"> </w:t>
      </w:r>
      <w:r w:rsidR="00CC2FFE">
        <w:rPr>
          <w:rFonts w:cstheme="minorHAnsi"/>
          <w:bCs/>
        </w:rPr>
        <w:t>Victor Mauricio Buitrago Murillo</w:t>
      </w:r>
    </w:p>
    <w:p w14:paraId="09B31989" w14:textId="77777777" w:rsidR="007E077E" w:rsidRDefault="007E077E" w:rsidP="007E077E">
      <w:pPr>
        <w:rPr>
          <w:rFonts w:cstheme="minorHAnsi"/>
          <w:b/>
        </w:rPr>
      </w:pPr>
    </w:p>
    <w:p w14:paraId="36E7417C" w14:textId="6064E6C4" w:rsidR="007E077E" w:rsidRDefault="007E077E" w:rsidP="007E077E">
      <w:pPr>
        <w:rPr>
          <w:rFonts w:cstheme="minorHAnsi"/>
          <w:sz w:val="12"/>
          <w:szCs w:val="12"/>
        </w:rPr>
      </w:pPr>
      <w:r w:rsidRPr="00557DE8">
        <w:rPr>
          <w:rFonts w:cstheme="minorHAnsi"/>
          <w:b/>
        </w:rPr>
        <w:t>IDENTIFICACION DEL CONTRATISTA</w:t>
      </w:r>
      <w:r>
        <w:rPr>
          <w:rFonts w:cstheme="minorHAnsi"/>
        </w:rPr>
        <w:t>:</w:t>
      </w:r>
      <w:r w:rsidR="00CC2FFE">
        <w:rPr>
          <w:rFonts w:cstheme="minorHAnsi"/>
        </w:rPr>
        <w:t xml:space="preserve"> C.C 1109299906</w:t>
      </w:r>
    </w:p>
    <w:p w14:paraId="60C80C09" w14:textId="77777777" w:rsidR="007E077E" w:rsidRDefault="007E077E" w:rsidP="007E077E">
      <w:pPr>
        <w:rPr>
          <w:rFonts w:cstheme="minorHAnsi"/>
          <w:b/>
          <w:bCs/>
        </w:rPr>
      </w:pPr>
    </w:p>
    <w:p w14:paraId="758294E0" w14:textId="4FCFE1FB" w:rsidR="007E077E" w:rsidRPr="00CC2FFE" w:rsidRDefault="007E077E" w:rsidP="007E077E">
      <w:pPr>
        <w:rPr>
          <w:rFonts w:cstheme="minorHAnsi"/>
          <w:color w:val="000000"/>
          <w:sz w:val="12"/>
        </w:rPr>
      </w:pPr>
      <w:r w:rsidRPr="00010456">
        <w:rPr>
          <w:rFonts w:cstheme="minorHAnsi"/>
          <w:b/>
          <w:bCs/>
        </w:rPr>
        <w:t xml:space="preserve">OBJETO DEL </w:t>
      </w:r>
      <w:r w:rsidR="00CC2FFE" w:rsidRPr="00010456">
        <w:rPr>
          <w:rFonts w:cstheme="minorHAnsi"/>
          <w:b/>
          <w:bCs/>
        </w:rPr>
        <w:t>CONTRATO</w:t>
      </w:r>
      <w:r w:rsidR="00CC2FFE">
        <w:rPr>
          <w:rFonts w:cstheme="minorHAnsi"/>
          <w:b/>
          <w:bCs/>
        </w:rPr>
        <w:t xml:space="preserve">: </w:t>
      </w:r>
      <w:r w:rsidR="00CC2FFE" w:rsidRPr="00CC2FFE">
        <w:rPr>
          <w:rFonts w:cstheme="minorHAnsi"/>
        </w:rPr>
        <w:t>PRESTAR TEMPORALMENTE LOS SERVICIOS PROFESIONALES, COMO INSTRUCTOR, POR PERÍODO FIJO, PARA EJECUTAR ACCIONES DE FORMACIÓN PROFESIONAL, PRESENCIALES O VIRTUALES, APOYAR EL DESARROLLO DE LAS ACTIVIDADES DE FORMACIÓN, EN EL ÁREA ELECTRICIDAD (ARTICULACIÓN)</w:t>
      </w:r>
    </w:p>
    <w:p w14:paraId="2D964CE3" w14:textId="77777777" w:rsidR="007E077E" w:rsidRDefault="007E077E" w:rsidP="007E077E">
      <w:pPr>
        <w:rPr>
          <w:rFonts w:cstheme="minorHAnsi"/>
          <w:b/>
          <w:bCs/>
        </w:rPr>
      </w:pPr>
    </w:p>
    <w:p w14:paraId="7A106F83" w14:textId="0433579E" w:rsidR="007E077E" w:rsidRDefault="007E077E" w:rsidP="007E077E">
      <w:pPr>
        <w:rPr>
          <w:rFonts w:cstheme="minorHAnsi"/>
          <w:b/>
          <w:bCs/>
        </w:rPr>
      </w:pPr>
      <w:r>
        <w:rPr>
          <w:rFonts w:cstheme="minorHAnsi"/>
          <w:b/>
          <w:bCs/>
        </w:rPr>
        <w:t>OBLIGACIONES DEL CONTRATISTA:</w:t>
      </w:r>
    </w:p>
    <w:p w14:paraId="2D7FB54D" w14:textId="77777777" w:rsidR="00F95A06" w:rsidRDefault="00F95A06" w:rsidP="007E077E">
      <w:pPr>
        <w:rPr>
          <w:rFonts w:cstheme="minorHAnsi"/>
        </w:rPr>
      </w:pPr>
      <w:r w:rsidRPr="00F95A06">
        <w:rPr>
          <w:rFonts w:cstheme="minorHAnsi"/>
        </w:rPr>
        <w:t xml:space="preserve">1. Participar en la planeación de los procesos formativos de acuerdo con los lineamientos institucionales, para el área temática del objeto contractual. </w:t>
      </w:r>
    </w:p>
    <w:p w14:paraId="2BC2D361" w14:textId="77777777" w:rsidR="00F95A06" w:rsidRDefault="00F95A06" w:rsidP="007E077E">
      <w:r w:rsidRPr="00F95A06">
        <w:rPr>
          <w:rFonts w:cstheme="minorHAnsi"/>
        </w:rPr>
        <w:t>2. Participar, cuando el centro de formación lo requiera, en jornadas de diseño y desarrollo curricular de programas de Formación Profesional Integral, conforme a las necesidades nacionales y a los lineamientos institucionales requeridos para el área temática objeto del contrato.</w:t>
      </w:r>
      <w:r w:rsidRPr="00F95A06">
        <w:t xml:space="preserve"> </w:t>
      </w:r>
    </w:p>
    <w:p w14:paraId="1FE71BCF" w14:textId="77777777" w:rsidR="00F95A06" w:rsidRDefault="00F95A06" w:rsidP="007E077E">
      <w:pPr>
        <w:rPr>
          <w:rFonts w:cstheme="minorHAnsi"/>
        </w:rPr>
      </w:pPr>
      <w:r w:rsidRPr="00F95A06">
        <w:rPr>
          <w:rFonts w:cstheme="minorHAnsi"/>
        </w:rPr>
        <w:t xml:space="preserve">3. Ejecutar la formación profesional integral de acuerdo con el programa de formación, desarrollo curricular y proyecto formativo de los programas del área temática objeto del contrato, aplicando según la modalidad, estrategias de enseñanza, aprendizaje, seguimiento y evaluación </w:t>
      </w:r>
      <w:proofErr w:type="gramStart"/>
      <w:r w:rsidRPr="00F95A06">
        <w:rPr>
          <w:rFonts w:cstheme="minorHAnsi"/>
        </w:rPr>
        <w:t>de acuerdo a</w:t>
      </w:r>
      <w:proofErr w:type="gramEnd"/>
      <w:r w:rsidRPr="00F95A06">
        <w:rPr>
          <w:rFonts w:cstheme="minorHAnsi"/>
        </w:rPr>
        <w:t xml:space="preserve"> los lineamientos pedagógicos y metodológicos de la entidad. </w:t>
      </w:r>
    </w:p>
    <w:p w14:paraId="475FCDA8" w14:textId="77777777" w:rsidR="00F95A06" w:rsidRDefault="00F95A06" w:rsidP="007E077E">
      <w:pPr>
        <w:rPr>
          <w:rFonts w:cstheme="minorHAnsi"/>
        </w:rPr>
      </w:pPr>
      <w:r w:rsidRPr="00F95A06">
        <w:rPr>
          <w:rFonts w:cstheme="minorHAnsi"/>
        </w:rPr>
        <w:t xml:space="preserve">4. Emitir juicio evaluativo sobre el nivel de cumplimiento de los resultados de aprendizaje, de manera oportuna, de las competencias del programa, adquiridos por los aprendices en el desarrollo de su formación, aplicando los procedimientos, plazos y herramientas tecnológicas que la entidad defina. </w:t>
      </w:r>
    </w:p>
    <w:p w14:paraId="56E611E0" w14:textId="77777777" w:rsidR="00F95A06" w:rsidRDefault="00F95A06" w:rsidP="007E077E">
      <w:pPr>
        <w:rPr>
          <w:rFonts w:cstheme="minorHAnsi"/>
        </w:rPr>
      </w:pPr>
      <w:r w:rsidRPr="00F95A06">
        <w:rPr>
          <w:rFonts w:cstheme="minorHAnsi"/>
        </w:rPr>
        <w:t xml:space="preserve">5. Participar, cuando el centro de formación lo requiera, en proyectos de investigación técnica y/o pedagógica para fortalecer el proceso de formación del área temática objeto del contrato. </w:t>
      </w:r>
    </w:p>
    <w:p w14:paraId="2593AA2B" w14:textId="77777777" w:rsidR="00F95A06" w:rsidRDefault="00F95A06" w:rsidP="007E077E">
      <w:pPr>
        <w:rPr>
          <w:rFonts w:cstheme="minorHAnsi"/>
        </w:rPr>
      </w:pPr>
      <w:r w:rsidRPr="00F95A06">
        <w:rPr>
          <w:rFonts w:cstheme="minorHAnsi"/>
        </w:rPr>
        <w:t xml:space="preserve">6. Entregar la Planilla Formato de Asistencia debidamente diligenciada por el aprendiz, solicitud de ficha y formato de inscripción como soporte del procedimiento de Ingreso de aprendices a programas de formación complementaria, antes del inicio de la formación; si hay novedades de nuevos aprendices estas se reportarán en la primera semana de formación. </w:t>
      </w:r>
    </w:p>
    <w:p w14:paraId="26CF9AE8" w14:textId="77777777" w:rsidR="00F95A06" w:rsidRDefault="00F95A06" w:rsidP="007E077E">
      <w:pPr>
        <w:rPr>
          <w:rFonts w:cstheme="minorHAnsi"/>
        </w:rPr>
      </w:pPr>
      <w:r w:rsidRPr="00F95A06">
        <w:rPr>
          <w:rFonts w:cstheme="minorHAnsi"/>
        </w:rPr>
        <w:lastRenderedPageBreak/>
        <w:t xml:space="preserve">7. Registrar en la plataforma Sofía Plus la inasistencia de los aprendices a las sesiones de formación. </w:t>
      </w:r>
    </w:p>
    <w:p w14:paraId="2ECEDA98" w14:textId="77777777" w:rsidR="00F95A06" w:rsidRDefault="00F95A06" w:rsidP="007E077E">
      <w:pPr>
        <w:rPr>
          <w:rFonts w:cstheme="minorHAnsi"/>
        </w:rPr>
      </w:pPr>
      <w:r w:rsidRPr="00F95A06">
        <w:rPr>
          <w:rFonts w:cstheme="minorHAnsi"/>
        </w:rPr>
        <w:t xml:space="preserve">8. 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estado “EN FORMACIÓN”. b) Registrando juicios evaluativos del reconocimiento de aprendizajes previos, los juicios evaluativos, rutas de aprendizaje, para los aprendices nuevos, reintegrados o trasladados. c) Comunicando al coordinador académico oportunamente anomalías, inconsistencias, novedades de aprendices y hallazgos en el registro de la información. </w:t>
      </w:r>
    </w:p>
    <w:p w14:paraId="5A53A562" w14:textId="77777777" w:rsidR="00F95A06" w:rsidRDefault="00F95A06" w:rsidP="007E077E">
      <w:pPr>
        <w:rPr>
          <w:rFonts w:cstheme="minorHAnsi"/>
        </w:rPr>
      </w:pPr>
      <w:r w:rsidRPr="00F95A06">
        <w:rPr>
          <w:rFonts w:cstheme="minorHAnsi"/>
        </w:rPr>
        <w:t xml:space="preserve">9. Participar, cuando el centro lo requiera, en el proceso de selección, diseño de talleres e instrumentos que alimenten los bancos de pruebas para la selección de aprendices. </w:t>
      </w:r>
    </w:p>
    <w:p w14:paraId="55506BED" w14:textId="77777777" w:rsidR="00F95A06" w:rsidRDefault="00F95A06" w:rsidP="007E077E">
      <w:pPr>
        <w:rPr>
          <w:rFonts w:cstheme="minorHAnsi"/>
        </w:rPr>
      </w:pPr>
      <w:r w:rsidRPr="00F95A06">
        <w:rPr>
          <w:rFonts w:cstheme="minorHAnsi"/>
        </w:rPr>
        <w:t xml:space="preserve">10. Aplicar y hacer cumplir el Reglamento del Aprendiz. </w:t>
      </w:r>
    </w:p>
    <w:p w14:paraId="5854E4A3" w14:textId="77777777" w:rsidR="00F95A06" w:rsidRDefault="00F95A06" w:rsidP="007E077E">
      <w:pPr>
        <w:rPr>
          <w:rFonts w:cstheme="minorHAnsi"/>
        </w:rPr>
      </w:pPr>
      <w:r w:rsidRPr="00F95A06">
        <w:rPr>
          <w:rFonts w:cstheme="minorHAnsi"/>
        </w:rPr>
        <w:t xml:space="preserve">11. Apoyar, cuando el centro de formación lo requiera, procesos de registro calificado para los programas en nivel tecnólogo del área temática objeto del presente contrato. </w:t>
      </w:r>
    </w:p>
    <w:p w14:paraId="23A8B38D" w14:textId="77777777" w:rsidR="00F95A06" w:rsidRDefault="00F95A06" w:rsidP="007E077E">
      <w:pPr>
        <w:rPr>
          <w:rFonts w:cstheme="minorHAnsi"/>
        </w:rPr>
      </w:pPr>
      <w:r w:rsidRPr="00F95A06">
        <w:rPr>
          <w:rFonts w:cstheme="minorHAnsi"/>
        </w:rPr>
        <w:t xml:space="preserve">12. Apoyar y acompañar, cuando el centro de formación lo requiera, los procesos de autoevaluación de programas de formación en nivel tecnólogo. </w:t>
      </w:r>
    </w:p>
    <w:p w14:paraId="194DBC9C" w14:textId="77777777" w:rsidR="00F95A06" w:rsidRDefault="00F95A06" w:rsidP="007E077E">
      <w:pPr>
        <w:rPr>
          <w:rFonts w:cstheme="minorHAnsi"/>
        </w:rPr>
      </w:pPr>
      <w:r w:rsidRPr="00F95A06">
        <w:rPr>
          <w:rFonts w:cstheme="minorHAnsi"/>
        </w:rPr>
        <w:t xml:space="preserve">13. Acatar los lineamientos del Sistema Integrado de Gestión y el Sistema de Seguridad de Salud en el Trabajo y asistir a las convocatorias que el centro de formación programe. </w:t>
      </w:r>
    </w:p>
    <w:p w14:paraId="5947D479" w14:textId="77777777" w:rsidR="00F95A06" w:rsidRDefault="00F95A06" w:rsidP="007E077E">
      <w:pPr>
        <w:rPr>
          <w:rFonts w:cstheme="minorHAnsi"/>
        </w:rPr>
      </w:pPr>
      <w:r w:rsidRPr="00F95A06">
        <w:rPr>
          <w:rFonts w:cstheme="minorHAnsi"/>
        </w:rPr>
        <w:t xml:space="preserve">14. Apoyar, cuando el centro de formación lo requiera, en la promoción de la oferta académica y del portafolio de servicios. </w:t>
      </w:r>
    </w:p>
    <w:p w14:paraId="40B9F6FB" w14:textId="77777777" w:rsidR="00F95A06" w:rsidRDefault="00F95A06" w:rsidP="007E077E">
      <w:r w:rsidRPr="00F95A06">
        <w:rPr>
          <w:rFonts w:cstheme="minorHAnsi"/>
        </w:rPr>
        <w:t>15. Realizar seguimiento en la etapa productiva a los a los aprendices que le sean asignados, cuando el centro de formación lo requiera.</w:t>
      </w:r>
      <w:r w:rsidRPr="00F95A06">
        <w:t xml:space="preserve"> </w:t>
      </w:r>
    </w:p>
    <w:p w14:paraId="1D8DFCCE" w14:textId="77777777" w:rsidR="00F95A06" w:rsidRDefault="00F95A06" w:rsidP="007E077E">
      <w:pPr>
        <w:rPr>
          <w:rFonts w:cstheme="minorHAnsi"/>
        </w:rPr>
      </w:pPr>
      <w:r w:rsidRPr="00F95A06">
        <w:rPr>
          <w:rFonts w:cstheme="minorHAnsi"/>
        </w:rPr>
        <w:t xml:space="preserve">16. Responder por los bienes y elementos puestos a su disposición para el cumplimiento del objeto del contrato y una vez finalizado, quedar a paz y salvo con el Almacén. </w:t>
      </w:r>
    </w:p>
    <w:p w14:paraId="58C2F5AD" w14:textId="77777777" w:rsidR="00F95A06" w:rsidRDefault="00F95A06" w:rsidP="007E077E">
      <w:pPr>
        <w:rPr>
          <w:rFonts w:cstheme="minorHAnsi"/>
        </w:rPr>
      </w:pPr>
      <w:r w:rsidRPr="00F95A06">
        <w:rPr>
          <w:rFonts w:cstheme="minorHAnsi"/>
        </w:rPr>
        <w:t xml:space="preserve">17. Acompañar a los aprendices a las actividades que se encuentren planeadas por el equipo de Bienestar al Aprendiz. </w:t>
      </w:r>
    </w:p>
    <w:p w14:paraId="25F8EC93" w14:textId="77777777" w:rsidR="00F95A06" w:rsidRDefault="00F95A06" w:rsidP="007E077E">
      <w:pPr>
        <w:rPr>
          <w:rFonts w:cstheme="minorHAnsi"/>
        </w:rPr>
      </w:pPr>
      <w:r w:rsidRPr="00F95A06">
        <w:rPr>
          <w:rFonts w:cstheme="minorHAnsi"/>
        </w:rPr>
        <w:t xml:space="preserve">18. Realizar, cuando sea requerido por la entidad, el apoyo a la supervisión de los contratos que celebre el SENA, de conformidad con la Ley 1474 de 2011, por razones de experticia técnica e idoneidad. </w:t>
      </w:r>
    </w:p>
    <w:p w14:paraId="6392E6A1" w14:textId="3C3649B1" w:rsidR="007E077E" w:rsidRPr="008F3519" w:rsidRDefault="00F95A06" w:rsidP="007E077E">
      <w:pPr>
        <w:rPr>
          <w:rFonts w:cstheme="minorHAnsi"/>
        </w:rPr>
      </w:pPr>
      <w:r w:rsidRPr="00F95A06">
        <w:rPr>
          <w:rFonts w:cstheme="minorHAnsi"/>
        </w:rPr>
        <w:t>19. Realizar, cuando sea requerido por la entidad, la verificación y evaluación técnica o económica de las propuestas que se reciban dentro de los procesos de contratación de la entidad y que por razones de su experticia técnica e idoneidad relacionado con el objeto contractual, se requiera.</w:t>
      </w:r>
    </w:p>
    <w:p w14:paraId="336F31AB" w14:textId="52D82393" w:rsidR="007E077E" w:rsidRPr="001D3129" w:rsidRDefault="007E077E" w:rsidP="001D3129">
      <w:pPr>
        <w:rPr>
          <w:rFonts w:cstheme="minorHAnsi"/>
        </w:rPr>
      </w:pPr>
      <w:r w:rsidRPr="00010456">
        <w:rPr>
          <w:rFonts w:cstheme="minorHAnsi"/>
          <w:b/>
          <w:bCs/>
        </w:rPr>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001D3129" w:rsidRPr="001D3129">
        <w:rPr>
          <w:rFonts w:cstheme="minorHAnsi"/>
        </w:rPr>
        <w:t>ALTO Y BAJO OCCIDENTE</w:t>
      </w:r>
    </w:p>
    <w:p w14:paraId="0E109ABF" w14:textId="4C4E9885" w:rsidR="001D3129" w:rsidRPr="001D3129" w:rsidRDefault="007E077E" w:rsidP="001D3129">
      <w:pPr>
        <w:pStyle w:val="Ttulo6"/>
        <w:rPr>
          <w:rFonts w:cstheme="majorHAnsi"/>
          <w:bCs/>
          <w:color w:val="auto"/>
        </w:rPr>
      </w:pPr>
      <w:r w:rsidRPr="007E077E">
        <w:rPr>
          <w:rFonts w:ascii="Calibri" w:eastAsia="Calibri" w:hAnsi="Calibri" w:cstheme="minorHAnsi"/>
          <w:b/>
          <w:bCs/>
          <w:color w:val="auto"/>
        </w:rPr>
        <w:lastRenderedPageBreak/>
        <w:t>PLAZO DE EJECUCIÓN</w:t>
      </w:r>
      <w:r>
        <w:rPr>
          <w:rFonts w:asciiTheme="minorHAnsi" w:eastAsiaTheme="minorEastAsia" w:hAnsiTheme="minorHAnsi" w:cstheme="minorHAnsi"/>
          <w:b/>
          <w:bCs/>
        </w:rPr>
        <w:t>:</w:t>
      </w:r>
      <w:r w:rsidR="001D3129" w:rsidRPr="001D3129">
        <w:t xml:space="preserve"> </w:t>
      </w:r>
      <w:r w:rsidR="001D3129" w:rsidRPr="001D3129">
        <w:rPr>
          <w:rFonts w:cstheme="majorHAnsi"/>
          <w:bCs/>
          <w:color w:val="auto"/>
        </w:rPr>
        <w:t>DIEZ (10) MESES A PARTIR DEL 1 DE FEBRERO DE 2024 HASTA EL 30 DE</w:t>
      </w:r>
    </w:p>
    <w:p w14:paraId="65759E46" w14:textId="1811ED5B" w:rsidR="001D3129" w:rsidRPr="008F3519" w:rsidRDefault="001D3129" w:rsidP="008F3519">
      <w:pPr>
        <w:pStyle w:val="Ttulo6"/>
        <w:rPr>
          <w:rFonts w:cstheme="majorHAnsi"/>
          <w:bCs/>
          <w:color w:val="auto"/>
        </w:rPr>
      </w:pPr>
      <w:r w:rsidRPr="001D3129">
        <w:rPr>
          <w:rFonts w:cstheme="majorHAnsi"/>
          <w:bCs/>
          <w:color w:val="auto"/>
        </w:rPr>
        <w:t>NOVIEMBRE DE 2024</w:t>
      </w:r>
    </w:p>
    <w:p w14:paraId="700388B0" w14:textId="6E445AD0" w:rsidR="007E077E" w:rsidRPr="001D3129" w:rsidRDefault="007E077E" w:rsidP="007E077E">
      <w:pPr>
        <w:rPr>
          <w:rFonts w:cstheme="minorHAnsi"/>
          <w:b/>
          <w:bCs/>
        </w:rPr>
      </w:pPr>
      <w:r w:rsidRPr="00010456">
        <w:rPr>
          <w:rFonts w:cstheme="minorHAnsi"/>
          <w:b/>
          <w:bCs/>
        </w:rPr>
        <w:t xml:space="preserve">FECHA DE INICIACIÓN CONTRATO:                         </w:t>
      </w:r>
      <w:r w:rsidR="001D3129">
        <w:rPr>
          <w:rFonts w:cstheme="minorHAnsi"/>
          <w:b/>
          <w:bCs/>
        </w:rPr>
        <w:t xml:space="preserve">1 </w:t>
      </w:r>
      <w:r w:rsidRPr="00010456">
        <w:rPr>
          <w:rFonts w:cstheme="minorHAnsi"/>
          <w:b/>
          <w:bCs/>
        </w:rPr>
        <w:t xml:space="preserve">DE </w:t>
      </w:r>
      <w:r w:rsidR="001D3129">
        <w:rPr>
          <w:rFonts w:cstheme="minorHAnsi"/>
          <w:b/>
          <w:bCs/>
        </w:rPr>
        <w:t>FEBRERO</w:t>
      </w:r>
      <w:r w:rsidRPr="00010456">
        <w:rPr>
          <w:rFonts w:cstheme="minorHAnsi"/>
          <w:b/>
          <w:bCs/>
        </w:rPr>
        <w:t xml:space="preserve"> DE </w:t>
      </w:r>
      <w:r w:rsidR="001D3129">
        <w:rPr>
          <w:rFonts w:cstheme="minorHAnsi"/>
          <w:b/>
          <w:bCs/>
        </w:rPr>
        <w:t>2024</w:t>
      </w:r>
    </w:p>
    <w:p w14:paraId="529FBD0D" w14:textId="2C584713" w:rsidR="007E077E" w:rsidRPr="00010456" w:rsidRDefault="007E077E" w:rsidP="007E077E">
      <w:pPr>
        <w:rPr>
          <w:rFonts w:cstheme="minorHAnsi"/>
          <w:b/>
          <w:bCs/>
        </w:rPr>
      </w:pPr>
      <w:r w:rsidRPr="00010456">
        <w:rPr>
          <w:rFonts w:cstheme="minorHAnsi"/>
          <w:b/>
          <w:bCs/>
        </w:rPr>
        <w:t xml:space="preserve">FECHA DE TERMINACIÓN DEL CONTRATO:            </w:t>
      </w:r>
      <w:r w:rsidR="001D3129">
        <w:rPr>
          <w:rFonts w:cstheme="minorHAnsi"/>
          <w:b/>
          <w:bCs/>
        </w:rPr>
        <w:t>30</w:t>
      </w:r>
      <w:r w:rsidRPr="00010456">
        <w:rPr>
          <w:rFonts w:cstheme="minorHAnsi"/>
          <w:b/>
          <w:bCs/>
        </w:rPr>
        <w:t xml:space="preserve"> DE </w:t>
      </w:r>
      <w:r w:rsidR="001D3129">
        <w:rPr>
          <w:rFonts w:cstheme="minorHAnsi"/>
          <w:b/>
          <w:bCs/>
        </w:rPr>
        <w:t>NOVIEMBRE</w:t>
      </w:r>
      <w:r w:rsidRPr="00010456">
        <w:rPr>
          <w:rFonts w:cstheme="minorHAnsi"/>
          <w:b/>
          <w:bCs/>
        </w:rPr>
        <w:t xml:space="preserve"> DE</w:t>
      </w:r>
      <w:r w:rsidR="001D3129">
        <w:rPr>
          <w:rFonts w:cstheme="minorHAnsi"/>
          <w:b/>
          <w:bCs/>
        </w:rPr>
        <w:t xml:space="preserve"> 2024</w:t>
      </w:r>
    </w:p>
    <w:tbl>
      <w:tblPr>
        <w:tblpPr w:leftFromText="141" w:rightFromText="141" w:vertAnchor="page" w:horzAnchor="margin" w:tblpY="5239"/>
        <w:tblW w:w="0" w:type="auto"/>
        <w:tblCellMar>
          <w:left w:w="0" w:type="dxa"/>
          <w:right w:w="0" w:type="dxa"/>
        </w:tblCellMar>
        <w:tblLook w:val="04A0" w:firstRow="1" w:lastRow="0" w:firstColumn="1" w:lastColumn="0" w:noHBand="0" w:noVBand="1"/>
      </w:tblPr>
      <w:tblGrid>
        <w:gridCol w:w="5175"/>
        <w:gridCol w:w="3408"/>
      </w:tblGrid>
      <w:tr w:rsidR="008F3519" w:rsidRPr="00010456" w14:paraId="6F25B791" w14:textId="77777777" w:rsidTr="008F3519">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7774370" w14:textId="77777777" w:rsidR="008F3519" w:rsidRPr="00010456" w:rsidRDefault="008F3519" w:rsidP="008F3519">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562ECDC" w14:textId="77777777" w:rsidR="008F3519" w:rsidRPr="00010456" w:rsidRDefault="008F3519" w:rsidP="008F3519">
            <w:pPr>
              <w:jc w:val="right"/>
              <w:rPr>
                <w:rFonts w:cstheme="minorHAnsi"/>
                <w:bCs/>
              </w:rPr>
            </w:pPr>
            <w:r w:rsidRPr="001D3129">
              <w:rPr>
                <w:rFonts w:cstheme="minorHAnsi"/>
              </w:rPr>
              <w:t>$44.655.450</w:t>
            </w:r>
          </w:p>
        </w:tc>
      </w:tr>
      <w:tr w:rsidR="008F3519" w:rsidRPr="00010456" w14:paraId="73027350" w14:textId="77777777" w:rsidTr="008F3519">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5003B6D" w14:textId="77777777" w:rsidR="008F3519" w:rsidRPr="00010456" w:rsidRDefault="008F3519" w:rsidP="008F3519">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44F480EA" w14:textId="77777777" w:rsidR="008F3519" w:rsidRPr="00010456" w:rsidRDefault="008F3519" w:rsidP="008F3519">
            <w:pPr>
              <w:jc w:val="right"/>
              <w:rPr>
                <w:rFonts w:cstheme="minorHAnsi"/>
                <w:bCs/>
              </w:rPr>
            </w:pPr>
            <w:r w:rsidRPr="001D3129">
              <w:rPr>
                <w:rFonts w:cstheme="minorHAnsi"/>
              </w:rPr>
              <w:t>$44.655.450</w:t>
            </w:r>
          </w:p>
        </w:tc>
      </w:tr>
      <w:tr w:rsidR="008F3519" w:rsidRPr="00010456" w14:paraId="2A4020A0" w14:textId="77777777" w:rsidTr="008F3519">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0EA9E4" w14:textId="77777777" w:rsidR="008F3519" w:rsidRPr="00010456" w:rsidRDefault="008F3519" w:rsidP="008F3519">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0D9863FA" w14:textId="77777777" w:rsidR="008F3519" w:rsidRPr="00010456" w:rsidRDefault="008F3519" w:rsidP="008F3519">
            <w:pPr>
              <w:jc w:val="right"/>
              <w:rPr>
                <w:rFonts w:cstheme="minorHAnsi"/>
                <w:bCs/>
              </w:rPr>
            </w:pPr>
            <w:r w:rsidRPr="00010456">
              <w:rPr>
                <w:rFonts w:cstheme="minorHAnsi"/>
                <w:bCs/>
              </w:rPr>
              <w:t>$</w:t>
            </w:r>
            <w:r>
              <w:rPr>
                <w:rFonts w:cstheme="minorHAnsi"/>
                <w:bCs/>
              </w:rPr>
              <w:t>0</w:t>
            </w:r>
          </w:p>
        </w:tc>
      </w:tr>
      <w:tr w:rsidR="008F3519" w:rsidRPr="00010456" w14:paraId="27667043" w14:textId="77777777" w:rsidTr="008F3519">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305371" w14:textId="77777777" w:rsidR="008F3519" w:rsidRPr="00010456" w:rsidRDefault="008F3519" w:rsidP="008F3519">
            <w:pPr>
              <w:jc w:val="center"/>
              <w:rPr>
                <w:rFonts w:cstheme="minorHAnsi"/>
                <w:bCs/>
              </w:rPr>
            </w:pPr>
            <w:proofErr w:type="gramStart"/>
            <w:r w:rsidRPr="00010456">
              <w:rPr>
                <w:rFonts w:cstheme="minorHAnsi"/>
                <w:bCs/>
              </w:rPr>
              <w:t>Saldo a liberar</w:t>
            </w:r>
            <w:proofErr w:type="gramEnd"/>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4DFE1487" w14:textId="77777777" w:rsidR="008F3519" w:rsidRPr="00010456" w:rsidRDefault="008F3519" w:rsidP="008F3519">
            <w:pPr>
              <w:rPr>
                <w:rFonts w:cstheme="minorHAnsi"/>
                <w:bCs/>
              </w:rPr>
            </w:pPr>
            <w:r>
              <w:rPr>
                <w:rFonts w:cstheme="minorHAnsi"/>
                <w:bCs/>
              </w:rPr>
              <w:t xml:space="preserve">                                                           </w:t>
            </w:r>
            <w:r w:rsidRPr="00010456">
              <w:rPr>
                <w:rFonts w:cstheme="minorHAnsi"/>
                <w:bCs/>
              </w:rPr>
              <w:t>$</w:t>
            </w:r>
            <w:r>
              <w:rPr>
                <w:rFonts w:cstheme="minorHAnsi"/>
                <w:bCs/>
              </w:rPr>
              <w:t>0</w:t>
            </w:r>
          </w:p>
        </w:tc>
      </w:tr>
    </w:tbl>
    <w:p w14:paraId="4A38FF67" w14:textId="77777777" w:rsidR="008F3519" w:rsidRPr="00010456" w:rsidRDefault="008F3519" w:rsidP="007E077E">
      <w:pPr>
        <w:rPr>
          <w:rFonts w:cstheme="minorHAnsi"/>
          <w:color w:val="000000"/>
          <w:sz w:val="12"/>
          <w:lang w:val="es-MX"/>
        </w:rPr>
      </w:pPr>
    </w:p>
    <w:p w14:paraId="2446DA0D" w14:textId="77777777" w:rsidR="001D3129" w:rsidRPr="001D3129" w:rsidRDefault="007E077E" w:rsidP="001D3129">
      <w:pPr>
        <w:rPr>
          <w:rFonts w:cstheme="minorHAnsi"/>
        </w:rPr>
      </w:pPr>
      <w:r w:rsidRPr="00010456">
        <w:rPr>
          <w:rFonts w:cstheme="minorHAnsi"/>
          <w:b/>
          <w:bCs/>
        </w:rPr>
        <w:t xml:space="preserve">VIGENCIA DEL CONTRATO: </w:t>
      </w:r>
      <w:r w:rsidR="001D3129" w:rsidRPr="001D3129">
        <w:rPr>
          <w:rFonts w:cstheme="minorHAnsi"/>
        </w:rPr>
        <w:t>DIEZ (10) MESES A PARTIR DEL 1 DE FEBRERO DE 2024 HASTA EL 30 DE</w:t>
      </w:r>
    </w:p>
    <w:p w14:paraId="7234ED30" w14:textId="4D27F366" w:rsidR="007E077E" w:rsidRPr="001D3129" w:rsidRDefault="001D3129" w:rsidP="001D3129">
      <w:pPr>
        <w:rPr>
          <w:rFonts w:cstheme="minorHAnsi"/>
        </w:rPr>
      </w:pPr>
      <w:r w:rsidRPr="001D3129">
        <w:rPr>
          <w:rFonts w:cstheme="minorHAnsi"/>
        </w:rPr>
        <w:t>NOVIEMBRE DE 2024</w:t>
      </w:r>
    </w:p>
    <w:p w14:paraId="031CFDC2" w14:textId="327E58E9" w:rsidR="007E077E" w:rsidRPr="00010456" w:rsidRDefault="007E077E" w:rsidP="007E077E">
      <w:pPr>
        <w:rPr>
          <w:rFonts w:cstheme="minorHAnsi"/>
          <w:b/>
          <w:bCs/>
        </w:rPr>
      </w:pPr>
      <w:r w:rsidRPr="00010456">
        <w:rPr>
          <w:rFonts w:cstheme="minorHAnsi"/>
          <w:b/>
          <w:bCs/>
        </w:rPr>
        <w:t xml:space="preserve">VALOR DEL CONTRATO: </w:t>
      </w:r>
      <w:r w:rsidR="001D3129" w:rsidRPr="001D3129">
        <w:rPr>
          <w:rFonts w:cstheme="minorHAnsi"/>
        </w:rPr>
        <w:t>SE FIJA COMO VALOR TOTAL PARA EL CONTRATO LA SUMA DE CUARENTA Y CUATRO MILLONES SEISCIENTOS CINCUENTA Y CINCO MIL CUATROCIENTOS CINCUENTA PESOS M/</w:t>
      </w:r>
      <w:r w:rsidR="007419BB" w:rsidRPr="001D3129">
        <w:rPr>
          <w:rFonts w:cstheme="minorHAnsi"/>
        </w:rPr>
        <w:t>CTE. (</w:t>
      </w:r>
      <w:r w:rsidR="001D3129" w:rsidRPr="001D3129">
        <w:rPr>
          <w:rFonts w:cstheme="minorHAnsi"/>
        </w:rPr>
        <w:t>$44.655.450,00). ESTA SUMA SERÁ PAGADA POR EL SENA AL CONTRATISTA DE LA SIGUIENTE MANERA: DIEZ (10) PAGOS IGUALES POR LOS MESES DE FEBRERO A NOVIEMBRE DE 2024, POR VALOR DE CUATRO MILLONES CUATROCIENTOS SESENTA Y CINCO MIL QUINIENTOS CUARENTA Y CINCO PESOS M/CTE ($4.465.545,00).</w:t>
      </w:r>
    </w:p>
    <w:p w14:paraId="496F4992" w14:textId="4A8528B2" w:rsidR="007E077E" w:rsidRPr="006E1E4E" w:rsidRDefault="007E077E" w:rsidP="007E077E">
      <w:pPr>
        <w:rPr>
          <w:rFonts w:cstheme="minorHAnsi"/>
          <w:b/>
          <w:bCs/>
          <w:lang w:val="it-IT"/>
        </w:rPr>
      </w:pPr>
      <w:r w:rsidRPr="006E1E4E">
        <w:rPr>
          <w:rFonts w:cstheme="minorHAnsi"/>
          <w:b/>
          <w:bCs/>
          <w:lang w:val="it-IT"/>
        </w:rPr>
        <w:t>SUPERVISOR:</w:t>
      </w:r>
      <w:r w:rsidRPr="006E1E4E">
        <w:rPr>
          <w:rFonts w:cstheme="minorHAnsi"/>
          <w:lang w:val="it-IT"/>
        </w:rPr>
        <w:t xml:space="preserve"> </w:t>
      </w:r>
      <w:r w:rsidR="006E1E4E" w:rsidRPr="006E1E4E">
        <w:rPr>
          <w:rFonts w:cstheme="minorHAnsi"/>
          <w:lang w:val="it-IT"/>
        </w:rPr>
        <w:t>Cristian Camilo Cardona Zuluaga</w:t>
      </w:r>
    </w:p>
    <w:p w14:paraId="2F047D0B" w14:textId="2A4AEB74" w:rsidR="007E077E" w:rsidRPr="00010456" w:rsidRDefault="007E077E" w:rsidP="007E077E">
      <w:pPr>
        <w:rPr>
          <w:rFonts w:eastAsiaTheme="majorEastAsia" w:cstheme="minorHAnsi"/>
          <w:i/>
          <w:iCs/>
          <w:color w:val="000000"/>
          <w:sz w:val="12"/>
          <w:szCs w:val="26"/>
          <w:lang w:val="es-MX"/>
        </w:rPr>
      </w:pPr>
      <w:r w:rsidRPr="00557DE8">
        <w:rPr>
          <w:rFonts w:cstheme="minorHAnsi"/>
          <w:b/>
        </w:rPr>
        <w:t xml:space="preserve">IDENTIFICACION DEL </w:t>
      </w:r>
      <w:r w:rsidRPr="00010456">
        <w:rPr>
          <w:rFonts w:cstheme="minorHAnsi"/>
          <w:b/>
          <w:bCs/>
        </w:rPr>
        <w:t>SUPERVISOR</w:t>
      </w:r>
      <w:r>
        <w:rPr>
          <w:rFonts w:cstheme="minorHAnsi"/>
        </w:rPr>
        <w:t xml:space="preserve">: </w:t>
      </w:r>
      <w:r w:rsidR="008F3519" w:rsidRPr="008F3519">
        <w:rPr>
          <w:rFonts w:cstheme="minorHAnsi"/>
        </w:rPr>
        <w:t>CC. 75.106.008</w:t>
      </w:r>
      <w:r w:rsidRPr="00010456">
        <w:rPr>
          <w:rFonts w:eastAsiaTheme="majorEastAsia" w:cstheme="minorHAnsi"/>
          <w:i/>
          <w:iCs/>
          <w:color w:val="000000"/>
          <w:sz w:val="12"/>
          <w:szCs w:val="26"/>
          <w:lang w:val="es-MX"/>
        </w:rPr>
        <w:t xml:space="preserve">                                                                              </w:t>
      </w:r>
    </w:p>
    <w:p w14:paraId="5A3DD7AD" w14:textId="627B0200" w:rsidR="007E077E" w:rsidRPr="00010456" w:rsidRDefault="007E077E" w:rsidP="007E077E">
      <w:pPr>
        <w:rPr>
          <w:rFonts w:cstheme="minorHAnsi"/>
          <w:b/>
        </w:rPr>
      </w:pPr>
      <w:r w:rsidRPr="00010456">
        <w:rPr>
          <w:rFonts w:cstheme="minorHAnsi"/>
          <w:b/>
          <w:bCs/>
        </w:rPr>
        <w:t>SUSPENSIONES Y AMPLIACIONES DE SUSPENSIÓN: SI____ NO</w:t>
      </w:r>
      <w:r w:rsidR="006E1E4E">
        <w:rPr>
          <w:rFonts w:cstheme="minorHAnsi"/>
          <w:b/>
          <w:bCs/>
        </w:rPr>
        <w:t xml:space="preserve"> _X_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010456" w14:paraId="5D6CD7E8" w14:textId="77777777">
        <w:trPr>
          <w:trHeight w:val="420"/>
        </w:trPr>
        <w:tc>
          <w:tcPr>
            <w:tcW w:w="3283" w:type="dxa"/>
          </w:tcPr>
          <w:p w14:paraId="1187E908" w14:textId="77777777" w:rsidR="007E077E" w:rsidRPr="00010456" w:rsidRDefault="007E077E">
            <w:pPr>
              <w:jc w:val="center"/>
              <w:rPr>
                <w:rFonts w:cstheme="minorHAnsi"/>
                <w:b/>
                <w:bCs/>
              </w:rPr>
            </w:pPr>
            <w:r w:rsidRPr="00010456">
              <w:rPr>
                <w:rFonts w:cstheme="minorHAnsi"/>
                <w:b/>
                <w:bCs/>
              </w:rPr>
              <w:t xml:space="preserve">     ACTAS No.</w:t>
            </w:r>
          </w:p>
        </w:tc>
        <w:tc>
          <w:tcPr>
            <w:tcW w:w="3179" w:type="dxa"/>
          </w:tcPr>
          <w:p w14:paraId="2603A1F0" w14:textId="77777777" w:rsidR="007E077E" w:rsidRPr="00010456" w:rsidRDefault="007E077E">
            <w:pPr>
              <w:jc w:val="center"/>
              <w:rPr>
                <w:rFonts w:cstheme="minorHAnsi"/>
                <w:b/>
                <w:bCs/>
              </w:rPr>
            </w:pPr>
            <w:r w:rsidRPr="00010456">
              <w:rPr>
                <w:rFonts w:cstheme="minorHAnsi"/>
                <w:b/>
                <w:bCs/>
              </w:rPr>
              <w:t xml:space="preserve">TIEMPO </w:t>
            </w:r>
          </w:p>
        </w:tc>
        <w:tc>
          <w:tcPr>
            <w:tcW w:w="2327" w:type="dxa"/>
          </w:tcPr>
          <w:p w14:paraId="74683958" w14:textId="77777777" w:rsidR="007E077E" w:rsidRPr="00010456" w:rsidRDefault="007E077E">
            <w:pPr>
              <w:jc w:val="center"/>
              <w:rPr>
                <w:rFonts w:cstheme="minorHAnsi"/>
                <w:b/>
                <w:bCs/>
              </w:rPr>
            </w:pPr>
            <w:r w:rsidRPr="00010456">
              <w:rPr>
                <w:rFonts w:cstheme="minorHAnsi"/>
                <w:b/>
                <w:bCs/>
              </w:rPr>
              <w:t>CAUSALES</w:t>
            </w:r>
          </w:p>
        </w:tc>
      </w:tr>
      <w:tr w:rsidR="007E077E" w:rsidRPr="00010456" w14:paraId="0353D3B8" w14:textId="77777777">
        <w:trPr>
          <w:trHeight w:val="430"/>
        </w:trPr>
        <w:tc>
          <w:tcPr>
            <w:tcW w:w="3283" w:type="dxa"/>
          </w:tcPr>
          <w:p w14:paraId="33A3D1B3" w14:textId="77777777" w:rsidR="007E077E" w:rsidRPr="00010456" w:rsidRDefault="007E077E">
            <w:pPr>
              <w:rPr>
                <w:rFonts w:cstheme="minorHAnsi"/>
              </w:rPr>
            </w:pPr>
          </w:p>
        </w:tc>
        <w:tc>
          <w:tcPr>
            <w:tcW w:w="3179" w:type="dxa"/>
          </w:tcPr>
          <w:p w14:paraId="2EB08184" w14:textId="77777777" w:rsidR="007E077E" w:rsidRPr="00010456" w:rsidRDefault="007E077E">
            <w:pPr>
              <w:rPr>
                <w:rFonts w:cstheme="minorHAnsi"/>
                <w:b/>
              </w:rPr>
            </w:pPr>
          </w:p>
        </w:tc>
        <w:tc>
          <w:tcPr>
            <w:tcW w:w="2327" w:type="dxa"/>
          </w:tcPr>
          <w:p w14:paraId="4465755A" w14:textId="77777777" w:rsidR="007E077E" w:rsidRPr="00010456" w:rsidRDefault="007E077E">
            <w:pPr>
              <w:jc w:val="both"/>
              <w:rPr>
                <w:rFonts w:cstheme="minorHAnsi"/>
              </w:rPr>
            </w:pPr>
          </w:p>
        </w:tc>
      </w:tr>
      <w:tr w:rsidR="007E077E" w:rsidRPr="00010456" w14:paraId="5286F506" w14:textId="77777777">
        <w:trPr>
          <w:trHeight w:val="420"/>
        </w:trPr>
        <w:tc>
          <w:tcPr>
            <w:tcW w:w="3283" w:type="dxa"/>
          </w:tcPr>
          <w:p w14:paraId="41EDDB0A" w14:textId="77777777" w:rsidR="007E077E" w:rsidRPr="00010456" w:rsidRDefault="007E077E">
            <w:pPr>
              <w:rPr>
                <w:rFonts w:cstheme="minorHAnsi"/>
                <w:b/>
              </w:rPr>
            </w:pPr>
          </w:p>
        </w:tc>
        <w:tc>
          <w:tcPr>
            <w:tcW w:w="3179" w:type="dxa"/>
          </w:tcPr>
          <w:p w14:paraId="5CF8D404" w14:textId="77777777" w:rsidR="007E077E" w:rsidRPr="00010456" w:rsidRDefault="007E077E">
            <w:pPr>
              <w:rPr>
                <w:rFonts w:cstheme="minorHAnsi"/>
                <w:b/>
              </w:rPr>
            </w:pPr>
          </w:p>
        </w:tc>
        <w:tc>
          <w:tcPr>
            <w:tcW w:w="2327" w:type="dxa"/>
          </w:tcPr>
          <w:p w14:paraId="50EA95F0" w14:textId="77777777" w:rsidR="007E077E" w:rsidRPr="00010456" w:rsidRDefault="007E077E">
            <w:pPr>
              <w:rPr>
                <w:rFonts w:cstheme="minorHAnsi"/>
                <w:b/>
              </w:rPr>
            </w:pPr>
          </w:p>
        </w:tc>
      </w:tr>
    </w:tbl>
    <w:p w14:paraId="1E72C30B" w14:textId="77777777" w:rsidR="007E077E" w:rsidRDefault="007E077E" w:rsidP="007E077E">
      <w:pPr>
        <w:rPr>
          <w:rFonts w:eastAsiaTheme="majorEastAsia" w:cstheme="minorHAnsi"/>
          <w:i/>
          <w:iCs/>
          <w:color w:val="000000"/>
          <w:sz w:val="12"/>
          <w:szCs w:val="26"/>
          <w:lang w:val="es-MX"/>
        </w:rPr>
      </w:pPr>
    </w:p>
    <w:p w14:paraId="56D5C82F" w14:textId="1FED7F6D" w:rsidR="007E077E" w:rsidRPr="008F3519" w:rsidRDefault="007E077E" w:rsidP="007E077E">
      <w:pPr>
        <w:rPr>
          <w:rFonts w:cstheme="minorHAnsi"/>
          <w:b/>
        </w:rPr>
      </w:pPr>
      <w:r>
        <w:rPr>
          <w:rFonts w:cstheme="minorHAnsi"/>
          <w:b/>
        </w:rPr>
        <w:t>BALANCE FINANCIERO:</w:t>
      </w:r>
    </w:p>
    <w:p w14:paraId="626D92FB" w14:textId="01553D33" w:rsidR="007E077E" w:rsidRPr="006E1E4E" w:rsidRDefault="007E077E" w:rsidP="007E077E">
      <w:pPr>
        <w:spacing w:line="360" w:lineRule="auto"/>
        <w:rPr>
          <w:rFonts w:eastAsiaTheme="majorEastAsia" w:cstheme="minorHAnsi"/>
          <w:i/>
          <w:iCs/>
          <w:color w:val="000000"/>
          <w:sz w:val="12"/>
          <w:szCs w:val="26"/>
          <w:lang w:val="es-MX"/>
        </w:rPr>
      </w:pPr>
      <w:r w:rsidRPr="00010456">
        <w:rPr>
          <w:rFonts w:cstheme="minorHAnsi"/>
          <w:b/>
          <w:bCs/>
        </w:rPr>
        <w:t>P</w:t>
      </w:r>
      <w:r>
        <w:rPr>
          <w:rFonts w:cstheme="minorHAnsi"/>
          <w:b/>
          <w:bCs/>
        </w:rPr>
        <w:t xml:space="preserve">RODUCTOS O ACTIVIDADES </w:t>
      </w:r>
      <w:r w:rsidR="005F1689">
        <w:rPr>
          <w:rFonts w:cstheme="minorHAnsi"/>
          <w:b/>
          <w:bCs/>
        </w:rPr>
        <w:t>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7E077E" w:rsidRPr="00010456" w14:paraId="17BE73BF" w14:textId="77777777">
        <w:trPr>
          <w:trHeight w:val="470"/>
        </w:trPr>
        <w:tc>
          <w:tcPr>
            <w:tcW w:w="8647" w:type="dxa"/>
          </w:tcPr>
          <w:p w14:paraId="20AC9435" w14:textId="3E19905D" w:rsidR="007E077E" w:rsidRPr="008F3519" w:rsidRDefault="008F3519" w:rsidP="008F3519">
            <w:pPr>
              <w:spacing w:after="0" w:line="360" w:lineRule="auto"/>
              <w:jc w:val="both"/>
              <w:rPr>
                <w:rFonts w:cstheme="minorHAnsi"/>
                <w:sz w:val="20"/>
                <w:szCs w:val="20"/>
              </w:rPr>
            </w:pPr>
            <w:r w:rsidRPr="008F3519">
              <w:rPr>
                <w:rFonts w:cstheme="minorHAnsi"/>
                <w:sz w:val="20"/>
                <w:szCs w:val="20"/>
              </w:rPr>
              <w:t xml:space="preserve">Impartir formación profesional integral en los municipios: Anserma, Riosucio y Supia; Con las fichas articuladas con el SENA: IE Aureliano </w:t>
            </w:r>
            <w:proofErr w:type="spellStart"/>
            <w:r w:rsidRPr="008F3519">
              <w:rPr>
                <w:rFonts w:cstheme="minorHAnsi"/>
                <w:sz w:val="20"/>
                <w:szCs w:val="20"/>
              </w:rPr>
              <w:t>Florez</w:t>
            </w:r>
            <w:proofErr w:type="spellEnd"/>
            <w:r w:rsidRPr="008F3519">
              <w:rPr>
                <w:rFonts w:cstheme="minorHAnsi"/>
                <w:sz w:val="20"/>
                <w:szCs w:val="20"/>
              </w:rPr>
              <w:t xml:space="preserve"> Cardona (2712676) IE Riosucio (2607661, 2917044), IE Francisco José de Caldas INTEC (2612666, 2917059) respectivamente.</w:t>
            </w:r>
          </w:p>
        </w:tc>
      </w:tr>
      <w:tr w:rsidR="007E077E" w:rsidRPr="00010456" w14:paraId="2A9AA4A1" w14:textId="77777777">
        <w:trPr>
          <w:trHeight w:val="480"/>
        </w:trPr>
        <w:tc>
          <w:tcPr>
            <w:tcW w:w="8647" w:type="dxa"/>
          </w:tcPr>
          <w:p w14:paraId="006B2C99" w14:textId="664B1A86" w:rsidR="007E077E" w:rsidRPr="008F3519" w:rsidRDefault="008F3519" w:rsidP="008F3519">
            <w:pPr>
              <w:spacing w:after="0" w:line="360" w:lineRule="auto"/>
              <w:jc w:val="both"/>
              <w:rPr>
                <w:rFonts w:cstheme="minorHAnsi"/>
                <w:sz w:val="20"/>
                <w:szCs w:val="20"/>
              </w:rPr>
            </w:pPr>
            <w:r w:rsidRPr="008F3519">
              <w:rPr>
                <w:rFonts w:cstheme="minorHAnsi"/>
                <w:sz w:val="20"/>
                <w:szCs w:val="20"/>
              </w:rPr>
              <w:lastRenderedPageBreak/>
              <w:t>Preparar la formación con apoyo audiovisual y guías de aprendizaje para impartir formación profesional integral en instalaciones eléctricas residenciales y comerciales a los aprendices de grados decimo y once en las instituciones articuladas en técnico en instalación de sistemas eléctricos residenciales y comerciales con el SENA en los municipios: Anserma, Riosucio y Supia.  </w:t>
            </w:r>
          </w:p>
        </w:tc>
      </w:tr>
      <w:tr w:rsidR="007E077E" w:rsidRPr="00010456" w14:paraId="6A26C31B" w14:textId="77777777">
        <w:trPr>
          <w:trHeight w:val="470"/>
        </w:trPr>
        <w:tc>
          <w:tcPr>
            <w:tcW w:w="8647" w:type="dxa"/>
          </w:tcPr>
          <w:p w14:paraId="09AA6D10" w14:textId="062C769C" w:rsidR="007E077E" w:rsidRPr="008F3519" w:rsidRDefault="008F3519" w:rsidP="008F3519">
            <w:pPr>
              <w:spacing w:after="0" w:line="360" w:lineRule="auto"/>
              <w:rPr>
                <w:rFonts w:cstheme="minorHAnsi"/>
                <w:sz w:val="20"/>
                <w:szCs w:val="20"/>
              </w:rPr>
            </w:pPr>
            <w:r w:rsidRPr="008F3519">
              <w:rPr>
                <w:rFonts w:cstheme="minorHAnsi"/>
                <w:sz w:val="20"/>
                <w:szCs w:val="20"/>
              </w:rPr>
              <w:t>Hacer seguimiento y acompañamientos visitando lugares donde se realizaba la etapa practica en las diferentes instituciones, comercios, áreas rurales, obras y viviendas donde los aprendices de grado once realizaban su etapa productiva en los municipios de Anserma, Riosucio y supia. </w:t>
            </w:r>
          </w:p>
        </w:tc>
      </w:tr>
      <w:tr w:rsidR="008F3519" w:rsidRPr="00010456" w14:paraId="68A8616A" w14:textId="77777777">
        <w:trPr>
          <w:trHeight w:val="470"/>
        </w:trPr>
        <w:tc>
          <w:tcPr>
            <w:tcW w:w="8647" w:type="dxa"/>
          </w:tcPr>
          <w:p w14:paraId="26A6D0E3" w14:textId="05F34716" w:rsidR="008F3519" w:rsidRPr="008F3519" w:rsidRDefault="008F3519" w:rsidP="008F3519">
            <w:pPr>
              <w:spacing w:after="0" w:line="360" w:lineRule="auto"/>
              <w:rPr>
                <w:rFonts w:cstheme="minorHAnsi"/>
                <w:sz w:val="20"/>
                <w:szCs w:val="20"/>
              </w:rPr>
            </w:pPr>
            <w:r w:rsidRPr="008F3519">
              <w:rPr>
                <w:rFonts w:cstheme="minorHAnsi"/>
                <w:sz w:val="20"/>
                <w:szCs w:val="20"/>
              </w:rPr>
              <w:t>Presentar informes mensuales, asistir a reuniones, reportar novedades y juicios de evaluación de los resultados de aprendizaje, competencias y transversales de los aprendices articulados con el programa de técnico en instalación de sistemas eléctricos residenciales y comerciales.</w:t>
            </w:r>
          </w:p>
        </w:tc>
      </w:tr>
    </w:tbl>
    <w:p w14:paraId="6C17E585" w14:textId="77777777" w:rsidR="007E077E" w:rsidRPr="00010456" w:rsidRDefault="007E077E" w:rsidP="007E077E">
      <w:pPr>
        <w:spacing w:line="360" w:lineRule="auto"/>
        <w:rPr>
          <w:rFonts w:eastAsiaTheme="majorEastAsia" w:cstheme="minorHAnsi"/>
          <w:i/>
          <w:iCs/>
          <w:color w:val="000000"/>
          <w:sz w:val="12"/>
          <w:szCs w:val="26"/>
          <w:lang w:val="es-MX"/>
        </w:rPr>
      </w:pPr>
    </w:p>
    <w:p w14:paraId="6BCD0777" w14:textId="77777777" w:rsidR="007E077E" w:rsidRPr="00010456" w:rsidRDefault="007E077E" w:rsidP="007E077E">
      <w:pPr>
        <w:spacing w:line="360" w:lineRule="auto"/>
        <w:ind w:left="284"/>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tc>
          <w:tcPr>
            <w:tcW w:w="8647" w:type="dxa"/>
          </w:tcPr>
          <w:p w14:paraId="33A44CA7" w14:textId="70A1F4BA" w:rsidR="007E077E" w:rsidRPr="00010456" w:rsidRDefault="007220E0">
            <w:pPr>
              <w:spacing w:line="360" w:lineRule="auto"/>
              <w:jc w:val="both"/>
              <w:rPr>
                <w:rFonts w:cstheme="minorHAnsi"/>
                <w:sz w:val="16"/>
                <w:szCs w:val="16"/>
              </w:rPr>
            </w:pPr>
            <w:r>
              <w:rPr>
                <w:rFonts w:cstheme="minorHAnsi"/>
                <w:sz w:val="16"/>
                <w:szCs w:val="16"/>
              </w:rPr>
              <w:t xml:space="preserve">El Contratista </w:t>
            </w:r>
            <w:r w:rsidR="00F76539">
              <w:rPr>
                <w:rFonts w:cstheme="minorHAnsi"/>
                <w:sz w:val="16"/>
                <w:szCs w:val="16"/>
              </w:rPr>
              <w:t>presenta algunas observaciones frente a cuestiones aptitudinales.</w:t>
            </w:r>
          </w:p>
        </w:tc>
      </w:tr>
    </w:tbl>
    <w:p w14:paraId="224CE3C4" w14:textId="77777777" w:rsidR="007E077E" w:rsidRPr="00010456" w:rsidRDefault="007E077E" w:rsidP="008F3519">
      <w:pPr>
        <w:spacing w:line="360" w:lineRule="auto"/>
        <w:rPr>
          <w:rFonts w:cstheme="minorHAnsi"/>
          <w:b/>
          <w:bCs/>
        </w:rPr>
      </w:pPr>
    </w:p>
    <w:p w14:paraId="7ACA8A20" w14:textId="11B19E33" w:rsidR="007E077E" w:rsidRPr="00010456" w:rsidRDefault="007E077E" w:rsidP="007E077E">
      <w:pPr>
        <w:spacing w:line="360" w:lineRule="auto"/>
        <w:jc w:val="both"/>
        <w:rPr>
          <w:rFonts w:cstheme="minorHAnsi"/>
          <w:b/>
          <w:bCs/>
        </w:rPr>
      </w:pPr>
      <w:r w:rsidRPr="00010456">
        <w:rPr>
          <w:rFonts w:cstheme="minorHAnsi"/>
          <w:b/>
          <w:bCs/>
        </w:rPr>
        <w:t>SANCIONES:       SI___    NO_</w:t>
      </w:r>
      <w:r w:rsidR="008F3519">
        <w:rPr>
          <w:rFonts w:cstheme="minorHAnsi"/>
          <w:b/>
          <w:bCs/>
        </w:rPr>
        <w:t>X</w:t>
      </w:r>
      <w:r w:rsidRPr="00010456">
        <w:rPr>
          <w:rFonts w:cstheme="minorHAnsi"/>
          <w:b/>
          <w:bCs/>
        </w:rPr>
        <w:t>_</w:t>
      </w:r>
    </w:p>
    <w:p w14:paraId="4721E91B" w14:textId="660EB6A8" w:rsidR="007E077E" w:rsidRPr="00010456" w:rsidRDefault="007E077E" w:rsidP="007E077E">
      <w:pPr>
        <w:spacing w:line="360" w:lineRule="auto"/>
        <w:jc w:val="both"/>
        <w:rPr>
          <w:rFonts w:cstheme="minorHAnsi"/>
          <w:b/>
          <w:bCs/>
        </w:rPr>
      </w:pPr>
      <w:r w:rsidRPr="00010456">
        <w:rPr>
          <w:rFonts w:cstheme="minorHAnsi"/>
          <w:b/>
          <w:bCs/>
        </w:rPr>
        <w:t xml:space="preserve">CUMPLIMIENTO FRENTE A LA OBLIGACIÓN A LA SEGURIDAD SOCIAL: </w:t>
      </w:r>
      <w:r>
        <w:rPr>
          <w:rFonts w:cstheme="minorHAnsi"/>
          <w:b/>
          <w:bCs/>
        </w:rPr>
        <w:t xml:space="preserve">  </w:t>
      </w:r>
      <w:r w:rsidRPr="00010456">
        <w:rPr>
          <w:rFonts w:cstheme="minorHAnsi"/>
          <w:b/>
          <w:bCs/>
        </w:rPr>
        <w:t>SI_</w:t>
      </w:r>
      <w:r w:rsidR="008F3519">
        <w:rPr>
          <w:rFonts w:cstheme="minorHAnsi"/>
          <w:b/>
          <w:bCs/>
        </w:rPr>
        <w:t>X</w:t>
      </w:r>
      <w:r w:rsidRPr="00010456">
        <w:rPr>
          <w:rFonts w:cstheme="minorHAnsi"/>
          <w:b/>
          <w:bCs/>
        </w:rPr>
        <w:t>_</w:t>
      </w:r>
      <w:r>
        <w:rPr>
          <w:rFonts w:cstheme="minorHAnsi"/>
          <w:b/>
          <w:bCs/>
        </w:rPr>
        <w:t xml:space="preserve">  </w:t>
      </w:r>
      <w:r w:rsidRPr="00010456">
        <w:rPr>
          <w:rFonts w:cstheme="minorHAnsi"/>
          <w:b/>
          <w:bCs/>
        </w:rPr>
        <w:t xml:space="preserve"> NO__</w:t>
      </w:r>
    </w:p>
    <w:p w14:paraId="7AF897D5" w14:textId="0853F5E4" w:rsidR="007E077E" w:rsidRPr="00010456" w:rsidRDefault="007E077E" w:rsidP="007E077E">
      <w:pPr>
        <w:spacing w:line="360" w:lineRule="auto"/>
        <w:jc w:val="both"/>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 xml:space="preserve">EXCELENTE__   </w:t>
      </w:r>
      <w:r>
        <w:rPr>
          <w:rFonts w:cstheme="minorHAnsi"/>
          <w:b/>
          <w:bCs/>
        </w:rPr>
        <w:t xml:space="preserve"> </w:t>
      </w:r>
      <w:r w:rsidRPr="00010456">
        <w:rPr>
          <w:rFonts w:cstheme="minorHAnsi"/>
          <w:b/>
          <w:bCs/>
        </w:rPr>
        <w:t>BUENO</w:t>
      </w:r>
      <w:r w:rsidR="007220E0">
        <w:rPr>
          <w:rFonts w:cstheme="minorHAnsi"/>
          <w:b/>
          <w:bCs/>
        </w:rPr>
        <w:t xml:space="preserve"> X</w:t>
      </w:r>
      <w:r w:rsidRPr="00010456">
        <w:rPr>
          <w:rFonts w:cstheme="minorHAnsi"/>
          <w:b/>
          <w:bCs/>
        </w:rPr>
        <w:t xml:space="preserve"> </w:t>
      </w:r>
      <w:r>
        <w:rPr>
          <w:rFonts w:cstheme="minorHAnsi"/>
          <w:b/>
          <w:bCs/>
        </w:rPr>
        <w:t xml:space="preserve">  </w:t>
      </w:r>
      <w:r w:rsidRPr="00010456">
        <w:rPr>
          <w:rFonts w:cstheme="minorHAnsi"/>
          <w:b/>
          <w:bCs/>
        </w:rPr>
        <w:t>REGULAR__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p>
    <w:p w14:paraId="2DE5BD37" w14:textId="77777777" w:rsidR="007E077E" w:rsidRPr="006508AB" w:rsidRDefault="007E077E" w:rsidP="007E077E">
      <w:pPr>
        <w:spacing w:line="360" w:lineRule="auto"/>
        <w:jc w:val="both"/>
        <w:rPr>
          <w:rFonts w:cstheme="minorHAnsi"/>
          <w:bCs/>
        </w:rPr>
      </w:pPr>
      <w:r w:rsidRPr="006508AB">
        <w:rPr>
          <w:rFonts w:cstheme="minorHAnsi"/>
          <w:bCs/>
        </w:rPr>
        <w:t>Atentamente,</w:t>
      </w:r>
    </w:p>
    <w:p w14:paraId="6198C41D" w14:textId="3EB1DE19" w:rsidR="007E077E" w:rsidRDefault="007220E0" w:rsidP="007E077E">
      <w:pPr>
        <w:spacing w:line="360" w:lineRule="auto"/>
        <w:jc w:val="both"/>
        <w:rPr>
          <w:rFonts w:cstheme="minorHAnsi"/>
          <w:b/>
          <w:bCs/>
        </w:rPr>
      </w:pPr>
      <w:r>
        <w:rPr>
          <w:rFonts w:cstheme="minorHAnsi"/>
          <w:b/>
          <w:bCs/>
          <w:noProof/>
        </w:rPr>
        <w:drawing>
          <wp:inline distT="0" distB="0" distL="0" distR="0" wp14:anchorId="48A23854" wp14:editId="154878A4">
            <wp:extent cx="623455" cy="502920"/>
            <wp:effectExtent l="0" t="0" r="5715" b="0"/>
            <wp:docPr id="1118401488" name="Imagen 1" descr="Dibujo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401488" name="Imagen 1" descr="Dibujo en blanco y negro&#10;&#10;El contenido generado por IA puede ser incorrecto."/>
                    <pic:cNvPicPr/>
                  </pic:nvPicPr>
                  <pic:blipFill>
                    <a:blip r:embed="rId8"/>
                    <a:stretch>
                      <a:fillRect/>
                    </a:stretch>
                  </pic:blipFill>
                  <pic:spPr>
                    <a:xfrm>
                      <a:off x="0" y="0"/>
                      <a:ext cx="623455" cy="502920"/>
                    </a:xfrm>
                    <a:prstGeom prst="rect">
                      <a:avLst/>
                    </a:prstGeom>
                  </pic:spPr>
                </pic:pic>
              </a:graphicData>
            </a:graphic>
          </wp:inline>
        </w:drawing>
      </w:r>
    </w:p>
    <w:p w14:paraId="3CA88445" w14:textId="77777777" w:rsidR="007E077E" w:rsidRDefault="007E077E" w:rsidP="007E077E">
      <w:pPr>
        <w:spacing w:line="360" w:lineRule="auto"/>
        <w:jc w:val="both"/>
        <w:rPr>
          <w:rFonts w:cstheme="minorHAnsi"/>
          <w:b/>
          <w:bCs/>
        </w:rPr>
      </w:pPr>
      <w:r w:rsidRPr="006508AB">
        <w:rPr>
          <w:rFonts w:cstheme="minorHAnsi"/>
          <w:b/>
          <w:bCs/>
        </w:rPr>
        <w:t>FIRMA SUPERVISOR DEL CONTRATO</w:t>
      </w:r>
    </w:p>
    <w:p w14:paraId="168C1B80" w14:textId="77777777" w:rsidR="008F3519" w:rsidRPr="008F3519" w:rsidRDefault="008F3519" w:rsidP="008F3519">
      <w:pPr>
        <w:spacing w:after="0" w:line="360" w:lineRule="auto"/>
        <w:jc w:val="both"/>
        <w:rPr>
          <w:rFonts w:cstheme="minorHAnsi"/>
        </w:rPr>
      </w:pPr>
      <w:r w:rsidRPr="008F3519">
        <w:rPr>
          <w:rFonts w:cstheme="minorHAnsi"/>
          <w:b/>
          <w:bCs/>
          <w:lang w:val="es-ES"/>
        </w:rPr>
        <w:t>CRISTIAN CAMILO CARDONA ZULUAGA</w:t>
      </w:r>
      <w:r w:rsidRPr="008F3519">
        <w:rPr>
          <w:rFonts w:cstheme="minorHAnsi"/>
        </w:rPr>
        <w:t> </w:t>
      </w:r>
    </w:p>
    <w:p w14:paraId="1807B0AE" w14:textId="77777777" w:rsidR="008F3519" w:rsidRPr="008F3519" w:rsidRDefault="008F3519" w:rsidP="008F3519">
      <w:pPr>
        <w:spacing w:after="0" w:line="360" w:lineRule="auto"/>
        <w:jc w:val="both"/>
        <w:rPr>
          <w:rFonts w:cstheme="minorHAnsi"/>
        </w:rPr>
      </w:pPr>
      <w:r w:rsidRPr="008F3519">
        <w:rPr>
          <w:rFonts w:cstheme="minorHAnsi"/>
          <w:lang w:val="es-ES"/>
        </w:rPr>
        <w:t>SUPERVISOR CONTRATO No. CO1.PCCNTR.5014231</w:t>
      </w:r>
      <w:r w:rsidRPr="008F3519">
        <w:rPr>
          <w:rFonts w:cstheme="minorHAnsi"/>
        </w:rPr>
        <w:t> </w:t>
      </w:r>
    </w:p>
    <w:p w14:paraId="7A11B902" w14:textId="77777777" w:rsidR="008F3519" w:rsidRPr="008F3519" w:rsidRDefault="008F3519" w:rsidP="008F3519">
      <w:pPr>
        <w:spacing w:after="0" w:line="360" w:lineRule="auto"/>
        <w:jc w:val="both"/>
        <w:rPr>
          <w:rFonts w:cstheme="minorHAnsi"/>
        </w:rPr>
      </w:pPr>
      <w:r w:rsidRPr="008F3519">
        <w:rPr>
          <w:rFonts w:cstheme="minorHAnsi"/>
          <w:lang w:val="es-ES"/>
        </w:rPr>
        <w:t>Coordinador académico centro de procesos industriales y construcción.</w:t>
      </w:r>
      <w:r w:rsidRPr="008F3519">
        <w:rPr>
          <w:rFonts w:cstheme="minorHAnsi"/>
        </w:rPr>
        <w:t> </w:t>
      </w:r>
    </w:p>
    <w:p w14:paraId="14F36B9A" w14:textId="77777777" w:rsidR="008F3519" w:rsidRPr="008F3519" w:rsidRDefault="008F3519" w:rsidP="008F3519">
      <w:pPr>
        <w:spacing w:after="0" w:line="360" w:lineRule="auto"/>
        <w:jc w:val="both"/>
        <w:rPr>
          <w:rFonts w:cstheme="minorHAnsi"/>
        </w:rPr>
      </w:pPr>
      <w:r w:rsidRPr="008F3519">
        <w:rPr>
          <w:rFonts w:cstheme="minorHAnsi"/>
          <w:lang w:val="es-ES"/>
        </w:rPr>
        <w:t>Manizales, Caldas</w:t>
      </w:r>
      <w:r w:rsidRPr="008F3519">
        <w:rPr>
          <w:rFonts w:cstheme="minorHAnsi"/>
        </w:rPr>
        <w:t> </w:t>
      </w:r>
    </w:p>
    <w:p w14:paraId="5973BFBF" w14:textId="77777777" w:rsidR="008F3519" w:rsidRPr="008F3519" w:rsidRDefault="008F3519" w:rsidP="008F3519">
      <w:pPr>
        <w:spacing w:line="360" w:lineRule="auto"/>
        <w:jc w:val="both"/>
        <w:rPr>
          <w:rFonts w:cstheme="minorHAnsi"/>
        </w:rPr>
      </w:pPr>
      <w:r w:rsidRPr="008F3519">
        <w:rPr>
          <w:rFonts w:cstheme="minorHAnsi"/>
        </w:rPr>
        <w:t> </w:t>
      </w:r>
    </w:p>
    <w:p w14:paraId="6A78EF5F" w14:textId="77777777" w:rsidR="008F3519" w:rsidRPr="006508AB" w:rsidRDefault="008F3519" w:rsidP="007E077E">
      <w:pPr>
        <w:spacing w:line="360" w:lineRule="auto"/>
        <w:jc w:val="both"/>
        <w:rPr>
          <w:rFonts w:cstheme="minorHAnsi"/>
        </w:rPr>
      </w:pPr>
    </w:p>
    <w:p w14:paraId="6C2593A6" w14:textId="77777777" w:rsidR="007E077E" w:rsidRDefault="007E077E" w:rsidP="009F4403">
      <w:pPr>
        <w:jc w:val="both"/>
        <w:rPr>
          <w:rFonts w:asciiTheme="majorHAnsi" w:hAnsiTheme="majorHAnsi" w:cstheme="majorHAnsi"/>
          <w:b/>
          <w:bCs/>
          <w:sz w:val="24"/>
          <w:szCs w:val="24"/>
        </w:rPr>
      </w:pPr>
    </w:p>
    <w:p w14:paraId="53408E42" w14:textId="77777777" w:rsidR="007B4238" w:rsidRDefault="007B4238" w:rsidP="009F4403">
      <w:pPr>
        <w:jc w:val="both"/>
        <w:rPr>
          <w:rFonts w:asciiTheme="majorHAnsi" w:hAnsiTheme="majorHAnsi" w:cstheme="majorHAnsi"/>
          <w:b/>
          <w:bCs/>
          <w:sz w:val="24"/>
          <w:szCs w:val="24"/>
        </w:rPr>
      </w:pPr>
    </w:p>
    <w:p w14:paraId="3801ED93" w14:textId="77777777" w:rsidR="00C961B4" w:rsidRDefault="00C961B4" w:rsidP="009F4403">
      <w:pPr>
        <w:jc w:val="both"/>
        <w:rPr>
          <w:rFonts w:asciiTheme="majorHAnsi" w:hAnsiTheme="majorHAnsi" w:cstheme="majorHAnsi"/>
          <w:b/>
          <w:bCs/>
          <w:sz w:val="24"/>
          <w:szCs w:val="24"/>
        </w:rPr>
      </w:pPr>
    </w:p>
    <w:p w14:paraId="58F238BE" w14:textId="77777777" w:rsidR="00C961B4" w:rsidRDefault="00C961B4" w:rsidP="009F4403">
      <w:pPr>
        <w:jc w:val="both"/>
        <w:rPr>
          <w:rFonts w:asciiTheme="majorHAnsi" w:hAnsiTheme="majorHAnsi" w:cstheme="majorHAnsi"/>
          <w:b/>
          <w:bCs/>
          <w:sz w:val="24"/>
          <w:szCs w:val="24"/>
        </w:rPr>
      </w:pPr>
    </w:p>
    <w:p w14:paraId="0EC87C1B" w14:textId="77777777" w:rsidR="00C961B4" w:rsidRDefault="00C961B4" w:rsidP="009F4403">
      <w:pPr>
        <w:jc w:val="both"/>
        <w:rPr>
          <w:rFonts w:asciiTheme="majorHAnsi" w:hAnsiTheme="majorHAnsi" w:cstheme="majorHAnsi"/>
          <w:b/>
          <w:bCs/>
          <w:sz w:val="24"/>
          <w:szCs w:val="24"/>
        </w:rPr>
      </w:pPr>
    </w:p>
    <w:p w14:paraId="0E882C30" w14:textId="77777777" w:rsidR="00C961B4" w:rsidRDefault="00C961B4" w:rsidP="009F4403">
      <w:pPr>
        <w:jc w:val="both"/>
        <w:rPr>
          <w:rFonts w:asciiTheme="majorHAnsi" w:hAnsiTheme="majorHAnsi" w:cstheme="majorHAnsi"/>
          <w:b/>
          <w:bCs/>
          <w:sz w:val="24"/>
          <w:szCs w:val="24"/>
        </w:rPr>
      </w:pPr>
    </w:p>
    <w:p w14:paraId="2B579ACB" w14:textId="77777777" w:rsidR="00C961B4" w:rsidRDefault="00C961B4" w:rsidP="009F4403">
      <w:pPr>
        <w:jc w:val="both"/>
        <w:rPr>
          <w:rFonts w:asciiTheme="majorHAnsi" w:hAnsiTheme="majorHAnsi" w:cstheme="majorHAnsi"/>
          <w:b/>
          <w:bCs/>
          <w:sz w:val="24"/>
          <w:szCs w:val="24"/>
        </w:rPr>
      </w:pPr>
    </w:p>
    <w:p w14:paraId="7D548C89" w14:textId="77777777" w:rsidR="00C961B4" w:rsidRDefault="00C961B4" w:rsidP="009F4403">
      <w:pPr>
        <w:jc w:val="both"/>
        <w:rPr>
          <w:rFonts w:asciiTheme="majorHAnsi" w:hAnsiTheme="majorHAnsi" w:cstheme="majorHAnsi"/>
          <w:b/>
          <w:bCs/>
          <w:sz w:val="24"/>
          <w:szCs w:val="24"/>
        </w:rPr>
      </w:pPr>
    </w:p>
    <w:p w14:paraId="3758F6EE" w14:textId="77777777" w:rsidR="00C961B4" w:rsidRDefault="00C961B4" w:rsidP="009F4403">
      <w:pPr>
        <w:jc w:val="both"/>
        <w:rPr>
          <w:rFonts w:asciiTheme="majorHAnsi" w:hAnsiTheme="majorHAnsi" w:cstheme="majorHAnsi"/>
          <w:b/>
          <w:bCs/>
          <w:sz w:val="24"/>
          <w:szCs w:val="24"/>
        </w:rPr>
      </w:pPr>
    </w:p>
    <w:p w14:paraId="5CB60AE9" w14:textId="77777777" w:rsidR="00C961B4" w:rsidRDefault="00C961B4" w:rsidP="009F4403">
      <w:pPr>
        <w:jc w:val="both"/>
        <w:rPr>
          <w:rFonts w:asciiTheme="majorHAnsi" w:hAnsiTheme="majorHAnsi" w:cstheme="majorHAnsi"/>
          <w:b/>
          <w:bCs/>
          <w:sz w:val="24"/>
          <w:szCs w:val="24"/>
        </w:rPr>
      </w:pPr>
    </w:p>
    <w:p w14:paraId="394EAFCE" w14:textId="77777777" w:rsidR="00C961B4" w:rsidRDefault="00C961B4" w:rsidP="009F4403">
      <w:pPr>
        <w:jc w:val="both"/>
        <w:rPr>
          <w:rFonts w:asciiTheme="majorHAnsi" w:hAnsiTheme="majorHAnsi" w:cstheme="majorHAnsi"/>
          <w:b/>
          <w:bCs/>
          <w:sz w:val="24"/>
          <w:szCs w:val="24"/>
        </w:rPr>
      </w:pPr>
    </w:p>
    <w:p w14:paraId="1DC903BB" w14:textId="77777777" w:rsidR="00C961B4" w:rsidRDefault="00C961B4" w:rsidP="009F4403">
      <w:pPr>
        <w:jc w:val="both"/>
        <w:rPr>
          <w:rFonts w:asciiTheme="majorHAnsi" w:hAnsiTheme="majorHAnsi" w:cstheme="majorHAnsi"/>
          <w:b/>
          <w:bCs/>
          <w:sz w:val="24"/>
          <w:szCs w:val="24"/>
        </w:rPr>
      </w:pPr>
    </w:p>
    <w:p w14:paraId="0C3CD440" w14:textId="77777777" w:rsidR="00C961B4" w:rsidRDefault="00C961B4" w:rsidP="009F4403">
      <w:pPr>
        <w:jc w:val="both"/>
        <w:rPr>
          <w:rFonts w:asciiTheme="majorHAnsi" w:hAnsiTheme="majorHAnsi" w:cstheme="majorHAnsi"/>
          <w:b/>
          <w:bCs/>
          <w:sz w:val="24"/>
          <w:szCs w:val="24"/>
        </w:rPr>
      </w:pPr>
    </w:p>
    <w:p w14:paraId="71BD84A7" w14:textId="77777777" w:rsidR="00C961B4" w:rsidRDefault="00C961B4" w:rsidP="009F4403">
      <w:pPr>
        <w:jc w:val="both"/>
        <w:rPr>
          <w:rFonts w:asciiTheme="majorHAnsi" w:hAnsiTheme="majorHAnsi" w:cstheme="majorHAnsi"/>
          <w:b/>
          <w:bCs/>
          <w:sz w:val="24"/>
          <w:szCs w:val="24"/>
        </w:rPr>
      </w:pPr>
    </w:p>
    <w:p w14:paraId="5037595D" w14:textId="77777777" w:rsidR="00C961B4" w:rsidRDefault="00C961B4" w:rsidP="009F4403">
      <w:pPr>
        <w:jc w:val="both"/>
        <w:rPr>
          <w:rFonts w:asciiTheme="majorHAnsi" w:hAnsiTheme="majorHAnsi" w:cstheme="majorHAnsi"/>
          <w:b/>
          <w:bCs/>
          <w:sz w:val="24"/>
          <w:szCs w:val="24"/>
        </w:rPr>
      </w:pPr>
    </w:p>
    <w:p w14:paraId="2CC01339" w14:textId="77777777" w:rsidR="00C961B4" w:rsidRDefault="00C961B4" w:rsidP="009F4403">
      <w:pPr>
        <w:jc w:val="both"/>
        <w:rPr>
          <w:rFonts w:asciiTheme="majorHAnsi" w:hAnsiTheme="majorHAnsi" w:cstheme="majorHAnsi"/>
          <w:b/>
          <w:bCs/>
          <w:sz w:val="24"/>
          <w:szCs w:val="24"/>
        </w:rPr>
      </w:pPr>
    </w:p>
    <w:p w14:paraId="0E1C5E51" w14:textId="77777777" w:rsidR="007B4238" w:rsidRPr="004A17E5" w:rsidRDefault="007B4238" w:rsidP="009F4403">
      <w:pPr>
        <w:jc w:val="both"/>
        <w:rPr>
          <w:rFonts w:asciiTheme="majorHAnsi" w:hAnsiTheme="majorHAnsi" w:cstheme="majorHAnsi"/>
          <w:b/>
          <w:bCs/>
          <w:sz w:val="24"/>
          <w:szCs w:val="24"/>
        </w:rPr>
      </w:pPr>
    </w:p>
    <w:p w14:paraId="6FB2714A" w14:textId="54F7C829" w:rsidR="008E764E" w:rsidRPr="007E077E" w:rsidRDefault="008E764E" w:rsidP="001E0820">
      <w:pPr>
        <w:pStyle w:val="Ttulo1"/>
        <w:keepLines/>
        <w:numPr>
          <w:ilvl w:val="0"/>
          <w:numId w:val="11"/>
        </w:numPr>
        <w:spacing w:before="100" w:beforeAutospacing="1" w:after="100" w:afterAutospacing="1"/>
        <w:jc w:val="both"/>
        <w:rPr>
          <w:rFonts w:ascii="Calibri" w:hAnsi="Calibri" w:cs="Calibri"/>
          <w:color w:val="000000" w:themeColor="text1"/>
          <w:spacing w:val="2"/>
          <w:sz w:val="24"/>
        </w:rPr>
      </w:pPr>
      <w:bookmarkStart w:id="0" w:name="_Toc130460921"/>
      <w:r w:rsidRPr="007E077E">
        <w:rPr>
          <w:rFonts w:ascii="Calibri" w:hAnsi="Calibri" w:cs="Calibri"/>
          <w:color w:val="000000" w:themeColor="text1"/>
          <w:spacing w:val="2"/>
          <w:sz w:val="24"/>
        </w:rPr>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8E764E" w:rsidRPr="00C61188" w14:paraId="7E1863BB" w14:textId="77777777" w:rsidTr="00BD4AD5">
        <w:trPr>
          <w:trHeight w:val="545"/>
          <w:tblHeader/>
        </w:trPr>
        <w:tc>
          <w:tcPr>
            <w:tcW w:w="1129" w:type="dxa"/>
            <w:tcBorders>
              <w:top w:val="single" w:sz="4" w:space="0" w:color="auto"/>
              <w:left w:val="single" w:sz="4" w:space="0" w:color="auto"/>
              <w:bottom w:val="single" w:sz="4" w:space="0" w:color="auto"/>
              <w:right w:val="single" w:sz="4" w:space="0" w:color="auto"/>
            </w:tcBorders>
          </w:tcPr>
          <w:p w14:paraId="498D3960" w14:textId="77777777" w:rsidR="008E764E" w:rsidRPr="00C61188" w:rsidRDefault="008E764E">
            <w:pPr>
              <w:jc w:val="center"/>
              <w:rPr>
                <w:rFonts w:cs="Calibri"/>
                <w:b/>
                <w:bCs/>
                <w:sz w:val="24"/>
                <w:szCs w:val="24"/>
                <w:lang w:val="es-ES"/>
              </w:rPr>
            </w:pPr>
            <w:r w:rsidRPr="00C61188">
              <w:rPr>
                <w:rFonts w:cs="Calibri"/>
                <w:b/>
                <w:bCs/>
                <w:sz w:val="24"/>
                <w:szCs w:val="24"/>
                <w:lang w:val="es-ES"/>
              </w:rPr>
              <w:t>VERSION</w:t>
            </w:r>
          </w:p>
        </w:tc>
        <w:tc>
          <w:tcPr>
            <w:tcW w:w="2268" w:type="dxa"/>
            <w:tcBorders>
              <w:left w:val="single" w:sz="4" w:space="0" w:color="auto"/>
            </w:tcBorders>
          </w:tcPr>
          <w:p w14:paraId="49DEF922" w14:textId="77777777" w:rsidR="008E764E" w:rsidRPr="00C61188" w:rsidRDefault="008E764E">
            <w:pPr>
              <w:jc w:val="center"/>
              <w:rPr>
                <w:rFonts w:cs="Calibri"/>
                <w:b/>
                <w:bCs/>
                <w:sz w:val="24"/>
                <w:szCs w:val="24"/>
                <w:lang w:val="es-ES"/>
              </w:rPr>
            </w:pPr>
            <w:r w:rsidRPr="00C61188">
              <w:rPr>
                <w:rFonts w:cs="Calibri"/>
                <w:b/>
                <w:bCs/>
                <w:sz w:val="24"/>
                <w:szCs w:val="24"/>
                <w:lang w:val="es-ES"/>
              </w:rPr>
              <w:t>FECHA DE ENTRADA EN VIG</w:t>
            </w:r>
            <w:r>
              <w:rPr>
                <w:rFonts w:cs="Calibri"/>
                <w:b/>
                <w:bCs/>
                <w:sz w:val="24"/>
                <w:szCs w:val="24"/>
                <w:lang w:val="es-ES"/>
              </w:rPr>
              <w:t>ENTE</w:t>
            </w:r>
          </w:p>
        </w:tc>
        <w:tc>
          <w:tcPr>
            <w:tcW w:w="5812" w:type="dxa"/>
          </w:tcPr>
          <w:p w14:paraId="0A085E5A" w14:textId="77777777" w:rsidR="008E764E" w:rsidRPr="00C61188" w:rsidRDefault="008E764E">
            <w:pPr>
              <w:jc w:val="center"/>
              <w:rPr>
                <w:rFonts w:cs="Calibri"/>
                <w:b/>
                <w:bCs/>
                <w:sz w:val="24"/>
                <w:szCs w:val="24"/>
                <w:lang w:val="es-ES"/>
              </w:rPr>
            </w:pPr>
            <w:r w:rsidRPr="00C61188">
              <w:rPr>
                <w:rFonts w:cs="Calibri"/>
                <w:b/>
                <w:bCs/>
                <w:sz w:val="24"/>
                <w:szCs w:val="24"/>
                <w:lang w:val="es-ES"/>
              </w:rPr>
              <w:t>NATURALEZA DEL CAMBIO</w:t>
            </w:r>
          </w:p>
        </w:tc>
      </w:tr>
      <w:tr w:rsidR="008E764E" w:rsidRPr="00C61188" w14:paraId="765D0C72" w14:textId="77777777" w:rsidTr="00BD4AD5">
        <w:tc>
          <w:tcPr>
            <w:tcW w:w="1129" w:type="dxa"/>
            <w:tcBorders>
              <w:top w:val="single" w:sz="4" w:space="0" w:color="auto"/>
              <w:left w:val="single" w:sz="4" w:space="0" w:color="auto"/>
              <w:bottom w:val="single" w:sz="4" w:space="0" w:color="auto"/>
              <w:right w:val="single" w:sz="4" w:space="0" w:color="auto"/>
            </w:tcBorders>
          </w:tcPr>
          <w:p w14:paraId="08B6F040" w14:textId="1848D828" w:rsidR="008E764E" w:rsidRPr="00C61188" w:rsidRDefault="00C961B4">
            <w:pPr>
              <w:rPr>
                <w:rFonts w:cs="Calibri"/>
                <w:sz w:val="24"/>
                <w:szCs w:val="24"/>
                <w:lang w:val="es-ES"/>
              </w:rPr>
            </w:pPr>
            <w:r>
              <w:rPr>
                <w:rFonts w:cs="Calibri"/>
                <w:sz w:val="24"/>
                <w:szCs w:val="24"/>
                <w:lang w:val="es-ES"/>
              </w:rPr>
              <w:t>V03</w:t>
            </w:r>
          </w:p>
        </w:tc>
        <w:tc>
          <w:tcPr>
            <w:tcW w:w="2268" w:type="dxa"/>
            <w:tcBorders>
              <w:left w:val="single" w:sz="4" w:space="0" w:color="auto"/>
            </w:tcBorders>
          </w:tcPr>
          <w:p w14:paraId="6D2B8FB4" w14:textId="658E8B6E" w:rsidR="008E764E" w:rsidRPr="00C61188" w:rsidRDefault="00C961B4">
            <w:pPr>
              <w:rPr>
                <w:rFonts w:cs="Calibri"/>
                <w:sz w:val="24"/>
                <w:szCs w:val="24"/>
                <w:lang w:val="es-ES"/>
              </w:rPr>
            </w:pPr>
            <w:r>
              <w:rPr>
                <w:rFonts w:cs="Calibri"/>
                <w:sz w:val="24"/>
                <w:szCs w:val="24"/>
                <w:lang w:val="es-ES"/>
              </w:rPr>
              <w:t>Octubre</w:t>
            </w:r>
          </w:p>
        </w:tc>
        <w:tc>
          <w:tcPr>
            <w:tcW w:w="5812" w:type="dxa"/>
          </w:tcPr>
          <w:p w14:paraId="3B34DF08" w14:textId="7390F797" w:rsidR="008E764E" w:rsidRPr="00C61188" w:rsidRDefault="00C961B4">
            <w:pPr>
              <w:rPr>
                <w:rFonts w:cs="Calibri"/>
                <w:sz w:val="24"/>
                <w:szCs w:val="24"/>
                <w:lang w:val="es-ES"/>
              </w:rPr>
            </w:pPr>
            <w:r>
              <w:rPr>
                <w:rFonts w:cs="Calibri"/>
                <w:sz w:val="24"/>
                <w:szCs w:val="24"/>
                <w:lang w:val="es-ES"/>
              </w:rPr>
              <w:t>Cambio imagen institucional y generalidades</w:t>
            </w:r>
          </w:p>
        </w:tc>
      </w:tr>
    </w:tbl>
    <w:p w14:paraId="40C6BCEA" w14:textId="77777777" w:rsidR="008E764E" w:rsidRPr="008E764E" w:rsidRDefault="008E764E" w:rsidP="008E764E"/>
    <w:p w14:paraId="3C9BF2D7" w14:textId="4C2846F8" w:rsidR="009F4403" w:rsidRDefault="009F4403" w:rsidP="007B4238">
      <w:pPr>
        <w:pStyle w:val="Textoindependiente"/>
        <w:jc w:val="both"/>
        <w:rPr>
          <w:rFonts w:asciiTheme="majorHAnsi" w:hAnsiTheme="majorHAnsi" w:cstheme="majorHAnsi"/>
          <w:sz w:val="24"/>
          <w:szCs w:val="24"/>
          <w:lang w:val="es-ES"/>
        </w:rPr>
      </w:pPr>
      <w:r>
        <w:rPr>
          <w:rFonts w:asciiTheme="majorHAnsi" w:hAnsiTheme="majorHAnsi" w:cstheme="majorHAnsi"/>
          <w:sz w:val="24"/>
          <w:szCs w:val="24"/>
          <w:lang w:val="es-ES"/>
        </w:rPr>
        <w:br w:type="page"/>
      </w:r>
    </w:p>
    <w:sectPr w:rsidR="009F4403" w:rsidSect="00C961B4">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866CB" w14:textId="77777777" w:rsidR="009570FA" w:rsidRDefault="009570FA" w:rsidP="001A74F0">
      <w:pPr>
        <w:spacing w:after="0" w:line="240" w:lineRule="auto"/>
      </w:pPr>
      <w:r>
        <w:separator/>
      </w:r>
    </w:p>
  </w:endnote>
  <w:endnote w:type="continuationSeparator" w:id="0">
    <w:p w14:paraId="6EE62BA9" w14:textId="77777777" w:rsidR="009570FA" w:rsidRDefault="009570F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B47A1" w14:textId="77777777" w:rsidR="009570FA" w:rsidRDefault="009570FA" w:rsidP="001A74F0">
      <w:pPr>
        <w:spacing w:after="0" w:line="240" w:lineRule="auto"/>
      </w:pPr>
      <w:r>
        <w:separator/>
      </w:r>
    </w:p>
  </w:footnote>
  <w:footnote w:type="continuationSeparator" w:id="0">
    <w:p w14:paraId="19595774" w14:textId="77777777" w:rsidR="009570FA" w:rsidRDefault="009570F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2"/>
  </w:num>
  <w:num w:numId="2" w16cid:durableId="444468661">
    <w:abstractNumId w:val="8"/>
  </w:num>
  <w:num w:numId="3" w16cid:durableId="1304503311">
    <w:abstractNumId w:val="7"/>
  </w:num>
  <w:num w:numId="4" w16cid:durableId="507713433">
    <w:abstractNumId w:val="4"/>
  </w:num>
  <w:num w:numId="5" w16cid:durableId="151218942">
    <w:abstractNumId w:val="6"/>
  </w:num>
  <w:num w:numId="6" w16cid:durableId="158736008">
    <w:abstractNumId w:val="9"/>
  </w:num>
  <w:num w:numId="7" w16cid:durableId="1072003671">
    <w:abstractNumId w:val="0"/>
  </w:num>
  <w:num w:numId="8" w16cid:durableId="1429811171">
    <w:abstractNumId w:val="10"/>
  </w:num>
  <w:num w:numId="9" w16cid:durableId="372776685">
    <w:abstractNumId w:val="11"/>
  </w:num>
  <w:num w:numId="10" w16cid:durableId="626934774">
    <w:abstractNumId w:val="5"/>
  </w:num>
  <w:num w:numId="11" w16cid:durableId="1093672344">
    <w:abstractNumId w:val="13"/>
  </w:num>
  <w:num w:numId="12" w16cid:durableId="2094352153">
    <w:abstractNumId w:val="3"/>
  </w:num>
  <w:num w:numId="13" w16cid:durableId="247858645">
    <w:abstractNumId w:val="1"/>
  </w:num>
  <w:num w:numId="14" w16cid:durableId="6777350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7647E"/>
    <w:rsid w:val="000A0598"/>
    <w:rsid w:val="000B30C6"/>
    <w:rsid w:val="000D1F35"/>
    <w:rsid w:val="00115817"/>
    <w:rsid w:val="0013769C"/>
    <w:rsid w:val="00144FA5"/>
    <w:rsid w:val="001A51F4"/>
    <w:rsid w:val="001A74F0"/>
    <w:rsid w:val="001D133B"/>
    <w:rsid w:val="001D3129"/>
    <w:rsid w:val="001D3E6A"/>
    <w:rsid w:val="001E0820"/>
    <w:rsid w:val="002064B0"/>
    <w:rsid w:val="00230F78"/>
    <w:rsid w:val="00244AC3"/>
    <w:rsid w:val="002478CF"/>
    <w:rsid w:val="0026399D"/>
    <w:rsid w:val="002D3FC8"/>
    <w:rsid w:val="002F31C0"/>
    <w:rsid w:val="003003EC"/>
    <w:rsid w:val="003A1A7B"/>
    <w:rsid w:val="003A1E3B"/>
    <w:rsid w:val="003A3BE0"/>
    <w:rsid w:val="003F3C43"/>
    <w:rsid w:val="00537FE7"/>
    <w:rsid w:val="005616B4"/>
    <w:rsid w:val="00583DA2"/>
    <w:rsid w:val="0058429B"/>
    <w:rsid w:val="005B3290"/>
    <w:rsid w:val="005F1689"/>
    <w:rsid w:val="00611F7A"/>
    <w:rsid w:val="006143B5"/>
    <w:rsid w:val="0061449E"/>
    <w:rsid w:val="006146D5"/>
    <w:rsid w:val="00617EDF"/>
    <w:rsid w:val="00623DB1"/>
    <w:rsid w:val="00624BC7"/>
    <w:rsid w:val="00654BC2"/>
    <w:rsid w:val="006662E1"/>
    <w:rsid w:val="006B3E42"/>
    <w:rsid w:val="006E1E4E"/>
    <w:rsid w:val="007220E0"/>
    <w:rsid w:val="007419BB"/>
    <w:rsid w:val="007B4238"/>
    <w:rsid w:val="007D3DE8"/>
    <w:rsid w:val="007E077E"/>
    <w:rsid w:val="007E1D66"/>
    <w:rsid w:val="00860FAD"/>
    <w:rsid w:val="008B48EB"/>
    <w:rsid w:val="008E764E"/>
    <w:rsid w:val="008F3519"/>
    <w:rsid w:val="00943873"/>
    <w:rsid w:val="00951AAA"/>
    <w:rsid w:val="009570FA"/>
    <w:rsid w:val="009645E2"/>
    <w:rsid w:val="0098040E"/>
    <w:rsid w:val="009808FA"/>
    <w:rsid w:val="009F4403"/>
    <w:rsid w:val="00A0112A"/>
    <w:rsid w:val="00A44D40"/>
    <w:rsid w:val="00A76F2E"/>
    <w:rsid w:val="00A815C3"/>
    <w:rsid w:val="00A9039F"/>
    <w:rsid w:val="00AA24BB"/>
    <w:rsid w:val="00B153A2"/>
    <w:rsid w:val="00B17AF3"/>
    <w:rsid w:val="00B22AAE"/>
    <w:rsid w:val="00B50B8F"/>
    <w:rsid w:val="00B55C4D"/>
    <w:rsid w:val="00B75A43"/>
    <w:rsid w:val="00B972FA"/>
    <w:rsid w:val="00BD4AD5"/>
    <w:rsid w:val="00BF64A1"/>
    <w:rsid w:val="00C869B1"/>
    <w:rsid w:val="00C961B4"/>
    <w:rsid w:val="00CC198B"/>
    <w:rsid w:val="00CC2FFE"/>
    <w:rsid w:val="00D03806"/>
    <w:rsid w:val="00D0720F"/>
    <w:rsid w:val="00D53A48"/>
    <w:rsid w:val="00DE5E5F"/>
    <w:rsid w:val="00E42970"/>
    <w:rsid w:val="00E710CB"/>
    <w:rsid w:val="00EB4A0F"/>
    <w:rsid w:val="00F033D2"/>
    <w:rsid w:val="00F170BC"/>
    <w:rsid w:val="00F229F1"/>
    <w:rsid w:val="00F76539"/>
    <w:rsid w:val="00F811F3"/>
    <w:rsid w:val="00F94B9F"/>
    <w:rsid w:val="00F94D1F"/>
    <w:rsid w:val="00F95A06"/>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517A37EE-EDAC-4D96-BED3-F9DA4145A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rsid w:val="007E077E"/>
    <w:rPr>
      <w:rFonts w:asciiTheme="majorHAnsi" w:eastAsiaTheme="majorEastAsia" w:hAnsiTheme="majorHAnsi" w:cstheme="majorBidi"/>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97499">
      <w:bodyDiv w:val="1"/>
      <w:marLeft w:val="0"/>
      <w:marRight w:val="0"/>
      <w:marTop w:val="0"/>
      <w:marBottom w:val="0"/>
      <w:divBdr>
        <w:top w:val="none" w:sz="0" w:space="0" w:color="auto"/>
        <w:left w:val="none" w:sz="0" w:space="0" w:color="auto"/>
        <w:bottom w:val="none" w:sz="0" w:space="0" w:color="auto"/>
        <w:right w:val="none" w:sz="0" w:space="0" w:color="auto"/>
      </w:divBdr>
      <w:divsChild>
        <w:div w:id="1454523382">
          <w:marLeft w:val="0"/>
          <w:marRight w:val="0"/>
          <w:marTop w:val="0"/>
          <w:marBottom w:val="0"/>
          <w:divBdr>
            <w:top w:val="none" w:sz="0" w:space="0" w:color="auto"/>
            <w:left w:val="none" w:sz="0" w:space="0" w:color="auto"/>
            <w:bottom w:val="none" w:sz="0" w:space="0" w:color="auto"/>
            <w:right w:val="none" w:sz="0" w:space="0" w:color="auto"/>
          </w:divBdr>
        </w:div>
        <w:div w:id="1399598489">
          <w:marLeft w:val="0"/>
          <w:marRight w:val="0"/>
          <w:marTop w:val="0"/>
          <w:marBottom w:val="0"/>
          <w:divBdr>
            <w:top w:val="none" w:sz="0" w:space="0" w:color="auto"/>
            <w:left w:val="none" w:sz="0" w:space="0" w:color="auto"/>
            <w:bottom w:val="none" w:sz="0" w:space="0" w:color="auto"/>
            <w:right w:val="none" w:sz="0" w:space="0" w:color="auto"/>
          </w:divBdr>
        </w:div>
        <w:div w:id="1479764284">
          <w:marLeft w:val="0"/>
          <w:marRight w:val="0"/>
          <w:marTop w:val="0"/>
          <w:marBottom w:val="0"/>
          <w:divBdr>
            <w:top w:val="none" w:sz="0" w:space="0" w:color="auto"/>
            <w:left w:val="none" w:sz="0" w:space="0" w:color="auto"/>
            <w:bottom w:val="none" w:sz="0" w:space="0" w:color="auto"/>
            <w:right w:val="none" w:sz="0" w:space="0" w:color="auto"/>
          </w:divBdr>
        </w:div>
        <w:div w:id="1299803379">
          <w:marLeft w:val="0"/>
          <w:marRight w:val="0"/>
          <w:marTop w:val="0"/>
          <w:marBottom w:val="0"/>
          <w:divBdr>
            <w:top w:val="none" w:sz="0" w:space="0" w:color="auto"/>
            <w:left w:val="none" w:sz="0" w:space="0" w:color="auto"/>
            <w:bottom w:val="none" w:sz="0" w:space="0" w:color="auto"/>
            <w:right w:val="none" w:sz="0" w:space="0" w:color="auto"/>
          </w:divBdr>
        </w:div>
        <w:div w:id="1520510498">
          <w:marLeft w:val="0"/>
          <w:marRight w:val="0"/>
          <w:marTop w:val="0"/>
          <w:marBottom w:val="0"/>
          <w:divBdr>
            <w:top w:val="none" w:sz="0" w:space="0" w:color="auto"/>
            <w:left w:val="none" w:sz="0" w:space="0" w:color="auto"/>
            <w:bottom w:val="none" w:sz="0" w:space="0" w:color="auto"/>
            <w:right w:val="none" w:sz="0" w:space="0" w:color="auto"/>
          </w:divBdr>
        </w:div>
      </w:divsChild>
    </w:div>
    <w:div w:id="813527533">
      <w:bodyDiv w:val="1"/>
      <w:marLeft w:val="0"/>
      <w:marRight w:val="0"/>
      <w:marTop w:val="0"/>
      <w:marBottom w:val="0"/>
      <w:divBdr>
        <w:top w:val="none" w:sz="0" w:space="0" w:color="auto"/>
        <w:left w:val="none" w:sz="0" w:space="0" w:color="auto"/>
        <w:bottom w:val="none" w:sz="0" w:space="0" w:color="auto"/>
        <w:right w:val="none" w:sz="0" w:space="0" w:color="auto"/>
      </w:divBdr>
      <w:divsChild>
        <w:div w:id="1527906872">
          <w:marLeft w:val="0"/>
          <w:marRight w:val="0"/>
          <w:marTop w:val="0"/>
          <w:marBottom w:val="0"/>
          <w:divBdr>
            <w:top w:val="none" w:sz="0" w:space="0" w:color="auto"/>
            <w:left w:val="none" w:sz="0" w:space="0" w:color="auto"/>
            <w:bottom w:val="none" w:sz="0" w:space="0" w:color="auto"/>
            <w:right w:val="none" w:sz="0" w:space="0" w:color="auto"/>
          </w:divBdr>
        </w:div>
        <w:div w:id="860317546">
          <w:marLeft w:val="0"/>
          <w:marRight w:val="0"/>
          <w:marTop w:val="0"/>
          <w:marBottom w:val="0"/>
          <w:divBdr>
            <w:top w:val="none" w:sz="0" w:space="0" w:color="auto"/>
            <w:left w:val="none" w:sz="0" w:space="0" w:color="auto"/>
            <w:bottom w:val="none" w:sz="0" w:space="0" w:color="auto"/>
            <w:right w:val="none" w:sz="0" w:space="0" w:color="auto"/>
          </w:divBdr>
        </w:div>
        <w:div w:id="1841774701">
          <w:marLeft w:val="0"/>
          <w:marRight w:val="0"/>
          <w:marTop w:val="0"/>
          <w:marBottom w:val="0"/>
          <w:divBdr>
            <w:top w:val="none" w:sz="0" w:space="0" w:color="auto"/>
            <w:left w:val="none" w:sz="0" w:space="0" w:color="auto"/>
            <w:bottom w:val="none" w:sz="0" w:space="0" w:color="auto"/>
            <w:right w:val="none" w:sz="0" w:space="0" w:color="auto"/>
          </w:divBdr>
        </w:div>
        <w:div w:id="539438181">
          <w:marLeft w:val="0"/>
          <w:marRight w:val="0"/>
          <w:marTop w:val="0"/>
          <w:marBottom w:val="0"/>
          <w:divBdr>
            <w:top w:val="none" w:sz="0" w:space="0" w:color="auto"/>
            <w:left w:val="none" w:sz="0" w:space="0" w:color="auto"/>
            <w:bottom w:val="none" w:sz="0" w:space="0" w:color="auto"/>
            <w:right w:val="none" w:sz="0" w:space="0" w:color="auto"/>
          </w:divBdr>
        </w:div>
        <w:div w:id="555891741">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6</Pages>
  <Words>1218</Words>
  <Characters>6704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Cristian Camilo Cardona Zuluaga</cp:lastModifiedBy>
  <cp:revision>5</cp:revision>
  <dcterms:created xsi:type="dcterms:W3CDTF">2024-11-25T20:08:00Z</dcterms:created>
  <dcterms:modified xsi:type="dcterms:W3CDTF">2025-06-05T16:44:00Z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2025-06-05T16:42:31Z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9b2af7ac-e4b5-4e7a-b705-e2b69f830171</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