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172729" w14:textId="77777777" w:rsidR="00F92C87" w:rsidRDefault="00F92C87">
      <w:pPr>
        <w:rPr>
          <w:rFonts w:ascii="Calibri" w:eastAsia="Calibri" w:hAnsi="Calibri" w:cs="Calibri"/>
          <w:sz w:val="24"/>
          <w:szCs w:val="24"/>
        </w:rPr>
      </w:pPr>
    </w:p>
    <w:p w14:paraId="7045FDF9" w14:textId="77777777" w:rsidR="00F92C87" w:rsidRDefault="00F302B2">
      <w:pPr>
        <w:jc w:val="center"/>
        <w:rPr>
          <w:rFonts w:ascii="Calibri" w:eastAsia="Calibri" w:hAnsi="Calibri" w:cs="Calibri"/>
          <w:b/>
          <w:sz w:val="24"/>
          <w:szCs w:val="24"/>
        </w:rPr>
      </w:pPr>
      <w:r>
        <w:rPr>
          <w:rFonts w:ascii="Calibri" w:eastAsia="Calibri" w:hAnsi="Calibri" w:cs="Calibri"/>
          <w:b/>
          <w:sz w:val="24"/>
          <w:szCs w:val="24"/>
        </w:rPr>
        <w:t>INFORME MENSUAL Nº1</w:t>
      </w:r>
    </w:p>
    <w:p w14:paraId="482D2E7F" w14:textId="77777777" w:rsidR="00F92C87" w:rsidRDefault="00F92C87">
      <w:pPr>
        <w:jc w:val="center"/>
        <w:rPr>
          <w:rFonts w:ascii="Calibri" w:eastAsia="Calibri" w:hAnsi="Calibri" w:cs="Calibri"/>
          <w:b/>
          <w:sz w:val="24"/>
          <w:szCs w:val="24"/>
        </w:rPr>
      </w:pPr>
    </w:p>
    <w:p w14:paraId="085D98E1" w14:textId="77777777" w:rsidR="00F92C87" w:rsidRDefault="00F302B2">
      <w:pPr>
        <w:jc w:val="center"/>
        <w:rPr>
          <w:rFonts w:ascii="Calibri" w:eastAsia="Calibri" w:hAnsi="Calibri" w:cs="Calibri"/>
          <w:b/>
          <w:sz w:val="24"/>
          <w:szCs w:val="24"/>
        </w:rPr>
      </w:pPr>
      <w:r>
        <w:rPr>
          <w:rFonts w:ascii="Calibri" w:eastAsia="Calibri" w:hAnsi="Calibri" w:cs="Calibri"/>
          <w:b/>
          <w:sz w:val="24"/>
          <w:szCs w:val="24"/>
        </w:rPr>
        <w:t>PERIODO 01 DE FEBRERO AL 28 DE FEBRERO DE  2025</w:t>
      </w:r>
    </w:p>
    <w:p w14:paraId="09BEA1F2" w14:textId="77777777" w:rsidR="00F92C87" w:rsidRDefault="00F92C87">
      <w:pPr>
        <w:pBdr>
          <w:top w:val="nil"/>
          <w:left w:val="nil"/>
          <w:bottom w:val="nil"/>
          <w:right w:val="nil"/>
          <w:between w:val="nil"/>
        </w:pBdr>
        <w:rPr>
          <w:rFonts w:ascii="Calibri" w:eastAsia="Calibri" w:hAnsi="Calibri" w:cs="Calibri"/>
          <w:b/>
          <w:color w:val="000000"/>
          <w:sz w:val="24"/>
          <w:szCs w:val="24"/>
        </w:rPr>
      </w:pPr>
    </w:p>
    <w:p w14:paraId="715768D9" w14:textId="77777777" w:rsidR="00F92C87" w:rsidRDefault="00F92C87">
      <w:pPr>
        <w:pBdr>
          <w:top w:val="nil"/>
          <w:left w:val="nil"/>
          <w:bottom w:val="nil"/>
          <w:right w:val="nil"/>
          <w:between w:val="nil"/>
        </w:pBdr>
        <w:rPr>
          <w:rFonts w:ascii="Calibri" w:eastAsia="Calibri" w:hAnsi="Calibri" w:cs="Calibri"/>
          <w:b/>
          <w:color w:val="000000"/>
          <w:sz w:val="24"/>
          <w:szCs w:val="24"/>
        </w:rPr>
      </w:pPr>
    </w:p>
    <w:p w14:paraId="415E45EB" w14:textId="77777777" w:rsidR="00F92C87" w:rsidRDefault="00F92C87">
      <w:pPr>
        <w:pBdr>
          <w:top w:val="nil"/>
          <w:left w:val="nil"/>
          <w:bottom w:val="nil"/>
          <w:right w:val="nil"/>
          <w:between w:val="nil"/>
        </w:pBdr>
        <w:rPr>
          <w:rFonts w:ascii="Calibri" w:eastAsia="Calibri" w:hAnsi="Calibri" w:cs="Calibri"/>
          <w:b/>
          <w:color w:val="000000"/>
          <w:sz w:val="24"/>
          <w:szCs w:val="24"/>
        </w:rPr>
      </w:pPr>
    </w:p>
    <w:p w14:paraId="58AD103A" w14:textId="77777777" w:rsidR="00F92C87" w:rsidRDefault="00F92C87">
      <w:pPr>
        <w:pBdr>
          <w:top w:val="nil"/>
          <w:left w:val="nil"/>
          <w:bottom w:val="nil"/>
          <w:right w:val="nil"/>
          <w:between w:val="nil"/>
        </w:pBdr>
        <w:rPr>
          <w:rFonts w:ascii="Calibri" w:eastAsia="Calibri" w:hAnsi="Calibri" w:cs="Calibri"/>
          <w:b/>
          <w:color w:val="000000"/>
          <w:sz w:val="24"/>
          <w:szCs w:val="24"/>
        </w:rPr>
      </w:pPr>
    </w:p>
    <w:p w14:paraId="02546255" w14:textId="77777777" w:rsidR="00F92C87" w:rsidRDefault="00F92C87">
      <w:pPr>
        <w:pBdr>
          <w:top w:val="nil"/>
          <w:left w:val="nil"/>
          <w:bottom w:val="nil"/>
          <w:right w:val="nil"/>
          <w:between w:val="nil"/>
        </w:pBdr>
        <w:rPr>
          <w:rFonts w:ascii="Calibri" w:eastAsia="Calibri" w:hAnsi="Calibri" w:cs="Calibri"/>
          <w:b/>
          <w:color w:val="000000"/>
          <w:sz w:val="24"/>
          <w:szCs w:val="24"/>
        </w:rPr>
      </w:pPr>
    </w:p>
    <w:p w14:paraId="7A4D0183" w14:textId="77777777" w:rsidR="00F92C87" w:rsidRDefault="00F92C87">
      <w:pPr>
        <w:pBdr>
          <w:top w:val="nil"/>
          <w:left w:val="nil"/>
          <w:bottom w:val="nil"/>
          <w:right w:val="nil"/>
          <w:between w:val="nil"/>
        </w:pBdr>
        <w:spacing w:before="2"/>
        <w:rPr>
          <w:rFonts w:ascii="Calibri" w:eastAsia="Calibri" w:hAnsi="Calibri" w:cs="Calibri"/>
          <w:color w:val="000000"/>
          <w:sz w:val="24"/>
          <w:szCs w:val="24"/>
        </w:rPr>
      </w:pPr>
    </w:p>
    <w:p w14:paraId="773FE5FD" w14:textId="77777777" w:rsidR="00F92C87" w:rsidRDefault="00F302B2">
      <w:pPr>
        <w:ind w:left="905" w:right="425"/>
        <w:jc w:val="center"/>
        <w:rPr>
          <w:rFonts w:ascii="Calibri" w:eastAsia="Calibri" w:hAnsi="Calibri" w:cs="Calibri"/>
          <w:sz w:val="24"/>
          <w:szCs w:val="24"/>
        </w:rPr>
      </w:pPr>
      <w:r>
        <w:rPr>
          <w:rFonts w:ascii="Calibri" w:eastAsia="Calibri" w:hAnsi="Calibri" w:cs="Calibri"/>
          <w:sz w:val="24"/>
          <w:szCs w:val="24"/>
        </w:rPr>
        <w:t>CONTRATO DE OBRA COP-520-2024</w:t>
      </w:r>
    </w:p>
    <w:p w14:paraId="6967254D" w14:textId="77777777" w:rsidR="00F92C87" w:rsidRDefault="00F92C87">
      <w:pPr>
        <w:pBdr>
          <w:top w:val="nil"/>
          <w:left w:val="nil"/>
          <w:bottom w:val="nil"/>
          <w:right w:val="nil"/>
          <w:between w:val="nil"/>
        </w:pBdr>
        <w:rPr>
          <w:rFonts w:ascii="Calibri" w:eastAsia="Calibri" w:hAnsi="Calibri" w:cs="Calibri"/>
          <w:color w:val="000000"/>
          <w:sz w:val="24"/>
          <w:szCs w:val="24"/>
        </w:rPr>
      </w:pPr>
    </w:p>
    <w:p w14:paraId="350EE7B2" w14:textId="77777777" w:rsidR="00F92C87" w:rsidRDefault="00F92C87">
      <w:pPr>
        <w:pBdr>
          <w:top w:val="nil"/>
          <w:left w:val="nil"/>
          <w:bottom w:val="nil"/>
          <w:right w:val="nil"/>
          <w:between w:val="nil"/>
        </w:pBdr>
        <w:rPr>
          <w:rFonts w:ascii="Calibri" w:eastAsia="Calibri" w:hAnsi="Calibri" w:cs="Calibri"/>
          <w:color w:val="000000"/>
          <w:sz w:val="24"/>
          <w:szCs w:val="24"/>
        </w:rPr>
      </w:pPr>
    </w:p>
    <w:p w14:paraId="17DB60A6" w14:textId="77777777" w:rsidR="00F92C87" w:rsidRDefault="00F92C87">
      <w:pPr>
        <w:pBdr>
          <w:top w:val="nil"/>
          <w:left w:val="nil"/>
          <w:bottom w:val="nil"/>
          <w:right w:val="nil"/>
          <w:between w:val="nil"/>
        </w:pBdr>
        <w:rPr>
          <w:rFonts w:ascii="Calibri" w:eastAsia="Calibri" w:hAnsi="Calibri" w:cs="Calibri"/>
          <w:color w:val="000000"/>
          <w:sz w:val="24"/>
          <w:szCs w:val="24"/>
        </w:rPr>
      </w:pPr>
    </w:p>
    <w:p w14:paraId="561770A2" w14:textId="77777777" w:rsidR="00F92C87" w:rsidRDefault="00F92C87">
      <w:pPr>
        <w:pBdr>
          <w:top w:val="nil"/>
          <w:left w:val="nil"/>
          <w:bottom w:val="nil"/>
          <w:right w:val="nil"/>
          <w:between w:val="nil"/>
        </w:pBdr>
        <w:rPr>
          <w:rFonts w:ascii="Calibri" w:eastAsia="Calibri" w:hAnsi="Calibri" w:cs="Calibri"/>
          <w:color w:val="000000"/>
          <w:sz w:val="24"/>
          <w:szCs w:val="24"/>
        </w:rPr>
      </w:pPr>
    </w:p>
    <w:p w14:paraId="5C48D6C2" w14:textId="77777777" w:rsidR="00F92C87" w:rsidRDefault="00F92C87">
      <w:pPr>
        <w:pBdr>
          <w:top w:val="nil"/>
          <w:left w:val="nil"/>
          <w:bottom w:val="nil"/>
          <w:right w:val="nil"/>
          <w:between w:val="nil"/>
        </w:pBdr>
        <w:rPr>
          <w:rFonts w:ascii="Calibri" w:eastAsia="Calibri" w:hAnsi="Calibri" w:cs="Calibri"/>
          <w:color w:val="000000"/>
          <w:sz w:val="24"/>
          <w:szCs w:val="24"/>
        </w:rPr>
      </w:pPr>
    </w:p>
    <w:p w14:paraId="7163BD7F" w14:textId="77777777" w:rsidR="00F92C87" w:rsidRDefault="00F92C87">
      <w:pPr>
        <w:pBdr>
          <w:top w:val="nil"/>
          <w:left w:val="nil"/>
          <w:bottom w:val="nil"/>
          <w:right w:val="nil"/>
          <w:between w:val="nil"/>
        </w:pBdr>
        <w:rPr>
          <w:rFonts w:ascii="Calibri" w:eastAsia="Calibri" w:hAnsi="Calibri" w:cs="Calibri"/>
          <w:color w:val="000000"/>
          <w:sz w:val="24"/>
          <w:szCs w:val="24"/>
        </w:rPr>
      </w:pPr>
    </w:p>
    <w:p w14:paraId="1A6995FE" w14:textId="77777777" w:rsidR="00F92C87" w:rsidRDefault="00F92C87">
      <w:pPr>
        <w:pBdr>
          <w:top w:val="nil"/>
          <w:left w:val="nil"/>
          <w:bottom w:val="nil"/>
          <w:right w:val="nil"/>
          <w:between w:val="nil"/>
        </w:pBdr>
        <w:rPr>
          <w:rFonts w:ascii="Calibri" w:eastAsia="Calibri" w:hAnsi="Calibri" w:cs="Calibri"/>
          <w:color w:val="000000"/>
          <w:sz w:val="24"/>
          <w:szCs w:val="24"/>
        </w:rPr>
      </w:pPr>
    </w:p>
    <w:p w14:paraId="5FABF7A1" w14:textId="77777777" w:rsidR="00F92C87" w:rsidRDefault="00F302B2">
      <w:pPr>
        <w:ind w:left="905" w:right="424"/>
        <w:jc w:val="center"/>
        <w:rPr>
          <w:rFonts w:ascii="Calibri" w:eastAsia="Calibri" w:hAnsi="Calibri" w:cs="Calibri"/>
          <w:sz w:val="24"/>
          <w:szCs w:val="24"/>
        </w:rPr>
      </w:pPr>
      <w:r>
        <w:rPr>
          <w:rFonts w:ascii="Calibri" w:eastAsia="Calibri" w:hAnsi="Calibri" w:cs="Calibri"/>
          <w:sz w:val="24"/>
          <w:szCs w:val="24"/>
        </w:rPr>
        <w:t xml:space="preserve">ALCALDÍA MUNICIPAL DE LA CALERA </w:t>
      </w:r>
    </w:p>
    <w:p w14:paraId="6347CAD4" w14:textId="77777777" w:rsidR="00F92C87" w:rsidRDefault="00F302B2">
      <w:pPr>
        <w:ind w:left="905" w:right="424"/>
        <w:jc w:val="center"/>
        <w:rPr>
          <w:rFonts w:ascii="Calibri" w:eastAsia="Calibri" w:hAnsi="Calibri" w:cs="Calibri"/>
          <w:sz w:val="24"/>
          <w:szCs w:val="24"/>
        </w:rPr>
      </w:pPr>
      <w:r>
        <w:rPr>
          <w:rFonts w:ascii="Calibri" w:eastAsia="Calibri" w:hAnsi="Calibri" w:cs="Calibri"/>
          <w:sz w:val="24"/>
          <w:szCs w:val="24"/>
        </w:rPr>
        <w:t>DEPARTAMENTO DE CUNDINAMARCA</w:t>
      </w:r>
    </w:p>
    <w:p w14:paraId="543D2412" w14:textId="77777777" w:rsidR="00F92C87" w:rsidRDefault="00F92C87">
      <w:pPr>
        <w:pBdr>
          <w:top w:val="nil"/>
          <w:left w:val="nil"/>
          <w:bottom w:val="nil"/>
          <w:right w:val="nil"/>
          <w:between w:val="nil"/>
        </w:pBdr>
        <w:rPr>
          <w:rFonts w:ascii="Calibri" w:eastAsia="Calibri" w:hAnsi="Calibri" w:cs="Calibri"/>
          <w:color w:val="000000"/>
          <w:sz w:val="24"/>
          <w:szCs w:val="24"/>
        </w:rPr>
      </w:pPr>
    </w:p>
    <w:p w14:paraId="489DA672" w14:textId="77777777" w:rsidR="00F92C87" w:rsidRDefault="00F92C87">
      <w:pPr>
        <w:pBdr>
          <w:top w:val="nil"/>
          <w:left w:val="nil"/>
          <w:bottom w:val="nil"/>
          <w:right w:val="nil"/>
          <w:between w:val="nil"/>
        </w:pBdr>
        <w:rPr>
          <w:rFonts w:ascii="Calibri" w:eastAsia="Calibri" w:hAnsi="Calibri" w:cs="Calibri"/>
          <w:color w:val="000000"/>
          <w:sz w:val="24"/>
          <w:szCs w:val="24"/>
        </w:rPr>
      </w:pPr>
    </w:p>
    <w:p w14:paraId="6307506F" w14:textId="77777777" w:rsidR="00F92C87" w:rsidRDefault="00F92C87">
      <w:pPr>
        <w:pBdr>
          <w:top w:val="nil"/>
          <w:left w:val="nil"/>
          <w:bottom w:val="nil"/>
          <w:right w:val="nil"/>
          <w:between w:val="nil"/>
        </w:pBdr>
        <w:rPr>
          <w:rFonts w:ascii="Calibri" w:eastAsia="Calibri" w:hAnsi="Calibri" w:cs="Calibri"/>
          <w:color w:val="000000"/>
          <w:sz w:val="24"/>
          <w:szCs w:val="24"/>
        </w:rPr>
      </w:pPr>
    </w:p>
    <w:p w14:paraId="2AA5972E" w14:textId="77777777" w:rsidR="00F92C87" w:rsidRDefault="00F92C87">
      <w:pPr>
        <w:pBdr>
          <w:top w:val="nil"/>
          <w:left w:val="nil"/>
          <w:bottom w:val="nil"/>
          <w:right w:val="nil"/>
          <w:between w:val="nil"/>
        </w:pBdr>
        <w:rPr>
          <w:rFonts w:ascii="Calibri" w:eastAsia="Calibri" w:hAnsi="Calibri" w:cs="Calibri"/>
          <w:color w:val="000000"/>
          <w:sz w:val="24"/>
          <w:szCs w:val="24"/>
        </w:rPr>
      </w:pPr>
    </w:p>
    <w:p w14:paraId="2DA585EC" w14:textId="77777777" w:rsidR="00F92C87" w:rsidRDefault="00F92C87">
      <w:pPr>
        <w:pBdr>
          <w:top w:val="nil"/>
          <w:left w:val="nil"/>
          <w:bottom w:val="nil"/>
          <w:right w:val="nil"/>
          <w:between w:val="nil"/>
        </w:pBdr>
        <w:rPr>
          <w:rFonts w:ascii="Calibri" w:eastAsia="Calibri" w:hAnsi="Calibri" w:cs="Calibri"/>
          <w:color w:val="000000"/>
          <w:sz w:val="24"/>
          <w:szCs w:val="24"/>
        </w:rPr>
      </w:pPr>
    </w:p>
    <w:p w14:paraId="420F69C7" w14:textId="77777777" w:rsidR="00F92C87" w:rsidRDefault="00F92C87">
      <w:pPr>
        <w:pBdr>
          <w:top w:val="nil"/>
          <w:left w:val="nil"/>
          <w:bottom w:val="nil"/>
          <w:right w:val="nil"/>
          <w:between w:val="nil"/>
        </w:pBdr>
        <w:rPr>
          <w:rFonts w:ascii="Calibri" w:eastAsia="Calibri" w:hAnsi="Calibri" w:cs="Calibri"/>
          <w:color w:val="000000"/>
          <w:sz w:val="24"/>
          <w:szCs w:val="24"/>
        </w:rPr>
      </w:pPr>
    </w:p>
    <w:p w14:paraId="6459D63A" w14:textId="77777777" w:rsidR="00F92C87" w:rsidRDefault="00F92C87">
      <w:pPr>
        <w:pBdr>
          <w:top w:val="nil"/>
          <w:left w:val="nil"/>
          <w:bottom w:val="nil"/>
          <w:right w:val="nil"/>
          <w:between w:val="nil"/>
        </w:pBdr>
        <w:rPr>
          <w:rFonts w:ascii="Calibri" w:eastAsia="Calibri" w:hAnsi="Calibri" w:cs="Calibri"/>
          <w:color w:val="000000"/>
          <w:sz w:val="24"/>
          <w:szCs w:val="24"/>
        </w:rPr>
      </w:pPr>
    </w:p>
    <w:p w14:paraId="657C4E3A" w14:textId="77777777" w:rsidR="00F92C87" w:rsidRDefault="00F302B2">
      <w:pPr>
        <w:spacing w:before="216"/>
        <w:ind w:left="904" w:right="427"/>
        <w:jc w:val="center"/>
        <w:rPr>
          <w:rFonts w:ascii="Calibri" w:eastAsia="Calibri" w:hAnsi="Calibri" w:cs="Calibri"/>
          <w:b/>
          <w:sz w:val="24"/>
          <w:szCs w:val="24"/>
        </w:rPr>
      </w:pPr>
      <w:r>
        <w:rPr>
          <w:rFonts w:ascii="Calibri" w:eastAsia="Calibri" w:hAnsi="Calibri" w:cs="Calibri"/>
          <w:b/>
          <w:sz w:val="24"/>
          <w:szCs w:val="24"/>
        </w:rPr>
        <w:t>CONTRATISTA</w:t>
      </w:r>
    </w:p>
    <w:p w14:paraId="6CD1FB22" w14:textId="77777777" w:rsidR="00F92C87" w:rsidRDefault="00F302B2">
      <w:pPr>
        <w:ind w:left="904" w:right="427"/>
        <w:jc w:val="center"/>
        <w:rPr>
          <w:rFonts w:ascii="Calibri" w:eastAsia="Calibri" w:hAnsi="Calibri" w:cs="Calibri"/>
          <w:sz w:val="24"/>
          <w:szCs w:val="24"/>
        </w:rPr>
      </w:pPr>
      <w:r>
        <w:rPr>
          <w:rFonts w:ascii="Calibri" w:eastAsia="Calibri" w:hAnsi="Calibri" w:cs="Calibri"/>
          <w:sz w:val="24"/>
          <w:szCs w:val="24"/>
        </w:rPr>
        <w:t>CONSTRUCCIONES Y PAVIMENTOS BOYACA S.A.S</w:t>
      </w:r>
    </w:p>
    <w:p w14:paraId="4E9C2F0D" w14:textId="77777777" w:rsidR="00F92C87" w:rsidRDefault="00F302B2">
      <w:pPr>
        <w:ind w:left="904" w:right="427"/>
        <w:jc w:val="center"/>
        <w:rPr>
          <w:rFonts w:ascii="Calibri" w:eastAsia="Calibri" w:hAnsi="Calibri" w:cs="Calibri"/>
          <w:sz w:val="24"/>
          <w:szCs w:val="24"/>
        </w:rPr>
      </w:pPr>
      <w:r>
        <w:rPr>
          <w:rFonts w:ascii="Calibri" w:eastAsia="Calibri" w:hAnsi="Calibri" w:cs="Calibri"/>
          <w:sz w:val="24"/>
          <w:szCs w:val="24"/>
        </w:rPr>
        <w:t>(PAVIBOY S.A.S)</w:t>
      </w:r>
    </w:p>
    <w:p w14:paraId="58C5EE8C" w14:textId="77777777" w:rsidR="00F92C87" w:rsidRDefault="00F92C87">
      <w:pPr>
        <w:spacing w:before="216"/>
        <w:ind w:left="904" w:right="427"/>
        <w:jc w:val="center"/>
        <w:rPr>
          <w:rFonts w:ascii="Calibri" w:eastAsia="Calibri" w:hAnsi="Calibri" w:cs="Calibri"/>
          <w:sz w:val="24"/>
          <w:szCs w:val="24"/>
        </w:rPr>
      </w:pPr>
    </w:p>
    <w:p w14:paraId="3C5D4F1F" w14:textId="77777777" w:rsidR="00F92C87" w:rsidRDefault="00F92C87">
      <w:pPr>
        <w:pBdr>
          <w:top w:val="nil"/>
          <w:left w:val="nil"/>
          <w:bottom w:val="nil"/>
          <w:right w:val="nil"/>
          <w:between w:val="nil"/>
        </w:pBdr>
        <w:rPr>
          <w:rFonts w:ascii="Calibri" w:eastAsia="Calibri" w:hAnsi="Calibri" w:cs="Calibri"/>
          <w:color w:val="000000"/>
          <w:sz w:val="24"/>
          <w:szCs w:val="24"/>
        </w:rPr>
      </w:pPr>
    </w:p>
    <w:p w14:paraId="62B11F11" w14:textId="77777777" w:rsidR="00F92C87" w:rsidRDefault="00F92C87">
      <w:pPr>
        <w:pBdr>
          <w:top w:val="nil"/>
          <w:left w:val="nil"/>
          <w:bottom w:val="nil"/>
          <w:right w:val="nil"/>
          <w:between w:val="nil"/>
        </w:pBdr>
        <w:rPr>
          <w:rFonts w:ascii="Calibri" w:eastAsia="Calibri" w:hAnsi="Calibri" w:cs="Calibri"/>
          <w:color w:val="000000"/>
          <w:sz w:val="24"/>
          <w:szCs w:val="24"/>
        </w:rPr>
      </w:pPr>
    </w:p>
    <w:p w14:paraId="4001C1F7" w14:textId="77777777" w:rsidR="00F92C87" w:rsidRDefault="00F92C87">
      <w:pPr>
        <w:pBdr>
          <w:top w:val="nil"/>
          <w:left w:val="nil"/>
          <w:bottom w:val="nil"/>
          <w:right w:val="nil"/>
          <w:between w:val="nil"/>
        </w:pBdr>
        <w:rPr>
          <w:rFonts w:ascii="Calibri" w:eastAsia="Calibri" w:hAnsi="Calibri" w:cs="Calibri"/>
          <w:color w:val="000000"/>
          <w:sz w:val="24"/>
          <w:szCs w:val="24"/>
        </w:rPr>
      </w:pPr>
    </w:p>
    <w:p w14:paraId="1E7B0510" w14:textId="77777777" w:rsidR="00F92C87" w:rsidRDefault="00F92C87">
      <w:pPr>
        <w:pBdr>
          <w:top w:val="nil"/>
          <w:left w:val="nil"/>
          <w:bottom w:val="nil"/>
          <w:right w:val="nil"/>
          <w:between w:val="nil"/>
        </w:pBdr>
        <w:spacing w:before="2"/>
        <w:rPr>
          <w:rFonts w:ascii="Calibri" w:eastAsia="Calibri" w:hAnsi="Calibri" w:cs="Calibri"/>
          <w:color w:val="000000"/>
          <w:sz w:val="24"/>
          <w:szCs w:val="24"/>
        </w:rPr>
      </w:pPr>
    </w:p>
    <w:p w14:paraId="707DF29A" w14:textId="77777777" w:rsidR="00F92C87" w:rsidRDefault="00F302B2">
      <w:pPr>
        <w:ind w:left="905" w:right="426"/>
        <w:jc w:val="center"/>
        <w:rPr>
          <w:rFonts w:ascii="Calibri" w:eastAsia="Calibri" w:hAnsi="Calibri" w:cs="Calibri"/>
          <w:b/>
          <w:sz w:val="24"/>
          <w:szCs w:val="24"/>
        </w:rPr>
      </w:pPr>
      <w:r>
        <w:rPr>
          <w:rFonts w:ascii="Calibri" w:eastAsia="Calibri" w:hAnsi="Calibri" w:cs="Calibri"/>
          <w:b/>
          <w:sz w:val="24"/>
          <w:szCs w:val="24"/>
        </w:rPr>
        <w:t>OBJETO</w:t>
      </w:r>
    </w:p>
    <w:p w14:paraId="2AD0FC33" w14:textId="77777777" w:rsidR="00F92C87" w:rsidRDefault="00F92C87">
      <w:pPr>
        <w:pBdr>
          <w:top w:val="nil"/>
          <w:left w:val="nil"/>
          <w:bottom w:val="nil"/>
          <w:right w:val="nil"/>
          <w:between w:val="nil"/>
        </w:pBdr>
        <w:spacing w:before="10"/>
        <w:rPr>
          <w:rFonts w:ascii="Calibri" w:eastAsia="Calibri" w:hAnsi="Calibri" w:cs="Calibri"/>
          <w:color w:val="000000"/>
          <w:sz w:val="24"/>
          <w:szCs w:val="24"/>
        </w:rPr>
      </w:pPr>
    </w:p>
    <w:p w14:paraId="2E680CEA" w14:textId="77777777" w:rsidR="00F92C87" w:rsidRDefault="00F302B2">
      <w:pPr>
        <w:spacing w:line="278" w:lineRule="auto"/>
        <w:ind w:left="905" w:right="427"/>
        <w:jc w:val="center"/>
        <w:rPr>
          <w:rFonts w:ascii="Calibri" w:eastAsia="Calibri" w:hAnsi="Calibri" w:cs="Calibri"/>
          <w:sz w:val="24"/>
          <w:szCs w:val="24"/>
        </w:rPr>
      </w:pPr>
      <w:r>
        <w:rPr>
          <w:rFonts w:ascii="Calibri" w:eastAsia="Calibri" w:hAnsi="Calibri" w:cs="Calibri"/>
          <w:sz w:val="24"/>
          <w:szCs w:val="24"/>
        </w:rPr>
        <w:t xml:space="preserve">CONTRATAR LA CONSTRUCCIÓN DE LA PLACA HUELLA EN LA VIA QUE CONDUCE DE LA VEREDA EL SALITRE AL COLEGIO HACIENDA LOS ALCAPARROS DEL MUNICIPIO DE LA CALERA </w:t>
      </w:r>
    </w:p>
    <w:p w14:paraId="0B8D31FD" w14:textId="5039CE94" w:rsidR="00F92C87" w:rsidRDefault="00F92C87">
      <w:pPr>
        <w:rPr>
          <w:rFonts w:ascii="Calibri" w:eastAsia="Calibri" w:hAnsi="Calibri" w:cs="Calibri"/>
          <w:sz w:val="24"/>
          <w:szCs w:val="24"/>
        </w:rPr>
      </w:pPr>
    </w:p>
    <w:p w14:paraId="54B6D583" w14:textId="77777777" w:rsidR="003D57F4" w:rsidRDefault="003D57F4">
      <w:pPr>
        <w:rPr>
          <w:rFonts w:ascii="Calibri" w:eastAsia="Calibri" w:hAnsi="Calibri" w:cs="Calibri"/>
          <w:sz w:val="24"/>
          <w:szCs w:val="24"/>
        </w:rPr>
      </w:pPr>
    </w:p>
    <w:sdt>
      <w:sdtPr>
        <w:rPr>
          <w:rFonts w:ascii="Franklin Gothic Medium" w:eastAsia="Franklin Gothic Medium" w:hAnsi="Franklin Gothic Medium" w:cs="Franklin Gothic Medium"/>
          <w:color w:val="auto"/>
          <w:sz w:val="22"/>
          <w:szCs w:val="22"/>
          <w:lang w:val="es-MX"/>
        </w:rPr>
        <w:id w:val="-764304710"/>
        <w:docPartObj>
          <w:docPartGallery w:val="Table of Contents"/>
          <w:docPartUnique/>
        </w:docPartObj>
      </w:sdtPr>
      <w:sdtEndPr>
        <w:rPr>
          <w:b/>
          <w:bCs/>
        </w:rPr>
      </w:sdtEndPr>
      <w:sdtContent>
        <w:p w14:paraId="456DA3AD" w14:textId="049AB79C" w:rsidR="003D57F4" w:rsidRDefault="003D57F4" w:rsidP="003D57F4">
          <w:pPr>
            <w:pStyle w:val="TtuloTDC"/>
            <w:jc w:val="center"/>
            <w:rPr>
              <w:b/>
              <w:bCs/>
              <w:color w:val="000000" w:themeColor="text1"/>
              <w:lang w:val="es-MX"/>
            </w:rPr>
          </w:pPr>
          <w:r w:rsidRPr="003D57F4">
            <w:rPr>
              <w:b/>
              <w:bCs/>
              <w:color w:val="000000" w:themeColor="text1"/>
              <w:lang w:val="es-MX"/>
            </w:rPr>
            <w:t>Tabla de Contenido</w:t>
          </w:r>
        </w:p>
        <w:p w14:paraId="3E828BB4" w14:textId="77777777" w:rsidR="003D57F4" w:rsidRPr="003D57F4" w:rsidRDefault="003D57F4" w:rsidP="003D57F4">
          <w:pPr>
            <w:rPr>
              <w:lang w:val="es-MX"/>
            </w:rPr>
          </w:pPr>
        </w:p>
        <w:p w14:paraId="4D3265C0" w14:textId="431B741F" w:rsidR="003D57F4" w:rsidRDefault="003D57F4">
          <w:pPr>
            <w:pStyle w:val="TDC1"/>
            <w:tabs>
              <w:tab w:val="left" w:pos="440"/>
            </w:tabs>
            <w:rPr>
              <w:rFonts w:asciiTheme="minorHAnsi" w:eastAsiaTheme="minorEastAsia" w:hAnsiTheme="minorHAnsi" w:cstheme="minorBidi"/>
              <w:noProof/>
              <w:lang w:val="es-CO"/>
            </w:rPr>
          </w:pPr>
          <w:r>
            <w:fldChar w:fldCharType="begin"/>
          </w:r>
          <w:r>
            <w:instrText xml:space="preserve"> TOC \o "1-3" \h \z \u </w:instrText>
          </w:r>
          <w:r>
            <w:fldChar w:fldCharType="separate"/>
          </w:r>
          <w:hyperlink w:anchor="_Toc200362584" w:history="1">
            <w:r w:rsidRPr="00ED54C8">
              <w:rPr>
                <w:rStyle w:val="Hipervnculo"/>
                <w:rFonts w:ascii="Libre Franklin Medium" w:eastAsia="Libre Franklin Medium" w:hAnsi="Libre Franklin Medium" w:cs="Libre Franklin Medium"/>
                <w:b/>
                <w:noProof/>
              </w:rPr>
              <w:t>1.</w:t>
            </w:r>
            <w:r>
              <w:rPr>
                <w:rFonts w:asciiTheme="minorHAnsi" w:eastAsiaTheme="minorEastAsia" w:hAnsiTheme="minorHAnsi" w:cstheme="minorBidi"/>
                <w:noProof/>
                <w:lang w:val="es-CO"/>
              </w:rPr>
              <w:tab/>
            </w:r>
            <w:r w:rsidRPr="00ED54C8">
              <w:rPr>
                <w:rStyle w:val="Hipervnculo"/>
                <w:rFonts w:ascii="Calibri" w:eastAsia="Calibri" w:hAnsi="Calibri" w:cs="Calibri"/>
                <w:b/>
                <w:noProof/>
              </w:rPr>
              <w:t>GENERALIDADES</w:t>
            </w:r>
            <w:r>
              <w:rPr>
                <w:noProof/>
                <w:webHidden/>
              </w:rPr>
              <w:tab/>
            </w:r>
            <w:r>
              <w:rPr>
                <w:noProof/>
                <w:webHidden/>
              </w:rPr>
              <w:fldChar w:fldCharType="begin"/>
            </w:r>
            <w:r>
              <w:rPr>
                <w:noProof/>
                <w:webHidden/>
              </w:rPr>
              <w:instrText xml:space="preserve"> PAGEREF _Toc200362584 \h </w:instrText>
            </w:r>
            <w:r>
              <w:rPr>
                <w:noProof/>
                <w:webHidden/>
              </w:rPr>
            </w:r>
            <w:r>
              <w:rPr>
                <w:noProof/>
                <w:webHidden/>
              </w:rPr>
              <w:fldChar w:fldCharType="separate"/>
            </w:r>
            <w:r w:rsidR="00F302B2">
              <w:rPr>
                <w:noProof/>
                <w:webHidden/>
              </w:rPr>
              <w:t>3</w:t>
            </w:r>
            <w:r>
              <w:rPr>
                <w:noProof/>
                <w:webHidden/>
              </w:rPr>
              <w:fldChar w:fldCharType="end"/>
            </w:r>
          </w:hyperlink>
        </w:p>
        <w:p w14:paraId="217648F3" w14:textId="5D8FFDD5" w:rsidR="003D57F4" w:rsidRDefault="00517D48">
          <w:pPr>
            <w:pStyle w:val="TDC2"/>
            <w:tabs>
              <w:tab w:val="left" w:pos="880"/>
              <w:tab w:val="right" w:leader="dot" w:pos="9628"/>
            </w:tabs>
            <w:rPr>
              <w:rFonts w:asciiTheme="minorHAnsi" w:eastAsiaTheme="minorEastAsia" w:hAnsiTheme="minorHAnsi" w:cstheme="minorBidi"/>
              <w:noProof/>
              <w:lang w:val="es-CO"/>
            </w:rPr>
          </w:pPr>
          <w:hyperlink w:anchor="_Toc200362585" w:history="1">
            <w:r w:rsidR="003D57F4" w:rsidRPr="00ED54C8">
              <w:rPr>
                <w:rStyle w:val="Hipervnculo"/>
                <w:rFonts w:ascii="Calibri" w:eastAsia="Calibri" w:hAnsi="Calibri" w:cs="Calibri"/>
                <w:noProof/>
              </w:rPr>
              <w:t>1.1</w:t>
            </w:r>
            <w:r w:rsidR="003D57F4">
              <w:rPr>
                <w:rFonts w:asciiTheme="minorHAnsi" w:eastAsiaTheme="minorEastAsia" w:hAnsiTheme="minorHAnsi" w:cstheme="minorBidi"/>
                <w:noProof/>
                <w:lang w:val="es-CO"/>
              </w:rPr>
              <w:tab/>
            </w:r>
            <w:r w:rsidR="003D57F4" w:rsidRPr="00ED54C8">
              <w:rPr>
                <w:rStyle w:val="Hipervnculo"/>
                <w:rFonts w:ascii="Calibri" w:eastAsia="Calibri" w:hAnsi="Calibri" w:cs="Calibri"/>
                <w:noProof/>
              </w:rPr>
              <w:t>Descripción General del contrato:</w:t>
            </w:r>
            <w:r w:rsidR="003D57F4">
              <w:rPr>
                <w:noProof/>
                <w:webHidden/>
              </w:rPr>
              <w:tab/>
            </w:r>
            <w:r w:rsidR="003D57F4">
              <w:rPr>
                <w:noProof/>
                <w:webHidden/>
              </w:rPr>
              <w:fldChar w:fldCharType="begin"/>
            </w:r>
            <w:r w:rsidR="003D57F4">
              <w:rPr>
                <w:noProof/>
                <w:webHidden/>
              </w:rPr>
              <w:instrText xml:space="preserve"> PAGEREF _Toc200362585 \h </w:instrText>
            </w:r>
            <w:r w:rsidR="003D57F4">
              <w:rPr>
                <w:noProof/>
                <w:webHidden/>
              </w:rPr>
            </w:r>
            <w:r w:rsidR="003D57F4">
              <w:rPr>
                <w:noProof/>
                <w:webHidden/>
              </w:rPr>
              <w:fldChar w:fldCharType="separate"/>
            </w:r>
            <w:r w:rsidR="00F302B2">
              <w:rPr>
                <w:noProof/>
                <w:webHidden/>
              </w:rPr>
              <w:t>3</w:t>
            </w:r>
            <w:r w:rsidR="003D57F4">
              <w:rPr>
                <w:noProof/>
                <w:webHidden/>
              </w:rPr>
              <w:fldChar w:fldCharType="end"/>
            </w:r>
          </w:hyperlink>
        </w:p>
        <w:p w14:paraId="51D94FB8" w14:textId="29B1E662" w:rsidR="003D57F4" w:rsidRDefault="00517D48">
          <w:pPr>
            <w:pStyle w:val="TDC2"/>
            <w:tabs>
              <w:tab w:val="left" w:pos="880"/>
              <w:tab w:val="right" w:leader="dot" w:pos="9628"/>
            </w:tabs>
            <w:rPr>
              <w:rFonts w:asciiTheme="minorHAnsi" w:eastAsiaTheme="minorEastAsia" w:hAnsiTheme="minorHAnsi" w:cstheme="minorBidi"/>
              <w:noProof/>
              <w:lang w:val="es-CO"/>
            </w:rPr>
          </w:pPr>
          <w:hyperlink w:anchor="_Toc200362586" w:history="1">
            <w:r w:rsidR="003D57F4" w:rsidRPr="00ED54C8">
              <w:rPr>
                <w:rStyle w:val="Hipervnculo"/>
                <w:rFonts w:ascii="Calibri" w:eastAsia="Calibri" w:hAnsi="Calibri" w:cs="Calibri"/>
                <w:noProof/>
              </w:rPr>
              <w:t>1.2</w:t>
            </w:r>
            <w:r w:rsidR="003D57F4">
              <w:rPr>
                <w:rFonts w:asciiTheme="minorHAnsi" w:eastAsiaTheme="minorEastAsia" w:hAnsiTheme="minorHAnsi" w:cstheme="minorBidi"/>
                <w:noProof/>
                <w:lang w:val="es-CO"/>
              </w:rPr>
              <w:tab/>
            </w:r>
            <w:r w:rsidR="003D57F4" w:rsidRPr="00ED54C8">
              <w:rPr>
                <w:rStyle w:val="Hipervnculo"/>
                <w:rFonts w:ascii="Calibri" w:eastAsia="Calibri" w:hAnsi="Calibri" w:cs="Calibri"/>
                <w:noProof/>
              </w:rPr>
              <w:t>Información Contractual</w:t>
            </w:r>
            <w:r w:rsidR="003D57F4">
              <w:rPr>
                <w:noProof/>
                <w:webHidden/>
              </w:rPr>
              <w:tab/>
            </w:r>
            <w:r w:rsidR="003D57F4">
              <w:rPr>
                <w:noProof/>
                <w:webHidden/>
              </w:rPr>
              <w:fldChar w:fldCharType="begin"/>
            </w:r>
            <w:r w:rsidR="003D57F4">
              <w:rPr>
                <w:noProof/>
                <w:webHidden/>
              </w:rPr>
              <w:instrText xml:space="preserve"> PAGEREF _Toc200362586 \h </w:instrText>
            </w:r>
            <w:r w:rsidR="003D57F4">
              <w:rPr>
                <w:noProof/>
                <w:webHidden/>
              </w:rPr>
            </w:r>
            <w:r w:rsidR="003D57F4">
              <w:rPr>
                <w:noProof/>
                <w:webHidden/>
              </w:rPr>
              <w:fldChar w:fldCharType="separate"/>
            </w:r>
            <w:r w:rsidR="00F302B2">
              <w:rPr>
                <w:noProof/>
                <w:webHidden/>
              </w:rPr>
              <w:t>4</w:t>
            </w:r>
            <w:r w:rsidR="003D57F4">
              <w:rPr>
                <w:noProof/>
                <w:webHidden/>
              </w:rPr>
              <w:fldChar w:fldCharType="end"/>
            </w:r>
          </w:hyperlink>
        </w:p>
        <w:p w14:paraId="18D41D96" w14:textId="36636D92" w:rsidR="003D57F4" w:rsidRDefault="00517D48">
          <w:pPr>
            <w:pStyle w:val="TDC2"/>
            <w:tabs>
              <w:tab w:val="left" w:pos="880"/>
              <w:tab w:val="right" w:leader="dot" w:pos="9628"/>
            </w:tabs>
            <w:rPr>
              <w:rFonts w:asciiTheme="minorHAnsi" w:eastAsiaTheme="minorEastAsia" w:hAnsiTheme="minorHAnsi" w:cstheme="minorBidi"/>
              <w:noProof/>
              <w:lang w:val="es-CO"/>
            </w:rPr>
          </w:pPr>
          <w:hyperlink w:anchor="_Toc200362587" w:history="1">
            <w:r w:rsidR="003D57F4" w:rsidRPr="00ED54C8">
              <w:rPr>
                <w:rStyle w:val="Hipervnculo"/>
                <w:rFonts w:ascii="Calibri" w:eastAsia="Calibri" w:hAnsi="Calibri" w:cs="Calibri"/>
                <w:noProof/>
              </w:rPr>
              <w:t>1.3</w:t>
            </w:r>
            <w:r w:rsidR="003D57F4">
              <w:rPr>
                <w:rFonts w:asciiTheme="minorHAnsi" w:eastAsiaTheme="minorEastAsia" w:hAnsiTheme="minorHAnsi" w:cstheme="minorBidi"/>
                <w:noProof/>
                <w:lang w:val="es-CO"/>
              </w:rPr>
              <w:tab/>
            </w:r>
            <w:r w:rsidR="003D57F4" w:rsidRPr="00ED54C8">
              <w:rPr>
                <w:rStyle w:val="Hipervnculo"/>
                <w:rFonts w:ascii="Calibri" w:eastAsia="Calibri" w:hAnsi="Calibri" w:cs="Calibri"/>
                <w:noProof/>
              </w:rPr>
              <w:t>Esquema de localización</w:t>
            </w:r>
            <w:r w:rsidR="003D57F4">
              <w:rPr>
                <w:noProof/>
                <w:webHidden/>
              </w:rPr>
              <w:tab/>
            </w:r>
            <w:r w:rsidR="003D57F4">
              <w:rPr>
                <w:noProof/>
                <w:webHidden/>
              </w:rPr>
              <w:fldChar w:fldCharType="begin"/>
            </w:r>
            <w:r w:rsidR="003D57F4">
              <w:rPr>
                <w:noProof/>
                <w:webHidden/>
              </w:rPr>
              <w:instrText xml:space="preserve"> PAGEREF _Toc200362587 \h </w:instrText>
            </w:r>
            <w:r w:rsidR="003D57F4">
              <w:rPr>
                <w:noProof/>
                <w:webHidden/>
              </w:rPr>
            </w:r>
            <w:r w:rsidR="003D57F4">
              <w:rPr>
                <w:noProof/>
                <w:webHidden/>
              </w:rPr>
              <w:fldChar w:fldCharType="separate"/>
            </w:r>
            <w:r w:rsidR="00F302B2">
              <w:rPr>
                <w:noProof/>
                <w:webHidden/>
              </w:rPr>
              <w:t>5</w:t>
            </w:r>
            <w:r w:rsidR="003D57F4">
              <w:rPr>
                <w:noProof/>
                <w:webHidden/>
              </w:rPr>
              <w:fldChar w:fldCharType="end"/>
            </w:r>
          </w:hyperlink>
        </w:p>
        <w:p w14:paraId="1C7FD1DF" w14:textId="0BDDBCD4" w:rsidR="003D57F4" w:rsidRDefault="00517D48">
          <w:pPr>
            <w:pStyle w:val="TDC1"/>
            <w:tabs>
              <w:tab w:val="left" w:pos="440"/>
            </w:tabs>
            <w:rPr>
              <w:rFonts w:asciiTheme="minorHAnsi" w:eastAsiaTheme="minorEastAsia" w:hAnsiTheme="minorHAnsi" w:cstheme="minorBidi"/>
              <w:noProof/>
              <w:lang w:val="es-CO"/>
            </w:rPr>
          </w:pPr>
          <w:hyperlink w:anchor="_Toc200362588" w:history="1">
            <w:r w:rsidR="003D57F4" w:rsidRPr="00ED54C8">
              <w:rPr>
                <w:rStyle w:val="Hipervnculo"/>
                <w:rFonts w:ascii="Libre Franklin Medium" w:eastAsia="Libre Franklin Medium" w:hAnsi="Libre Franklin Medium" w:cs="Libre Franklin Medium"/>
                <w:b/>
                <w:noProof/>
              </w:rPr>
              <w:t>2.</w:t>
            </w:r>
            <w:r w:rsidR="003D57F4">
              <w:rPr>
                <w:rFonts w:asciiTheme="minorHAnsi" w:eastAsiaTheme="minorEastAsia" w:hAnsiTheme="minorHAnsi" w:cstheme="minorBidi"/>
                <w:noProof/>
                <w:lang w:val="es-CO"/>
              </w:rPr>
              <w:tab/>
            </w:r>
            <w:r w:rsidR="003D57F4" w:rsidRPr="00ED54C8">
              <w:rPr>
                <w:rStyle w:val="Hipervnculo"/>
                <w:rFonts w:ascii="Calibri" w:eastAsia="Calibri" w:hAnsi="Calibri" w:cs="Calibri"/>
                <w:b/>
                <w:noProof/>
              </w:rPr>
              <w:t>INFORMACIÓN LEGAL Y FINANCIERA:</w:t>
            </w:r>
            <w:r w:rsidR="003D57F4">
              <w:rPr>
                <w:noProof/>
                <w:webHidden/>
              </w:rPr>
              <w:tab/>
            </w:r>
            <w:r w:rsidR="003D57F4">
              <w:rPr>
                <w:noProof/>
                <w:webHidden/>
              </w:rPr>
              <w:fldChar w:fldCharType="begin"/>
            </w:r>
            <w:r w:rsidR="003D57F4">
              <w:rPr>
                <w:noProof/>
                <w:webHidden/>
              </w:rPr>
              <w:instrText xml:space="preserve"> PAGEREF _Toc200362588 \h </w:instrText>
            </w:r>
            <w:r w:rsidR="003D57F4">
              <w:rPr>
                <w:noProof/>
                <w:webHidden/>
              </w:rPr>
            </w:r>
            <w:r w:rsidR="003D57F4">
              <w:rPr>
                <w:noProof/>
                <w:webHidden/>
              </w:rPr>
              <w:fldChar w:fldCharType="separate"/>
            </w:r>
            <w:r w:rsidR="00F302B2">
              <w:rPr>
                <w:noProof/>
                <w:webHidden/>
              </w:rPr>
              <w:t>7</w:t>
            </w:r>
            <w:r w:rsidR="003D57F4">
              <w:rPr>
                <w:noProof/>
                <w:webHidden/>
              </w:rPr>
              <w:fldChar w:fldCharType="end"/>
            </w:r>
          </w:hyperlink>
        </w:p>
        <w:p w14:paraId="6EA30B56" w14:textId="5EB69387" w:rsidR="003D57F4" w:rsidRDefault="00517D48">
          <w:pPr>
            <w:pStyle w:val="TDC2"/>
            <w:tabs>
              <w:tab w:val="left" w:pos="880"/>
              <w:tab w:val="right" w:leader="dot" w:pos="9628"/>
            </w:tabs>
            <w:rPr>
              <w:rFonts w:asciiTheme="minorHAnsi" w:eastAsiaTheme="minorEastAsia" w:hAnsiTheme="minorHAnsi" w:cstheme="minorBidi"/>
              <w:noProof/>
              <w:lang w:val="es-CO"/>
            </w:rPr>
          </w:pPr>
          <w:hyperlink w:anchor="_Toc200362589" w:history="1">
            <w:r w:rsidR="003D57F4" w:rsidRPr="00ED54C8">
              <w:rPr>
                <w:rStyle w:val="Hipervnculo"/>
                <w:rFonts w:ascii="Calibri" w:eastAsia="Calibri" w:hAnsi="Calibri" w:cs="Calibri"/>
                <w:noProof/>
              </w:rPr>
              <w:t>2.1</w:t>
            </w:r>
            <w:r w:rsidR="003D57F4">
              <w:rPr>
                <w:rFonts w:asciiTheme="minorHAnsi" w:eastAsiaTheme="minorEastAsia" w:hAnsiTheme="minorHAnsi" w:cstheme="minorBidi"/>
                <w:noProof/>
                <w:lang w:val="es-CO"/>
              </w:rPr>
              <w:tab/>
            </w:r>
            <w:r w:rsidR="003D57F4" w:rsidRPr="00ED54C8">
              <w:rPr>
                <w:rStyle w:val="Hipervnculo"/>
                <w:rFonts w:ascii="Calibri" w:eastAsia="Calibri" w:hAnsi="Calibri" w:cs="Calibri"/>
                <w:noProof/>
              </w:rPr>
              <w:t>Garantías</w:t>
            </w:r>
            <w:r w:rsidR="003D57F4">
              <w:rPr>
                <w:noProof/>
                <w:webHidden/>
              </w:rPr>
              <w:tab/>
            </w:r>
            <w:r w:rsidR="003D57F4">
              <w:rPr>
                <w:noProof/>
                <w:webHidden/>
              </w:rPr>
              <w:fldChar w:fldCharType="begin"/>
            </w:r>
            <w:r w:rsidR="003D57F4">
              <w:rPr>
                <w:noProof/>
                <w:webHidden/>
              </w:rPr>
              <w:instrText xml:space="preserve"> PAGEREF _Toc200362589 \h </w:instrText>
            </w:r>
            <w:r w:rsidR="003D57F4">
              <w:rPr>
                <w:noProof/>
                <w:webHidden/>
              </w:rPr>
            </w:r>
            <w:r w:rsidR="003D57F4">
              <w:rPr>
                <w:noProof/>
                <w:webHidden/>
              </w:rPr>
              <w:fldChar w:fldCharType="separate"/>
            </w:r>
            <w:r w:rsidR="00F302B2">
              <w:rPr>
                <w:noProof/>
                <w:webHidden/>
              </w:rPr>
              <w:t>7</w:t>
            </w:r>
            <w:r w:rsidR="003D57F4">
              <w:rPr>
                <w:noProof/>
                <w:webHidden/>
              </w:rPr>
              <w:fldChar w:fldCharType="end"/>
            </w:r>
          </w:hyperlink>
        </w:p>
        <w:p w14:paraId="7FF6CC56" w14:textId="369AC14A" w:rsidR="003D57F4" w:rsidRDefault="00517D48">
          <w:pPr>
            <w:pStyle w:val="TDC2"/>
            <w:tabs>
              <w:tab w:val="left" w:pos="880"/>
              <w:tab w:val="right" w:leader="dot" w:pos="9628"/>
            </w:tabs>
            <w:rPr>
              <w:rFonts w:asciiTheme="minorHAnsi" w:eastAsiaTheme="minorEastAsia" w:hAnsiTheme="minorHAnsi" w:cstheme="minorBidi"/>
              <w:noProof/>
              <w:lang w:val="es-CO"/>
            </w:rPr>
          </w:pPr>
          <w:hyperlink w:anchor="_Toc200362590" w:history="1">
            <w:r w:rsidR="003D57F4" w:rsidRPr="00ED54C8">
              <w:rPr>
                <w:rStyle w:val="Hipervnculo"/>
                <w:rFonts w:ascii="Calibri" w:eastAsia="Calibri" w:hAnsi="Calibri" w:cs="Calibri"/>
                <w:noProof/>
              </w:rPr>
              <w:t>2.2</w:t>
            </w:r>
            <w:r w:rsidR="003D57F4">
              <w:rPr>
                <w:rFonts w:asciiTheme="minorHAnsi" w:eastAsiaTheme="minorEastAsia" w:hAnsiTheme="minorHAnsi" w:cstheme="minorBidi"/>
                <w:noProof/>
                <w:lang w:val="es-CO"/>
              </w:rPr>
              <w:tab/>
            </w:r>
            <w:r w:rsidR="003D57F4" w:rsidRPr="00ED54C8">
              <w:rPr>
                <w:rStyle w:val="Hipervnculo"/>
                <w:rFonts w:ascii="Calibri" w:eastAsia="Calibri" w:hAnsi="Calibri" w:cs="Calibri"/>
                <w:noProof/>
              </w:rPr>
              <w:t>Meta Física con Respecto al presupuesto disponible</w:t>
            </w:r>
            <w:r w:rsidR="003D57F4">
              <w:rPr>
                <w:noProof/>
                <w:webHidden/>
              </w:rPr>
              <w:tab/>
            </w:r>
            <w:r w:rsidR="003D57F4">
              <w:rPr>
                <w:noProof/>
                <w:webHidden/>
              </w:rPr>
              <w:fldChar w:fldCharType="begin"/>
            </w:r>
            <w:r w:rsidR="003D57F4">
              <w:rPr>
                <w:noProof/>
                <w:webHidden/>
              </w:rPr>
              <w:instrText xml:space="preserve"> PAGEREF _Toc200362590 \h </w:instrText>
            </w:r>
            <w:r w:rsidR="003D57F4">
              <w:rPr>
                <w:noProof/>
                <w:webHidden/>
              </w:rPr>
            </w:r>
            <w:r w:rsidR="003D57F4">
              <w:rPr>
                <w:noProof/>
                <w:webHidden/>
              </w:rPr>
              <w:fldChar w:fldCharType="separate"/>
            </w:r>
            <w:r w:rsidR="00F302B2">
              <w:rPr>
                <w:noProof/>
                <w:webHidden/>
              </w:rPr>
              <w:t>7</w:t>
            </w:r>
            <w:r w:rsidR="003D57F4">
              <w:rPr>
                <w:noProof/>
                <w:webHidden/>
              </w:rPr>
              <w:fldChar w:fldCharType="end"/>
            </w:r>
          </w:hyperlink>
        </w:p>
        <w:p w14:paraId="3A0A073D" w14:textId="1C93A53F" w:rsidR="003D57F4" w:rsidRDefault="00517D48">
          <w:pPr>
            <w:pStyle w:val="TDC1"/>
            <w:tabs>
              <w:tab w:val="left" w:pos="440"/>
            </w:tabs>
            <w:rPr>
              <w:rFonts w:asciiTheme="minorHAnsi" w:eastAsiaTheme="minorEastAsia" w:hAnsiTheme="minorHAnsi" w:cstheme="minorBidi"/>
              <w:noProof/>
              <w:lang w:val="es-CO"/>
            </w:rPr>
          </w:pPr>
          <w:hyperlink w:anchor="_Toc200362591" w:history="1">
            <w:r w:rsidR="003D57F4" w:rsidRPr="00ED54C8">
              <w:rPr>
                <w:rStyle w:val="Hipervnculo"/>
                <w:rFonts w:ascii="Libre Franklin Medium" w:eastAsia="Libre Franklin Medium" w:hAnsi="Libre Franklin Medium" w:cs="Libre Franklin Medium"/>
                <w:b/>
                <w:noProof/>
              </w:rPr>
              <w:t>3.</w:t>
            </w:r>
            <w:r w:rsidR="003D57F4">
              <w:rPr>
                <w:rFonts w:asciiTheme="minorHAnsi" w:eastAsiaTheme="minorEastAsia" w:hAnsiTheme="minorHAnsi" w:cstheme="minorBidi"/>
                <w:noProof/>
                <w:lang w:val="es-CO"/>
              </w:rPr>
              <w:tab/>
            </w:r>
            <w:r w:rsidR="003D57F4" w:rsidRPr="00ED54C8">
              <w:rPr>
                <w:rStyle w:val="Hipervnculo"/>
                <w:rFonts w:ascii="Calibri" w:eastAsia="Calibri" w:hAnsi="Calibri" w:cs="Calibri"/>
                <w:b/>
                <w:noProof/>
              </w:rPr>
              <w:t>INFORMACIÓN TÉCNICA</w:t>
            </w:r>
            <w:r w:rsidR="003D57F4">
              <w:rPr>
                <w:noProof/>
                <w:webHidden/>
              </w:rPr>
              <w:tab/>
            </w:r>
            <w:r w:rsidR="003D57F4">
              <w:rPr>
                <w:noProof/>
                <w:webHidden/>
              </w:rPr>
              <w:fldChar w:fldCharType="begin"/>
            </w:r>
            <w:r w:rsidR="003D57F4">
              <w:rPr>
                <w:noProof/>
                <w:webHidden/>
              </w:rPr>
              <w:instrText xml:space="preserve"> PAGEREF _Toc200362591 \h </w:instrText>
            </w:r>
            <w:r w:rsidR="003D57F4">
              <w:rPr>
                <w:noProof/>
                <w:webHidden/>
              </w:rPr>
            </w:r>
            <w:r w:rsidR="003D57F4">
              <w:rPr>
                <w:noProof/>
                <w:webHidden/>
              </w:rPr>
              <w:fldChar w:fldCharType="separate"/>
            </w:r>
            <w:r w:rsidR="00F302B2">
              <w:rPr>
                <w:noProof/>
                <w:webHidden/>
              </w:rPr>
              <w:t>9</w:t>
            </w:r>
            <w:r w:rsidR="003D57F4">
              <w:rPr>
                <w:noProof/>
                <w:webHidden/>
              </w:rPr>
              <w:fldChar w:fldCharType="end"/>
            </w:r>
          </w:hyperlink>
        </w:p>
        <w:p w14:paraId="2DC47CB6" w14:textId="4B4633E6" w:rsidR="003D57F4" w:rsidRDefault="00517D48">
          <w:pPr>
            <w:pStyle w:val="TDC2"/>
            <w:tabs>
              <w:tab w:val="left" w:pos="880"/>
              <w:tab w:val="right" w:leader="dot" w:pos="9628"/>
            </w:tabs>
            <w:rPr>
              <w:rFonts w:asciiTheme="minorHAnsi" w:eastAsiaTheme="minorEastAsia" w:hAnsiTheme="minorHAnsi" w:cstheme="minorBidi"/>
              <w:noProof/>
              <w:lang w:val="es-CO"/>
            </w:rPr>
          </w:pPr>
          <w:hyperlink w:anchor="_Toc200362592" w:history="1">
            <w:r w:rsidR="003D57F4" w:rsidRPr="00ED54C8">
              <w:rPr>
                <w:rStyle w:val="Hipervnculo"/>
                <w:rFonts w:ascii="Calibri" w:eastAsia="Calibri" w:hAnsi="Calibri" w:cs="Calibri"/>
                <w:noProof/>
              </w:rPr>
              <w:t>3.1</w:t>
            </w:r>
            <w:r w:rsidR="003D57F4">
              <w:rPr>
                <w:rFonts w:asciiTheme="minorHAnsi" w:eastAsiaTheme="minorEastAsia" w:hAnsiTheme="minorHAnsi" w:cstheme="minorBidi"/>
                <w:noProof/>
                <w:lang w:val="es-CO"/>
              </w:rPr>
              <w:tab/>
            </w:r>
            <w:r w:rsidR="003D57F4" w:rsidRPr="00ED54C8">
              <w:rPr>
                <w:rStyle w:val="Hipervnculo"/>
                <w:rFonts w:ascii="Calibri" w:eastAsia="Calibri" w:hAnsi="Calibri" w:cs="Calibri"/>
                <w:noProof/>
              </w:rPr>
              <w:t>Relaciones las acciones solicitadas por el interventor e implementadas por el contratista</w:t>
            </w:r>
            <w:r w:rsidR="003D57F4">
              <w:rPr>
                <w:noProof/>
                <w:webHidden/>
              </w:rPr>
              <w:tab/>
            </w:r>
            <w:r w:rsidR="003D57F4">
              <w:rPr>
                <w:noProof/>
                <w:webHidden/>
              </w:rPr>
              <w:fldChar w:fldCharType="begin"/>
            </w:r>
            <w:r w:rsidR="003D57F4">
              <w:rPr>
                <w:noProof/>
                <w:webHidden/>
              </w:rPr>
              <w:instrText xml:space="preserve"> PAGEREF _Toc200362592 \h </w:instrText>
            </w:r>
            <w:r w:rsidR="003D57F4">
              <w:rPr>
                <w:noProof/>
                <w:webHidden/>
              </w:rPr>
            </w:r>
            <w:r w:rsidR="003D57F4">
              <w:rPr>
                <w:noProof/>
                <w:webHidden/>
              </w:rPr>
              <w:fldChar w:fldCharType="separate"/>
            </w:r>
            <w:r w:rsidR="00F302B2">
              <w:rPr>
                <w:noProof/>
                <w:webHidden/>
              </w:rPr>
              <w:t>9</w:t>
            </w:r>
            <w:r w:rsidR="003D57F4">
              <w:rPr>
                <w:noProof/>
                <w:webHidden/>
              </w:rPr>
              <w:fldChar w:fldCharType="end"/>
            </w:r>
          </w:hyperlink>
        </w:p>
        <w:p w14:paraId="65F12BE1" w14:textId="7DE91769" w:rsidR="003D57F4" w:rsidRDefault="00517D48">
          <w:pPr>
            <w:pStyle w:val="TDC2"/>
            <w:tabs>
              <w:tab w:val="left" w:pos="880"/>
              <w:tab w:val="right" w:leader="dot" w:pos="9628"/>
            </w:tabs>
            <w:rPr>
              <w:rFonts w:asciiTheme="minorHAnsi" w:eastAsiaTheme="minorEastAsia" w:hAnsiTheme="minorHAnsi" w:cstheme="minorBidi"/>
              <w:noProof/>
              <w:lang w:val="es-CO"/>
            </w:rPr>
          </w:pPr>
          <w:hyperlink w:anchor="_Toc200362593" w:history="1">
            <w:r w:rsidR="003D57F4" w:rsidRPr="00ED54C8">
              <w:rPr>
                <w:rStyle w:val="Hipervnculo"/>
                <w:rFonts w:ascii="Calibri" w:eastAsia="Calibri" w:hAnsi="Calibri" w:cs="Calibri"/>
                <w:noProof/>
              </w:rPr>
              <w:t>3.2</w:t>
            </w:r>
            <w:r w:rsidR="003D57F4">
              <w:rPr>
                <w:rFonts w:asciiTheme="minorHAnsi" w:eastAsiaTheme="minorEastAsia" w:hAnsiTheme="minorHAnsi" w:cstheme="minorBidi"/>
                <w:noProof/>
                <w:lang w:val="es-CO"/>
              </w:rPr>
              <w:tab/>
            </w:r>
            <w:r w:rsidR="003D57F4" w:rsidRPr="00ED54C8">
              <w:rPr>
                <w:rStyle w:val="Hipervnculo"/>
                <w:rFonts w:ascii="Calibri" w:eastAsia="Calibri" w:hAnsi="Calibri" w:cs="Calibri"/>
                <w:noProof/>
              </w:rPr>
              <w:t>Descripción actividad</w:t>
            </w:r>
            <w:r w:rsidR="003D57F4">
              <w:rPr>
                <w:noProof/>
                <w:webHidden/>
              </w:rPr>
              <w:tab/>
            </w:r>
            <w:r w:rsidR="003D57F4">
              <w:rPr>
                <w:noProof/>
                <w:webHidden/>
              </w:rPr>
              <w:fldChar w:fldCharType="begin"/>
            </w:r>
            <w:r w:rsidR="003D57F4">
              <w:rPr>
                <w:noProof/>
                <w:webHidden/>
              </w:rPr>
              <w:instrText xml:space="preserve"> PAGEREF _Toc200362593 \h </w:instrText>
            </w:r>
            <w:r w:rsidR="003D57F4">
              <w:rPr>
                <w:noProof/>
                <w:webHidden/>
              </w:rPr>
            </w:r>
            <w:r w:rsidR="003D57F4">
              <w:rPr>
                <w:noProof/>
                <w:webHidden/>
              </w:rPr>
              <w:fldChar w:fldCharType="separate"/>
            </w:r>
            <w:r w:rsidR="00F302B2">
              <w:rPr>
                <w:noProof/>
                <w:webHidden/>
              </w:rPr>
              <w:t>9</w:t>
            </w:r>
            <w:r w:rsidR="003D57F4">
              <w:rPr>
                <w:noProof/>
                <w:webHidden/>
              </w:rPr>
              <w:fldChar w:fldCharType="end"/>
            </w:r>
          </w:hyperlink>
        </w:p>
        <w:p w14:paraId="702D47CD" w14:textId="510F1E7F" w:rsidR="003D57F4" w:rsidRDefault="00517D48">
          <w:pPr>
            <w:pStyle w:val="TDC2"/>
            <w:tabs>
              <w:tab w:val="left" w:pos="880"/>
              <w:tab w:val="right" w:leader="dot" w:pos="9628"/>
            </w:tabs>
            <w:rPr>
              <w:rFonts w:asciiTheme="minorHAnsi" w:eastAsiaTheme="minorEastAsia" w:hAnsiTheme="minorHAnsi" w:cstheme="minorBidi"/>
              <w:noProof/>
              <w:lang w:val="es-CO"/>
            </w:rPr>
          </w:pPr>
          <w:hyperlink w:anchor="_Toc200362594" w:history="1">
            <w:r w:rsidR="003D57F4" w:rsidRPr="00ED54C8">
              <w:rPr>
                <w:rStyle w:val="Hipervnculo"/>
                <w:rFonts w:ascii="Calibri" w:eastAsia="Calibri" w:hAnsi="Calibri" w:cs="Calibri"/>
                <w:noProof/>
              </w:rPr>
              <w:t>3.3</w:t>
            </w:r>
            <w:r w:rsidR="003D57F4">
              <w:rPr>
                <w:rFonts w:asciiTheme="minorHAnsi" w:eastAsiaTheme="minorEastAsia" w:hAnsiTheme="minorHAnsi" w:cstheme="minorBidi"/>
                <w:noProof/>
                <w:lang w:val="es-CO"/>
              </w:rPr>
              <w:tab/>
            </w:r>
            <w:r w:rsidR="003D57F4" w:rsidRPr="00ED54C8">
              <w:rPr>
                <w:rStyle w:val="Hipervnculo"/>
                <w:rFonts w:ascii="Calibri" w:eastAsia="Calibri" w:hAnsi="Calibri" w:cs="Calibri"/>
                <w:noProof/>
              </w:rPr>
              <w:t>Actualización realizada por el contratista a los diseños existentes</w:t>
            </w:r>
            <w:r w:rsidR="003D57F4">
              <w:rPr>
                <w:noProof/>
                <w:webHidden/>
              </w:rPr>
              <w:tab/>
            </w:r>
            <w:r w:rsidR="003D57F4">
              <w:rPr>
                <w:noProof/>
                <w:webHidden/>
              </w:rPr>
              <w:fldChar w:fldCharType="begin"/>
            </w:r>
            <w:r w:rsidR="003D57F4">
              <w:rPr>
                <w:noProof/>
                <w:webHidden/>
              </w:rPr>
              <w:instrText xml:space="preserve"> PAGEREF _Toc200362594 \h </w:instrText>
            </w:r>
            <w:r w:rsidR="003D57F4">
              <w:rPr>
                <w:noProof/>
                <w:webHidden/>
              </w:rPr>
            </w:r>
            <w:r w:rsidR="003D57F4">
              <w:rPr>
                <w:noProof/>
                <w:webHidden/>
              </w:rPr>
              <w:fldChar w:fldCharType="separate"/>
            </w:r>
            <w:r w:rsidR="00F302B2">
              <w:rPr>
                <w:noProof/>
                <w:webHidden/>
              </w:rPr>
              <w:t>10</w:t>
            </w:r>
            <w:r w:rsidR="003D57F4">
              <w:rPr>
                <w:noProof/>
                <w:webHidden/>
              </w:rPr>
              <w:fldChar w:fldCharType="end"/>
            </w:r>
          </w:hyperlink>
        </w:p>
        <w:p w14:paraId="14288759" w14:textId="60E1171D" w:rsidR="003D57F4" w:rsidRDefault="00517D48">
          <w:pPr>
            <w:pStyle w:val="TDC1"/>
            <w:tabs>
              <w:tab w:val="left" w:pos="440"/>
            </w:tabs>
            <w:rPr>
              <w:rFonts w:asciiTheme="minorHAnsi" w:eastAsiaTheme="minorEastAsia" w:hAnsiTheme="minorHAnsi" w:cstheme="minorBidi"/>
              <w:noProof/>
              <w:lang w:val="es-CO"/>
            </w:rPr>
          </w:pPr>
          <w:hyperlink w:anchor="_Toc200362595" w:history="1">
            <w:r w:rsidR="003D57F4" w:rsidRPr="00ED54C8">
              <w:rPr>
                <w:rStyle w:val="Hipervnculo"/>
                <w:rFonts w:ascii="Libre Franklin Medium" w:eastAsia="Libre Franklin Medium" w:hAnsi="Libre Franklin Medium" w:cs="Libre Franklin Medium"/>
                <w:b/>
                <w:noProof/>
              </w:rPr>
              <w:t>4.</w:t>
            </w:r>
            <w:r w:rsidR="003D57F4">
              <w:rPr>
                <w:rFonts w:asciiTheme="minorHAnsi" w:eastAsiaTheme="minorEastAsia" w:hAnsiTheme="minorHAnsi" w:cstheme="minorBidi"/>
                <w:noProof/>
                <w:lang w:val="es-CO"/>
              </w:rPr>
              <w:tab/>
            </w:r>
            <w:r w:rsidR="003D57F4" w:rsidRPr="00ED54C8">
              <w:rPr>
                <w:rStyle w:val="Hipervnculo"/>
                <w:rFonts w:ascii="Calibri" w:eastAsia="Calibri" w:hAnsi="Calibri" w:cs="Calibri"/>
                <w:b/>
                <w:noProof/>
              </w:rPr>
              <w:t>INFORMACIÓN SST (SEGURIDAD, SALUD Y TRABAJO)</w:t>
            </w:r>
            <w:r w:rsidR="003D57F4">
              <w:rPr>
                <w:noProof/>
                <w:webHidden/>
              </w:rPr>
              <w:tab/>
            </w:r>
            <w:r w:rsidR="003D57F4">
              <w:rPr>
                <w:noProof/>
                <w:webHidden/>
              </w:rPr>
              <w:fldChar w:fldCharType="begin"/>
            </w:r>
            <w:r w:rsidR="003D57F4">
              <w:rPr>
                <w:noProof/>
                <w:webHidden/>
              </w:rPr>
              <w:instrText xml:space="preserve"> PAGEREF _Toc200362595 \h </w:instrText>
            </w:r>
            <w:r w:rsidR="003D57F4">
              <w:rPr>
                <w:noProof/>
                <w:webHidden/>
              </w:rPr>
            </w:r>
            <w:r w:rsidR="003D57F4">
              <w:rPr>
                <w:noProof/>
                <w:webHidden/>
              </w:rPr>
              <w:fldChar w:fldCharType="separate"/>
            </w:r>
            <w:r w:rsidR="00F302B2">
              <w:rPr>
                <w:noProof/>
                <w:webHidden/>
              </w:rPr>
              <w:t>10</w:t>
            </w:r>
            <w:r w:rsidR="003D57F4">
              <w:rPr>
                <w:noProof/>
                <w:webHidden/>
              </w:rPr>
              <w:fldChar w:fldCharType="end"/>
            </w:r>
          </w:hyperlink>
        </w:p>
        <w:p w14:paraId="71DD2F2E" w14:textId="6576ADCE" w:rsidR="003D57F4" w:rsidRDefault="00517D48">
          <w:pPr>
            <w:pStyle w:val="TDC2"/>
            <w:tabs>
              <w:tab w:val="left" w:pos="880"/>
              <w:tab w:val="right" w:leader="dot" w:pos="9628"/>
            </w:tabs>
            <w:rPr>
              <w:rFonts w:asciiTheme="minorHAnsi" w:eastAsiaTheme="minorEastAsia" w:hAnsiTheme="minorHAnsi" w:cstheme="minorBidi"/>
              <w:noProof/>
              <w:lang w:val="es-CO"/>
            </w:rPr>
          </w:pPr>
          <w:hyperlink w:anchor="_Toc200362596" w:history="1">
            <w:r w:rsidR="003D57F4" w:rsidRPr="00ED54C8">
              <w:rPr>
                <w:rStyle w:val="Hipervnculo"/>
                <w:rFonts w:ascii="Calibri" w:eastAsia="Calibri" w:hAnsi="Calibri" w:cs="Calibri"/>
                <w:noProof/>
                <w:highlight w:val="white"/>
              </w:rPr>
              <w:t>4.1</w:t>
            </w:r>
            <w:r w:rsidR="003D57F4">
              <w:rPr>
                <w:rFonts w:asciiTheme="minorHAnsi" w:eastAsiaTheme="minorEastAsia" w:hAnsiTheme="minorHAnsi" w:cstheme="minorBidi"/>
                <w:noProof/>
                <w:lang w:val="es-CO"/>
              </w:rPr>
              <w:tab/>
            </w:r>
            <w:r w:rsidR="003D57F4" w:rsidRPr="00ED54C8">
              <w:rPr>
                <w:rStyle w:val="Hipervnculo"/>
                <w:rFonts w:ascii="Calibri" w:eastAsia="Calibri" w:hAnsi="Calibri" w:cs="Calibri"/>
                <w:noProof/>
                <w:highlight w:val="white"/>
              </w:rPr>
              <w:t xml:space="preserve">Personal del contrato de obra, al sistema general social integral. </w:t>
            </w:r>
            <w:r w:rsidR="003D57F4" w:rsidRPr="00ED54C8">
              <w:rPr>
                <w:rStyle w:val="Hipervnculo"/>
                <w:rFonts w:ascii="Calibri" w:eastAsia="Calibri" w:hAnsi="Calibri" w:cs="Calibri"/>
                <w:b/>
                <w:noProof/>
                <w:highlight w:val="white"/>
              </w:rPr>
              <w:t>Ver Anexo 1.1</w:t>
            </w:r>
            <w:r w:rsidR="003D57F4">
              <w:rPr>
                <w:noProof/>
                <w:webHidden/>
              </w:rPr>
              <w:tab/>
            </w:r>
            <w:r w:rsidR="003D57F4">
              <w:rPr>
                <w:noProof/>
                <w:webHidden/>
              </w:rPr>
              <w:fldChar w:fldCharType="begin"/>
            </w:r>
            <w:r w:rsidR="003D57F4">
              <w:rPr>
                <w:noProof/>
                <w:webHidden/>
              </w:rPr>
              <w:instrText xml:space="preserve"> PAGEREF _Toc200362596 \h </w:instrText>
            </w:r>
            <w:r w:rsidR="003D57F4">
              <w:rPr>
                <w:noProof/>
                <w:webHidden/>
              </w:rPr>
            </w:r>
            <w:r w:rsidR="003D57F4">
              <w:rPr>
                <w:noProof/>
                <w:webHidden/>
              </w:rPr>
              <w:fldChar w:fldCharType="separate"/>
            </w:r>
            <w:r w:rsidR="00F302B2">
              <w:rPr>
                <w:noProof/>
                <w:webHidden/>
              </w:rPr>
              <w:t>10</w:t>
            </w:r>
            <w:r w:rsidR="003D57F4">
              <w:rPr>
                <w:noProof/>
                <w:webHidden/>
              </w:rPr>
              <w:fldChar w:fldCharType="end"/>
            </w:r>
          </w:hyperlink>
        </w:p>
        <w:p w14:paraId="4D67ED59" w14:textId="536A5E12" w:rsidR="003D57F4" w:rsidRDefault="00517D48">
          <w:pPr>
            <w:pStyle w:val="TDC1"/>
            <w:tabs>
              <w:tab w:val="left" w:pos="440"/>
            </w:tabs>
            <w:rPr>
              <w:rFonts w:asciiTheme="minorHAnsi" w:eastAsiaTheme="minorEastAsia" w:hAnsiTheme="minorHAnsi" w:cstheme="minorBidi"/>
              <w:noProof/>
              <w:lang w:val="es-CO"/>
            </w:rPr>
          </w:pPr>
          <w:hyperlink w:anchor="_Toc200362597" w:history="1">
            <w:r w:rsidR="003D57F4" w:rsidRPr="00ED54C8">
              <w:rPr>
                <w:rStyle w:val="Hipervnculo"/>
                <w:rFonts w:ascii="Libre Franklin Medium" w:eastAsia="Libre Franklin Medium" w:hAnsi="Libre Franklin Medium" w:cs="Libre Franklin Medium"/>
                <w:b/>
                <w:noProof/>
              </w:rPr>
              <w:t>5.</w:t>
            </w:r>
            <w:r w:rsidR="003D57F4">
              <w:rPr>
                <w:rFonts w:asciiTheme="minorHAnsi" w:eastAsiaTheme="minorEastAsia" w:hAnsiTheme="minorHAnsi" w:cstheme="minorBidi"/>
                <w:noProof/>
                <w:lang w:val="es-CO"/>
              </w:rPr>
              <w:tab/>
            </w:r>
            <w:r w:rsidR="003D57F4" w:rsidRPr="00ED54C8">
              <w:rPr>
                <w:rStyle w:val="Hipervnculo"/>
                <w:rFonts w:ascii="Calibri" w:eastAsia="Calibri" w:hAnsi="Calibri" w:cs="Calibri"/>
                <w:b/>
                <w:noProof/>
              </w:rPr>
              <w:t>CONCLUSIONES</w:t>
            </w:r>
            <w:r w:rsidR="003D57F4">
              <w:rPr>
                <w:noProof/>
                <w:webHidden/>
              </w:rPr>
              <w:tab/>
            </w:r>
            <w:r w:rsidR="003D57F4">
              <w:rPr>
                <w:noProof/>
                <w:webHidden/>
              </w:rPr>
              <w:fldChar w:fldCharType="begin"/>
            </w:r>
            <w:r w:rsidR="003D57F4">
              <w:rPr>
                <w:noProof/>
                <w:webHidden/>
              </w:rPr>
              <w:instrText xml:space="preserve"> PAGEREF _Toc200362597 \h </w:instrText>
            </w:r>
            <w:r w:rsidR="003D57F4">
              <w:rPr>
                <w:noProof/>
                <w:webHidden/>
              </w:rPr>
            </w:r>
            <w:r w:rsidR="003D57F4">
              <w:rPr>
                <w:noProof/>
                <w:webHidden/>
              </w:rPr>
              <w:fldChar w:fldCharType="separate"/>
            </w:r>
            <w:r w:rsidR="00F302B2">
              <w:rPr>
                <w:noProof/>
                <w:webHidden/>
              </w:rPr>
              <w:t>11</w:t>
            </w:r>
            <w:r w:rsidR="003D57F4">
              <w:rPr>
                <w:noProof/>
                <w:webHidden/>
              </w:rPr>
              <w:fldChar w:fldCharType="end"/>
            </w:r>
          </w:hyperlink>
        </w:p>
        <w:p w14:paraId="27095011" w14:textId="6564D111" w:rsidR="003D57F4" w:rsidRDefault="00517D48">
          <w:pPr>
            <w:pStyle w:val="TDC1"/>
            <w:tabs>
              <w:tab w:val="left" w:pos="440"/>
            </w:tabs>
            <w:rPr>
              <w:rFonts w:asciiTheme="minorHAnsi" w:eastAsiaTheme="minorEastAsia" w:hAnsiTheme="minorHAnsi" w:cstheme="minorBidi"/>
              <w:noProof/>
              <w:lang w:val="es-CO"/>
            </w:rPr>
          </w:pPr>
          <w:hyperlink w:anchor="_Toc200362598" w:history="1">
            <w:r w:rsidR="003D57F4" w:rsidRPr="00ED54C8">
              <w:rPr>
                <w:rStyle w:val="Hipervnculo"/>
                <w:rFonts w:ascii="Libre Franklin Medium" w:eastAsia="Libre Franklin Medium" w:hAnsi="Libre Franklin Medium" w:cs="Libre Franklin Medium"/>
                <w:b/>
                <w:noProof/>
              </w:rPr>
              <w:t>6.</w:t>
            </w:r>
            <w:r w:rsidR="003D57F4">
              <w:rPr>
                <w:rFonts w:asciiTheme="minorHAnsi" w:eastAsiaTheme="minorEastAsia" w:hAnsiTheme="minorHAnsi" w:cstheme="minorBidi"/>
                <w:noProof/>
                <w:lang w:val="es-CO"/>
              </w:rPr>
              <w:tab/>
            </w:r>
            <w:r w:rsidR="003D57F4" w:rsidRPr="00ED54C8">
              <w:rPr>
                <w:rStyle w:val="Hipervnculo"/>
                <w:rFonts w:ascii="Calibri" w:eastAsia="Calibri" w:hAnsi="Calibri" w:cs="Calibri"/>
                <w:b/>
                <w:noProof/>
              </w:rPr>
              <w:t>OBSERVACIONES Y RECOMENDACIONES DEL CONTRATISTA</w:t>
            </w:r>
            <w:r w:rsidR="003D57F4">
              <w:rPr>
                <w:noProof/>
                <w:webHidden/>
              </w:rPr>
              <w:tab/>
            </w:r>
            <w:r w:rsidR="003D57F4">
              <w:rPr>
                <w:noProof/>
                <w:webHidden/>
              </w:rPr>
              <w:fldChar w:fldCharType="begin"/>
            </w:r>
            <w:r w:rsidR="003D57F4">
              <w:rPr>
                <w:noProof/>
                <w:webHidden/>
              </w:rPr>
              <w:instrText xml:space="preserve"> PAGEREF _Toc200362598 \h </w:instrText>
            </w:r>
            <w:r w:rsidR="003D57F4">
              <w:rPr>
                <w:noProof/>
                <w:webHidden/>
              </w:rPr>
            </w:r>
            <w:r w:rsidR="003D57F4">
              <w:rPr>
                <w:noProof/>
                <w:webHidden/>
              </w:rPr>
              <w:fldChar w:fldCharType="separate"/>
            </w:r>
            <w:r w:rsidR="00F302B2">
              <w:rPr>
                <w:noProof/>
                <w:webHidden/>
              </w:rPr>
              <w:t>12</w:t>
            </w:r>
            <w:r w:rsidR="003D57F4">
              <w:rPr>
                <w:noProof/>
                <w:webHidden/>
              </w:rPr>
              <w:fldChar w:fldCharType="end"/>
            </w:r>
          </w:hyperlink>
        </w:p>
        <w:p w14:paraId="1A2D0CAD" w14:textId="46CB4261" w:rsidR="003D57F4" w:rsidRDefault="003D57F4">
          <w:r>
            <w:rPr>
              <w:b/>
              <w:bCs/>
              <w:lang w:val="es-MX"/>
            </w:rPr>
            <w:fldChar w:fldCharType="end"/>
          </w:r>
        </w:p>
      </w:sdtContent>
    </w:sdt>
    <w:p w14:paraId="6720BC94" w14:textId="77777777" w:rsidR="00F92C87" w:rsidRDefault="00F92C87">
      <w:pPr>
        <w:pBdr>
          <w:top w:val="nil"/>
          <w:left w:val="nil"/>
          <w:bottom w:val="nil"/>
          <w:right w:val="nil"/>
          <w:between w:val="nil"/>
        </w:pBdr>
        <w:tabs>
          <w:tab w:val="right" w:pos="9628"/>
        </w:tabs>
        <w:rPr>
          <w:rFonts w:ascii="Calibri" w:eastAsia="Calibri" w:hAnsi="Calibri" w:cs="Calibri"/>
          <w:b/>
          <w:color w:val="000000"/>
          <w:sz w:val="24"/>
          <w:szCs w:val="24"/>
        </w:rPr>
      </w:pPr>
    </w:p>
    <w:p w14:paraId="6DEF6715" w14:textId="77777777" w:rsidR="00F92C87" w:rsidRDefault="00F92C87">
      <w:pPr>
        <w:pBdr>
          <w:top w:val="nil"/>
          <w:left w:val="nil"/>
          <w:bottom w:val="nil"/>
          <w:right w:val="nil"/>
          <w:between w:val="nil"/>
        </w:pBdr>
        <w:tabs>
          <w:tab w:val="right" w:pos="9628"/>
        </w:tabs>
        <w:jc w:val="center"/>
        <w:rPr>
          <w:rFonts w:ascii="Calibri" w:eastAsia="Calibri" w:hAnsi="Calibri" w:cs="Calibri"/>
          <w:b/>
          <w:color w:val="000000"/>
          <w:sz w:val="24"/>
          <w:szCs w:val="24"/>
        </w:rPr>
      </w:pPr>
    </w:p>
    <w:p w14:paraId="1452915C" w14:textId="77777777" w:rsidR="00F92C87" w:rsidRPr="00F302B2" w:rsidRDefault="00F302B2">
      <w:pPr>
        <w:pBdr>
          <w:top w:val="nil"/>
          <w:left w:val="nil"/>
          <w:bottom w:val="nil"/>
          <w:right w:val="nil"/>
          <w:between w:val="nil"/>
        </w:pBdr>
        <w:tabs>
          <w:tab w:val="right" w:pos="9628"/>
        </w:tabs>
        <w:jc w:val="center"/>
        <w:rPr>
          <w:rFonts w:ascii="Calibri" w:eastAsia="Calibri" w:hAnsi="Calibri" w:cs="Calibri"/>
          <w:b/>
          <w:color w:val="000000"/>
          <w:sz w:val="24"/>
          <w:szCs w:val="24"/>
        </w:rPr>
      </w:pPr>
      <w:r w:rsidRPr="00F302B2">
        <w:rPr>
          <w:rFonts w:ascii="Calibri" w:eastAsia="Calibri" w:hAnsi="Calibri" w:cs="Calibri"/>
          <w:b/>
          <w:color w:val="000000"/>
          <w:sz w:val="24"/>
          <w:szCs w:val="24"/>
        </w:rPr>
        <w:t>Tabla de Ilustraciones</w:t>
      </w:r>
    </w:p>
    <w:p w14:paraId="3E9F2C4C" w14:textId="77777777" w:rsidR="00F92C87" w:rsidRPr="00F302B2" w:rsidRDefault="00F92C87">
      <w:pPr>
        <w:rPr>
          <w:rFonts w:ascii="Calibri" w:eastAsia="Calibri" w:hAnsi="Calibri" w:cs="Calibri"/>
          <w:sz w:val="24"/>
          <w:szCs w:val="24"/>
        </w:rPr>
      </w:pPr>
    </w:p>
    <w:p w14:paraId="7B732A16" w14:textId="77777777" w:rsidR="00F92C87" w:rsidRPr="00F302B2" w:rsidRDefault="00F92C87">
      <w:pPr>
        <w:rPr>
          <w:rFonts w:ascii="Calibri" w:eastAsia="Calibri" w:hAnsi="Calibri" w:cs="Calibri"/>
          <w:sz w:val="24"/>
          <w:szCs w:val="24"/>
        </w:rPr>
      </w:pPr>
    </w:p>
    <w:p w14:paraId="0AB91F39" w14:textId="5D1FF16D" w:rsidR="00F302B2" w:rsidRPr="00F302B2" w:rsidRDefault="003D57F4">
      <w:pPr>
        <w:pStyle w:val="Tabladeilustraciones"/>
        <w:tabs>
          <w:tab w:val="right" w:leader="dot" w:pos="9628"/>
        </w:tabs>
        <w:rPr>
          <w:rFonts w:asciiTheme="minorHAnsi" w:eastAsiaTheme="minorEastAsia" w:hAnsiTheme="minorHAnsi" w:cstheme="minorHAnsi"/>
          <w:noProof/>
          <w:sz w:val="24"/>
          <w:szCs w:val="24"/>
          <w:lang w:val="es-CO"/>
        </w:rPr>
      </w:pPr>
      <w:r w:rsidRPr="00F302B2">
        <w:rPr>
          <w:rFonts w:asciiTheme="minorHAnsi" w:eastAsia="Calibri" w:hAnsiTheme="minorHAnsi" w:cstheme="minorHAnsi"/>
          <w:sz w:val="24"/>
          <w:szCs w:val="24"/>
        </w:rPr>
        <w:fldChar w:fldCharType="begin"/>
      </w:r>
      <w:r w:rsidRPr="00F302B2">
        <w:rPr>
          <w:rFonts w:asciiTheme="minorHAnsi" w:eastAsia="Calibri" w:hAnsiTheme="minorHAnsi" w:cstheme="minorHAnsi"/>
          <w:sz w:val="24"/>
          <w:szCs w:val="24"/>
        </w:rPr>
        <w:instrText xml:space="preserve"> TOC \h \z \c "Ilustración" </w:instrText>
      </w:r>
      <w:r w:rsidRPr="00F302B2">
        <w:rPr>
          <w:rFonts w:asciiTheme="minorHAnsi" w:eastAsia="Calibri" w:hAnsiTheme="minorHAnsi" w:cstheme="minorHAnsi"/>
          <w:sz w:val="24"/>
          <w:szCs w:val="24"/>
        </w:rPr>
        <w:fldChar w:fldCharType="separate"/>
      </w:r>
      <w:hyperlink w:anchor="_Toc200363089" w:history="1">
        <w:r w:rsidR="00F302B2" w:rsidRPr="00F302B2">
          <w:rPr>
            <w:rStyle w:val="Hipervnculo"/>
            <w:rFonts w:asciiTheme="minorHAnsi" w:hAnsiTheme="minorHAnsi" w:cstheme="minorHAnsi"/>
            <w:b/>
            <w:bCs/>
            <w:noProof/>
            <w:sz w:val="24"/>
            <w:szCs w:val="24"/>
          </w:rPr>
          <w:t>Ilustración 1</w:t>
        </w:r>
        <w:r w:rsidR="00F302B2" w:rsidRPr="00F302B2">
          <w:rPr>
            <w:rStyle w:val="Hipervnculo"/>
            <w:rFonts w:asciiTheme="minorHAnsi" w:hAnsiTheme="minorHAnsi" w:cstheme="minorHAnsi"/>
            <w:noProof/>
            <w:sz w:val="24"/>
            <w:szCs w:val="24"/>
          </w:rPr>
          <w:t>Inicio y fin de intervención</w:t>
        </w:r>
        <w:r w:rsidR="00F302B2" w:rsidRPr="00F302B2">
          <w:rPr>
            <w:rFonts w:asciiTheme="minorHAnsi" w:hAnsiTheme="minorHAnsi" w:cstheme="minorHAnsi"/>
            <w:noProof/>
            <w:webHidden/>
            <w:sz w:val="24"/>
            <w:szCs w:val="24"/>
          </w:rPr>
          <w:tab/>
        </w:r>
        <w:r w:rsidR="00F302B2" w:rsidRPr="00F302B2">
          <w:rPr>
            <w:rFonts w:asciiTheme="minorHAnsi" w:hAnsiTheme="minorHAnsi" w:cstheme="minorHAnsi"/>
            <w:noProof/>
            <w:webHidden/>
            <w:sz w:val="24"/>
            <w:szCs w:val="24"/>
          </w:rPr>
          <w:fldChar w:fldCharType="begin"/>
        </w:r>
        <w:r w:rsidR="00F302B2" w:rsidRPr="00F302B2">
          <w:rPr>
            <w:rFonts w:asciiTheme="minorHAnsi" w:hAnsiTheme="minorHAnsi" w:cstheme="minorHAnsi"/>
            <w:noProof/>
            <w:webHidden/>
            <w:sz w:val="24"/>
            <w:szCs w:val="24"/>
          </w:rPr>
          <w:instrText xml:space="preserve"> PAGEREF _Toc200363089 \h </w:instrText>
        </w:r>
        <w:r w:rsidR="00F302B2" w:rsidRPr="00F302B2">
          <w:rPr>
            <w:rFonts w:asciiTheme="minorHAnsi" w:hAnsiTheme="minorHAnsi" w:cstheme="minorHAnsi"/>
            <w:noProof/>
            <w:webHidden/>
            <w:sz w:val="24"/>
            <w:szCs w:val="24"/>
          </w:rPr>
        </w:r>
        <w:r w:rsidR="00F302B2" w:rsidRPr="00F302B2">
          <w:rPr>
            <w:rFonts w:asciiTheme="minorHAnsi" w:hAnsiTheme="minorHAnsi" w:cstheme="minorHAnsi"/>
            <w:noProof/>
            <w:webHidden/>
            <w:sz w:val="24"/>
            <w:szCs w:val="24"/>
          </w:rPr>
          <w:fldChar w:fldCharType="separate"/>
        </w:r>
        <w:r w:rsidR="00F302B2">
          <w:rPr>
            <w:rFonts w:asciiTheme="minorHAnsi" w:hAnsiTheme="minorHAnsi" w:cstheme="minorHAnsi"/>
            <w:noProof/>
            <w:webHidden/>
            <w:sz w:val="24"/>
            <w:szCs w:val="24"/>
          </w:rPr>
          <w:t>6</w:t>
        </w:r>
        <w:r w:rsidR="00F302B2" w:rsidRPr="00F302B2">
          <w:rPr>
            <w:rFonts w:asciiTheme="minorHAnsi" w:hAnsiTheme="minorHAnsi" w:cstheme="minorHAnsi"/>
            <w:noProof/>
            <w:webHidden/>
            <w:sz w:val="24"/>
            <w:szCs w:val="24"/>
          </w:rPr>
          <w:fldChar w:fldCharType="end"/>
        </w:r>
      </w:hyperlink>
    </w:p>
    <w:p w14:paraId="7AEF7F62" w14:textId="4B2BCC70" w:rsidR="00F302B2" w:rsidRPr="00F302B2" w:rsidRDefault="00517D48">
      <w:pPr>
        <w:pStyle w:val="Tabladeilustraciones"/>
        <w:tabs>
          <w:tab w:val="right" w:leader="dot" w:pos="9628"/>
        </w:tabs>
        <w:rPr>
          <w:rFonts w:asciiTheme="minorHAnsi" w:eastAsiaTheme="minorEastAsia" w:hAnsiTheme="minorHAnsi" w:cstheme="minorHAnsi"/>
          <w:noProof/>
          <w:sz w:val="24"/>
          <w:szCs w:val="24"/>
          <w:lang w:val="es-CO"/>
        </w:rPr>
      </w:pPr>
      <w:hyperlink w:anchor="_Toc200363090" w:history="1">
        <w:r w:rsidR="00F302B2" w:rsidRPr="00F302B2">
          <w:rPr>
            <w:rStyle w:val="Hipervnculo"/>
            <w:rFonts w:asciiTheme="minorHAnsi" w:hAnsiTheme="minorHAnsi" w:cstheme="minorHAnsi"/>
            <w:b/>
            <w:bCs/>
            <w:noProof/>
            <w:sz w:val="24"/>
            <w:szCs w:val="24"/>
          </w:rPr>
          <w:t>Ilustración 2</w:t>
        </w:r>
        <w:r w:rsidR="00F302B2" w:rsidRPr="00F302B2">
          <w:rPr>
            <w:rStyle w:val="Hipervnculo"/>
            <w:rFonts w:asciiTheme="minorHAnsi" w:hAnsiTheme="minorHAnsi" w:cstheme="minorHAnsi"/>
            <w:noProof/>
            <w:sz w:val="24"/>
            <w:szCs w:val="24"/>
          </w:rPr>
          <w:t>Esquema Ubicación</w:t>
        </w:r>
        <w:r w:rsidR="00F302B2" w:rsidRPr="00F302B2">
          <w:rPr>
            <w:rFonts w:asciiTheme="minorHAnsi" w:hAnsiTheme="minorHAnsi" w:cstheme="minorHAnsi"/>
            <w:noProof/>
            <w:webHidden/>
            <w:sz w:val="24"/>
            <w:szCs w:val="24"/>
          </w:rPr>
          <w:tab/>
        </w:r>
        <w:r w:rsidR="00F302B2" w:rsidRPr="00F302B2">
          <w:rPr>
            <w:rFonts w:asciiTheme="minorHAnsi" w:hAnsiTheme="minorHAnsi" w:cstheme="minorHAnsi"/>
            <w:noProof/>
            <w:webHidden/>
            <w:sz w:val="24"/>
            <w:szCs w:val="24"/>
          </w:rPr>
          <w:fldChar w:fldCharType="begin"/>
        </w:r>
        <w:r w:rsidR="00F302B2" w:rsidRPr="00F302B2">
          <w:rPr>
            <w:rFonts w:asciiTheme="minorHAnsi" w:hAnsiTheme="minorHAnsi" w:cstheme="minorHAnsi"/>
            <w:noProof/>
            <w:webHidden/>
            <w:sz w:val="24"/>
            <w:szCs w:val="24"/>
          </w:rPr>
          <w:instrText xml:space="preserve"> PAGEREF _Toc200363090 \h </w:instrText>
        </w:r>
        <w:r w:rsidR="00F302B2" w:rsidRPr="00F302B2">
          <w:rPr>
            <w:rFonts w:asciiTheme="minorHAnsi" w:hAnsiTheme="minorHAnsi" w:cstheme="minorHAnsi"/>
            <w:noProof/>
            <w:webHidden/>
            <w:sz w:val="24"/>
            <w:szCs w:val="24"/>
          </w:rPr>
        </w:r>
        <w:r w:rsidR="00F302B2" w:rsidRPr="00F302B2">
          <w:rPr>
            <w:rFonts w:asciiTheme="minorHAnsi" w:hAnsiTheme="minorHAnsi" w:cstheme="minorHAnsi"/>
            <w:noProof/>
            <w:webHidden/>
            <w:sz w:val="24"/>
            <w:szCs w:val="24"/>
          </w:rPr>
          <w:fldChar w:fldCharType="separate"/>
        </w:r>
        <w:r w:rsidR="00F302B2">
          <w:rPr>
            <w:rFonts w:asciiTheme="minorHAnsi" w:hAnsiTheme="minorHAnsi" w:cstheme="minorHAnsi"/>
            <w:noProof/>
            <w:webHidden/>
            <w:sz w:val="24"/>
            <w:szCs w:val="24"/>
          </w:rPr>
          <w:t>6</w:t>
        </w:r>
        <w:r w:rsidR="00F302B2" w:rsidRPr="00F302B2">
          <w:rPr>
            <w:rFonts w:asciiTheme="minorHAnsi" w:hAnsiTheme="minorHAnsi" w:cstheme="minorHAnsi"/>
            <w:noProof/>
            <w:webHidden/>
            <w:sz w:val="24"/>
            <w:szCs w:val="24"/>
          </w:rPr>
          <w:fldChar w:fldCharType="end"/>
        </w:r>
      </w:hyperlink>
    </w:p>
    <w:p w14:paraId="5DFED926" w14:textId="50F6BCD9" w:rsidR="00F92C87" w:rsidRPr="00F302B2" w:rsidRDefault="003D57F4">
      <w:pPr>
        <w:rPr>
          <w:rFonts w:asciiTheme="minorHAnsi" w:eastAsia="Calibri" w:hAnsiTheme="minorHAnsi" w:cstheme="minorHAnsi"/>
          <w:sz w:val="24"/>
          <w:szCs w:val="24"/>
        </w:rPr>
      </w:pPr>
      <w:r w:rsidRPr="00F302B2">
        <w:rPr>
          <w:rFonts w:asciiTheme="minorHAnsi" w:eastAsia="Calibri" w:hAnsiTheme="minorHAnsi" w:cstheme="minorHAnsi"/>
          <w:sz w:val="24"/>
          <w:szCs w:val="24"/>
        </w:rPr>
        <w:fldChar w:fldCharType="end"/>
      </w:r>
    </w:p>
    <w:p w14:paraId="14DD6DD6" w14:textId="77777777" w:rsidR="00F92C87" w:rsidRPr="00F302B2" w:rsidRDefault="00F92C87">
      <w:pPr>
        <w:rPr>
          <w:rFonts w:asciiTheme="minorHAnsi" w:eastAsia="Calibri" w:hAnsiTheme="minorHAnsi" w:cstheme="minorHAnsi"/>
          <w:sz w:val="24"/>
          <w:szCs w:val="24"/>
        </w:rPr>
      </w:pPr>
    </w:p>
    <w:p w14:paraId="0DCB54DB" w14:textId="77777777" w:rsidR="00F92C87" w:rsidRPr="00F302B2" w:rsidRDefault="00F92C87">
      <w:pPr>
        <w:rPr>
          <w:rFonts w:asciiTheme="minorHAnsi" w:eastAsia="Calibri" w:hAnsiTheme="minorHAnsi" w:cstheme="minorHAnsi"/>
          <w:sz w:val="24"/>
          <w:szCs w:val="24"/>
        </w:rPr>
      </w:pPr>
    </w:p>
    <w:p w14:paraId="4C830C2E" w14:textId="77777777" w:rsidR="00F92C87" w:rsidRPr="00F302B2" w:rsidRDefault="00F302B2">
      <w:pPr>
        <w:jc w:val="center"/>
        <w:rPr>
          <w:rFonts w:asciiTheme="minorHAnsi" w:eastAsia="Calibri" w:hAnsiTheme="minorHAnsi" w:cstheme="minorHAnsi"/>
          <w:b/>
          <w:sz w:val="24"/>
          <w:szCs w:val="24"/>
        </w:rPr>
      </w:pPr>
      <w:r w:rsidRPr="00F302B2">
        <w:rPr>
          <w:rFonts w:asciiTheme="minorHAnsi" w:eastAsia="Calibri" w:hAnsiTheme="minorHAnsi" w:cstheme="minorHAnsi"/>
          <w:b/>
          <w:sz w:val="24"/>
          <w:szCs w:val="24"/>
        </w:rPr>
        <w:t>Tablas</w:t>
      </w:r>
    </w:p>
    <w:p w14:paraId="5A772A82" w14:textId="77777777" w:rsidR="00F92C87" w:rsidRPr="00F302B2" w:rsidRDefault="00F92C87">
      <w:pPr>
        <w:rPr>
          <w:rFonts w:asciiTheme="minorHAnsi" w:eastAsia="Calibri" w:hAnsiTheme="minorHAnsi" w:cstheme="minorHAnsi"/>
          <w:sz w:val="24"/>
          <w:szCs w:val="24"/>
        </w:rPr>
      </w:pPr>
    </w:p>
    <w:p w14:paraId="28A6A95A" w14:textId="77777777" w:rsidR="00F92C87" w:rsidRPr="00F302B2" w:rsidRDefault="00F92C87">
      <w:pPr>
        <w:rPr>
          <w:rFonts w:asciiTheme="minorHAnsi" w:eastAsia="Calibri" w:hAnsiTheme="minorHAnsi" w:cstheme="minorHAnsi"/>
          <w:sz w:val="24"/>
          <w:szCs w:val="24"/>
        </w:rPr>
      </w:pPr>
    </w:p>
    <w:p w14:paraId="02B845DA" w14:textId="6A26B041" w:rsidR="00F302B2" w:rsidRPr="00F302B2" w:rsidRDefault="003D57F4">
      <w:pPr>
        <w:pStyle w:val="Tabladeilustraciones"/>
        <w:tabs>
          <w:tab w:val="right" w:leader="dot" w:pos="9628"/>
        </w:tabs>
        <w:rPr>
          <w:rFonts w:asciiTheme="minorHAnsi" w:eastAsiaTheme="minorEastAsia" w:hAnsiTheme="minorHAnsi" w:cstheme="minorHAnsi"/>
          <w:noProof/>
          <w:sz w:val="24"/>
          <w:szCs w:val="24"/>
          <w:lang w:val="es-CO"/>
        </w:rPr>
      </w:pPr>
      <w:r w:rsidRPr="00F302B2">
        <w:rPr>
          <w:rFonts w:asciiTheme="minorHAnsi" w:eastAsia="Calibri" w:hAnsiTheme="minorHAnsi" w:cstheme="minorHAnsi"/>
          <w:sz w:val="24"/>
          <w:szCs w:val="24"/>
        </w:rPr>
        <w:fldChar w:fldCharType="begin"/>
      </w:r>
      <w:r w:rsidRPr="00F302B2">
        <w:rPr>
          <w:rFonts w:asciiTheme="minorHAnsi" w:eastAsia="Calibri" w:hAnsiTheme="minorHAnsi" w:cstheme="minorHAnsi"/>
          <w:sz w:val="24"/>
          <w:szCs w:val="24"/>
        </w:rPr>
        <w:instrText xml:space="preserve"> TOC \h \z \c "Tabla" </w:instrText>
      </w:r>
      <w:r w:rsidRPr="00F302B2">
        <w:rPr>
          <w:rFonts w:asciiTheme="minorHAnsi" w:eastAsia="Calibri" w:hAnsiTheme="minorHAnsi" w:cstheme="minorHAnsi"/>
          <w:sz w:val="24"/>
          <w:szCs w:val="24"/>
        </w:rPr>
        <w:fldChar w:fldCharType="separate"/>
      </w:r>
      <w:hyperlink w:anchor="_Toc200363093" w:history="1">
        <w:r w:rsidR="00F302B2" w:rsidRPr="00F302B2">
          <w:rPr>
            <w:rStyle w:val="Hipervnculo"/>
            <w:rFonts w:asciiTheme="minorHAnsi" w:hAnsiTheme="minorHAnsi" w:cstheme="minorHAnsi"/>
            <w:b/>
            <w:bCs/>
            <w:noProof/>
            <w:sz w:val="24"/>
            <w:szCs w:val="24"/>
          </w:rPr>
          <w:t>Tabla 1</w:t>
        </w:r>
        <w:r w:rsidR="00F302B2" w:rsidRPr="00F302B2">
          <w:rPr>
            <w:rStyle w:val="Hipervnculo"/>
            <w:rFonts w:asciiTheme="minorHAnsi" w:hAnsiTheme="minorHAnsi" w:cstheme="minorHAnsi"/>
            <w:noProof/>
            <w:sz w:val="24"/>
            <w:szCs w:val="24"/>
          </w:rPr>
          <w:t>Información Contractual</w:t>
        </w:r>
        <w:r w:rsidR="00F302B2" w:rsidRPr="00F302B2">
          <w:rPr>
            <w:rFonts w:asciiTheme="minorHAnsi" w:hAnsiTheme="minorHAnsi" w:cstheme="minorHAnsi"/>
            <w:noProof/>
            <w:webHidden/>
            <w:sz w:val="24"/>
            <w:szCs w:val="24"/>
          </w:rPr>
          <w:tab/>
        </w:r>
        <w:r w:rsidR="00F302B2" w:rsidRPr="00F302B2">
          <w:rPr>
            <w:rFonts w:asciiTheme="minorHAnsi" w:hAnsiTheme="minorHAnsi" w:cstheme="minorHAnsi"/>
            <w:noProof/>
            <w:webHidden/>
            <w:sz w:val="24"/>
            <w:szCs w:val="24"/>
          </w:rPr>
          <w:fldChar w:fldCharType="begin"/>
        </w:r>
        <w:r w:rsidR="00F302B2" w:rsidRPr="00F302B2">
          <w:rPr>
            <w:rFonts w:asciiTheme="minorHAnsi" w:hAnsiTheme="minorHAnsi" w:cstheme="minorHAnsi"/>
            <w:noProof/>
            <w:webHidden/>
            <w:sz w:val="24"/>
            <w:szCs w:val="24"/>
          </w:rPr>
          <w:instrText xml:space="preserve"> PAGEREF _Toc200363093 \h </w:instrText>
        </w:r>
        <w:r w:rsidR="00F302B2" w:rsidRPr="00F302B2">
          <w:rPr>
            <w:rFonts w:asciiTheme="minorHAnsi" w:hAnsiTheme="minorHAnsi" w:cstheme="minorHAnsi"/>
            <w:noProof/>
            <w:webHidden/>
            <w:sz w:val="24"/>
            <w:szCs w:val="24"/>
          </w:rPr>
        </w:r>
        <w:r w:rsidR="00F302B2" w:rsidRPr="00F302B2">
          <w:rPr>
            <w:rFonts w:asciiTheme="minorHAnsi" w:hAnsiTheme="minorHAnsi" w:cstheme="minorHAnsi"/>
            <w:noProof/>
            <w:webHidden/>
            <w:sz w:val="24"/>
            <w:szCs w:val="24"/>
          </w:rPr>
          <w:fldChar w:fldCharType="separate"/>
        </w:r>
        <w:r w:rsidR="00F302B2">
          <w:rPr>
            <w:rFonts w:asciiTheme="minorHAnsi" w:hAnsiTheme="minorHAnsi" w:cstheme="minorHAnsi"/>
            <w:noProof/>
            <w:webHidden/>
            <w:sz w:val="24"/>
            <w:szCs w:val="24"/>
          </w:rPr>
          <w:t>5</w:t>
        </w:r>
        <w:r w:rsidR="00F302B2" w:rsidRPr="00F302B2">
          <w:rPr>
            <w:rFonts w:asciiTheme="minorHAnsi" w:hAnsiTheme="minorHAnsi" w:cstheme="minorHAnsi"/>
            <w:noProof/>
            <w:webHidden/>
            <w:sz w:val="24"/>
            <w:szCs w:val="24"/>
          </w:rPr>
          <w:fldChar w:fldCharType="end"/>
        </w:r>
      </w:hyperlink>
    </w:p>
    <w:p w14:paraId="725C6421" w14:textId="0A7F6018" w:rsidR="00F302B2" w:rsidRPr="00F302B2" w:rsidRDefault="00517D48">
      <w:pPr>
        <w:pStyle w:val="Tabladeilustraciones"/>
        <w:tabs>
          <w:tab w:val="right" w:leader="dot" w:pos="9628"/>
        </w:tabs>
        <w:rPr>
          <w:rFonts w:asciiTheme="minorHAnsi" w:eastAsiaTheme="minorEastAsia" w:hAnsiTheme="minorHAnsi" w:cstheme="minorHAnsi"/>
          <w:noProof/>
          <w:sz w:val="24"/>
          <w:szCs w:val="24"/>
          <w:lang w:val="es-CO"/>
        </w:rPr>
      </w:pPr>
      <w:hyperlink w:anchor="_Toc200363094" w:history="1">
        <w:r w:rsidR="00F302B2" w:rsidRPr="00F302B2">
          <w:rPr>
            <w:rStyle w:val="Hipervnculo"/>
            <w:rFonts w:asciiTheme="minorHAnsi" w:hAnsiTheme="minorHAnsi" w:cstheme="minorHAnsi"/>
            <w:b/>
            <w:bCs/>
            <w:noProof/>
            <w:sz w:val="24"/>
            <w:szCs w:val="24"/>
          </w:rPr>
          <w:t>Tabla 2</w:t>
        </w:r>
        <w:r w:rsidR="00F302B2" w:rsidRPr="00F302B2">
          <w:rPr>
            <w:rStyle w:val="Hipervnculo"/>
            <w:rFonts w:asciiTheme="minorHAnsi" w:hAnsiTheme="minorHAnsi" w:cstheme="minorHAnsi"/>
            <w:noProof/>
            <w:sz w:val="24"/>
            <w:szCs w:val="24"/>
          </w:rPr>
          <w:t>Garantía y RCE Por Acta de Inicio</w:t>
        </w:r>
        <w:r w:rsidR="00F302B2" w:rsidRPr="00F302B2">
          <w:rPr>
            <w:rFonts w:asciiTheme="minorHAnsi" w:hAnsiTheme="minorHAnsi" w:cstheme="minorHAnsi"/>
            <w:noProof/>
            <w:webHidden/>
            <w:sz w:val="24"/>
            <w:szCs w:val="24"/>
          </w:rPr>
          <w:tab/>
        </w:r>
        <w:r w:rsidR="00F302B2" w:rsidRPr="00F302B2">
          <w:rPr>
            <w:rFonts w:asciiTheme="minorHAnsi" w:hAnsiTheme="minorHAnsi" w:cstheme="minorHAnsi"/>
            <w:noProof/>
            <w:webHidden/>
            <w:sz w:val="24"/>
            <w:szCs w:val="24"/>
          </w:rPr>
          <w:fldChar w:fldCharType="begin"/>
        </w:r>
        <w:r w:rsidR="00F302B2" w:rsidRPr="00F302B2">
          <w:rPr>
            <w:rFonts w:asciiTheme="minorHAnsi" w:hAnsiTheme="minorHAnsi" w:cstheme="minorHAnsi"/>
            <w:noProof/>
            <w:webHidden/>
            <w:sz w:val="24"/>
            <w:szCs w:val="24"/>
          </w:rPr>
          <w:instrText xml:space="preserve"> PAGEREF _Toc200363094 \h </w:instrText>
        </w:r>
        <w:r w:rsidR="00F302B2" w:rsidRPr="00F302B2">
          <w:rPr>
            <w:rFonts w:asciiTheme="minorHAnsi" w:hAnsiTheme="minorHAnsi" w:cstheme="minorHAnsi"/>
            <w:noProof/>
            <w:webHidden/>
            <w:sz w:val="24"/>
            <w:szCs w:val="24"/>
          </w:rPr>
        </w:r>
        <w:r w:rsidR="00F302B2" w:rsidRPr="00F302B2">
          <w:rPr>
            <w:rFonts w:asciiTheme="minorHAnsi" w:hAnsiTheme="minorHAnsi" w:cstheme="minorHAnsi"/>
            <w:noProof/>
            <w:webHidden/>
            <w:sz w:val="24"/>
            <w:szCs w:val="24"/>
          </w:rPr>
          <w:fldChar w:fldCharType="separate"/>
        </w:r>
        <w:r w:rsidR="00F302B2">
          <w:rPr>
            <w:rFonts w:asciiTheme="minorHAnsi" w:hAnsiTheme="minorHAnsi" w:cstheme="minorHAnsi"/>
            <w:noProof/>
            <w:webHidden/>
            <w:sz w:val="24"/>
            <w:szCs w:val="24"/>
          </w:rPr>
          <w:t>7</w:t>
        </w:r>
        <w:r w:rsidR="00F302B2" w:rsidRPr="00F302B2">
          <w:rPr>
            <w:rFonts w:asciiTheme="minorHAnsi" w:hAnsiTheme="minorHAnsi" w:cstheme="minorHAnsi"/>
            <w:noProof/>
            <w:webHidden/>
            <w:sz w:val="24"/>
            <w:szCs w:val="24"/>
          </w:rPr>
          <w:fldChar w:fldCharType="end"/>
        </w:r>
      </w:hyperlink>
    </w:p>
    <w:p w14:paraId="5D7A3F13" w14:textId="42867335" w:rsidR="00F302B2" w:rsidRPr="00F302B2" w:rsidRDefault="00517D48">
      <w:pPr>
        <w:pStyle w:val="Tabladeilustraciones"/>
        <w:tabs>
          <w:tab w:val="right" w:leader="dot" w:pos="9628"/>
        </w:tabs>
        <w:rPr>
          <w:rFonts w:asciiTheme="minorHAnsi" w:eastAsiaTheme="minorEastAsia" w:hAnsiTheme="minorHAnsi" w:cstheme="minorHAnsi"/>
          <w:noProof/>
          <w:sz w:val="24"/>
          <w:szCs w:val="24"/>
          <w:lang w:val="es-CO"/>
        </w:rPr>
      </w:pPr>
      <w:hyperlink w:anchor="_Toc200363095" w:history="1">
        <w:r w:rsidR="00F302B2" w:rsidRPr="00F302B2">
          <w:rPr>
            <w:rStyle w:val="Hipervnculo"/>
            <w:rFonts w:asciiTheme="minorHAnsi" w:hAnsiTheme="minorHAnsi" w:cstheme="minorHAnsi"/>
            <w:b/>
            <w:bCs/>
            <w:noProof/>
            <w:sz w:val="24"/>
            <w:szCs w:val="24"/>
          </w:rPr>
          <w:t>Tabla 3</w:t>
        </w:r>
        <w:r w:rsidR="00F302B2" w:rsidRPr="00F302B2">
          <w:rPr>
            <w:rStyle w:val="Hipervnculo"/>
            <w:rFonts w:asciiTheme="minorHAnsi" w:hAnsiTheme="minorHAnsi" w:cstheme="minorHAnsi"/>
            <w:noProof/>
            <w:sz w:val="24"/>
            <w:szCs w:val="24"/>
          </w:rPr>
          <w:t xml:space="preserve"> Personal Afiliado</w:t>
        </w:r>
        <w:r w:rsidR="00F302B2" w:rsidRPr="00F302B2">
          <w:rPr>
            <w:rFonts w:asciiTheme="minorHAnsi" w:hAnsiTheme="minorHAnsi" w:cstheme="minorHAnsi"/>
            <w:noProof/>
            <w:webHidden/>
            <w:sz w:val="24"/>
            <w:szCs w:val="24"/>
          </w:rPr>
          <w:tab/>
        </w:r>
        <w:r w:rsidR="00F302B2" w:rsidRPr="00F302B2">
          <w:rPr>
            <w:rFonts w:asciiTheme="minorHAnsi" w:hAnsiTheme="minorHAnsi" w:cstheme="minorHAnsi"/>
            <w:noProof/>
            <w:webHidden/>
            <w:sz w:val="24"/>
            <w:szCs w:val="24"/>
          </w:rPr>
          <w:fldChar w:fldCharType="begin"/>
        </w:r>
        <w:r w:rsidR="00F302B2" w:rsidRPr="00F302B2">
          <w:rPr>
            <w:rFonts w:asciiTheme="minorHAnsi" w:hAnsiTheme="minorHAnsi" w:cstheme="minorHAnsi"/>
            <w:noProof/>
            <w:webHidden/>
            <w:sz w:val="24"/>
            <w:szCs w:val="24"/>
          </w:rPr>
          <w:instrText xml:space="preserve"> PAGEREF _Toc200363095 \h </w:instrText>
        </w:r>
        <w:r w:rsidR="00F302B2" w:rsidRPr="00F302B2">
          <w:rPr>
            <w:rFonts w:asciiTheme="minorHAnsi" w:hAnsiTheme="minorHAnsi" w:cstheme="minorHAnsi"/>
            <w:noProof/>
            <w:webHidden/>
            <w:sz w:val="24"/>
            <w:szCs w:val="24"/>
          </w:rPr>
        </w:r>
        <w:r w:rsidR="00F302B2" w:rsidRPr="00F302B2">
          <w:rPr>
            <w:rFonts w:asciiTheme="minorHAnsi" w:hAnsiTheme="minorHAnsi" w:cstheme="minorHAnsi"/>
            <w:noProof/>
            <w:webHidden/>
            <w:sz w:val="24"/>
            <w:szCs w:val="24"/>
          </w:rPr>
          <w:fldChar w:fldCharType="separate"/>
        </w:r>
        <w:r w:rsidR="00F302B2">
          <w:rPr>
            <w:rFonts w:asciiTheme="minorHAnsi" w:hAnsiTheme="minorHAnsi" w:cstheme="minorHAnsi"/>
            <w:noProof/>
            <w:webHidden/>
            <w:sz w:val="24"/>
            <w:szCs w:val="24"/>
          </w:rPr>
          <w:t>10</w:t>
        </w:r>
        <w:r w:rsidR="00F302B2" w:rsidRPr="00F302B2">
          <w:rPr>
            <w:rFonts w:asciiTheme="minorHAnsi" w:hAnsiTheme="minorHAnsi" w:cstheme="minorHAnsi"/>
            <w:noProof/>
            <w:webHidden/>
            <w:sz w:val="24"/>
            <w:szCs w:val="24"/>
          </w:rPr>
          <w:fldChar w:fldCharType="end"/>
        </w:r>
      </w:hyperlink>
    </w:p>
    <w:p w14:paraId="568C10EA" w14:textId="35D29AD6" w:rsidR="00F92C87" w:rsidRPr="00F302B2" w:rsidRDefault="003D57F4">
      <w:pPr>
        <w:rPr>
          <w:rFonts w:asciiTheme="minorHAnsi" w:eastAsia="Calibri" w:hAnsiTheme="minorHAnsi" w:cstheme="minorHAnsi"/>
          <w:sz w:val="24"/>
          <w:szCs w:val="24"/>
        </w:rPr>
      </w:pPr>
      <w:r w:rsidRPr="00F302B2">
        <w:rPr>
          <w:rFonts w:asciiTheme="minorHAnsi" w:eastAsia="Calibri" w:hAnsiTheme="minorHAnsi" w:cstheme="minorHAnsi"/>
          <w:sz w:val="24"/>
          <w:szCs w:val="24"/>
        </w:rPr>
        <w:fldChar w:fldCharType="end"/>
      </w:r>
    </w:p>
    <w:p w14:paraId="551B8A87" w14:textId="77777777" w:rsidR="003D57F4" w:rsidRPr="00F302B2" w:rsidRDefault="003D57F4">
      <w:pPr>
        <w:rPr>
          <w:rFonts w:asciiTheme="minorHAnsi" w:eastAsia="Calibri" w:hAnsiTheme="minorHAnsi" w:cstheme="minorHAnsi"/>
          <w:sz w:val="24"/>
          <w:szCs w:val="24"/>
        </w:rPr>
      </w:pPr>
    </w:p>
    <w:p w14:paraId="5671BE98" w14:textId="77777777" w:rsidR="00F92C87" w:rsidRDefault="00F92C87">
      <w:pPr>
        <w:rPr>
          <w:rFonts w:ascii="Calibri" w:eastAsia="Calibri" w:hAnsi="Calibri" w:cs="Calibri"/>
          <w:sz w:val="24"/>
          <w:szCs w:val="24"/>
        </w:rPr>
      </w:pPr>
    </w:p>
    <w:p w14:paraId="64A9A209" w14:textId="08C09904" w:rsidR="00F92C87" w:rsidRDefault="00F302B2">
      <w:pPr>
        <w:pStyle w:val="Ttulo1"/>
        <w:numPr>
          <w:ilvl w:val="0"/>
          <w:numId w:val="2"/>
        </w:numPr>
        <w:jc w:val="center"/>
        <w:rPr>
          <w:rFonts w:ascii="Calibri" w:eastAsia="Calibri" w:hAnsi="Calibri" w:cs="Calibri"/>
          <w:b/>
          <w:color w:val="000000"/>
          <w:sz w:val="24"/>
          <w:szCs w:val="24"/>
        </w:rPr>
      </w:pPr>
      <w:bookmarkStart w:id="0" w:name="_Toc200362584"/>
      <w:r>
        <w:rPr>
          <w:rFonts w:ascii="Calibri" w:eastAsia="Calibri" w:hAnsi="Calibri" w:cs="Calibri"/>
          <w:b/>
          <w:color w:val="000000"/>
          <w:sz w:val="24"/>
          <w:szCs w:val="24"/>
        </w:rPr>
        <w:lastRenderedPageBreak/>
        <w:t>GENERALIDADES</w:t>
      </w:r>
      <w:bookmarkEnd w:id="0"/>
    </w:p>
    <w:p w14:paraId="5ABA24C9" w14:textId="77777777" w:rsidR="00F92C87" w:rsidRDefault="00F92C87">
      <w:pPr>
        <w:pStyle w:val="Ttulo2"/>
        <w:rPr>
          <w:rFonts w:ascii="Calibri" w:eastAsia="Calibri" w:hAnsi="Calibri" w:cs="Calibri"/>
          <w:sz w:val="24"/>
          <w:szCs w:val="24"/>
        </w:rPr>
      </w:pPr>
    </w:p>
    <w:p w14:paraId="322213FA" w14:textId="6F6CB272" w:rsidR="00F92C87" w:rsidRDefault="00F302B2">
      <w:pPr>
        <w:pStyle w:val="Ttulo2"/>
        <w:numPr>
          <w:ilvl w:val="1"/>
          <w:numId w:val="2"/>
        </w:numPr>
        <w:rPr>
          <w:rFonts w:ascii="Calibri" w:eastAsia="Calibri" w:hAnsi="Calibri" w:cs="Calibri"/>
          <w:color w:val="000000"/>
          <w:sz w:val="24"/>
          <w:szCs w:val="24"/>
        </w:rPr>
      </w:pPr>
      <w:bookmarkStart w:id="1" w:name="_Toc200362585"/>
      <w:r>
        <w:rPr>
          <w:rFonts w:ascii="Calibri" w:eastAsia="Calibri" w:hAnsi="Calibri" w:cs="Calibri"/>
          <w:color w:val="000000"/>
          <w:sz w:val="24"/>
          <w:szCs w:val="24"/>
        </w:rPr>
        <w:t>Descripción General del contrato:</w:t>
      </w:r>
      <w:bookmarkEnd w:id="1"/>
    </w:p>
    <w:p w14:paraId="6065394E" w14:textId="77777777" w:rsidR="00F92C87" w:rsidRDefault="00F92C87">
      <w:pPr>
        <w:pStyle w:val="Ttulo2"/>
        <w:jc w:val="both"/>
        <w:rPr>
          <w:rFonts w:ascii="Calibri" w:eastAsia="Calibri" w:hAnsi="Calibri" w:cs="Calibri"/>
          <w:color w:val="000000"/>
          <w:sz w:val="24"/>
          <w:szCs w:val="24"/>
        </w:rPr>
      </w:pPr>
    </w:p>
    <w:p w14:paraId="26545D39" w14:textId="77777777" w:rsidR="00F92C87" w:rsidRDefault="00F302B2">
      <w:pPr>
        <w:pBdr>
          <w:top w:val="nil"/>
          <w:left w:val="nil"/>
          <w:bottom w:val="nil"/>
          <w:right w:val="nil"/>
          <w:between w:val="nil"/>
        </w:pBdr>
        <w:ind w:left="720" w:right="715"/>
        <w:jc w:val="both"/>
        <w:rPr>
          <w:rFonts w:ascii="Calibri" w:eastAsia="Calibri" w:hAnsi="Calibri" w:cs="Calibri"/>
          <w:b/>
          <w:color w:val="000000"/>
          <w:sz w:val="24"/>
          <w:szCs w:val="24"/>
        </w:rPr>
      </w:pPr>
      <w:r>
        <w:rPr>
          <w:rFonts w:ascii="Calibri" w:eastAsia="Calibri" w:hAnsi="Calibri" w:cs="Calibri"/>
          <w:b/>
          <w:color w:val="000000"/>
          <w:sz w:val="24"/>
          <w:szCs w:val="24"/>
        </w:rPr>
        <w:t>CONTRATO DE OBRA COP-520-2024</w:t>
      </w:r>
    </w:p>
    <w:p w14:paraId="0D891F2A" w14:textId="77777777" w:rsidR="00F92C87" w:rsidRDefault="00F92C87">
      <w:pPr>
        <w:pStyle w:val="Ttulo2"/>
        <w:ind w:left="720"/>
        <w:jc w:val="both"/>
        <w:rPr>
          <w:rFonts w:ascii="Calibri" w:eastAsia="Calibri" w:hAnsi="Calibri" w:cs="Calibri"/>
          <w:color w:val="000000"/>
          <w:sz w:val="24"/>
          <w:szCs w:val="24"/>
        </w:rPr>
      </w:pPr>
    </w:p>
    <w:p w14:paraId="607D3E5C" w14:textId="77777777" w:rsidR="00F92C87" w:rsidRDefault="00F302B2">
      <w:pPr>
        <w:pBdr>
          <w:top w:val="nil"/>
          <w:left w:val="nil"/>
          <w:bottom w:val="nil"/>
          <w:right w:val="nil"/>
          <w:between w:val="nil"/>
        </w:pBdr>
        <w:ind w:left="720" w:right="715"/>
        <w:jc w:val="both"/>
        <w:rPr>
          <w:rFonts w:ascii="Calibri" w:eastAsia="Calibri" w:hAnsi="Calibri" w:cs="Calibri"/>
          <w:color w:val="000000"/>
          <w:sz w:val="24"/>
          <w:szCs w:val="24"/>
        </w:rPr>
      </w:pPr>
      <w:r>
        <w:rPr>
          <w:rFonts w:ascii="Calibri" w:eastAsia="Calibri" w:hAnsi="Calibri" w:cs="Calibri"/>
          <w:color w:val="000000"/>
          <w:sz w:val="24"/>
          <w:szCs w:val="24"/>
        </w:rPr>
        <w:t xml:space="preserve">En el municipio de CALERA, DEPARTAMENTO DE CUNDINAMARCA, se llevará a cabo la intervención de una vía rural que corresponde a una vía terciaría, conformada por una capa de rodadura en material de recebo, la cual presenta condiciones regulares y </w:t>
      </w:r>
      <w:r>
        <w:rPr>
          <w:rFonts w:ascii="Calibri" w:eastAsia="Calibri" w:hAnsi="Calibri" w:cs="Calibri"/>
          <w:sz w:val="24"/>
          <w:szCs w:val="24"/>
        </w:rPr>
        <w:t>diferentes</w:t>
      </w:r>
      <w:r>
        <w:rPr>
          <w:rFonts w:ascii="Calibri" w:eastAsia="Calibri" w:hAnsi="Calibri" w:cs="Calibri"/>
          <w:color w:val="000000"/>
          <w:sz w:val="24"/>
          <w:szCs w:val="24"/>
        </w:rPr>
        <w:t>, Esta vía registra pendientes superiores al 10%; constituye un corredor de acceso esencial que conecta la vereda SALITRE AL COLEGIO HACIENDA LOS ALCAPARROS.</w:t>
      </w:r>
    </w:p>
    <w:p w14:paraId="3FCE40CA" w14:textId="77777777" w:rsidR="00F92C87" w:rsidRDefault="00F92C87">
      <w:pPr>
        <w:rPr>
          <w:rFonts w:ascii="Calibri" w:eastAsia="Calibri" w:hAnsi="Calibri" w:cs="Calibri"/>
          <w:sz w:val="24"/>
          <w:szCs w:val="24"/>
        </w:rPr>
      </w:pPr>
    </w:p>
    <w:p w14:paraId="66985867" w14:textId="77777777" w:rsidR="00F92C87" w:rsidRDefault="00F302B2">
      <w:pPr>
        <w:pBdr>
          <w:top w:val="nil"/>
          <w:left w:val="nil"/>
          <w:bottom w:val="nil"/>
          <w:right w:val="nil"/>
          <w:between w:val="nil"/>
        </w:pBdr>
        <w:ind w:left="720" w:right="715"/>
        <w:jc w:val="both"/>
        <w:rPr>
          <w:rFonts w:ascii="Calibri" w:eastAsia="Calibri" w:hAnsi="Calibri" w:cs="Calibri"/>
          <w:color w:val="000000"/>
          <w:sz w:val="24"/>
          <w:szCs w:val="24"/>
        </w:rPr>
      </w:pPr>
      <w:r>
        <w:rPr>
          <w:rFonts w:ascii="Calibri" w:eastAsia="Calibri" w:hAnsi="Calibri" w:cs="Calibri"/>
          <w:color w:val="000000"/>
          <w:sz w:val="24"/>
          <w:szCs w:val="24"/>
        </w:rPr>
        <w:t>El proyecto contempla la ejecución de una serie de obras de ingeniería civil orientadas al mejoramiento de las condiciones técnicas de transitabilidad del corredor vial anteriormente mencionado. Entre los objetivos principales de la intervención se destacan: la rehabilitación de la capa de rodadura, la construcción de estructuras tipo placa huella y la ejecución de obras de drenaje longitudinal (cunetas), con el fin de prolongar la vida útil de la vía, mejorar la eficiencia del tránsito vehicular y garantizar condiciones de movilidad seguras tanto para los usuarios motorizados como para los peatones.</w:t>
      </w:r>
    </w:p>
    <w:p w14:paraId="7D844B25" w14:textId="77777777" w:rsidR="00F92C87" w:rsidRDefault="00F92C87">
      <w:pPr>
        <w:rPr>
          <w:rFonts w:ascii="Calibri" w:eastAsia="Calibri" w:hAnsi="Calibri" w:cs="Calibri"/>
          <w:sz w:val="24"/>
          <w:szCs w:val="24"/>
        </w:rPr>
      </w:pPr>
    </w:p>
    <w:p w14:paraId="5743C194" w14:textId="77777777" w:rsidR="00F92C87" w:rsidRDefault="00F302B2">
      <w:pPr>
        <w:numPr>
          <w:ilvl w:val="0"/>
          <w:numId w:val="3"/>
        </w:numPr>
        <w:pBdr>
          <w:top w:val="nil"/>
          <w:left w:val="nil"/>
          <w:bottom w:val="nil"/>
          <w:right w:val="nil"/>
          <w:between w:val="nil"/>
        </w:pBdr>
        <w:ind w:right="715"/>
        <w:jc w:val="both"/>
        <w:rPr>
          <w:rFonts w:ascii="Calibri" w:eastAsia="Calibri" w:hAnsi="Calibri" w:cs="Calibri"/>
          <w:color w:val="000000"/>
          <w:sz w:val="24"/>
          <w:szCs w:val="24"/>
        </w:rPr>
      </w:pPr>
      <w:r>
        <w:rPr>
          <w:rFonts w:ascii="Calibri" w:eastAsia="Calibri" w:hAnsi="Calibri" w:cs="Calibri"/>
          <w:color w:val="000000"/>
          <w:sz w:val="24"/>
          <w:szCs w:val="24"/>
        </w:rPr>
        <w:t>Las actividades previstas dentro del alcance del proyecto comprenden:</w:t>
      </w:r>
    </w:p>
    <w:p w14:paraId="5D661D69" w14:textId="77777777" w:rsidR="00F92C87" w:rsidRDefault="00F92C87">
      <w:pPr>
        <w:rPr>
          <w:rFonts w:ascii="Calibri" w:eastAsia="Calibri" w:hAnsi="Calibri" w:cs="Calibri"/>
          <w:sz w:val="24"/>
          <w:szCs w:val="24"/>
        </w:rPr>
      </w:pPr>
    </w:p>
    <w:p w14:paraId="31832C66" w14:textId="77777777" w:rsidR="00F92C87" w:rsidRDefault="00F302B2">
      <w:pPr>
        <w:numPr>
          <w:ilvl w:val="0"/>
          <w:numId w:val="3"/>
        </w:numPr>
        <w:pBdr>
          <w:top w:val="nil"/>
          <w:left w:val="nil"/>
          <w:bottom w:val="nil"/>
          <w:right w:val="nil"/>
          <w:between w:val="nil"/>
        </w:pBdr>
        <w:ind w:right="715"/>
        <w:jc w:val="both"/>
        <w:rPr>
          <w:rFonts w:ascii="Calibri" w:eastAsia="Calibri" w:hAnsi="Calibri" w:cs="Calibri"/>
          <w:color w:val="000000"/>
          <w:sz w:val="24"/>
          <w:szCs w:val="24"/>
        </w:rPr>
      </w:pPr>
      <w:r>
        <w:rPr>
          <w:rFonts w:ascii="Calibri" w:eastAsia="Calibri" w:hAnsi="Calibri" w:cs="Calibri"/>
          <w:color w:val="000000"/>
          <w:sz w:val="24"/>
          <w:szCs w:val="24"/>
        </w:rPr>
        <w:t>Conformación y afirmado de la superficie existente de la vía.</w:t>
      </w:r>
    </w:p>
    <w:p w14:paraId="104B0413" w14:textId="77777777" w:rsidR="00F92C87" w:rsidRDefault="00F92C87">
      <w:pPr>
        <w:rPr>
          <w:rFonts w:ascii="Calibri" w:eastAsia="Calibri" w:hAnsi="Calibri" w:cs="Calibri"/>
          <w:sz w:val="24"/>
          <w:szCs w:val="24"/>
        </w:rPr>
      </w:pPr>
    </w:p>
    <w:p w14:paraId="28E7F72A" w14:textId="77777777" w:rsidR="00F92C87" w:rsidRDefault="00F302B2">
      <w:pPr>
        <w:numPr>
          <w:ilvl w:val="0"/>
          <w:numId w:val="3"/>
        </w:numPr>
        <w:pBdr>
          <w:top w:val="nil"/>
          <w:left w:val="nil"/>
          <w:bottom w:val="nil"/>
          <w:right w:val="nil"/>
          <w:between w:val="nil"/>
        </w:pBdr>
        <w:ind w:right="715"/>
        <w:jc w:val="both"/>
        <w:rPr>
          <w:rFonts w:ascii="Calibri" w:eastAsia="Calibri" w:hAnsi="Calibri" w:cs="Calibri"/>
          <w:color w:val="000000"/>
          <w:sz w:val="24"/>
          <w:szCs w:val="24"/>
        </w:rPr>
      </w:pPr>
      <w:r>
        <w:rPr>
          <w:rFonts w:ascii="Calibri" w:eastAsia="Calibri" w:hAnsi="Calibri" w:cs="Calibri"/>
          <w:color w:val="000000"/>
          <w:sz w:val="24"/>
          <w:szCs w:val="24"/>
        </w:rPr>
        <w:t>Excavación manual en material común.</w:t>
      </w:r>
    </w:p>
    <w:p w14:paraId="6601CAD1" w14:textId="77777777" w:rsidR="00F92C87" w:rsidRDefault="00F92C87">
      <w:pPr>
        <w:pBdr>
          <w:top w:val="nil"/>
          <w:left w:val="nil"/>
          <w:bottom w:val="nil"/>
          <w:right w:val="nil"/>
          <w:between w:val="nil"/>
        </w:pBdr>
        <w:ind w:left="1440" w:right="715" w:hanging="360"/>
        <w:jc w:val="both"/>
        <w:rPr>
          <w:rFonts w:ascii="Calibri" w:eastAsia="Calibri" w:hAnsi="Calibri" w:cs="Calibri"/>
          <w:color w:val="000000"/>
          <w:sz w:val="24"/>
          <w:szCs w:val="24"/>
        </w:rPr>
      </w:pPr>
    </w:p>
    <w:p w14:paraId="6DCE957B" w14:textId="77777777" w:rsidR="00F92C87" w:rsidRDefault="00F302B2">
      <w:pPr>
        <w:numPr>
          <w:ilvl w:val="0"/>
          <w:numId w:val="3"/>
        </w:numPr>
        <w:pBdr>
          <w:top w:val="nil"/>
          <w:left w:val="nil"/>
          <w:bottom w:val="nil"/>
          <w:right w:val="nil"/>
          <w:between w:val="nil"/>
        </w:pBdr>
        <w:ind w:right="715"/>
        <w:jc w:val="both"/>
        <w:rPr>
          <w:rFonts w:ascii="Calibri" w:eastAsia="Calibri" w:hAnsi="Calibri" w:cs="Calibri"/>
          <w:color w:val="000000"/>
          <w:sz w:val="24"/>
          <w:szCs w:val="24"/>
        </w:rPr>
      </w:pPr>
      <w:r>
        <w:rPr>
          <w:rFonts w:ascii="Calibri" w:eastAsia="Calibri" w:hAnsi="Calibri" w:cs="Calibri"/>
          <w:color w:val="000000"/>
          <w:sz w:val="24"/>
          <w:szCs w:val="24"/>
        </w:rPr>
        <w:t>Suministro, colocación y vaciado de concreto para la ejecución de la placa huella.</w:t>
      </w:r>
    </w:p>
    <w:p w14:paraId="29497C8E" w14:textId="77777777" w:rsidR="00F92C87" w:rsidRDefault="00F92C87">
      <w:pPr>
        <w:pBdr>
          <w:top w:val="nil"/>
          <w:left w:val="nil"/>
          <w:bottom w:val="nil"/>
          <w:right w:val="nil"/>
          <w:between w:val="nil"/>
        </w:pBdr>
        <w:ind w:left="1440" w:right="715" w:hanging="360"/>
        <w:jc w:val="both"/>
        <w:rPr>
          <w:rFonts w:ascii="Calibri" w:eastAsia="Calibri" w:hAnsi="Calibri" w:cs="Calibri"/>
          <w:color w:val="000000"/>
          <w:sz w:val="24"/>
          <w:szCs w:val="24"/>
        </w:rPr>
      </w:pPr>
    </w:p>
    <w:p w14:paraId="033C2A95" w14:textId="77777777" w:rsidR="00F92C87" w:rsidRDefault="00F302B2">
      <w:pPr>
        <w:numPr>
          <w:ilvl w:val="0"/>
          <w:numId w:val="3"/>
        </w:numPr>
        <w:pBdr>
          <w:top w:val="nil"/>
          <w:left w:val="nil"/>
          <w:bottom w:val="nil"/>
          <w:right w:val="nil"/>
          <w:between w:val="nil"/>
        </w:pBdr>
        <w:ind w:right="715"/>
        <w:jc w:val="both"/>
        <w:rPr>
          <w:rFonts w:ascii="Calibri" w:eastAsia="Calibri" w:hAnsi="Calibri" w:cs="Calibri"/>
          <w:color w:val="000000"/>
          <w:sz w:val="24"/>
          <w:szCs w:val="24"/>
        </w:rPr>
      </w:pPr>
      <w:r>
        <w:rPr>
          <w:rFonts w:ascii="Calibri" w:eastAsia="Calibri" w:hAnsi="Calibri" w:cs="Calibri"/>
          <w:color w:val="000000"/>
          <w:sz w:val="24"/>
          <w:szCs w:val="24"/>
        </w:rPr>
        <w:t>Construcción de cunetas en concreto clase e.</w:t>
      </w:r>
    </w:p>
    <w:p w14:paraId="363A452F" w14:textId="77777777" w:rsidR="00F92C87" w:rsidRDefault="00F92C87">
      <w:pPr>
        <w:pBdr>
          <w:top w:val="nil"/>
          <w:left w:val="nil"/>
          <w:bottom w:val="nil"/>
          <w:right w:val="nil"/>
          <w:between w:val="nil"/>
        </w:pBdr>
        <w:ind w:left="1440" w:right="715" w:hanging="360"/>
        <w:jc w:val="both"/>
        <w:rPr>
          <w:rFonts w:ascii="Calibri" w:eastAsia="Calibri" w:hAnsi="Calibri" w:cs="Calibri"/>
          <w:color w:val="000000"/>
          <w:sz w:val="24"/>
          <w:szCs w:val="24"/>
        </w:rPr>
      </w:pPr>
    </w:p>
    <w:p w14:paraId="747CF89C" w14:textId="77777777" w:rsidR="00F92C87" w:rsidRDefault="00F302B2">
      <w:pPr>
        <w:numPr>
          <w:ilvl w:val="0"/>
          <w:numId w:val="3"/>
        </w:numPr>
        <w:pBdr>
          <w:top w:val="nil"/>
          <w:left w:val="nil"/>
          <w:bottom w:val="nil"/>
          <w:right w:val="nil"/>
          <w:between w:val="nil"/>
        </w:pBdr>
        <w:ind w:right="715"/>
        <w:jc w:val="both"/>
        <w:rPr>
          <w:rFonts w:ascii="Calibri" w:eastAsia="Calibri" w:hAnsi="Calibri" w:cs="Calibri"/>
          <w:color w:val="000000"/>
          <w:sz w:val="24"/>
          <w:szCs w:val="24"/>
        </w:rPr>
      </w:pPr>
      <w:r>
        <w:rPr>
          <w:rFonts w:ascii="Calibri" w:eastAsia="Calibri" w:hAnsi="Calibri" w:cs="Calibri"/>
          <w:color w:val="000000"/>
          <w:sz w:val="24"/>
          <w:szCs w:val="24"/>
        </w:rPr>
        <w:t>Suministro, figurado y armado de acero de refuerzo</w:t>
      </w:r>
    </w:p>
    <w:p w14:paraId="795A7606" w14:textId="77777777" w:rsidR="00F92C87" w:rsidRDefault="00F92C87">
      <w:pPr>
        <w:pBdr>
          <w:top w:val="nil"/>
          <w:left w:val="nil"/>
          <w:bottom w:val="nil"/>
          <w:right w:val="nil"/>
          <w:between w:val="nil"/>
        </w:pBdr>
        <w:ind w:left="1440" w:right="715" w:hanging="360"/>
        <w:jc w:val="both"/>
        <w:rPr>
          <w:rFonts w:ascii="Calibri" w:eastAsia="Calibri" w:hAnsi="Calibri" w:cs="Calibri"/>
          <w:color w:val="000000"/>
          <w:sz w:val="24"/>
          <w:szCs w:val="24"/>
        </w:rPr>
      </w:pPr>
    </w:p>
    <w:p w14:paraId="1E6EC00A" w14:textId="77777777" w:rsidR="00F92C87" w:rsidRDefault="00F302B2">
      <w:pPr>
        <w:pBdr>
          <w:top w:val="nil"/>
          <w:left w:val="nil"/>
          <w:bottom w:val="nil"/>
          <w:right w:val="nil"/>
          <w:between w:val="nil"/>
        </w:pBdr>
        <w:ind w:left="1080" w:right="715"/>
        <w:jc w:val="both"/>
        <w:rPr>
          <w:rFonts w:ascii="Calibri" w:eastAsia="Calibri" w:hAnsi="Calibri" w:cs="Calibri"/>
          <w:color w:val="000000"/>
          <w:sz w:val="24"/>
          <w:szCs w:val="24"/>
        </w:rPr>
      </w:pPr>
      <w:r>
        <w:rPr>
          <w:rFonts w:ascii="Calibri" w:eastAsia="Calibri" w:hAnsi="Calibri" w:cs="Calibri"/>
          <w:color w:val="000000"/>
          <w:sz w:val="24"/>
          <w:szCs w:val="24"/>
        </w:rPr>
        <w:t>Entre las actividades principales de mejoramiento a ejecutar en el contrato se encuentran:</w:t>
      </w:r>
    </w:p>
    <w:p w14:paraId="19C9FCDA" w14:textId="77777777" w:rsidR="00F92C87" w:rsidRDefault="00F92C87">
      <w:pPr>
        <w:pBdr>
          <w:top w:val="nil"/>
          <w:left w:val="nil"/>
          <w:bottom w:val="nil"/>
          <w:right w:val="nil"/>
          <w:between w:val="nil"/>
        </w:pBdr>
        <w:ind w:left="1080" w:right="715"/>
        <w:jc w:val="both"/>
        <w:rPr>
          <w:rFonts w:ascii="Calibri" w:eastAsia="Calibri" w:hAnsi="Calibri" w:cs="Calibri"/>
          <w:color w:val="000000"/>
          <w:sz w:val="24"/>
          <w:szCs w:val="24"/>
        </w:rPr>
      </w:pPr>
    </w:p>
    <w:p w14:paraId="74F5FA07" w14:textId="77777777" w:rsidR="00F92C87" w:rsidRDefault="00F302B2">
      <w:pPr>
        <w:numPr>
          <w:ilvl w:val="0"/>
          <w:numId w:val="4"/>
        </w:numPr>
        <w:pBdr>
          <w:top w:val="nil"/>
          <w:left w:val="nil"/>
          <w:bottom w:val="nil"/>
          <w:right w:val="nil"/>
          <w:between w:val="nil"/>
        </w:pBdr>
        <w:ind w:right="715"/>
        <w:jc w:val="both"/>
        <w:rPr>
          <w:rFonts w:ascii="Calibri" w:eastAsia="Calibri" w:hAnsi="Calibri" w:cs="Calibri"/>
          <w:color w:val="000000"/>
          <w:sz w:val="24"/>
          <w:szCs w:val="24"/>
        </w:rPr>
      </w:pPr>
      <w:r>
        <w:rPr>
          <w:rFonts w:ascii="Calibri" w:eastAsia="Calibri" w:hAnsi="Calibri" w:cs="Calibri"/>
          <w:color w:val="000000"/>
          <w:sz w:val="24"/>
          <w:szCs w:val="24"/>
        </w:rPr>
        <w:t>Construcción de placa huella</w:t>
      </w:r>
    </w:p>
    <w:p w14:paraId="1B85DFA6" w14:textId="03CA3198" w:rsidR="00F92C87" w:rsidRDefault="00F302B2">
      <w:pPr>
        <w:numPr>
          <w:ilvl w:val="0"/>
          <w:numId w:val="4"/>
        </w:numPr>
        <w:pBdr>
          <w:top w:val="nil"/>
          <w:left w:val="nil"/>
          <w:bottom w:val="nil"/>
          <w:right w:val="nil"/>
          <w:between w:val="nil"/>
        </w:pBdr>
        <w:spacing w:line="276" w:lineRule="auto"/>
        <w:ind w:right="322"/>
        <w:jc w:val="both"/>
        <w:rPr>
          <w:rFonts w:ascii="Calibri" w:eastAsia="Calibri" w:hAnsi="Calibri" w:cs="Calibri"/>
          <w:color w:val="000000"/>
          <w:sz w:val="24"/>
          <w:szCs w:val="24"/>
        </w:rPr>
      </w:pPr>
      <w:r>
        <w:rPr>
          <w:rFonts w:ascii="Calibri" w:eastAsia="Calibri" w:hAnsi="Calibri" w:cs="Calibri"/>
          <w:color w:val="000000"/>
          <w:sz w:val="24"/>
          <w:szCs w:val="24"/>
        </w:rPr>
        <w:t>Construcción de cuneta (ODL)</w:t>
      </w:r>
    </w:p>
    <w:p w14:paraId="7EDD58ED" w14:textId="0CA96B98" w:rsidR="003D57F4" w:rsidRDefault="003D57F4" w:rsidP="003D57F4">
      <w:pPr>
        <w:pBdr>
          <w:top w:val="nil"/>
          <w:left w:val="nil"/>
          <w:bottom w:val="nil"/>
          <w:right w:val="nil"/>
          <w:between w:val="nil"/>
        </w:pBdr>
        <w:spacing w:line="276" w:lineRule="auto"/>
        <w:ind w:left="1440" w:right="322"/>
        <w:jc w:val="both"/>
        <w:rPr>
          <w:rFonts w:ascii="Calibri" w:eastAsia="Calibri" w:hAnsi="Calibri" w:cs="Calibri"/>
          <w:color w:val="000000"/>
          <w:sz w:val="24"/>
          <w:szCs w:val="24"/>
        </w:rPr>
      </w:pPr>
      <w:r>
        <w:rPr>
          <w:rFonts w:ascii="Calibri" w:eastAsia="Calibri" w:hAnsi="Calibri" w:cs="Calibri"/>
          <w:color w:val="000000"/>
          <w:sz w:val="24"/>
          <w:szCs w:val="24"/>
        </w:rPr>
        <w:br/>
      </w:r>
    </w:p>
    <w:p w14:paraId="79E19594" w14:textId="77777777" w:rsidR="00F92C87" w:rsidRDefault="00F92C87">
      <w:pPr>
        <w:pBdr>
          <w:top w:val="nil"/>
          <w:left w:val="nil"/>
          <w:bottom w:val="nil"/>
          <w:right w:val="nil"/>
          <w:between w:val="nil"/>
        </w:pBdr>
        <w:spacing w:line="276" w:lineRule="auto"/>
        <w:ind w:right="322"/>
        <w:jc w:val="both"/>
        <w:rPr>
          <w:rFonts w:ascii="Calibri" w:eastAsia="Calibri" w:hAnsi="Calibri" w:cs="Calibri"/>
          <w:color w:val="000000"/>
          <w:sz w:val="24"/>
          <w:szCs w:val="24"/>
        </w:rPr>
      </w:pPr>
    </w:p>
    <w:p w14:paraId="5E344A65" w14:textId="1C14D6E6" w:rsidR="00F92C87" w:rsidRDefault="00F302B2">
      <w:pPr>
        <w:pStyle w:val="Ttulo2"/>
        <w:numPr>
          <w:ilvl w:val="1"/>
          <w:numId w:val="2"/>
        </w:numPr>
        <w:rPr>
          <w:rFonts w:ascii="Calibri" w:eastAsia="Calibri" w:hAnsi="Calibri" w:cs="Calibri"/>
          <w:color w:val="000000"/>
          <w:sz w:val="24"/>
          <w:szCs w:val="24"/>
        </w:rPr>
      </w:pPr>
      <w:bookmarkStart w:id="2" w:name="_Toc200362586"/>
      <w:r>
        <w:rPr>
          <w:rFonts w:ascii="Calibri" w:eastAsia="Calibri" w:hAnsi="Calibri" w:cs="Calibri"/>
          <w:color w:val="000000"/>
          <w:sz w:val="24"/>
          <w:szCs w:val="24"/>
        </w:rPr>
        <w:t>Información Contractual</w:t>
      </w:r>
      <w:bookmarkEnd w:id="2"/>
      <w:r>
        <w:rPr>
          <w:rFonts w:ascii="Calibri" w:eastAsia="Calibri" w:hAnsi="Calibri" w:cs="Calibri"/>
          <w:color w:val="000000"/>
          <w:sz w:val="24"/>
          <w:szCs w:val="24"/>
        </w:rPr>
        <w:t xml:space="preserve"> </w:t>
      </w:r>
    </w:p>
    <w:p w14:paraId="1716F9CF" w14:textId="77777777" w:rsidR="00F92C87" w:rsidRDefault="00F92C87">
      <w:pPr>
        <w:pBdr>
          <w:top w:val="nil"/>
          <w:left w:val="nil"/>
          <w:bottom w:val="nil"/>
          <w:right w:val="nil"/>
          <w:between w:val="nil"/>
        </w:pBdr>
        <w:spacing w:line="276" w:lineRule="auto"/>
        <w:ind w:right="322"/>
        <w:jc w:val="both"/>
        <w:rPr>
          <w:rFonts w:ascii="Calibri" w:eastAsia="Calibri" w:hAnsi="Calibri" w:cs="Calibri"/>
          <w:color w:val="000000"/>
          <w:sz w:val="24"/>
          <w:szCs w:val="24"/>
        </w:rPr>
      </w:pPr>
    </w:p>
    <w:tbl>
      <w:tblPr>
        <w:tblStyle w:val="a"/>
        <w:tblW w:w="8499" w:type="dxa"/>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111"/>
        <w:gridCol w:w="4388"/>
      </w:tblGrid>
      <w:tr w:rsidR="00F92C87" w14:paraId="2213DE11" w14:textId="77777777">
        <w:tc>
          <w:tcPr>
            <w:tcW w:w="4111" w:type="dxa"/>
          </w:tcPr>
          <w:p w14:paraId="677A2A00" w14:textId="77777777" w:rsidR="00F92C87" w:rsidRDefault="00F302B2">
            <w:pPr>
              <w:pBdr>
                <w:top w:val="nil"/>
                <w:left w:val="nil"/>
                <w:bottom w:val="nil"/>
                <w:right w:val="nil"/>
                <w:between w:val="nil"/>
              </w:pBdr>
              <w:spacing w:line="276" w:lineRule="auto"/>
              <w:ind w:right="322"/>
              <w:jc w:val="both"/>
              <w:rPr>
                <w:rFonts w:ascii="Calibri" w:eastAsia="Calibri" w:hAnsi="Calibri" w:cs="Calibri"/>
                <w:color w:val="000000"/>
                <w:sz w:val="24"/>
                <w:szCs w:val="24"/>
              </w:rPr>
            </w:pPr>
            <w:r>
              <w:rPr>
                <w:rFonts w:ascii="Calibri" w:eastAsia="Calibri" w:hAnsi="Calibri" w:cs="Calibri"/>
                <w:b/>
                <w:color w:val="000000"/>
                <w:sz w:val="24"/>
                <w:szCs w:val="24"/>
              </w:rPr>
              <w:t xml:space="preserve">TIPO DE CONTRATO: </w:t>
            </w:r>
          </w:p>
        </w:tc>
        <w:tc>
          <w:tcPr>
            <w:tcW w:w="4388" w:type="dxa"/>
          </w:tcPr>
          <w:p w14:paraId="54AA3DDB" w14:textId="77777777" w:rsidR="00F92C87" w:rsidRDefault="00F302B2">
            <w:pPr>
              <w:pBdr>
                <w:top w:val="nil"/>
                <w:left w:val="nil"/>
                <w:bottom w:val="nil"/>
                <w:right w:val="nil"/>
                <w:between w:val="nil"/>
              </w:pBdr>
              <w:spacing w:line="276" w:lineRule="auto"/>
              <w:ind w:right="322"/>
              <w:jc w:val="both"/>
              <w:rPr>
                <w:rFonts w:ascii="Calibri" w:eastAsia="Calibri" w:hAnsi="Calibri" w:cs="Calibri"/>
                <w:color w:val="000000"/>
                <w:sz w:val="24"/>
                <w:szCs w:val="24"/>
              </w:rPr>
            </w:pPr>
            <w:r>
              <w:rPr>
                <w:rFonts w:ascii="Calibri" w:eastAsia="Calibri" w:hAnsi="Calibri" w:cs="Calibri"/>
                <w:color w:val="000000"/>
                <w:sz w:val="24"/>
                <w:szCs w:val="24"/>
              </w:rPr>
              <w:t>Contrato de Obra Publica</w:t>
            </w:r>
          </w:p>
        </w:tc>
      </w:tr>
      <w:tr w:rsidR="00F92C87" w14:paraId="00067BE7" w14:textId="77777777">
        <w:tc>
          <w:tcPr>
            <w:tcW w:w="4111" w:type="dxa"/>
          </w:tcPr>
          <w:p w14:paraId="6F3AEE0A" w14:textId="77777777" w:rsidR="00F92C87" w:rsidRDefault="00F302B2">
            <w:pPr>
              <w:pBdr>
                <w:top w:val="nil"/>
                <w:left w:val="nil"/>
                <w:bottom w:val="nil"/>
                <w:right w:val="nil"/>
                <w:between w:val="nil"/>
              </w:pBdr>
              <w:spacing w:line="276" w:lineRule="auto"/>
              <w:ind w:right="322"/>
              <w:jc w:val="both"/>
              <w:rPr>
                <w:rFonts w:ascii="Calibri" w:eastAsia="Calibri" w:hAnsi="Calibri" w:cs="Calibri"/>
                <w:color w:val="000000"/>
                <w:sz w:val="24"/>
                <w:szCs w:val="24"/>
              </w:rPr>
            </w:pPr>
            <w:r>
              <w:rPr>
                <w:rFonts w:ascii="Calibri" w:eastAsia="Calibri" w:hAnsi="Calibri" w:cs="Calibri"/>
                <w:b/>
                <w:color w:val="000000"/>
                <w:sz w:val="24"/>
                <w:szCs w:val="24"/>
              </w:rPr>
              <w:t>CONTRATO No:</w:t>
            </w:r>
          </w:p>
        </w:tc>
        <w:tc>
          <w:tcPr>
            <w:tcW w:w="4388" w:type="dxa"/>
          </w:tcPr>
          <w:p w14:paraId="42CAFADB" w14:textId="77777777" w:rsidR="00F92C87" w:rsidRDefault="00F302B2">
            <w:pPr>
              <w:pBdr>
                <w:top w:val="nil"/>
                <w:left w:val="nil"/>
                <w:bottom w:val="nil"/>
                <w:right w:val="nil"/>
                <w:between w:val="nil"/>
              </w:pBdr>
              <w:spacing w:line="276" w:lineRule="auto"/>
              <w:ind w:right="322"/>
              <w:jc w:val="both"/>
              <w:rPr>
                <w:rFonts w:ascii="Calibri" w:eastAsia="Calibri" w:hAnsi="Calibri" w:cs="Calibri"/>
                <w:color w:val="000000"/>
                <w:sz w:val="24"/>
                <w:szCs w:val="24"/>
              </w:rPr>
            </w:pPr>
            <w:r>
              <w:rPr>
                <w:rFonts w:ascii="Calibri" w:eastAsia="Calibri" w:hAnsi="Calibri" w:cs="Calibri"/>
                <w:color w:val="000000"/>
                <w:sz w:val="24"/>
                <w:szCs w:val="24"/>
              </w:rPr>
              <w:t>520-2024</w:t>
            </w:r>
          </w:p>
        </w:tc>
      </w:tr>
      <w:tr w:rsidR="00F92C87" w14:paraId="226C9CDD" w14:textId="77777777">
        <w:tc>
          <w:tcPr>
            <w:tcW w:w="4111" w:type="dxa"/>
          </w:tcPr>
          <w:p w14:paraId="13CC0651" w14:textId="77777777" w:rsidR="00F92C87" w:rsidRDefault="00F92C87">
            <w:pPr>
              <w:pBdr>
                <w:top w:val="nil"/>
                <w:left w:val="nil"/>
                <w:bottom w:val="nil"/>
                <w:right w:val="nil"/>
                <w:between w:val="nil"/>
              </w:pBdr>
              <w:spacing w:line="276" w:lineRule="auto"/>
              <w:ind w:right="322"/>
              <w:rPr>
                <w:rFonts w:ascii="Calibri" w:eastAsia="Calibri" w:hAnsi="Calibri" w:cs="Calibri"/>
                <w:b/>
                <w:color w:val="000000"/>
                <w:sz w:val="24"/>
                <w:szCs w:val="24"/>
              </w:rPr>
            </w:pPr>
          </w:p>
          <w:p w14:paraId="151B0A27" w14:textId="77777777" w:rsidR="00F92C87" w:rsidRDefault="00F92C87">
            <w:pPr>
              <w:pBdr>
                <w:top w:val="nil"/>
                <w:left w:val="nil"/>
                <w:bottom w:val="nil"/>
                <w:right w:val="nil"/>
                <w:between w:val="nil"/>
              </w:pBdr>
              <w:spacing w:line="276" w:lineRule="auto"/>
              <w:ind w:right="322"/>
              <w:rPr>
                <w:rFonts w:ascii="Calibri" w:eastAsia="Calibri" w:hAnsi="Calibri" w:cs="Calibri"/>
                <w:b/>
                <w:color w:val="000000"/>
                <w:sz w:val="24"/>
                <w:szCs w:val="24"/>
              </w:rPr>
            </w:pPr>
          </w:p>
          <w:p w14:paraId="49612831" w14:textId="77777777" w:rsidR="00F92C87" w:rsidRDefault="00F302B2">
            <w:pPr>
              <w:pBdr>
                <w:top w:val="nil"/>
                <w:left w:val="nil"/>
                <w:bottom w:val="nil"/>
                <w:right w:val="nil"/>
                <w:between w:val="nil"/>
              </w:pBdr>
              <w:spacing w:line="276" w:lineRule="auto"/>
              <w:ind w:right="322"/>
              <w:rPr>
                <w:rFonts w:ascii="Calibri" w:eastAsia="Calibri" w:hAnsi="Calibri" w:cs="Calibri"/>
                <w:color w:val="000000"/>
                <w:sz w:val="24"/>
                <w:szCs w:val="24"/>
              </w:rPr>
            </w:pPr>
            <w:r>
              <w:rPr>
                <w:rFonts w:ascii="Calibri" w:eastAsia="Calibri" w:hAnsi="Calibri" w:cs="Calibri"/>
                <w:b/>
                <w:color w:val="000000"/>
                <w:sz w:val="24"/>
                <w:szCs w:val="24"/>
              </w:rPr>
              <w:t>OBJETO DEL CONTRATO:</w:t>
            </w:r>
          </w:p>
        </w:tc>
        <w:tc>
          <w:tcPr>
            <w:tcW w:w="4388" w:type="dxa"/>
          </w:tcPr>
          <w:p w14:paraId="2F4FC606" w14:textId="77777777" w:rsidR="00F92C87" w:rsidRDefault="00F302B2">
            <w:pPr>
              <w:pBdr>
                <w:top w:val="nil"/>
                <w:left w:val="nil"/>
                <w:bottom w:val="nil"/>
                <w:right w:val="nil"/>
                <w:between w:val="nil"/>
              </w:pBdr>
              <w:spacing w:line="276" w:lineRule="auto"/>
              <w:ind w:right="322"/>
              <w:jc w:val="both"/>
              <w:rPr>
                <w:rFonts w:ascii="Calibri" w:eastAsia="Calibri" w:hAnsi="Calibri" w:cs="Calibri"/>
                <w:color w:val="000000"/>
                <w:sz w:val="24"/>
                <w:szCs w:val="24"/>
              </w:rPr>
            </w:pPr>
            <w:r>
              <w:rPr>
                <w:rFonts w:ascii="Calibri" w:eastAsia="Calibri" w:hAnsi="Calibri" w:cs="Calibri"/>
                <w:color w:val="000000"/>
                <w:sz w:val="24"/>
                <w:szCs w:val="24"/>
              </w:rPr>
              <w:t>Contratar la construcción de la placa huella en la vía que conduce de la vereda el salitre al colegio hacienda los alcaparros del municipio de la calera.</w:t>
            </w:r>
          </w:p>
        </w:tc>
      </w:tr>
      <w:tr w:rsidR="00F92C87" w14:paraId="54B0E20F" w14:textId="77777777">
        <w:tc>
          <w:tcPr>
            <w:tcW w:w="4111" w:type="dxa"/>
          </w:tcPr>
          <w:p w14:paraId="3BCA851B" w14:textId="77777777" w:rsidR="00F92C87" w:rsidRDefault="00F92C87">
            <w:pPr>
              <w:pBdr>
                <w:top w:val="nil"/>
                <w:left w:val="nil"/>
                <w:bottom w:val="nil"/>
                <w:right w:val="nil"/>
                <w:between w:val="nil"/>
              </w:pBdr>
              <w:spacing w:line="276" w:lineRule="auto"/>
              <w:ind w:right="322"/>
              <w:jc w:val="both"/>
              <w:rPr>
                <w:rFonts w:ascii="Calibri" w:eastAsia="Calibri" w:hAnsi="Calibri" w:cs="Calibri"/>
                <w:b/>
                <w:color w:val="000000"/>
                <w:sz w:val="24"/>
                <w:szCs w:val="24"/>
              </w:rPr>
            </w:pPr>
          </w:p>
          <w:p w14:paraId="636126D6" w14:textId="77777777" w:rsidR="00F92C87" w:rsidRDefault="00F92C87">
            <w:pPr>
              <w:pBdr>
                <w:top w:val="nil"/>
                <w:left w:val="nil"/>
                <w:bottom w:val="nil"/>
                <w:right w:val="nil"/>
                <w:between w:val="nil"/>
              </w:pBdr>
              <w:spacing w:line="276" w:lineRule="auto"/>
              <w:ind w:right="322"/>
              <w:jc w:val="both"/>
              <w:rPr>
                <w:rFonts w:ascii="Calibri" w:eastAsia="Calibri" w:hAnsi="Calibri" w:cs="Calibri"/>
                <w:b/>
                <w:color w:val="000000"/>
                <w:sz w:val="24"/>
                <w:szCs w:val="24"/>
              </w:rPr>
            </w:pPr>
          </w:p>
          <w:p w14:paraId="211BCB44" w14:textId="77777777" w:rsidR="00F92C87" w:rsidRDefault="00F302B2">
            <w:pPr>
              <w:pBdr>
                <w:top w:val="nil"/>
                <w:left w:val="nil"/>
                <w:bottom w:val="nil"/>
                <w:right w:val="nil"/>
                <w:between w:val="nil"/>
              </w:pBdr>
              <w:spacing w:line="276" w:lineRule="auto"/>
              <w:ind w:right="322"/>
              <w:jc w:val="both"/>
              <w:rPr>
                <w:rFonts w:ascii="Calibri" w:eastAsia="Calibri" w:hAnsi="Calibri" w:cs="Calibri"/>
                <w:color w:val="000000"/>
                <w:sz w:val="24"/>
                <w:szCs w:val="24"/>
              </w:rPr>
            </w:pPr>
            <w:r>
              <w:rPr>
                <w:rFonts w:ascii="Calibri" w:eastAsia="Calibri" w:hAnsi="Calibri" w:cs="Calibri"/>
                <w:b/>
                <w:color w:val="000000"/>
                <w:sz w:val="24"/>
                <w:szCs w:val="24"/>
              </w:rPr>
              <w:t>LOCALIZACION DEL PROYECTO:</w:t>
            </w:r>
          </w:p>
        </w:tc>
        <w:tc>
          <w:tcPr>
            <w:tcW w:w="4388" w:type="dxa"/>
          </w:tcPr>
          <w:p w14:paraId="4251BC48" w14:textId="77777777" w:rsidR="00F92C87" w:rsidRDefault="00F302B2">
            <w:pPr>
              <w:pBdr>
                <w:top w:val="nil"/>
                <w:left w:val="nil"/>
                <w:bottom w:val="nil"/>
                <w:right w:val="nil"/>
                <w:between w:val="nil"/>
              </w:pBdr>
              <w:spacing w:line="276" w:lineRule="auto"/>
              <w:ind w:right="322"/>
              <w:jc w:val="both"/>
              <w:rPr>
                <w:rFonts w:ascii="Calibri" w:eastAsia="Calibri" w:hAnsi="Calibri" w:cs="Calibri"/>
                <w:color w:val="000000"/>
                <w:sz w:val="24"/>
                <w:szCs w:val="24"/>
              </w:rPr>
            </w:pPr>
            <w:r>
              <w:rPr>
                <w:rFonts w:ascii="Calibri" w:eastAsia="Calibri" w:hAnsi="Calibri" w:cs="Calibri"/>
                <w:color w:val="000000"/>
                <w:sz w:val="24"/>
                <w:szCs w:val="24"/>
              </w:rPr>
              <w:t>El proyecto consiste en la intervención en la vía rural que conduce de la vereda El Salitre al colegio Hacienda Los Alcaparros</w:t>
            </w:r>
          </w:p>
        </w:tc>
      </w:tr>
      <w:tr w:rsidR="00F92C87" w14:paraId="0BDB5C40" w14:textId="77777777">
        <w:tc>
          <w:tcPr>
            <w:tcW w:w="4111" w:type="dxa"/>
          </w:tcPr>
          <w:p w14:paraId="20DD335E" w14:textId="77777777" w:rsidR="00F92C87" w:rsidRDefault="00F92C87">
            <w:pPr>
              <w:pBdr>
                <w:top w:val="nil"/>
                <w:left w:val="nil"/>
                <w:bottom w:val="nil"/>
                <w:right w:val="nil"/>
                <w:between w:val="nil"/>
              </w:pBdr>
              <w:spacing w:line="276" w:lineRule="auto"/>
              <w:ind w:right="322"/>
              <w:jc w:val="both"/>
              <w:rPr>
                <w:rFonts w:ascii="Calibri" w:eastAsia="Calibri" w:hAnsi="Calibri" w:cs="Calibri"/>
                <w:b/>
                <w:color w:val="000000"/>
                <w:sz w:val="24"/>
                <w:szCs w:val="24"/>
              </w:rPr>
            </w:pPr>
          </w:p>
          <w:p w14:paraId="61084F6C" w14:textId="77777777" w:rsidR="00F92C87" w:rsidRDefault="00F302B2">
            <w:pPr>
              <w:pBdr>
                <w:top w:val="nil"/>
                <w:left w:val="nil"/>
                <w:bottom w:val="nil"/>
                <w:right w:val="nil"/>
                <w:between w:val="nil"/>
              </w:pBdr>
              <w:spacing w:line="276" w:lineRule="auto"/>
              <w:ind w:right="322"/>
              <w:jc w:val="both"/>
              <w:rPr>
                <w:rFonts w:ascii="Calibri" w:eastAsia="Calibri" w:hAnsi="Calibri" w:cs="Calibri"/>
                <w:b/>
                <w:color w:val="000000"/>
                <w:sz w:val="24"/>
                <w:szCs w:val="24"/>
              </w:rPr>
            </w:pPr>
            <w:r>
              <w:rPr>
                <w:rFonts w:ascii="Calibri" w:eastAsia="Calibri" w:hAnsi="Calibri" w:cs="Calibri"/>
                <w:b/>
                <w:color w:val="000000"/>
                <w:sz w:val="24"/>
                <w:szCs w:val="24"/>
              </w:rPr>
              <w:t>CONTRATISTA:</w:t>
            </w:r>
          </w:p>
        </w:tc>
        <w:tc>
          <w:tcPr>
            <w:tcW w:w="4388" w:type="dxa"/>
          </w:tcPr>
          <w:p w14:paraId="16DBDDDE" w14:textId="77777777" w:rsidR="00F92C87" w:rsidRDefault="00F302B2">
            <w:pPr>
              <w:pBdr>
                <w:top w:val="nil"/>
                <w:left w:val="nil"/>
                <w:bottom w:val="nil"/>
                <w:right w:val="nil"/>
                <w:between w:val="nil"/>
              </w:pBdr>
              <w:spacing w:line="276" w:lineRule="auto"/>
              <w:ind w:right="322"/>
              <w:jc w:val="both"/>
              <w:rPr>
                <w:rFonts w:ascii="Calibri" w:eastAsia="Calibri" w:hAnsi="Calibri" w:cs="Calibri"/>
                <w:color w:val="000000"/>
                <w:sz w:val="24"/>
                <w:szCs w:val="24"/>
              </w:rPr>
            </w:pPr>
            <w:r>
              <w:rPr>
                <w:rFonts w:ascii="Calibri" w:eastAsia="Calibri" w:hAnsi="Calibri" w:cs="Calibri"/>
                <w:color w:val="000000"/>
                <w:sz w:val="24"/>
                <w:szCs w:val="24"/>
              </w:rPr>
              <w:t>Construcciones y Pavimento Boyacá (PAVIBOY S.A.S)</w:t>
            </w:r>
          </w:p>
        </w:tc>
      </w:tr>
      <w:tr w:rsidR="00F92C87" w14:paraId="339FEAB4" w14:textId="77777777">
        <w:tc>
          <w:tcPr>
            <w:tcW w:w="4111" w:type="dxa"/>
          </w:tcPr>
          <w:p w14:paraId="796ECB7A" w14:textId="77777777" w:rsidR="00F92C87" w:rsidRDefault="00F302B2">
            <w:pPr>
              <w:pBdr>
                <w:top w:val="nil"/>
                <w:left w:val="nil"/>
                <w:bottom w:val="nil"/>
                <w:right w:val="nil"/>
                <w:between w:val="nil"/>
              </w:pBdr>
              <w:spacing w:line="276" w:lineRule="auto"/>
              <w:ind w:right="322"/>
              <w:jc w:val="both"/>
              <w:rPr>
                <w:rFonts w:ascii="Calibri" w:eastAsia="Calibri" w:hAnsi="Calibri" w:cs="Calibri"/>
                <w:b/>
                <w:color w:val="000000"/>
                <w:sz w:val="24"/>
                <w:szCs w:val="24"/>
              </w:rPr>
            </w:pPr>
            <w:r>
              <w:rPr>
                <w:rFonts w:ascii="Calibri" w:eastAsia="Calibri" w:hAnsi="Calibri" w:cs="Calibri"/>
                <w:b/>
                <w:color w:val="000000"/>
                <w:sz w:val="24"/>
                <w:szCs w:val="24"/>
              </w:rPr>
              <w:t>NIT:</w:t>
            </w:r>
          </w:p>
        </w:tc>
        <w:tc>
          <w:tcPr>
            <w:tcW w:w="4388" w:type="dxa"/>
          </w:tcPr>
          <w:p w14:paraId="2A810B6C" w14:textId="77777777" w:rsidR="00F92C87" w:rsidRDefault="00F302B2">
            <w:pPr>
              <w:pBdr>
                <w:top w:val="nil"/>
                <w:left w:val="nil"/>
                <w:bottom w:val="nil"/>
                <w:right w:val="nil"/>
                <w:between w:val="nil"/>
              </w:pBdr>
              <w:spacing w:line="276" w:lineRule="auto"/>
              <w:ind w:right="322"/>
              <w:jc w:val="both"/>
              <w:rPr>
                <w:rFonts w:ascii="Calibri" w:eastAsia="Calibri" w:hAnsi="Calibri" w:cs="Calibri"/>
                <w:color w:val="000000"/>
                <w:sz w:val="24"/>
                <w:szCs w:val="24"/>
              </w:rPr>
            </w:pPr>
            <w:r>
              <w:rPr>
                <w:rFonts w:ascii="Calibri" w:eastAsia="Calibri" w:hAnsi="Calibri" w:cs="Calibri"/>
                <w:color w:val="000000"/>
                <w:sz w:val="24"/>
                <w:szCs w:val="24"/>
              </w:rPr>
              <w:t>826002051-1</w:t>
            </w:r>
          </w:p>
        </w:tc>
      </w:tr>
      <w:tr w:rsidR="00F92C87" w14:paraId="5D6A6C7C" w14:textId="77777777">
        <w:tc>
          <w:tcPr>
            <w:tcW w:w="4111" w:type="dxa"/>
          </w:tcPr>
          <w:p w14:paraId="18FBC546" w14:textId="77777777" w:rsidR="00F92C87" w:rsidRDefault="00F302B2">
            <w:pPr>
              <w:pBdr>
                <w:top w:val="nil"/>
                <w:left w:val="nil"/>
                <w:bottom w:val="nil"/>
                <w:right w:val="nil"/>
                <w:between w:val="nil"/>
              </w:pBdr>
              <w:spacing w:line="276" w:lineRule="auto"/>
              <w:ind w:right="322"/>
              <w:jc w:val="both"/>
              <w:rPr>
                <w:rFonts w:ascii="Calibri" w:eastAsia="Calibri" w:hAnsi="Calibri" w:cs="Calibri"/>
                <w:b/>
                <w:color w:val="000000"/>
                <w:sz w:val="24"/>
                <w:szCs w:val="24"/>
              </w:rPr>
            </w:pPr>
            <w:r>
              <w:rPr>
                <w:rFonts w:ascii="Calibri" w:eastAsia="Calibri" w:hAnsi="Calibri" w:cs="Calibri"/>
                <w:b/>
                <w:color w:val="000000"/>
                <w:sz w:val="24"/>
                <w:szCs w:val="24"/>
              </w:rPr>
              <w:t xml:space="preserve">REPRESENTANT LEGAL </w:t>
            </w:r>
          </w:p>
        </w:tc>
        <w:tc>
          <w:tcPr>
            <w:tcW w:w="4388" w:type="dxa"/>
          </w:tcPr>
          <w:p w14:paraId="0DCBC5A8" w14:textId="77777777" w:rsidR="00F92C87" w:rsidRDefault="00F302B2">
            <w:pPr>
              <w:pBdr>
                <w:top w:val="nil"/>
                <w:left w:val="nil"/>
                <w:bottom w:val="nil"/>
                <w:right w:val="nil"/>
                <w:between w:val="nil"/>
              </w:pBdr>
              <w:spacing w:line="276" w:lineRule="auto"/>
              <w:ind w:right="322"/>
              <w:jc w:val="both"/>
              <w:rPr>
                <w:rFonts w:ascii="Calibri" w:eastAsia="Calibri" w:hAnsi="Calibri" w:cs="Calibri"/>
                <w:color w:val="000000"/>
                <w:sz w:val="24"/>
                <w:szCs w:val="24"/>
              </w:rPr>
            </w:pPr>
            <w:r>
              <w:rPr>
                <w:rFonts w:ascii="Calibri" w:eastAsia="Calibri" w:hAnsi="Calibri" w:cs="Calibri"/>
                <w:color w:val="000000"/>
                <w:sz w:val="24"/>
                <w:szCs w:val="24"/>
              </w:rPr>
              <w:t>Emiliano Vargas Mesa</w:t>
            </w:r>
          </w:p>
        </w:tc>
      </w:tr>
      <w:tr w:rsidR="00F92C87" w14:paraId="1B1C058E" w14:textId="77777777">
        <w:tc>
          <w:tcPr>
            <w:tcW w:w="4111" w:type="dxa"/>
          </w:tcPr>
          <w:p w14:paraId="56D0C290" w14:textId="77777777" w:rsidR="00F92C87" w:rsidRDefault="00F302B2">
            <w:pPr>
              <w:pBdr>
                <w:top w:val="nil"/>
                <w:left w:val="nil"/>
                <w:bottom w:val="nil"/>
                <w:right w:val="nil"/>
                <w:between w:val="nil"/>
              </w:pBdr>
              <w:spacing w:line="276" w:lineRule="auto"/>
              <w:ind w:right="322"/>
              <w:jc w:val="both"/>
              <w:rPr>
                <w:rFonts w:ascii="Calibri" w:eastAsia="Calibri" w:hAnsi="Calibri" w:cs="Calibri"/>
                <w:color w:val="000000"/>
                <w:sz w:val="24"/>
                <w:szCs w:val="24"/>
              </w:rPr>
            </w:pPr>
            <w:r>
              <w:rPr>
                <w:rFonts w:ascii="Calibri" w:eastAsia="Calibri" w:hAnsi="Calibri" w:cs="Calibri"/>
                <w:b/>
                <w:color w:val="000000"/>
                <w:sz w:val="24"/>
                <w:szCs w:val="24"/>
              </w:rPr>
              <w:t>PLAZO EJECUCION DEL CONTRATO INICIAL</w:t>
            </w:r>
          </w:p>
        </w:tc>
        <w:tc>
          <w:tcPr>
            <w:tcW w:w="4388" w:type="dxa"/>
          </w:tcPr>
          <w:p w14:paraId="21C4EF46" w14:textId="77777777" w:rsidR="00F92C87" w:rsidRDefault="00F302B2">
            <w:pPr>
              <w:pBdr>
                <w:top w:val="nil"/>
                <w:left w:val="nil"/>
                <w:bottom w:val="nil"/>
                <w:right w:val="nil"/>
                <w:between w:val="nil"/>
              </w:pBdr>
              <w:spacing w:line="276" w:lineRule="auto"/>
              <w:ind w:right="322"/>
              <w:jc w:val="both"/>
              <w:rPr>
                <w:rFonts w:ascii="Calibri" w:eastAsia="Calibri" w:hAnsi="Calibri" w:cs="Calibri"/>
                <w:color w:val="000000"/>
                <w:sz w:val="24"/>
                <w:szCs w:val="24"/>
              </w:rPr>
            </w:pPr>
            <w:r>
              <w:rPr>
                <w:rFonts w:ascii="Calibri" w:eastAsia="Calibri" w:hAnsi="Calibri" w:cs="Calibri"/>
                <w:color w:val="000000"/>
                <w:sz w:val="24"/>
                <w:szCs w:val="24"/>
              </w:rPr>
              <w:t>45 días</w:t>
            </w:r>
          </w:p>
        </w:tc>
      </w:tr>
      <w:tr w:rsidR="00F92C87" w14:paraId="218D7398" w14:textId="77777777">
        <w:tc>
          <w:tcPr>
            <w:tcW w:w="4111" w:type="dxa"/>
          </w:tcPr>
          <w:p w14:paraId="1D0DEA1C" w14:textId="77777777" w:rsidR="00F92C87" w:rsidRDefault="00F302B2">
            <w:pPr>
              <w:pBdr>
                <w:top w:val="nil"/>
                <w:left w:val="nil"/>
                <w:bottom w:val="nil"/>
                <w:right w:val="nil"/>
                <w:between w:val="nil"/>
              </w:pBdr>
              <w:spacing w:line="276" w:lineRule="auto"/>
              <w:ind w:right="322"/>
              <w:jc w:val="both"/>
              <w:rPr>
                <w:rFonts w:ascii="Calibri" w:eastAsia="Calibri" w:hAnsi="Calibri" w:cs="Calibri"/>
                <w:color w:val="000000"/>
                <w:sz w:val="24"/>
                <w:szCs w:val="24"/>
              </w:rPr>
            </w:pPr>
            <w:r>
              <w:rPr>
                <w:rFonts w:ascii="Calibri" w:eastAsia="Calibri" w:hAnsi="Calibri" w:cs="Calibri"/>
                <w:b/>
                <w:color w:val="000000"/>
                <w:sz w:val="24"/>
                <w:szCs w:val="24"/>
              </w:rPr>
              <w:t>FECHA INICIACION DEL CONTRATO:</w:t>
            </w:r>
          </w:p>
        </w:tc>
        <w:tc>
          <w:tcPr>
            <w:tcW w:w="4388" w:type="dxa"/>
          </w:tcPr>
          <w:p w14:paraId="39DAFFA0" w14:textId="77777777" w:rsidR="00F92C87" w:rsidRDefault="00F302B2">
            <w:pPr>
              <w:pBdr>
                <w:top w:val="nil"/>
                <w:left w:val="nil"/>
                <w:bottom w:val="nil"/>
                <w:right w:val="nil"/>
                <w:between w:val="nil"/>
              </w:pBdr>
              <w:spacing w:line="276" w:lineRule="auto"/>
              <w:ind w:right="322"/>
              <w:jc w:val="both"/>
              <w:rPr>
                <w:rFonts w:ascii="Calibri" w:eastAsia="Calibri" w:hAnsi="Calibri" w:cs="Calibri"/>
                <w:color w:val="000000"/>
                <w:sz w:val="24"/>
                <w:szCs w:val="24"/>
              </w:rPr>
            </w:pPr>
            <w:r>
              <w:rPr>
                <w:rFonts w:ascii="Calibri" w:eastAsia="Calibri" w:hAnsi="Calibri" w:cs="Calibri"/>
                <w:color w:val="000000"/>
                <w:sz w:val="24"/>
                <w:szCs w:val="24"/>
              </w:rPr>
              <w:t>2025-02-07</w:t>
            </w:r>
          </w:p>
        </w:tc>
      </w:tr>
      <w:tr w:rsidR="00F92C87" w14:paraId="100C6D4E" w14:textId="77777777">
        <w:tc>
          <w:tcPr>
            <w:tcW w:w="4111" w:type="dxa"/>
          </w:tcPr>
          <w:p w14:paraId="4A985939" w14:textId="77777777" w:rsidR="00F92C87" w:rsidRDefault="00F302B2">
            <w:pPr>
              <w:pBdr>
                <w:top w:val="nil"/>
                <w:left w:val="nil"/>
                <w:bottom w:val="nil"/>
                <w:right w:val="nil"/>
                <w:between w:val="nil"/>
              </w:pBdr>
              <w:spacing w:line="276" w:lineRule="auto"/>
              <w:ind w:right="322"/>
              <w:jc w:val="both"/>
              <w:rPr>
                <w:rFonts w:ascii="Calibri" w:eastAsia="Calibri" w:hAnsi="Calibri" w:cs="Calibri"/>
                <w:color w:val="000000"/>
                <w:sz w:val="24"/>
                <w:szCs w:val="24"/>
              </w:rPr>
            </w:pPr>
            <w:r>
              <w:rPr>
                <w:rFonts w:ascii="Calibri" w:eastAsia="Calibri" w:hAnsi="Calibri" w:cs="Calibri"/>
                <w:b/>
                <w:color w:val="000000"/>
                <w:sz w:val="24"/>
                <w:szCs w:val="24"/>
              </w:rPr>
              <w:t>FECHA TERMINACION DEL CONTRATO</w:t>
            </w:r>
          </w:p>
        </w:tc>
        <w:tc>
          <w:tcPr>
            <w:tcW w:w="4388" w:type="dxa"/>
          </w:tcPr>
          <w:p w14:paraId="51A3B2BA" w14:textId="77777777" w:rsidR="00F92C87" w:rsidRDefault="00F302B2">
            <w:pPr>
              <w:pBdr>
                <w:top w:val="nil"/>
                <w:left w:val="nil"/>
                <w:bottom w:val="nil"/>
                <w:right w:val="nil"/>
                <w:between w:val="nil"/>
              </w:pBdr>
              <w:spacing w:line="276" w:lineRule="auto"/>
              <w:ind w:right="322"/>
              <w:jc w:val="both"/>
              <w:rPr>
                <w:rFonts w:ascii="Calibri" w:eastAsia="Calibri" w:hAnsi="Calibri" w:cs="Calibri"/>
                <w:color w:val="000000"/>
                <w:sz w:val="24"/>
                <w:szCs w:val="24"/>
              </w:rPr>
            </w:pPr>
            <w:r>
              <w:rPr>
                <w:rFonts w:ascii="Calibri" w:eastAsia="Calibri" w:hAnsi="Calibri" w:cs="Calibri"/>
                <w:color w:val="000000"/>
                <w:sz w:val="24"/>
                <w:szCs w:val="24"/>
              </w:rPr>
              <w:t>2025-03-23</w:t>
            </w:r>
          </w:p>
        </w:tc>
      </w:tr>
      <w:tr w:rsidR="00F92C87" w14:paraId="62F98F6A" w14:textId="77777777">
        <w:tc>
          <w:tcPr>
            <w:tcW w:w="4111" w:type="dxa"/>
          </w:tcPr>
          <w:p w14:paraId="47C9F3BF" w14:textId="77777777" w:rsidR="00F92C87" w:rsidRDefault="00F302B2">
            <w:pPr>
              <w:pBdr>
                <w:top w:val="nil"/>
                <w:left w:val="nil"/>
                <w:bottom w:val="nil"/>
                <w:right w:val="nil"/>
                <w:between w:val="nil"/>
              </w:pBdr>
              <w:spacing w:line="276" w:lineRule="auto"/>
              <w:ind w:right="322"/>
              <w:jc w:val="both"/>
              <w:rPr>
                <w:rFonts w:ascii="Calibri" w:eastAsia="Calibri" w:hAnsi="Calibri" w:cs="Calibri"/>
                <w:color w:val="000000"/>
                <w:sz w:val="24"/>
                <w:szCs w:val="24"/>
              </w:rPr>
            </w:pPr>
            <w:r>
              <w:rPr>
                <w:rFonts w:ascii="Calibri" w:eastAsia="Calibri" w:hAnsi="Calibri" w:cs="Calibri"/>
                <w:b/>
                <w:color w:val="000000"/>
                <w:sz w:val="24"/>
                <w:szCs w:val="24"/>
              </w:rPr>
              <w:t>VALOR INICIAL DEL CONTRATO:</w:t>
            </w:r>
          </w:p>
        </w:tc>
        <w:tc>
          <w:tcPr>
            <w:tcW w:w="4388" w:type="dxa"/>
          </w:tcPr>
          <w:p w14:paraId="2998B8E2" w14:textId="77777777" w:rsidR="00F92C87" w:rsidRDefault="00F302B2">
            <w:pPr>
              <w:pBdr>
                <w:top w:val="nil"/>
                <w:left w:val="nil"/>
                <w:bottom w:val="nil"/>
                <w:right w:val="nil"/>
                <w:between w:val="nil"/>
              </w:pBdr>
              <w:spacing w:line="276" w:lineRule="auto"/>
              <w:ind w:right="322"/>
              <w:jc w:val="both"/>
              <w:rPr>
                <w:rFonts w:ascii="Calibri" w:eastAsia="Calibri" w:hAnsi="Calibri" w:cs="Calibri"/>
                <w:color w:val="000000"/>
                <w:sz w:val="24"/>
                <w:szCs w:val="24"/>
              </w:rPr>
            </w:pPr>
            <w:r>
              <w:rPr>
                <w:rFonts w:ascii="Calibri" w:eastAsia="Calibri" w:hAnsi="Calibri" w:cs="Calibri"/>
                <w:color w:val="000000"/>
                <w:sz w:val="24"/>
                <w:szCs w:val="24"/>
              </w:rPr>
              <w:t>$331.521.316,00</w:t>
            </w:r>
          </w:p>
        </w:tc>
      </w:tr>
      <w:tr w:rsidR="00F92C87" w14:paraId="160E21E4" w14:textId="77777777">
        <w:tc>
          <w:tcPr>
            <w:tcW w:w="4111" w:type="dxa"/>
          </w:tcPr>
          <w:p w14:paraId="1AFFC321" w14:textId="77777777" w:rsidR="00F92C87" w:rsidRDefault="00F302B2">
            <w:pPr>
              <w:pBdr>
                <w:top w:val="nil"/>
                <w:left w:val="nil"/>
                <w:bottom w:val="nil"/>
                <w:right w:val="nil"/>
                <w:between w:val="nil"/>
              </w:pBdr>
              <w:spacing w:line="276" w:lineRule="auto"/>
              <w:ind w:right="322"/>
              <w:jc w:val="both"/>
              <w:rPr>
                <w:rFonts w:ascii="Calibri" w:eastAsia="Calibri" w:hAnsi="Calibri" w:cs="Calibri"/>
                <w:b/>
                <w:color w:val="000000"/>
                <w:sz w:val="24"/>
                <w:szCs w:val="24"/>
              </w:rPr>
            </w:pPr>
            <w:r>
              <w:rPr>
                <w:rFonts w:ascii="Calibri" w:eastAsia="Calibri" w:hAnsi="Calibri" w:cs="Calibri"/>
                <w:b/>
                <w:color w:val="000000"/>
                <w:sz w:val="24"/>
                <w:szCs w:val="24"/>
              </w:rPr>
              <w:t>VALOR ANTICIPO:</w:t>
            </w:r>
          </w:p>
        </w:tc>
        <w:tc>
          <w:tcPr>
            <w:tcW w:w="4388" w:type="dxa"/>
          </w:tcPr>
          <w:p w14:paraId="60ED98DC" w14:textId="77777777" w:rsidR="00F92C87" w:rsidRDefault="00F302B2">
            <w:pPr>
              <w:pBdr>
                <w:top w:val="nil"/>
                <w:left w:val="nil"/>
                <w:bottom w:val="nil"/>
                <w:right w:val="nil"/>
                <w:between w:val="nil"/>
              </w:pBdr>
              <w:spacing w:line="276" w:lineRule="auto"/>
              <w:ind w:right="322"/>
              <w:jc w:val="both"/>
              <w:rPr>
                <w:rFonts w:ascii="Calibri" w:eastAsia="Calibri" w:hAnsi="Calibri" w:cs="Calibri"/>
                <w:color w:val="000000"/>
                <w:sz w:val="24"/>
                <w:szCs w:val="24"/>
              </w:rPr>
            </w:pPr>
            <w:r>
              <w:rPr>
                <w:rFonts w:ascii="Calibri" w:eastAsia="Calibri" w:hAnsi="Calibri" w:cs="Calibri"/>
                <w:color w:val="000000"/>
                <w:sz w:val="24"/>
                <w:szCs w:val="24"/>
              </w:rPr>
              <w:t>$0.00</w:t>
            </w:r>
          </w:p>
        </w:tc>
      </w:tr>
      <w:tr w:rsidR="00F92C87" w14:paraId="11C9A5B4" w14:textId="77777777">
        <w:tc>
          <w:tcPr>
            <w:tcW w:w="4111" w:type="dxa"/>
          </w:tcPr>
          <w:p w14:paraId="3736E5DF" w14:textId="77777777" w:rsidR="00F92C87" w:rsidRDefault="00F302B2">
            <w:pPr>
              <w:pBdr>
                <w:top w:val="nil"/>
                <w:left w:val="nil"/>
                <w:bottom w:val="nil"/>
                <w:right w:val="nil"/>
                <w:between w:val="nil"/>
              </w:pBdr>
              <w:spacing w:line="276" w:lineRule="auto"/>
              <w:ind w:right="322"/>
              <w:jc w:val="both"/>
              <w:rPr>
                <w:rFonts w:ascii="Calibri" w:eastAsia="Calibri" w:hAnsi="Calibri" w:cs="Calibri"/>
                <w:b/>
                <w:color w:val="000000"/>
                <w:sz w:val="24"/>
                <w:szCs w:val="24"/>
              </w:rPr>
            </w:pPr>
            <w:r>
              <w:rPr>
                <w:rFonts w:ascii="Calibri" w:eastAsia="Calibri" w:hAnsi="Calibri" w:cs="Calibri"/>
                <w:b/>
                <w:color w:val="000000"/>
                <w:sz w:val="24"/>
                <w:szCs w:val="24"/>
              </w:rPr>
              <w:t>VALOR ADICION:</w:t>
            </w:r>
          </w:p>
        </w:tc>
        <w:tc>
          <w:tcPr>
            <w:tcW w:w="4388" w:type="dxa"/>
          </w:tcPr>
          <w:p w14:paraId="501D5EC6" w14:textId="77777777" w:rsidR="00F92C87" w:rsidRDefault="00F302B2">
            <w:pPr>
              <w:pBdr>
                <w:top w:val="nil"/>
                <w:left w:val="nil"/>
                <w:bottom w:val="nil"/>
                <w:right w:val="nil"/>
                <w:between w:val="nil"/>
              </w:pBdr>
              <w:spacing w:line="276" w:lineRule="auto"/>
              <w:ind w:right="322"/>
              <w:jc w:val="both"/>
              <w:rPr>
                <w:rFonts w:ascii="Calibri" w:eastAsia="Calibri" w:hAnsi="Calibri" w:cs="Calibri"/>
                <w:color w:val="000000"/>
                <w:sz w:val="24"/>
                <w:szCs w:val="24"/>
              </w:rPr>
            </w:pPr>
            <w:r>
              <w:rPr>
                <w:rFonts w:ascii="Calibri" w:eastAsia="Calibri" w:hAnsi="Calibri" w:cs="Calibri"/>
                <w:color w:val="000000"/>
                <w:sz w:val="24"/>
                <w:szCs w:val="24"/>
              </w:rPr>
              <w:t>$0.00</w:t>
            </w:r>
          </w:p>
        </w:tc>
      </w:tr>
      <w:tr w:rsidR="00F92C87" w14:paraId="01891E07" w14:textId="77777777">
        <w:tc>
          <w:tcPr>
            <w:tcW w:w="4111" w:type="dxa"/>
          </w:tcPr>
          <w:p w14:paraId="7FE6A0B6" w14:textId="77777777" w:rsidR="00F92C87" w:rsidRDefault="00F302B2">
            <w:pPr>
              <w:pBdr>
                <w:top w:val="nil"/>
                <w:left w:val="nil"/>
                <w:bottom w:val="nil"/>
                <w:right w:val="nil"/>
                <w:between w:val="nil"/>
              </w:pBdr>
              <w:spacing w:line="276" w:lineRule="auto"/>
              <w:ind w:right="322"/>
              <w:jc w:val="both"/>
              <w:rPr>
                <w:rFonts w:ascii="Calibri" w:eastAsia="Calibri" w:hAnsi="Calibri" w:cs="Calibri"/>
                <w:b/>
                <w:color w:val="000000"/>
                <w:sz w:val="24"/>
                <w:szCs w:val="24"/>
              </w:rPr>
            </w:pPr>
            <w:r>
              <w:rPr>
                <w:rFonts w:ascii="Calibri" w:eastAsia="Calibri" w:hAnsi="Calibri" w:cs="Calibri"/>
                <w:b/>
                <w:color w:val="000000"/>
                <w:sz w:val="24"/>
                <w:szCs w:val="24"/>
              </w:rPr>
              <w:t>VALOR TOTAL DEL CONTRATO:</w:t>
            </w:r>
          </w:p>
        </w:tc>
        <w:tc>
          <w:tcPr>
            <w:tcW w:w="4388" w:type="dxa"/>
          </w:tcPr>
          <w:p w14:paraId="4DB05A68" w14:textId="77777777" w:rsidR="00F92C87" w:rsidRDefault="00F302B2">
            <w:pPr>
              <w:pBdr>
                <w:top w:val="nil"/>
                <w:left w:val="nil"/>
                <w:bottom w:val="nil"/>
                <w:right w:val="nil"/>
                <w:between w:val="nil"/>
              </w:pBdr>
              <w:spacing w:line="276" w:lineRule="auto"/>
              <w:ind w:right="322"/>
              <w:jc w:val="both"/>
              <w:rPr>
                <w:rFonts w:ascii="Calibri" w:eastAsia="Calibri" w:hAnsi="Calibri" w:cs="Calibri"/>
                <w:color w:val="000000"/>
                <w:sz w:val="24"/>
                <w:szCs w:val="24"/>
              </w:rPr>
            </w:pPr>
            <w:r>
              <w:rPr>
                <w:rFonts w:ascii="Calibri" w:eastAsia="Calibri" w:hAnsi="Calibri" w:cs="Calibri"/>
                <w:color w:val="000000"/>
                <w:sz w:val="24"/>
                <w:szCs w:val="24"/>
              </w:rPr>
              <w:t>$331.521.316</w:t>
            </w:r>
          </w:p>
        </w:tc>
      </w:tr>
      <w:tr w:rsidR="00F92C87" w14:paraId="034CC001" w14:textId="77777777">
        <w:tc>
          <w:tcPr>
            <w:tcW w:w="4111" w:type="dxa"/>
          </w:tcPr>
          <w:p w14:paraId="0451A8A5" w14:textId="77777777" w:rsidR="00F92C87" w:rsidRDefault="00F92C87">
            <w:pPr>
              <w:pBdr>
                <w:top w:val="nil"/>
                <w:left w:val="nil"/>
                <w:bottom w:val="nil"/>
                <w:right w:val="nil"/>
                <w:between w:val="nil"/>
              </w:pBdr>
              <w:spacing w:line="276" w:lineRule="auto"/>
              <w:ind w:right="322"/>
              <w:jc w:val="both"/>
              <w:rPr>
                <w:rFonts w:ascii="Calibri" w:eastAsia="Calibri" w:hAnsi="Calibri" w:cs="Calibri"/>
                <w:b/>
                <w:color w:val="000000"/>
                <w:sz w:val="24"/>
                <w:szCs w:val="24"/>
              </w:rPr>
            </w:pPr>
          </w:p>
          <w:p w14:paraId="4BBF7AF6" w14:textId="77777777" w:rsidR="00F92C87" w:rsidRDefault="00F92C87">
            <w:pPr>
              <w:pBdr>
                <w:top w:val="nil"/>
                <w:left w:val="nil"/>
                <w:bottom w:val="nil"/>
                <w:right w:val="nil"/>
                <w:between w:val="nil"/>
              </w:pBdr>
              <w:spacing w:line="276" w:lineRule="auto"/>
              <w:ind w:right="322"/>
              <w:jc w:val="both"/>
              <w:rPr>
                <w:rFonts w:ascii="Calibri" w:eastAsia="Calibri" w:hAnsi="Calibri" w:cs="Calibri"/>
                <w:b/>
                <w:color w:val="000000"/>
                <w:sz w:val="24"/>
                <w:szCs w:val="24"/>
              </w:rPr>
            </w:pPr>
          </w:p>
          <w:p w14:paraId="0BDD1D79" w14:textId="77777777" w:rsidR="00F92C87" w:rsidRDefault="00F92C87">
            <w:pPr>
              <w:pBdr>
                <w:top w:val="nil"/>
                <w:left w:val="nil"/>
                <w:bottom w:val="nil"/>
                <w:right w:val="nil"/>
                <w:between w:val="nil"/>
              </w:pBdr>
              <w:spacing w:line="276" w:lineRule="auto"/>
              <w:ind w:right="322"/>
              <w:jc w:val="both"/>
              <w:rPr>
                <w:rFonts w:ascii="Calibri" w:eastAsia="Calibri" w:hAnsi="Calibri" w:cs="Calibri"/>
                <w:b/>
                <w:color w:val="000000"/>
                <w:sz w:val="24"/>
                <w:szCs w:val="24"/>
              </w:rPr>
            </w:pPr>
          </w:p>
          <w:p w14:paraId="3CC066FA" w14:textId="77777777" w:rsidR="00F92C87" w:rsidRDefault="00F92C87">
            <w:pPr>
              <w:pBdr>
                <w:top w:val="nil"/>
                <w:left w:val="nil"/>
                <w:bottom w:val="nil"/>
                <w:right w:val="nil"/>
                <w:between w:val="nil"/>
              </w:pBdr>
              <w:spacing w:line="276" w:lineRule="auto"/>
              <w:ind w:right="322"/>
              <w:jc w:val="both"/>
              <w:rPr>
                <w:rFonts w:ascii="Calibri" w:eastAsia="Calibri" w:hAnsi="Calibri" w:cs="Calibri"/>
                <w:b/>
                <w:color w:val="000000"/>
                <w:sz w:val="24"/>
                <w:szCs w:val="24"/>
              </w:rPr>
            </w:pPr>
          </w:p>
          <w:p w14:paraId="3C3B4B41" w14:textId="77777777" w:rsidR="00F92C87" w:rsidRDefault="00F302B2">
            <w:pPr>
              <w:pBdr>
                <w:top w:val="nil"/>
                <w:left w:val="nil"/>
                <w:bottom w:val="nil"/>
                <w:right w:val="nil"/>
                <w:between w:val="nil"/>
              </w:pBdr>
              <w:spacing w:line="276" w:lineRule="auto"/>
              <w:ind w:right="322"/>
              <w:jc w:val="both"/>
              <w:rPr>
                <w:rFonts w:ascii="Calibri" w:eastAsia="Calibri" w:hAnsi="Calibri" w:cs="Calibri"/>
                <w:b/>
                <w:color w:val="000000"/>
                <w:sz w:val="24"/>
                <w:szCs w:val="24"/>
              </w:rPr>
            </w:pPr>
            <w:r>
              <w:rPr>
                <w:rFonts w:ascii="Calibri" w:eastAsia="Calibri" w:hAnsi="Calibri" w:cs="Calibri"/>
                <w:b/>
                <w:color w:val="000000"/>
                <w:sz w:val="24"/>
                <w:szCs w:val="24"/>
              </w:rPr>
              <w:t>FORMA DE PAGO:</w:t>
            </w:r>
          </w:p>
          <w:p w14:paraId="49C2CC90" w14:textId="77777777" w:rsidR="00F92C87" w:rsidRDefault="00F92C87">
            <w:pPr>
              <w:pBdr>
                <w:top w:val="nil"/>
                <w:left w:val="nil"/>
                <w:bottom w:val="nil"/>
                <w:right w:val="nil"/>
                <w:between w:val="nil"/>
              </w:pBdr>
              <w:spacing w:line="276" w:lineRule="auto"/>
              <w:ind w:right="322"/>
              <w:jc w:val="both"/>
              <w:rPr>
                <w:rFonts w:ascii="Calibri" w:eastAsia="Calibri" w:hAnsi="Calibri" w:cs="Calibri"/>
                <w:b/>
                <w:color w:val="000000"/>
                <w:sz w:val="24"/>
                <w:szCs w:val="24"/>
              </w:rPr>
            </w:pPr>
          </w:p>
          <w:p w14:paraId="512E82E2" w14:textId="77777777" w:rsidR="00F92C87" w:rsidRDefault="00F92C87">
            <w:pPr>
              <w:pBdr>
                <w:top w:val="nil"/>
                <w:left w:val="nil"/>
                <w:bottom w:val="nil"/>
                <w:right w:val="nil"/>
                <w:between w:val="nil"/>
              </w:pBdr>
              <w:spacing w:line="276" w:lineRule="auto"/>
              <w:ind w:right="322"/>
              <w:jc w:val="both"/>
              <w:rPr>
                <w:rFonts w:ascii="Calibri" w:eastAsia="Calibri" w:hAnsi="Calibri" w:cs="Calibri"/>
                <w:b/>
                <w:color w:val="000000"/>
                <w:sz w:val="24"/>
                <w:szCs w:val="24"/>
              </w:rPr>
            </w:pPr>
          </w:p>
          <w:p w14:paraId="005FF863" w14:textId="77777777" w:rsidR="00F92C87" w:rsidRDefault="00F92C87">
            <w:pPr>
              <w:pBdr>
                <w:top w:val="nil"/>
                <w:left w:val="nil"/>
                <w:bottom w:val="nil"/>
                <w:right w:val="nil"/>
                <w:between w:val="nil"/>
              </w:pBdr>
              <w:spacing w:line="276" w:lineRule="auto"/>
              <w:ind w:right="322"/>
              <w:jc w:val="both"/>
              <w:rPr>
                <w:rFonts w:ascii="Calibri" w:eastAsia="Calibri" w:hAnsi="Calibri" w:cs="Calibri"/>
                <w:b/>
                <w:color w:val="000000"/>
                <w:sz w:val="24"/>
                <w:szCs w:val="24"/>
              </w:rPr>
            </w:pPr>
          </w:p>
          <w:p w14:paraId="7CC8B119" w14:textId="77777777" w:rsidR="00F92C87" w:rsidRDefault="00F92C87">
            <w:pPr>
              <w:pBdr>
                <w:top w:val="nil"/>
                <w:left w:val="nil"/>
                <w:bottom w:val="nil"/>
                <w:right w:val="nil"/>
                <w:between w:val="nil"/>
              </w:pBdr>
              <w:spacing w:line="276" w:lineRule="auto"/>
              <w:ind w:right="322"/>
              <w:jc w:val="both"/>
              <w:rPr>
                <w:rFonts w:ascii="Calibri" w:eastAsia="Calibri" w:hAnsi="Calibri" w:cs="Calibri"/>
                <w:b/>
                <w:color w:val="000000"/>
                <w:sz w:val="24"/>
                <w:szCs w:val="24"/>
              </w:rPr>
            </w:pPr>
          </w:p>
          <w:p w14:paraId="3A3F02B2" w14:textId="77777777" w:rsidR="00F92C87" w:rsidRDefault="00F92C87">
            <w:pPr>
              <w:pBdr>
                <w:top w:val="nil"/>
                <w:left w:val="nil"/>
                <w:bottom w:val="nil"/>
                <w:right w:val="nil"/>
                <w:between w:val="nil"/>
              </w:pBdr>
              <w:spacing w:line="276" w:lineRule="auto"/>
              <w:ind w:right="322"/>
              <w:jc w:val="both"/>
              <w:rPr>
                <w:rFonts w:ascii="Calibri" w:eastAsia="Calibri" w:hAnsi="Calibri" w:cs="Calibri"/>
                <w:b/>
                <w:color w:val="000000"/>
                <w:sz w:val="24"/>
                <w:szCs w:val="24"/>
              </w:rPr>
            </w:pPr>
          </w:p>
          <w:p w14:paraId="1E573D35" w14:textId="77777777" w:rsidR="00F92C87" w:rsidRDefault="00F92C87">
            <w:pPr>
              <w:pBdr>
                <w:top w:val="nil"/>
                <w:left w:val="nil"/>
                <w:bottom w:val="nil"/>
                <w:right w:val="nil"/>
                <w:between w:val="nil"/>
              </w:pBdr>
              <w:spacing w:line="276" w:lineRule="auto"/>
              <w:ind w:right="322"/>
              <w:jc w:val="both"/>
              <w:rPr>
                <w:rFonts w:ascii="Calibri" w:eastAsia="Calibri" w:hAnsi="Calibri" w:cs="Calibri"/>
                <w:b/>
                <w:color w:val="000000"/>
                <w:sz w:val="24"/>
                <w:szCs w:val="24"/>
              </w:rPr>
            </w:pPr>
          </w:p>
          <w:p w14:paraId="13D3EC3A" w14:textId="77777777" w:rsidR="00F92C87" w:rsidRDefault="00F92C87">
            <w:pPr>
              <w:pBdr>
                <w:top w:val="nil"/>
                <w:left w:val="nil"/>
                <w:bottom w:val="nil"/>
                <w:right w:val="nil"/>
                <w:between w:val="nil"/>
              </w:pBdr>
              <w:spacing w:line="276" w:lineRule="auto"/>
              <w:ind w:right="322"/>
              <w:jc w:val="both"/>
              <w:rPr>
                <w:rFonts w:ascii="Calibri" w:eastAsia="Calibri" w:hAnsi="Calibri" w:cs="Calibri"/>
                <w:b/>
                <w:color w:val="000000"/>
                <w:sz w:val="24"/>
                <w:szCs w:val="24"/>
              </w:rPr>
            </w:pPr>
          </w:p>
          <w:p w14:paraId="441A3BF8" w14:textId="77777777" w:rsidR="00F92C87" w:rsidRDefault="00F92C87">
            <w:pPr>
              <w:pBdr>
                <w:top w:val="nil"/>
                <w:left w:val="nil"/>
                <w:bottom w:val="nil"/>
                <w:right w:val="nil"/>
                <w:between w:val="nil"/>
              </w:pBdr>
              <w:spacing w:line="276" w:lineRule="auto"/>
              <w:ind w:right="322"/>
              <w:jc w:val="both"/>
              <w:rPr>
                <w:rFonts w:ascii="Calibri" w:eastAsia="Calibri" w:hAnsi="Calibri" w:cs="Calibri"/>
                <w:b/>
                <w:color w:val="000000"/>
                <w:sz w:val="24"/>
                <w:szCs w:val="24"/>
              </w:rPr>
            </w:pPr>
          </w:p>
          <w:p w14:paraId="3D7B7D33" w14:textId="77777777" w:rsidR="00F92C87" w:rsidRDefault="00F92C87">
            <w:pPr>
              <w:pBdr>
                <w:top w:val="nil"/>
                <w:left w:val="nil"/>
                <w:bottom w:val="nil"/>
                <w:right w:val="nil"/>
                <w:between w:val="nil"/>
              </w:pBdr>
              <w:spacing w:line="276" w:lineRule="auto"/>
              <w:ind w:right="322"/>
              <w:jc w:val="both"/>
              <w:rPr>
                <w:rFonts w:ascii="Calibri" w:eastAsia="Calibri" w:hAnsi="Calibri" w:cs="Calibri"/>
                <w:b/>
                <w:color w:val="000000"/>
                <w:sz w:val="24"/>
                <w:szCs w:val="24"/>
              </w:rPr>
            </w:pPr>
          </w:p>
          <w:p w14:paraId="457EDAC7" w14:textId="77777777" w:rsidR="00F92C87" w:rsidRDefault="00F92C87">
            <w:pPr>
              <w:pBdr>
                <w:top w:val="nil"/>
                <w:left w:val="nil"/>
                <w:bottom w:val="nil"/>
                <w:right w:val="nil"/>
                <w:between w:val="nil"/>
              </w:pBdr>
              <w:spacing w:line="276" w:lineRule="auto"/>
              <w:ind w:right="322"/>
              <w:jc w:val="both"/>
              <w:rPr>
                <w:rFonts w:ascii="Calibri" w:eastAsia="Calibri" w:hAnsi="Calibri" w:cs="Calibri"/>
                <w:b/>
                <w:color w:val="000000"/>
                <w:sz w:val="24"/>
                <w:szCs w:val="24"/>
              </w:rPr>
            </w:pPr>
          </w:p>
          <w:p w14:paraId="2E9BE88C" w14:textId="77777777" w:rsidR="00F92C87" w:rsidRDefault="00F92C87">
            <w:pPr>
              <w:pBdr>
                <w:top w:val="nil"/>
                <w:left w:val="nil"/>
                <w:bottom w:val="nil"/>
                <w:right w:val="nil"/>
                <w:between w:val="nil"/>
              </w:pBdr>
              <w:spacing w:line="276" w:lineRule="auto"/>
              <w:ind w:right="322"/>
              <w:jc w:val="both"/>
              <w:rPr>
                <w:rFonts w:ascii="Calibri" w:eastAsia="Calibri" w:hAnsi="Calibri" w:cs="Calibri"/>
                <w:b/>
                <w:color w:val="000000"/>
                <w:sz w:val="24"/>
                <w:szCs w:val="24"/>
              </w:rPr>
            </w:pPr>
          </w:p>
          <w:p w14:paraId="2E351E0C" w14:textId="77777777" w:rsidR="00F92C87" w:rsidRDefault="00F92C87">
            <w:pPr>
              <w:pBdr>
                <w:top w:val="nil"/>
                <w:left w:val="nil"/>
                <w:bottom w:val="nil"/>
                <w:right w:val="nil"/>
                <w:between w:val="nil"/>
              </w:pBdr>
              <w:spacing w:line="276" w:lineRule="auto"/>
              <w:ind w:right="322"/>
              <w:jc w:val="both"/>
              <w:rPr>
                <w:rFonts w:ascii="Calibri" w:eastAsia="Calibri" w:hAnsi="Calibri" w:cs="Calibri"/>
                <w:b/>
                <w:color w:val="000000"/>
                <w:sz w:val="24"/>
                <w:szCs w:val="24"/>
              </w:rPr>
            </w:pPr>
          </w:p>
          <w:p w14:paraId="46CE8E5F" w14:textId="77777777" w:rsidR="00F92C87" w:rsidRDefault="00F92C87">
            <w:pPr>
              <w:pBdr>
                <w:top w:val="nil"/>
                <w:left w:val="nil"/>
                <w:bottom w:val="nil"/>
                <w:right w:val="nil"/>
                <w:between w:val="nil"/>
              </w:pBdr>
              <w:spacing w:line="276" w:lineRule="auto"/>
              <w:ind w:right="322"/>
              <w:jc w:val="both"/>
              <w:rPr>
                <w:rFonts w:ascii="Calibri" w:eastAsia="Calibri" w:hAnsi="Calibri" w:cs="Calibri"/>
                <w:b/>
                <w:color w:val="000000"/>
                <w:sz w:val="24"/>
                <w:szCs w:val="24"/>
              </w:rPr>
            </w:pPr>
          </w:p>
          <w:p w14:paraId="7D38AE72" w14:textId="77777777" w:rsidR="00F92C87" w:rsidRDefault="00F302B2">
            <w:pPr>
              <w:pBdr>
                <w:top w:val="nil"/>
                <w:left w:val="nil"/>
                <w:bottom w:val="nil"/>
                <w:right w:val="nil"/>
                <w:between w:val="nil"/>
              </w:pBdr>
              <w:spacing w:line="276" w:lineRule="auto"/>
              <w:ind w:right="322"/>
              <w:jc w:val="both"/>
              <w:rPr>
                <w:rFonts w:ascii="Calibri" w:eastAsia="Calibri" w:hAnsi="Calibri" w:cs="Calibri"/>
                <w:b/>
                <w:color w:val="000000"/>
                <w:sz w:val="24"/>
                <w:szCs w:val="24"/>
              </w:rPr>
            </w:pPr>
            <w:r>
              <w:rPr>
                <w:rFonts w:ascii="Calibri" w:eastAsia="Calibri" w:hAnsi="Calibri" w:cs="Calibri"/>
                <w:b/>
                <w:color w:val="000000"/>
                <w:sz w:val="24"/>
                <w:szCs w:val="24"/>
              </w:rPr>
              <w:t>FORMA DE PAGO:</w:t>
            </w:r>
          </w:p>
        </w:tc>
        <w:tc>
          <w:tcPr>
            <w:tcW w:w="4388" w:type="dxa"/>
          </w:tcPr>
          <w:p w14:paraId="028946C0" w14:textId="77777777" w:rsidR="00F92C87" w:rsidRDefault="00F302B2">
            <w:pPr>
              <w:pBdr>
                <w:top w:val="nil"/>
                <w:left w:val="nil"/>
                <w:bottom w:val="nil"/>
                <w:right w:val="nil"/>
                <w:between w:val="nil"/>
              </w:pBdr>
              <w:spacing w:line="276" w:lineRule="auto"/>
              <w:ind w:right="322"/>
              <w:jc w:val="both"/>
              <w:rPr>
                <w:rFonts w:ascii="Calibri" w:eastAsia="Calibri" w:hAnsi="Calibri" w:cs="Calibri"/>
                <w:color w:val="000000"/>
                <w:sz w:val="24"/>
                <w:szCs w:val="24"/>
              </w:rPr>
            </w:pPr>
            <w:r>
              <w:rPr>
                <w:rFonts w:ascii="Calibri" w:eastAsia="Calibri" w:hAnsi="Calibri" w:cs="Calibri"/>
                <w:color w:val="000000"/>
                <w:sz w:val="24"/>
                <w:szCs w:val="24"/>
              </w:rPr>
              <w:lastRenderedPageBreak/>
              <w:t xml:space="preserve">La entidad cancelara al contratista la suma pactada en el contrato así: </w:t>
            </w:r>
          </w:p>
          <w:p w14:paraId="676BE6A0" w14:textId="77777777" w:rsidR="00F92C87" w:rsidRDefault="00F92C87">
            <w:pPr>
              <w:pBdr>
                <w:top w:val="nil"/>
                <w:left w:val="nil"/>
                <w:bottom w:val="nil"/>
                <w:right w:val="nil"/>
                <w:between w:val="nil"/>
              </w:pBdr>
              <w:spacing w:line="276" w:lineRule="auto"/>
              <w:ind w:right="322"/>
              <w:jc w:val="both"/>
              <w:rPr>
                <w:rFonts w:ascii="Calibri" w:eastAsia="Calibri" w:hAnsi="Calibri" w:cs="Calibri"/>
                <w:color w:val="000000"/>
                <w:sz w:val="24"/>
                <w:szCs w:val="24"/>
              </w:rPr>
            </w:pPr>
          </w:p>
          <w:p w14:paraId="317B6EC8" w14:textId="77777777" w:rsidR="00F92C87" w:rsidRDefault="00F302B2">
            <w:pPr>
              <w:pBdr>
                <w:top w:val="nil"/>
                <w:left w:val="nil"/>
                <w:bottom w:val="nil"/>
                <w:right w:val="nil"/>
                <w:between w:val="nil"/>
              </w:pBdr>
              <w:spacing w:line="276" w:lineRule="auto"/>
              <w:ind w:right="322"/>
              <w:jc w:val="both"/>
              <w:rPr>
                <w:rFonts w:ascii="Calibri" w:eastAsia="Calibri" w:hAnsi="Calibri" w:cs="Calibri"/>
                <w:color w:val="000000"/>
                <w:sz w:val="24"/>
                <w:szCs w:val="24"/>
              </w:rPr>
            </w:pPr>
            <w:r>
              <w:rPr>
                <w:rFonts w:ascii="Calibri" w:eastAsia="Calibri" w:hAnsi="Calibri" w:cs="Calibri"/>
                <w:color w:val="000000"/>
                <w:sz w:val="24"/>
                <w:szCs w:val="24"/>
              </w:rPr>
              <w:t>El valor del contrato será pagado de la siguiente manera:</w:t>
            </w:r>
          </w:p>
          <w:p w14:paraId="6755B34A" w14:textId="77777777" w:rsidR="00F92C87" w:rsidRDefault="00F92C87">
            <w:pPr>
              <w:pBdr>
                <w:top w:val="nil"/>
                <w:left w:val="nil"/>
                <w:bottom w:val="nil"/>
                <w:right w:val="nil"/>
                <w:between w:val="nil"/>
              </w:pBdr>
              <w:spacing w:line="276" w:lineRule="auto"/>
              <w:ind w:right="322"/>
              <w:jc w:val="both"/>
              <w:rPr>
                <w:rFonts w:ascii="Calibri" w:eastAsia="Calibri" w:hAnsi="Calibri" w:cs="Calibri"/>
                <w:color w:val="000000"/>
                <w:sz w:val="24"/>
                <w:szCs w:val="24"/>
              </w:rPr>
            </w:pPr>
          </w:p>
          <w:p w14:paraId="5DCC0668" w14:textId="77777777" w:rsidR="00F92C87" w:rsidRDefault="00F302B2">
            <w:pPr>
              <w:pBdr>
                <w:top w:val="nil"/>
                <w:left w:val="nil"/>
                <w:bottom w:val="nil"/>
                <w:right w:val="nil"/>
                <w:between w:val="nil"/>
              </w:pBdr>
              <w:spacing w:line="276" w:lineRule="auto"/>
              <w:ind w:right="322"/>
              <w:jc w:val="both"/>
              <w:rPr>
                <w:rFonts w:ascii="Calibri" w:eastAsia="Calibri" w:hAnsi="Calibri" w:cs="Calibri"/>
                <w:color w:val="000000"/>
                <w:sz w:val="24"/>
                <w:szCs w:val="24"/>
              </w:rPr>
            </w:pPr>
            <w:r>
              <w:rPr>
                <w:rFonts w:ascii="Calibri" w:eastAsia="Calibri" w:hAnsi="Calibri" w:cs="Calibri"/>
                <w:color w:val="000000"/>
                <w:sz w:val="24"/>
                <w:szCs w:val="24"/>
              </w:rPr>
              <w:t xml:space="preserve">a). Un pago equivalente al cuarenta por ciento (40%) del valor del contrato de obra se pagará previo cumplimiento a la aprobación del supervisor garantizando dicho porcentaje de ejecución física y </w:t>
            </w:r>
            <w:r>
              <w:rPr>
                <w:rFonts w:ascii="Calibri" w:eastAsia="Calibri" w:hAnsi="Calibri" w:cs="Calibri"/>
                <w:color w:val="000000"/>
                <w:sz w:val="24"/>
                <w:szCs w:val="24"/>
              </w:rPr>
              <w:lastRenderedPageBreak/>
              <w:t>real y cumplimiento de los requisitos mostrados a continuación.</w:t>
            </w:r>
          </w:p>
          <w:p w14:paraId="771EAC87" w14:textId="77777777" w:rsidR="00F92C87" w:rsidRDefault="00F302B2">
            <w:pPr>
              <w:pBdr>
                <w:top w:val="nil"/>
                <w:left w:val="nil"/>
                <w:bottom w:val="nil"/>
                <w:right w:val="nil"/>
                <w:between w:val="nil"/>
              </w:pBdr>
              <w:spacing w:line="276" w:lineRule="auto"/>
              <w:ind w:right="322"/>
              <w:jc w:val="both"/>
              <w:rPr>
                <w:rFonts w:ascii="Calibri" w:eastAsia="Calibri" w:hAnsi="Calibri" w:cs="Calibri"/>
                <w:color w:val="000000"/>
                <w:sz w:val="24"/>
                <w:szCs w:val="24"/>
              </w:rPr>
            </w:pPr>
            <w:r>
              <w:rPr>
                <w:rFonts w:ascii="Calibri" w:eastAsia="Calibri" w:hAnsi="Calibri" w:cs="Calibri"/>
                <w:color w:val="000000"/>
                <w:sz w:val="24"/>
                <w:szCs w:val="24"/>
              </w:rPr>
              <w:t>b). Un pago equivalente al cuarenta por ciento (40%) del valor del contrato de obra se pagará previo cumplimiento a la aprobación del supervisor garantizando dicho porcentaje de ejecución física y real y cumplimiento de los requisitos mostrados a continuación.</w:t>
            </w:r>
          </w:p>
          <w:p w14:paraId="6ECDB4B2" w14:textId="77777777" w:rsidR="00F92C87" w:rsidRDefault="00F302B2">
            <w:pPr>
              <w:pBdr>
                <w:top w:val="nil"/>
                <w:left w:val="nil"/>
                <w:bottom w:val="nil"/>
                <w:right w:val="nil"/>
                <w:between w:val="nil"/>
              </w:pBdr>
              <w:spacing w:line="276" w:lineRule="auto"/>
              <w:ind w:right="322"/>
              <w:jc w:val="both"/>
              <w:rPr>
                <w:rFonts w:ascii="Calibri" w:eastAsia="Calibri" w:hAnsi="Calibri" w:cs="Calibri"/>
                <w:color w:val="000000"/>
                <w:sz w:val="24"/>
                <w:szCs w:val="24"/>
              </w:rPr>
            </w:pPr>
            <w:r>
              <w:rPr>
                <w:rFonts w:ascii="Calibri" w:eastAsia="Calibri" w:hAnsi="Calibri" w:cs="Calibri"/>
                <w:color w:val="000000"/>
                <w:sz w:val="24"/>
                <w:szCs w:val="24"/>
              </w:rPr>
              <w:t>c). Un pago equivalente al veinte por ciento (20%) del valor del contrato de obra se pagará previo cumplimiento de los siguientes requisitos: (ii) Aprobación de la garantía de la estabilidad de la obra(iii) Liquidación del contrato de obra.</w:t>
            </w:r>
          </w:p>
          <w:p w14:paraId="649A0207" w14:textId="77777777" w:rsidR="00F92C87" w:rsidRDefault="00F92C87">
            <w:pPr>
              <w:pBdr>
                <w:top w:val="nil"/>
                <w:left w:val="nil"/>
                <w:bottom w:val="nil"/>
                <w:right w:val="nil"/>
                <w:between w:val="nil"/>
              </w:pBdr>
              <w:spacing w:line="276" w:lineRule="auto"/>
              <w:ind w:right="322"/>
              <w:jc w:val="both"/>
              <w:rPr>
                <w:rFonts w:ascii="Calibri" w:eastAsia="Calibri" w:hAnsi="Calibri" w:cs="Calibri"/>
                <w:color w:val="000000"/>
                <w:sz w:val="24"/>
                <w:szCs w:val="24"/>
              </w:rPr>
            </w:pPr>
          </w:p>
        </w:tc>
      </w:tr>
    </w:tbl>
    <w:p w14:paraId="326EAAB3" w14:textId="250EB1A1" w:rsidR="00F92C87" w:rsidRPr="003D57F4" w:rsidRDefault="003D57F4" w:rsidP="003D57F4">
      <w:pPr>
        <w:pStyle w:val="Descripcin"/>
        <w:jc w:val="center"/>
        <w:rPr>
          <w:rFonts w:asciiTheme="minorHAnsi" w:eastAsia="Calibri" w:hAnsiTheme="minorHAnsi" w:cstheme="minorHAnsi"/>
          <w:color w:val="000000" w:themeColor="text1"/>
          <w:sz w:val="24"/>
          <w:szCs w:val="24"/>
        </w:rPr>
      </w:pPr>
      <w:bookmarkStart w:id="3" w:name="_Toc200363093"/>
      <w:r w:rsidRPr="003D57F4">
        <w:rPr>
          <w:rFonts w:asciiTheme="minorHAnsi" w:hAnsiTheme="minorHAnsi" w:cstheme="minorHAnsi"/>
          <w:b/>
          <w:bCs/>
          <w:color w:val="000000" w:themeColor="text1"/>
          <w:sz w:val="24"/>
          <w:szCs w:val="24"/>
        </w:rPr>
        <w:lastRenderedPageBreak/>
        <w:t xml:space="preserve">Tabla </w:t>
      </w:r>
      <w:r w:rsidRPr="003D57F4">
        <w:rPr>
          <w:rFonts w:asciiTheme="minorHAnsi" w:hAnsiTheme="minorHAnsi" w:cstheme="minorHAnsi"/>
          <w:b/>
          <w:bCs/>
          <w:color w:val="000000" w:themeColor="text1"/>
          <w:sz w:val="24"/>
          <w:szCs w:val="24"/>
        </w:rPr>
        <w:fldChar w:fldCharType="begin"/>
      </w:r>
      <w:r w:rsidRPr="003D57F4">
        <w:rPr>
          <w:rFonts w:asciiTheme="minorHAnsi" w:hAnsiTheme="minorHAnsi" w:cstheme="minorHAnsi"/>
          <w:b/>
          <w:bCs/>
          <w:color w:val="000000" w:themeColor="text1"/>
          <w:sz w:val="24"/>
          <w:szCs w:val="24"/>
        </w:rPr>
        <w:instrText xml:space="preserve"> SEQ Tabla \* ARABIC </w:instrText>
      </w:r>
      <w:r w:rsidRPr="003D57F4">
        <w:rPr>
          <w:rFonts w:asciiTheme="minorHAnsi" w:hAnsiTheme="minorHAnsi" w:cstheme="minorHAnsi"/>
          <w:b/>
          <w:bCs/>
          <w:color w:val="000000" w:themeColor="text1"/>
          <w:sz w:val="24"/>
          <w:szCs w:val="24"/>
        </w:rPr>
        <w:fldChar w:fldCharType="separate"/>
      </w:r>
      <w:r w:rsidR="00F302B2">
        <w:rPr>
          <w:rFonts w:asciiTheme="minorHAnsi" w:hAnsiTheme="minorHAnsi" w:cstheme="minorHAnsi"/>
          <w:b/>
          <w:bCs/>
          <w:noProof/>
          <w:color w:val="000000" w:themeColor="text1"/>
          <w:sz w:val="24"/>
          <w:szCs w:val="24"/>
        </w:rPr>
        <w:t>1</w:t>
      </w:r>
      <w:r w:rsidRPr="003D57F4">
        <w:rPr>
          <w:rFonts w:asciiTheme="minorHAnsi" w:hAnsiTheme="minorHAnsi" w:cstheme="minorHAnsi"/>
          <w:b/>
          <w:bCs/>
          <w:color w:val="000000" w:themeColor="text1"/>
          <w:sz w:val="24"/>
          <w:szCs w:val="24"/>
        </w:rPr>
        <w:fldChar w:fldCharType="end"/>
      </w:r>
      <w:r w:rsidRPr="003D57F4">
        <w:rPr>
          <w:rFonts w:asciiTheme="minorHAnsi" w:hAnsiTheme="minorHAnsi" w:cstheme="minorHAnsi"/>
          <w:color w:val="000000" w:themeColor="text1"/>
          <w:sz w:val="24"/>
          <w:szCs w:val="24"/>
        </w:rPr>
        <w:t>Información Contractual</w:t>
      </w:r>
      <w:bookmarkEnd w:id="3"/>
    </w:p>
    <w:p w14:paraId="5A9761AE" w14:textId="77777777" w:rsidR="00F92C87" w:rsidRDefault="00F92C87">
      <w:pPr>
        <w:pBdr>
          <w:top w:val="nil"/>
          <w:left w:val="nil"/>
          <w:bottom w:val="nil"/>
          <w:right w:val="nil"/>
          <w:between w:val="nil"/>
        </w:pBdr>
        <w:spacing w:after="200"/>
        <w:jc w:val="center"/>
        <w:rPr>
          <w:rFonts w:ascii="Calibri" w:eastAsia="Calibri" w:hAnsi="Calibri" w:cs="Calibri"/>
        </w:rPr>
      </w:pPr>
      <w:bookmarkStart w:id="4" w:name="_heading=h.2w9l0ysckm75" w:colFirst="0" w:colLast="0"/>
      <w:bookmarkEnd w:id="4"/>
    </w:p>
    <w:p w14:paraId="7C8B3A15" w14:textId="36977154" w:rsidR="00F92C87" w:rsidRDefault="00F302B2">
      <w:pPr>
        <w:pStyle w:val="Ttulo2"/>
        <w:numPr>
          <w:ilvl w:val="1"/>
          <w:numId w:val="2"/>
        </w:numPr>
        <w:rPr>
          <w:rFonts w:ascii="Calibri" w:eastAsia="Calibri" w:hAnsi="Calibri" w:cs="Calibri"/>
          <w:color w:val="000000"/>
          <w:sz w:val="24"/>
          <w:szCs w:val="24"/>
        </w:rPr>
      </w:pPr>
      <w:bookmarkStart w:id="5" w:name="_Toc200362587"/>
      <w:r>
        <w:rPr>
          <w:rFonts w:ascii="Calibri" w:eastAsia="Calibri" w:hAnsi="Calibri" w:cs="Calibri"/>
          <w:color w:val="000000"/>
          <w:sz w:val="24"/>
          <w:szCs w:val="24"/>
        </w:rPr>
        <w:t>Esquema de localización</w:t>
      </w:r>
      <w:bookmarkEnd w:id="5"/>
    </w:p>
    <w:p w14:paraId="04402AB9" w14:textId="77777777" w:rsidR="00F92C87" w:rsidRDefault="00F92C87">
      <w:pPr>
        <w:rPr>
          <w:rFonts w:ascii="Calibri" w:eastAsia="Calibri" w:hAnsi="Calibri" w:cs="Calibri"/>
          <w:sz w:val="24"/>
          <w:szCs w:val="24"/>
        </w:rPr>
      </w:pPr>
    </w:p>
    <w:p w14:paraId="2CB3AEAF" w14:textId="77777777" w:rsidR="00F92C87" w:rsidRDefault="00F302B2">
      <w:pPr>
        <w:pBdr>
          <w:top w:val="nil"/>
          <w:left w:val="nil"/>
          <w:bottom w:val="nil"/>
          <w:right w:val="nil"/>
          <w:between w:val="nil"/>
        </w:pBdr>
        <w:ind w:left="1080" w:right="715"/>
        <w:jc w:val="both"/>
        <w:rPr>
          <w:rFonts w:ascii="Calibri" w:eastAsia="Calibri" w:hAnsi="Calibri" w:cs="Calibri"/>
          <w:color w:val="000000"/>
          <w:sz w:val="24"/>
          <w:szCs w:val="24"/>
        </w:rPr>
      </w:pPr>
      <w:r>
        <w:rPr>
          <w:rFonts w:ascii="Calibri" w:eastAsia="Calibri" w:hAnsi="Calibri" w:cs="Calibri"/>
          <w:color w:val="000000"/>
          <w:sz w:val="24"/>
          <w:szCs w:val="24"/>
        </w:rPr>
        <w:t>El proyecto consiste en la intervención en la vía rural que conduce de la vereda El Salitre al colegio Hacienda Los Alcaparros:</w:t>
      </w:r>
    </w:p>
    <w:p w14:paraId="04414140" w14:textId="77777777" w:rsidR="00F92C87" w:rsidRDefault="00F92C87">
      <w:pPr>
        <w:pBdr>
          <w:top w:val="nil"/>
          <w:left w:val="nil"/>
          <w:bottom w:val="nil"/>
          <w:right w:val="nil"/>
          <w:between w:val="nil"/>
        </w:pBdr>
        <w:ind w:left="1080" w:right="715"/>
        <w:jc w:val="both"/>
        <w:rPr>
          <w:rFonts w:ascii="Calibri" w:eastAsia="Calibri" w:hAnsi="Calibri" w:cs="Calibri"/>
          <w:color w:val="000000"/>
          <w:sz w:val="24"/>
          <w:szCs w:val="24"/>
        </w:rPr>
      </w:pPr>
    </w:p>
    <w:p w14:paraId="5670E746" w14:textId="77777777" w:rsidR="00F92C87" w:rsidRDefault="00F302B2">
      <w:pPr>
        <w:numPr>
          <w:ilvl w:val="0"/>
          <w:numId w:val="5"/>
        </w:numPr>
        <w:pBdr>
          <w:top w:val="nil"/>
          <w:left w:val="nil"/>
          <w:bottom w:val="nil"/>
          <w:right w:val="nil"/>
          <w:between w:val="nil"/>
        </w:pBdr>
        <w:ind w:right="715"/>
        <w:jc w:val="both"/>
        <w:rPr>
          <w:rFonts w:ascii="Calibri" w:eastAsia="Calibri" w:hAnsi="Calibri" w:cs="Calibri"/>
          <w:color w:val="000000"/>
          <w:sz w:val="24"/>
          <w:szCs w:val="24"/>
        </w:rPr>
      </w:pPr>
      <w:r>
        <w:rPr>
          <w:rFonts w:ascii="Calibri" w:eastAsia="Calibri" w:hAnsi="Calibri" w:cs="Calibri"/>
          <w:color w:val="000000"/>
          <w:sz w:val="24"/>
          <w:szCs w:val="24"/>
        </w:rPr>
        <w:t xml:space="preserve">Inicio de Tramo:                                                      * Fin Tramo </w:t>
      </w:r>
    </w:p>
    <w:p w14:paraId="44655D05" w14:textId="77777777" w:rsidR="00F92C87" w:rsidRDefault="00F302B2">
      <w:pPr>
        <w:pBdr>
          <w:top w:val="nil"/>
          <w:left w:val="nil"/>
          <w:bottom w:val="nil"/>
          <w:right w:val="nil"/>
          <w:between w:val="nil"/>
        </w:pBdr>
        <w:ind w:left="1440" w:right="715"/>
        <w:jc w:val="both"/>
        <w:rPr>
          <w:rFonts w:ascii="Calibri" w:eastAsia="Calibri" w:hAnsi="Calibri" w:cs="Calibri"/>
          <w:color w:val="000000"/>
          <w:sz w:val="24"/>
          <w:szCs w:val="24"/>
        </w:rPr>
      </w:pPr>
      <w:r>
        <w:rPr>
          <w:rFonts w:ascii="Calibri" w:eastAsia="Calibri" w:hAnsi="Calibri" w:cs="Calibri"/>
          <w:color w:val="000000"/>
          <w:sz w:val="24"/>
          <w:szCs w:val="24"/>
        </w:rPr>
        <w:t>Latitud:4.674523                                                      Latitud:4.675050</w:t>
      </w:r>
    </w:p>
    <w:p w14:paraId="50F9A575" w14:textId="7DA0A2C7" w:rsidR="00F92C87" w:rsidRDefault="00F302B2" w:rsidP="003D57F4">
      <w:pPr>
        <w:pBdr>
          <w:top w:val="nil"/>
          <w:left w:val="nil"/>
          <w:bottom w:val="nil"/>
          <w:right w:val="nil"/>
          <w:between w:val="nil"/>
        </w:pBdr>
        <w:ind w:left="1440" w:right="715"/>
        <w:jc w:val="both"/>
        <w:rPr>
          <w:rFonts w:ascii="Calibri" w:eastAsia="Calibri" w:hAnsi="Calibri" w:cs="Calibri"/>
          <w:color w:val="000000"/>
          <w:sz w:val="24"/>
          <w:szCs w:val="24"/>
        </w:rPr>
      </w:pPr>
      <w:r>
        <w:rPr>
          <w:rFonts w:ascii="Calibri" w:eastAsia="Calibri" w:hAnsi="Calibri" w:cs="Calibri"/>
          <w:color w:val="000000"/>
          <w:sz w:val="24"/>
          <w:szCs w:val="24"/>
        </w:rPr>
        <w:t>Longitud: -73.987980                                              Longitud: -73.987352</w:t>
      </w:r>
    </w:p>
    <w:p w14:paraId="1691A707" w14:textId="5A91647C" w:rsidR="003D57F4" w:rsidRDefault="003D57F4" w:rsidP="003D57F4">
      <w:pPr>
        <w:pBdr>
          <w:top w:val="nil"/>
          <w:left w:val="nil"/>
          <w:bottom w:val="nil"/>
          <w:right w:val="nil"/>
          <w:between w:val="nil"/>
        </w:pBdr>
        <w:ind w:left="1440" w:right="715"/>
        <w:jc w:val="both"/>
        <w:rPr>
          <w:rFonts w:ascii="Calibri" w:eastAsia="Calibri" w:hAnsi="Calibri" w:cs="Calibri"/>
          <w:color w:val="000000"/>
          <w:sz w:val="24"/>
          <w:szCs w:val="24"/>
        </w:rPr>
      </w:pPr>
    </w:p>
    <w:p w14:paraId="16C8C0B7" w14:textId="2E95F3E3" w:rsidR="003D57F4" w:rsidRDefault="003D57F4" w:rsidP="003D57F4">
      <w:pPr>
        <w:pBdr>
          <w:top w:val="nil"/>
          <w:left w:val="nil"/>
          <w:bottom w:val="nil"/>
          <w:right w:val="nil"/>
          <w:between w:val="nil"/>
        </w:pBdr>
        <w:ind w:left="1440" w:right="715"/>
        <w:jc w:val="both"/>
        <w:rPr>
          <w:rFonts w:ascii="Calibri" w:eastAsia="Calibri" w:hAnsi="Calibri" w:cs="Calibri"/>
          <w:color w:val="000000"/>
          <w:sz w:val="24"/>
          <w:szCs w:val="24"/>
        </w:rPr>
      </w:pPr>
    </w:p>
    <w:p w14:paraId="49BA2946" w14:textId="05CE4C28" w:rsidR="003D57F4" w:rsidRDefault="003D57F4" w:rsidP="003D57F4">
      <w:pPr>
        <w:pBdr>
          <w:top w:val="nil"/>
          <w:left w:val="nil"/>
          <w:bottom w:val="nil"/>
          <w:right w:val="nil"/>
          <w:between w:val="nil"/>
        </w:pBdr>
        <w:ind w:left="1440" w:right="715"/>
        <w:jc w:val="both"/>
        <w:rPr>
          <w:rFonts w:ascii="Calibri" w:eastAsia="Calibri" w:hAnsi="Calibri" w:cs="Calibri"/>
          <w:color w:val="000000"/>
          <w:sz w:val="24"/>
          <w:szCs w:val="24"/>
        </w:rPr>
      </w:pPr>
    </w:p>
    <w:p w14:paraId="564C5952" w14:textId="4A0B80DF" w:rsidR="003D57F4" w:rsidRDefault="003D57F4" w:rsidP="003D57F4">
      <w:pPr>
        <w:pBdr>
          <w:top w:val="nil"/>
          <w:left w:val="nil"/>
          <w:bottom w:val="nil"/>
          <w:right w:val="nil"/>
          <w:between w:val="nil"/>
        </w:pBdr>
        <w:ind w:left="1440" w:right="715"/>
        <w:jc w:val="both"/>
        <w:rPr>
          <w:rFonts w:ascii="Calibri" w:eastAsia="Calibri" w:hAnsi="Calibri" w:cs="Calibri"/>
          <w:color w:val="000000"/>
          <w:sz w:val="24"/>
          <w:szCs w:val="24"/>
        </w:rPr>
      </w:pPr>
    </w:p>
    <w:p w14:paraId="365BBBEF" w14:textId="7845A041" w:rsidR="003D57F4" w:rsidRDefault="003D57F4" w:rsidP="003D57F4">
      <w:pPr>
        <w:pBdr>
          <w:top w:val="nil"/>
          <w:left w:val="nil"/>
          <w:bottom w:val="nil"/>
          <w:right w:val="nil"/>
          <w:between w:val="nil"/>
        </w:pBdr>
        <w:ind w:left="1440" w:right="715"/>
        <w:jc w:val="both"/>
        <w:rPr>
          <w:rFonts w:ascii="Calibri" w:eastAsia="Calibri" w:hAnsi="Calibri" w:cs="Calibri"/>
          <w:color w:val="000000"/>
          <w:sz w:val="24"/>
          <w:szCs w:val="24"/>
        </w:rPr>
      </w:pPr>
    </w:p>
    <w:p w14:paraId="2221D50D" w14:textId="06F71BE2" w:rsidR="003D57F4" w:rsidRDefault="003D57F4" w:rsidP="003D57F4">
      <w:pPr>
        <w:pBdr>
          <w:top w:val="nil"/>
          <w:left w:val="nil"/>
          <w:bottom w:val="nil"/>
          <w:right w:val="nil"/>
          <w:between w:val="nil"/>
        </w:pBdr>
        <w:ind w:left="1440" w:right="715"/>
        <w:jc w:val="both"/>
        <w:rPr>
          <w:rFonts w:ascii="Calibri" w:eastAsia="Calibri" w:hAnsi="Calibri" w:cs="Calibri"/>
          <w:color w:val="000000"/>
          <w:sz w:val="24"/>
          <w:szCs w:val="24"/>
        </w:rPr>
      </w:pPr>
    </w:p>
    <w:p w14:paraId="50F55D81" w14:textId="701104BD" w:rsidR="003D57F4" w:rsidRDefault="003D57F4" w:rsidP="003D57F4">
      <w:pPr>
        <w:pBdr>
          <w:top w:val="nil"/>
          <w:left w:val="nil"/>
          <w:bottom w:val="nil"/>
          <w:right w:val="nil"/>
          <w:between w:val="nil"/>
        </w:pBdr>
        <w:ind w:left="1440" w:right="715"/>
        <w:jc w:val="both"/>
        <w:rPr>
          <w:rFonts w:ascii="Calibri" w:eastAsia="Calibri" w:hAnsi="Calibri" w:cs="Calibri"/>
          <w:color w:val="000000"/>
          <w:sz w:val="24"/>
          <w:szCs w:val="24"/>
        </w:rPr>
      </w:pPr>
    </w:p>
    <w:p w14:paraId="1F413566" w14:textId="23AA56DC" w:rsidR="003D57F4" w:rsidRDefault="003D57F4" w:rsidP="003D57F4">
      <w:pPr>
        <w:pBdr>
          <w:top w:val="nil"/>
          <w:left w:val="nil"/>
          <w:bottom w:val="nil"/>
          <w:right w:val="nil"/>
          <w:between w:val="nil"/>
        </w:pBdr>
        <w:ind w:left="1440" w:right="715"/>
        <w:jc w:val="both"/>
        <w:rPr>
          <w:rFonts w:ascii="Calibri" w:eastAsia="Calibri" w:hAnsi="Calibri" w:cs="Calibri"/>
          <w:color w:val="000000"/>
          <w:sz w:val="24"/>
          <w:szCs w:val="24"/>
        </w:rPr>
      </w:pPr>
    </w:p>
    <w:p w14:paraId="58D2F05D" w14:textId="2F5C13B3" w:rsidR="003D57F4" w:rsidRDefault="003D57F4" w:rsidP="003D57F4">
      <w:pPr>
        <w:pBdr>
          <w:top w:val="nil"/>
          <w:left w:val="nil"/>
          <w:bottom w:val="nil"/>
          <w:right w:val="nil"/>
          <w:between w:val="nil"/>
        </w:pBdr>
        <w:ind w:left="1440" w:right="715"/>
        <w:jc w:val="both"/>
        <w:rPr>
          <w:rFonts w:ascii="Calibri" w:eastAsia="Calibri" w:hAnsi="Calibri" w:cs="Calibri"/>
          <w:color w:val="000000"/>
          <w:sz w:val="24"/>
          <w:szCs w:val="24"/>
        </w:rPr>
      </w:pPr>
    </w:p>
    <w:p w14:paraId="7A6C93CA" w14:textId="77777777" w:rsidR="003D57F4" w:rsidRPr="003D57F4" w:rsidRDefault="003D57F4" w:rsidP="003D57F4">
      <w:pPr>
        <w:pBdr>
          <w:top w:val="nil"/>
          <w:left w:val="nil"/>
          <w:bottom w:val="nil"/>
          <w:right w:val="nil"/>
          <w:between w:val="nil"/>
        </w:pBdr>
        <w:ind w:left="1440" w:right="715"/>
        <w:jc w:val="both"/>
        <w:rPr>
          <w:rFonts w:ascii="Calibri" w:eastAsia="Calibri" w:hAnsi="Calibri" w:cs="Calibri"/>
          <w:color w:val="000000"/>
          <w:sz w:val="24"/>
          <w:szCs w:val="24"/>
        </w:rPr>
      </w:pPr>
    </w:p>
    <w:p w14:paraId="144D4E67" w14:textId="77777777" w:rsidR="00F92C87" w:rsidRDefault="00F92C87">
      <w:pPr>
        <w:pBdr>
          <w:top w:val="nil"/>
          <w:left w:val="nil"/>
          <w:bottom w:val="nil"/>
          <w:right w:val="nil"/>
          <w:between w:val="nil"/>
        </w:pBdr>
        <w:ind w:left="1440" w:right="715"/>
        <w:jc w:val="both"/>
        <w:rPr>
          <w:rFonts w:ascii="Calibri" w:eastAsia="Calibri" w:hAnsi="Calibri" w:cs="Calibri"/>
          <w:sz w:val="24"/>
          <w:szCs w:val="24"/>
        </w:rPr>
      </w:pPr>
    </w:p>
    <w:p w14:paraId="74C5712C" w14:textId="77777777" w:rsidR="00F92C87" w:rsidRDefault="00F92C87">
      <w:pPr>
        <w:pBdr>
          <w:top w:val="nil"/>
          <w:left w:val="nil"/>
          <w:bottom w:val="nil"/>
          <w:right w:val="nil"/>
          <w:between w:val="nil"/>
        </w:pBdr>
        <w:ind w:left="1440" w:right="715"/>
        <w:jc w:val="both"/>
        <w:rPr>
          <w:rFonts w:ascii="Calibri" w:eastAsia="Calibri" w:hAnsi="Calibri" w:cs="Calibri"/>
          <w:sz w:val="24"/>
          <w:szCs w:val="24"/>
        </w:rPr>
      </w:pPr>
    </w:p>
    <w:p w14:paraId="5593A82F" w14:textId="77777777" w:rsidR="00F92C87" w:rsidRDefault="00F92C87">
      <w:pPr>
        <w:pBdr>
          <w:top w:val="nil"/>
          <w:left w:val="nil"/>
          <w:bottom w:val="nil"/>
          <w:right w:val="nil"/>
          <w:between w:val="nil"/>
        </w:pBdr>
        <w:ind w:right="715"/>
        <w:jc w:val="both"/>
        <w:rPr>
          <w:rFonts w:ascii="Calibri" w:eastAsia="Calibri" w:hAnsi="Calibri" w:cs="Calibri"/>
          <w:sz w:val="24"/>
          <w:szCs w:val="24"/>
        </w:rPr>
      </w:pPr>
    </w:p>
    <w:p w14:paraId="1CA7EF04" w14:textId="77777777" w:rsidR="00F92C87" w:rsidRDefault="00F302B2">
      <w:pPr>
        <w:pBdr>
          <w:top w:val="nil"/>
          <w:left w:val="nil"/>
          <w:bottom w:val="nil"/>
          <w:right w:val="nil"/>
          <w:between w:val="nil"/>
        </w:pBdr>
        <w:ind w:left="1080" w:right="715"/>
        <w:jc w:val="both"/>
        <w:rPr>
          <w:rFonts w:ascii="Calibri" w:eastAsia="Calibri" w:hAnsi="Calibri" w:cs="Calibri"/>
          <w:color w:val="000000"/>
          <w:sz w:val="24"/>
          <w:szCs w:val="24"/>
        </w:rPr>
      </w:pPr>
      <w:r>
        <w:rPr>
          <w:noProof/>
          <w:lang w:val="es-CO"/>
        </w:rPr>
        <w:drawing>
          <wp:anchor distT="0" distB="0" distL="114300" distR="114300" simplePos="0" relativeHeight="251658240" behindDoc="0" locked="0" layoutInCell="1" hidden="0" allowOverlap="1" wp14:anchorId="42B6A40E" wp14:editId="73C0862C">
            <wp:simplePos x="0" y="0"/>
            <wp:positionH relativeFrom="column">
              <wp:posOffset>933450</wp:posOffset>
            </wp:positionH>
            <wp:positionV relativeFrom="paragraph">
              <wp:posOffset>57150</wp:posOffset>
            </wp:positionV>
            <wp:extent cx="4705350" cy="3168352"/>
            <wp:effectExtent l="0" t="0" r="0" b="0"/>
            <wp:wrapNone/>
            <wp:docPr id="1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b="7484"/>
                    <a:stretch>
                      <a:fillRect/>
                    </a:stretch>
                  </pic:blipFill>
                  <pic:spPr>
                    <a:xfrm>
                      <a:off x="0" y="0"/>
                      <a:ext cx="4705350" cy="3168352"/>
                    </a:xfrm>
                    <a:prstGeom prst="rect">
                      <a:avLst/>
                    </a:prstGeom>
                    <a:ln/>
                  </pic:spPr>
                </pic:pic>
              </a:graphicData>
            </a:graphic>
          </wp:anchor>
        </w:drawing>
      </w:r>
    </w:p>
    <w:p w14:paraId="71891B0E" w14:textId="77777777" w:rsidR="00F92C87" w:rsidRDefault="00F92C87">
      <w:pPr>
        <w:pBdr>
          <w:top w:val="nil"/>
          <w:left w:val="nil"/>
          <w:bottom w:val="nil"/>
          <w:right w:val="nil"/>
          <w:between w:val="nil"/>
        </w:pBdr>
        <w:ind w:left="1080" w:right="715"/>
        <w:jc w:val="both"/>
        <w:rPr>
          <w:rFonts w:ascii="Calibri" w:eastAsia="Calibri" w:hAnsi="Calibri" w:cs="Calibri"/>
          <w:color w:val="000000"/>
          <w:sz w:val="24"/>
          <w:szCs w:val="24"/>
        </w:rPr>
      </w:pPr>
    </w:p>
    <w:p w14:paraId="33DFE78A" w14:textId="77777777" w:rsidR="00F92C87" w:rsidRDefault="00F92C87">
      <w:pPr>
        <w:pBdr>
          <w:top w:val="nil"/>
          <w:left w:val="nil"/>
          <w:bottom w:val="nil"/>
          <w:right w:val="nil"/>
          <w:between w:val="nil"/>
        </w:pBdr>
        <w:ind w:left="1080" w:right="715"/>
        <w:jc w:val="both"/>
        <w:rPr>
          <w:rFonts w:ascii="Calibri" w:eastAsia="Calibri" w:hAnsi="Calibri" w:cs="Calibri"/>
          <w:color w:val="000000"/>
          <w:sz w:val="24"/>
          <w:szCs w:val="24"/>
        </w:rPr>
      </w:pPr>
    </w:p>
    <w:p w14:paraId="2FC271ED" w14:textId="77777777" w:rsidR="00F92C87" w:rsidRDefault="00F92C87">
      <w:pPr>
        <w:rPr>
          <w:rFonts w:ascii="Calibri" w:eastAsia="Calibri" w:hAnsi="Calibri" w:cs="Calibri"/>
          <w:sz w:val="24"/>
          <w:szCs w:val="24"/>
        </w:rPr>
      </w:pPr>
    </w:p>
    <w:p w14:paraId="51994DF0" w14:textId="77777777" w:rsidR="00F92C87" w:rsidRDefault="00F92C87">
      <w:pPr>
        <w:rPr>
          <w:rFonts w:ascii="Calibri" w:eastAsia="Calibri" w:hAnsi="Calibri" w:cs="Calibri"/>
          <w:sz w:val="24"/>
          <w:szCs w:val="24"/>
        </w:rPr>
      </w:pPr>
    </w:p>
    <w:p w14:paraId="014FDCEA" w14:textId="77777777" w:rsidR="00F92C87" w:rsidRDefault="00F92C87">
      <w:pPr>
        <w:rPr>
          <w:rFonts w:ascii="Calibri" w:eastAsia="Calibri" w:hAnsi="Calibri" w:cs="Calibri"/>
          <w:sz w:val="24"/>
          <w:szCs w:val="24"/>
        </w:rPr>
      </w:pPr>
    </w:p>
    <w:p w14:paraId="6FDA9F9F" w14:textId="77777777" w:rsidR="00F92C87" w:rsidRDefault="00F92C87">
      <w:pPr>
        <w:rPr>
          <w:rFonts w:ascii="Calibri" w:eastAsia="Calibri" w:hAnsi="Calibri" w:cs="Calibri"/>
          <w:sz w:val="24"/>
          <w:szCs w:val="24"/>
        </w:rPr>
      </w:pPr>
    </w:p>
    <w:p w14:paraId="312A93D2" w14:textId="77777777" w:rsidR="00F92C87" w:rsidRDefault="00F92C87">
      <w:pPr>
        <w:rPr>
          <w:rFonts w:ascii="Calibri" w:eastAsia="Calibri" w:hAnsi="Calibri" w:cs="Calibri"/>
          <w:sz w:val="24"/>
          <w:szCs w:val="24"/>
        </w:rPr>
      </w:pPr>
    </w:p>
    <w:p w14:paraId="4975A473" w14:textId="77777777" w:rsidR="00F92C87" w:rsidRDefault="00F92C87">
      <w:pPr>
        <w:rPr>
          <w:rFonts w:ascii="Calibri" w:eastAsia="Calibri" w:hAnsi="Calibri" w:cs="Calibri"/>
          <w:sz w:val="24"/>
          <w:szCs w:val="24"/>
        </w:rPr>
      </w:pPr>
    </w:p>
    <w:p w14:paraId="41329C5B" w14:textId="77777777" w:rsidR="00F92C87" w:rsidRDefault="00F92C87">
      <w:pPr>
        <w:rPr>
          <w:rFonts w:ascii="Calibri" w:eastAsia="Calibri" w:hAnsi="Calibri" w:cs="Calibri"/>
          <w:sz w:val="24"/>
          <w:szCs w:val="24"/>
        </w:rPr>
      </w:pPr>
    </w:p>
    <w:p w14:paraId="4DA51AF6" w14:textId="77777777" w:rsidR="00F92C87" w:rsidRDefault="00F92C87">
      <w:pPr>
        <w:rPr>
          <w:rFonts w:ascii="Calibri" w:eastAsia="Calibri" w:hAnsi="Calibri" w:cs="Calibri"/>
          <w:sz w:val="24"/>
          <w:szCs w:val="24"/>
        </w:rPr>
      </w:pPr>
    </w:p>
    <w:p w14:paraId="52082948" w14:textId="77777777" w:rsidR="00F92C87" w:rsidRDefault="00F92C87">
      <w:pPr>
        <w:rPr>
          <w:rFonts w:ascii="Calibri" w:eastAsia="Calibri" w:hAnsi="Calibri" w:cs="Calibri"/>
          <w:sz w:val="24"/>
          <w:szCs w:val="24"/>
        </w:rPr>
      </w:pPr>
    </w:p>
    <w:p w14:paraId="1E2487CC" w14:textId="77777777" w:rsidR="00F92C87" w:rsidRDefault="00F92C87">
      <w:pPr>
        <w:rPr>
          <w:rFonts w:ascii="Calibri" w:eastAsia="Calibri" w:hAnsi="Calibri" w:cs="Calibri"/>
          <w:sz w:val="24"/>
          <w:szCs w:val="24"/>
        </w:rPr>
      </w:pPr>
    </w:p>
    <w:p w14:paraId="7A7A7260" w14:textId="77777777" w:rsidR="00F92C87" w:rsidRDefault="00F92C87">
      <w:pPr>
        <w:rPr>
          <w:rFonts w:ascii="Calibri" w:eastAsia="Calibri" w:hAnsi="Calibri" w:cs="Calibri"/>
          <w:sz w:val="24"/>
          <w:szCs w:val="24"/>
        </w:rPr>
      </w:pPr>
    </w:p>
    <w:p w14:paraId="4682C1D7" w14:textId="77777777" w:rsidR="00F92C87" w:rsidRDefault="00F92C87">
      <w:pPr>
        <w:rPr>
          <w:rFonts w:ascii="Calibri" w:eastAsia="Calibri" w:hAnsi="Calibri" w:cs="Calibri"/>
          <w:sz w:val="24"/>
          <w:szCs w:val="24"/>
        </w:rPr>
      </w:pPr>
    </w:p>
    <w:p w14:paraId="21531D6A" w14:textId="77777777" w:rsidR="00F92C87" w:rsidRDefault="00F92C87">
      <w:pPr>
        <w:rPr>
          <w:rFonts w:ascii="Calibri" w:eastAsia="Calibri" w:hAnsi="Calibri" w:cs="Calibri"/>
          <w:sz w:val="24"/>
          <w:szCs w:val="24"/>
        </w:rPr>
      </w:pPr>
    </w:p>
    <w:p w14:paraId="0C9C29DA" w14:textId="77777777" w:rsidR="00F92C87" w:rsidRDefault="00F92C87">
      <w:pPr>
        <w:rPr>
          <w:rFonts w:ascii="Calibri" w:eastAsia="Calibri" w:hAnsi="Calibri" w:cs="Calibri"/>
          <w:sz w:val="24"/>
          <w:szCs w:val="24"/>
        </w:rPr>
      </w:pPr>
    </w:p>
    <w:p w14:paraId="5DFE4877" w14:textId="77777777" w:rsidR="00F92C87" w:rsidRDefault="00F92C87">
      <w:pPr>
        <w:rPr>
          <w:rFonts w:ascii="Calibri" w:eastAsia="Calibri" w:hAnsi="Calibri" w:cs="Calibri"/>
          <w:sz w:val="24"/>
          <w:szCs w:val="24"/>
        </w:rPr>
      </w:pPr>
    </w:p>
    <w:p w14:paraId="7F2EE6E0" w14:textId="4E53A340" w:rsidR="00F92C87" w:rsidRPr="003D57F4" w:rsidRDefault="003D57F4" w:rsidP="003D57F4">
      <w:pPr>
        <w:pStyle w:val="Descripcin"/>
        <w:jc w:val="center"/>
        <w:rPr>
          <w:rFonts w:asciiTheme="minorHAnsi" w:hAnsiTheme="minorHAnsi" w:cstheme="minorHAnsi"/>
          <w:color w:val="000000" w:themeColor="text1"/>
          <w:sz w:val="32"/>
          <w:szCs w:val="32"/>
        </w:rPr>
      </w:pPr>
      <w:bookmarkStart w:id="6" w:name="_Toc200363089"/>
      <w:r w:rsidRPr="003D57F4">
        <w:rPr>
          <w:rFonts w:asciiTheme="minorHAnsi" w:hAnsiTheme="minorHAnsi" w:cstheme="minorHAnsi"/>
          <w:b/>
          <w:bCs/>
          <w:color w:val="000000" w:themeColor="text1"/>
          <w:sz w:val="24"/>
          <w:szCs w:val="24"/>
        </w:rPr>
        <w:t xml:space="preserve">Ilustración </w:t>
      </w:r>
      <w:r w:rsidRPr="003D57F4">
        <w:rPr>
          <w:rFonts w:asciiTheme="minorHAnsi" w:hAnsiTheme="minorHAnsi" w:cstheme="minorHAnsi"/>
          <w:b/>
          <w:bCs/>
          <w:color w:val="000000" w:themeColor="text1"/>
          <w:sz w:val="24"/>
          <w:szCs w:val="24"/>
        </w:rPr>
        <w:fldChar w:fldCharType="begin"/>
      </w:r>
      <w:r w:rsidRPr="003D57F4">
        <w:rPr>
          <w:rFonts w:asciiTheme="minorHAnsi" w:hAnsiTheme="minorHAnsi" w:cstheme="minorHAnsi"/>
          <w:b/>
          <w:bCs/>
          <w:color w:val="000000" w:themeColor="text1"/>
          <w:sz w:val="24"/>
          <w:szCs w:val="24"/>
        </w:rPr>
        <w:instrText xml:space="preserve"> SEQ Ilustración \* ARABIC </w:instrText>
      </w:r>
      <w:r w:rsidRPr="003D57F4">
        <w:rPr>
          <w:rFonts w:asciiTheme="minorHAnsi" w:hAnsiTheme="minorHAnsi" w:cstheme="minorHAnsi"/>
          <w:b/>
          <w:bCs/>
          <w:color w:val="000000" w:themeColor="text1"/>
          <w:sz w:val="24"/>
          <w:szCs w:val="24"/>
        </w:rPr>
        <w:fldChar w:fldCharType="separate"/>
      </w:r>
      <w:r w:rsidR="00F302B2">
        <w:rPr>
          <w:rFonts w:asciiTheme="minorHAnsi" w:hAnsiTheme="minorHAnsi" w:cstheme="minorHAnsi"/>
          <w:b/>
          <w:bCs/>
          <w:noProof/>
          <w:color w:val="000000" w:themeColor="text1"/>
          <w:sz w:val="24"/>
          <w:szCs w:val="24"/>
        </w:rPr>
        <w:t>1</w:t>
      </w:r>
      <w:r w:rsidRPr="003D57F4">
        <w:rPr>
          <w:rFonts w:asciiTheme="minorHAnsi" w:hAnsiTheme="minorHAnsi" w:cstheme="minorHAnsi"/>
          <w:b/>
          <w:bCs/>
          <w:color w:val="000000" w:themeColor="text1"/>
          <w:sz w:val="24"/>
          <w:szCs w:val="24"/>
        </w:rPr>
        <w:fldChar w:fldCharType="end"/>
      </w:r>
      <w:r w:rsidRPr="003D57F4">
        <w:rPr>
          <w:rFonts w:asciiTheme="minorHAnsi" w:hAnsiTheme="minorHAnsi" w:cstheme="minorHAnsi"/>
          <w:color w:val="000000" w:themeColor="text1"/>
          <w:sz w:val="24"/>
          <w:szCs w:val="24"/>
        </w:rPr>
        <w:t>Inicio y fin de intervención</w:t>
      </w:r>
      <w:bookmarkEnd w:id="6"/>
    </w:p>
    <w:p w14:paraId="455C23EC" w14:textId="77777777" w:rsidR="00F92C87" w:rsidRDefault="00F302B2">
      <w:pPr>
        <w:rPr>
          <w:rFonts w:ascii="Calibri" w:eastAsia="Calibri" w:hAnsi="Calibri" w:cs="Calibri"/>
          <w:sz w:val="24"/>
          <w:szCs w:val="24"/>
        </w:rPr>
      </w:pPr>
      <w:r>
        <w:rPr>
          <w:noProof/>
          <w:lang w:val="es-CO"/>
        </w:rPr>
        <w:drawing>
          <wp:anchor distT="0" distB="0" distL="114300" distR="114300" simplePos="0" relativeHeight="251659264" behindDoc="0" locked="0" layoutInCell="1" hidden="0" allowOverlap="1" wp14:anchorId="3BE84510" wp14:editId="58AE530C">
            <wp:simplePos x="0" y="0"/>
            <wp:positionH relativeFrom="column">
              <wp:posOffset>933450</wp:posOffset>
            </wp:positionH>
            <wp:positionV relativeFrom="paragraph">
              <wp:posOffset>35843</wp:posOffset>
            </wp:positionV>
            <wp:extent cx="4705350" cy="3524250"/>
            <wp:effectExtent l="0" t="0" r="0" b="0"/>
            <wp:wrapNone/>
            <wp:docPr id="1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b="7847"/>
                    <a:stretch>
                      <a:fillRect/>
                    </a:stretch>
                  </pic:blipFill>
                  <pic:spPr>
                    <a:xfrm>
                      <a:off x="0" y="0"/>
                      <a:ext cx="4705350" cy="3524250"/>
                    </a:xfrm>
                    <a:prstGeom prst="rect">
                      <a:avLst/>
                    </a:prstGeom>
                    <a:ln/>
                  </pic:spPr>
                </pic:pic>
              </a:graphicData>
            </a:graphic>
          </wp:anchor>
        </w:drawing>
      </w:r>
    </w:p>
    <w:p w14:paraId="7ADAFB02" w14:textId="77777777" w:rsidR="00F92C87" w:rsidRDefault="00F92C87">
      <w:pPr>
        <w:rPr>
          <w:rFonts w:ascii="Calibri" w:eastAsia="Calibri" w:hAnsi="Calibri" w:cs="Calibri"/>
          <w:sz w:val="24"/>
          <w:szCs w:val="24"/>
        </w:rPr>
      </w:pPr>
    </w:p>
    <w:p w14:paraId="3DDC799B" w14:textId="77777777" w:rsidR="00F92C87" w:rsidRDefault="00F92C87">
      <w:pPr>
        <w:rPr>
          <w:rFonts w:ascii="Calibri" w:eastAsia="Calibri" w:hAnsi="Calibri" w:cs="Calibri"/>
          <w:sz w:val="24"/>
          <w:szCs w:val="24"/>
        </w:rPr>
      </w:pPr>
    </w:p>
    <w:p w14:paraId="4E320F24" w14:textId="77777777" w:rsidR="00F92C87" w:rsidRDefault="00F92C87">
      <w:pPr>
        <w:rPr>
          <w:rFonts w:ascii="Calibri" w:eastAsia="Calibri" w:hAnsi="Calibri" w:cs="Calibri"/>
          <w:sz w:val="24"/>
          <w:szCs w:val="24"/>
        </w:rPr>
      </w:pPr>
    </w:p>
    <w:p w14:paraId="717BBE21" w14:textId="77777777" w:rsidR="00F92C87" w:rsidRDefault="00F92C87">
      <w:pPr>
        <w:rPr>
          <w:rFonts w:ascii="Calibri" w:eastAsia="Calibri" w:hAnsi="Calibri" w:cs="Calibri"/>
          <w:sz w:val="24"/>
          <w:szCs w:val="24"/>
        </w:rPr>
      </w:pPr>
    </w:p>
    <w:p w14:paraId="3339E0F7" w14:textId="77777777" w:rsidR="00F92C87" w:rsidRDefault="00F92C87">
      <w:pPr>
        <w:rPr>
          <w:rFonts w:ascii="Calibri" w:eastAsia="Calibri" w:hAnsi="Calibri" w:cs="Calibri"/>
          <w:sz w:val="24"/>
          <w:szCs w:val="24"/>
        </w:rPr>
      </w:pPr>
    </w:p>
    <w:p w14:paraId="4E7829A3" w14:textId="77777777" w:rsidR="00F92C87" w:rsidRDefault="00F92C87">
      <w:pPr>
        <w:rPr>
          <w:rFonts w:ascii="Calibri" w:eastAsia="Calibri" w:hAnsi="Calibri" w:cs="Calibri"/>
          <w:sz w:val="24"/>
          <w:szCs w:val="24"/>
        </w:rPr>
      </w:pPr>
    </w:p>
    <w:p w14:paraId="72E23E1C" w14:textId="77777777" w:rsidR="00F92C87" w:rsidRDefault="00F92C87">
      <w:pPr>
        <w:rPr>
          <w:rFonts w:ascii="Calibri" w:eastAsia="Calibri" w:hAnsi="Calibri" w:cs="Calibri"/>
          <w:sz w:val="24"/>
          <w:szCs w:val="24"/>
        </w:rPr>
      </w:pPr>
    </w:p>
    <w:p w14:paraId="6C75A796" w14:textId="77777777" w:rsidR="00F92C87" w:rsidRDefault="00F92C87">
      <w:pPr>
        <w:rPr>
          <w:rFonts w:ascii="Calibri" w:eastAsia="Calibri" w:hAnsi="Calibri" w:cs="Calibri"/>
          <w:sz w:val="24"/>
          <w:szCs w:val="24"/>
        </w:rPr>
      </w:pPr>
    </w:p>
    <w:p w14:paraId="78AB2996" w14:textId="77777777" w:rsidR="00F92C87" w:rsidRDefault="00F92C87">
      <w:pPr>
        <w:rPr>
          <w:rFonts w:ascii="Calibri" w:eastAsia="Calibri" w:hAnsi="Calibri" w:cs="Calibri"/>
          <w:sz w:val="24"/>
          <w:szCs w:val="24"/>
        </w:rPr>
      </w:pPr>
    </w:p>
    <w:p w14:paraId="596768AF" w14:textId="77777777" w:rsidR="00F92C87" w:rsidRDefault="00F92C87">
      <w:pPr>
        <w:rPr>
          <w:rFonts w:ascii="Calibri" w:eastAsia="Calibri" w:hAnsi="Calibri" w:cs="Calibri"/>
          <w:sz w:val="24"/>
          <w:szCs w:val="24"/>
        </w:rPr>
      </w:pPr>
    </w:p>
    <w:p w14:paraId="6F27F1E4" w14:textId="77777777" w:rsidR="00F92C87" w:rsidRDefault="00F92C87">
      <w:pPr>
        <w:rPr>
          <w:rFonts w:ascii="Calibri" w:eastAsia="Calibri" w:hAnsi="Calibri" w:cs="Calibri"/>
          <w:sz w:val="24"/>
          <w:szCs w:val="24"/>
        </w:rPr>
      </w:pPr>
    </w:p>
    <w:p w14:paraId="6A779C61" w14:textId="77777777" w:rsidR="00F92C87" w:rsidRDefault="00F92C87">
      <w:pPr>
        <w:rPr>
          <w:rFonts w:ascii="Calibri" w:eastAsia="Calibri" w:hAnsi="Calibri" w:cs="Calibri"/>
          <w:sz w:val="24"/>
          <w:szCs w:val="24"/>
        </w:rPr>
      </w:pPr>
    </w:p>
    <w:p w14:paraId="09B72C74" w14:textId="77777777" w:rsidR="00F92C87" w:rsidRDefault="00F92C87">
      <w:pPr>
        <w:rPr>
          <w:rFonts w:ascii="Calibri" w:eastAsia="Calibri" w:hAnsi="Calibri" w:cs="Calibri"/>
          <w:sz w:val="24"/>
          <w:szCs w:val="24"/>
        </w:rPr>
      </w:pPr>
    </w:p>
    <w:p w14:paraId="5331113E" w14:textId="77777777" w:rsidR="00F92C87" w:rsidRDefault="00F92C87">
      <w:pPr>
        <w:rPr>
          <w:rFonts w:ascii="Calibri" w:eastAsia="Calibri" w:hAnsi="Calibri" w:cs="Calibri"/>
          <w:sz w:val="24"/>
          <w:szCs w:val="24"/>
        </w:rPr>
      </w:pPr>
    </w:p>
    <w:p w14:paraId="1C6F4CB8" w14:textId="77777777" w:rsidR="00F92C87" w:rsidRDefault="00F92C87">
      <w:pPr>
        <w:rPr>
          <w:rFonts w:ascii="Calibri" w:eastAsia="Calibri" w:hAnsi="Calibri" w:cs="Calibri"/>
          <w:sz w:val="24"/>
          <w:szCs w:val="24"/>
        </w:rPr>
      </w:pPr>
    </w:p>
    <w:p w14:paraId="74DEF679" w14:textId="77777777" w:rsidR="00F92C87" w:rsidRDefault="00F92C87">
      <w:pPr>
        <w:rPr>
          <w:rFonts w:ascii="Calibri" w:eastAsia="Calibri" w:hAnsi="Calibri" w:cs="Calibri"/>
          <w:sz w:val="24"/>
          <w:szCs w:val="24"/>
        </w:rPr>
      </w:pPr>
    </w:p>
    <w:p w14:paraId="28A272AD" w14:textId="77777777" w:rsidR="00F92C87" w:rsidRDefault="00F92C87">
      <w:pPr>
        <w:rPr>
          <w:rFonts w:ascii="Calibri" w:eastAsia="Calibri" w:hAnsi="Calibri" w:cs="Calibri"/>
          <w:sz w:val="24"/>
          <w:szCs w:val="24"/>
        </w:rPr>
      </w:pPr>
    </w:p>
    <w:p w14:paraId="7B160DEB" w14:textId="77777777" w:rsidR="00F92C87" w:rsidRDefault="00F92C87">
      <w:pPr>
        <w:rPr>
          <w:rFonts w:ascii="Calibri" w:eastAsia="Calibri" w:hAnsi="Calibri" w:cs="Calibri"/>
          <w:sz w:val="24"/>
          <w:szCs w:val="24"/>
        </w:rPr>
      </w:pPr>
    </w:p>
    <w:p w14:paraId="1820DD9F" w14:textId="77777777" w:rsidR="00F92C87" w:rsidRDefault="00F92C87">
      <w:pPr>
        <w:rPr>
          <w:rFonts w:ascii="Calibri" w:eastAsia="Calibri" w:hAnsi="Calibri" w:cs="Calibri"/>
          <w:sz w:val="24"/>
          <w:szCs w:val="24"/>
        </w:rPr>
      </w:pPr>
    </w:p>
    <w:p w14:paraId="3187A3D6" w14:textId="34BDEA2B" w:rsidR="00F92C87" w:rsidRPr="003D57F4" w:rsidRDefault="003D57F4" w:rsidP="003D57F4">
      <w:pPr>
        <w:pStyle w:val="Descripcin"/>
        <w:jc w:val="center"/>
        <w:rPr>
          <w:rFonts w:asciiTheme="minorHAnsi" w:hAnsiTheme="minorHAnsi" w:cstheme="minorHAnsi"/>
          <w:color w:val="000000" w:themeColor="text1"/>
          <w:sz w:val="24"/>
          <w:szCs w:val="24"/>
        </w:rPr>
      </w:pPr>
      <w:bookmarkStart w:id="7" w:name="_Toc200363090"/>
      <w:r w:rsidRPr="003D57F4">
        <w:rPr>
          <w:rFonts w:asciiTheme="minorHAnsi" w:hAnsiTheme="minorHAnsi" w:cstheme="minorHAnsi"/>
          <w:b/>
          <w:bCs/>
          <w:color w:val="000000" w:themeColor="text1"/>
          <w:sz w:val="24"/>
          <w:szCs w:val="24"/>
        </w:rPr>
        <w:t xml:space="preserve">Ilustración </w:t>
      </w:r>
      <w:r w:rsidRPr="003D57F4">
        <w:rPr>
          <w:rFonts w:asciiTheme="minorHAnsi" w:hAnsiTheme="minorHAnsi" w:cstheme="minorHAnsi"/>
          <w:b/>
          <w:bCs/>
          <w:color w:val="000000" w:themeColor="text1"/>
          <w:sz w:val="24"/>
          <w:szCs w:val="24"/>
        </w:rPr>
        <w:fldChar w:fldCharType="begin"/>
      </w:r>
      <w:r w:rsidRPr="003D57F4">
        <w:rPr>
          <w:rFonts w:asciiTheme="minorHAnsi" w:hAnsiTheme="minorHAnsi" w:cstheme="minorHAnsi"/>
          <w:b/>
          <w:bCs/>
          <w:color w:val="000000" w:themeColor="text1"/>
          <w:sz w:val="24"/>
          <w:szCs w:val="24"/>
        </w:rPr>
        <w:instrText xml:space="preserve"> SEQ Ilustración \* ARABIC </w:instrText>
      </w:r>
      <w:r w:rsidRPr="003D57F4">
        <w:rPr>
          <w:rFonts w:asciiTheme="minorHAnsi" w:hAnsiTheme="minorHAnsi" w:cstheme="minorHAnsi"/>
          <w:b/>
          <w:bCs/>
          <w:color w:val="000000" w:themeColor="text1"/>
          <w:sz w:val="24"/>
          <w:szCs w:val="24"/>
        </w:rPr>
        <w:fldChar w:fldCharType="separate"/>
      </w:r>
      <w:r w:rsidR="00F302B2">
        <w:rPr>
          <w:rFonts w:asciiTheme="minorHAnsi" w:hAnsiTheme="minorHAnsi" w:cstheme="minorHAnsi"/>
          <w:b/>
          <w:bCs/>
          <w:noProof/>
          <w:color w:val="000000" w:themeColor="text1"/>
          <w:sz w:val="24"/>
          <w:szCs w:val="24"/>
        </w:rPr>
        <w:t>2</w:t>
      </w:r>
      <w:r w:rsidRPr="003D57F4">
        <w:rPr>
          <w:rFonts w:asciiTheme="minorHAnsi" w:hAnsiTheme="minorHAnsi" w:cstheme="minorHAnsi"/>
          <w:b/>
          <w:bCs/>
          <w:color w:val="000000" w:themeColor="text1"/>
          <w:sz w:val="24"/>
          <w:szCs w:val="24"/>
        </w:rPr>
        <w:fldChar w:fldCharType="end"/>
      </w:r>
      <w:r w:rsidRPr="003D57F4">
        <w:rPr>
          <w:rFonts w:asciiTheme="minorHAnsi" w:hAnsiTheme="minorHAnsi" w:cstheme="minorHAnsi"/>
          <w:color w:val="000000" w:themeColor="text1"/>
          <w:sz w:val="24"/>
          <w:szCs w:val="24"/>
        </w:rPr>
        <w:t>Esquema Ubicación</w:t>
      </w:r>
      <w:bookmarkEnd w:id="7"/>
    </w:p>
    <w:p w14:paraId="3BA51060" w14:textId="60D9187A" w:rsidR="00F92C87" w:rsidRDefault="00F302B2">
      <w:pPr>
        <w:pStyle w:val="Ttulo1"/>
        <w:numPr>
          <w:ilvl w:val="0"/>
          <w:numId w:val="2"/>
        </w:numPr>
        <w:jc w:val="center"/>
        <w:rPr>
          <w:rFonts w:ascii="Calibri" w:eastAsia="Calibri" w:hAnsi="Calibri" w:cs="Calibri"/>
          <w:b/>
          <w:color w:val="000000"/>
          <w:sz w:val="24"/>
          <w:szCs w:val="24"/>
        </w:rPr>
      </w:pPr>
      <w:bookmarkStart w:id="8" w:name="_Toc200362588"/>
      <w:r>
        <w:rPr>
          <w:rFonts w:ascii="Calibri" w:eastAsia="Calibri" w:hAnsi="Calibri" w:cs="Calibri"/>
          <w:b/>
          <w:color w:val="000000"/>
          <w:sz w:val="24"/>
          <w:szCs w:val="24"/>
        </w:rPr>
        <w:lastRenderedPageBreak/>
        <w:t>INFORMACIÓN LEGAL Y FINANCIERA:</w:t>
      </w:r>
      <w:bookmarkEnd w:id="8"/>
    </w:p>
    <w:p w14:paraId="4671FF3A" w14:textId="77777777" w:rsidR="00F92C87" w:rsidRDefault="00F92C87">
      <w:pPr>
        <w:rPr>
          <w:rFonts w:ascii="Calibri" w:eastAsia="Calibri" w:hAnsi="Calibri" w:cs="Calibri"/>
          <w:sz w:val="24"/>
          <w:szCs w:val="24"/>
        </w:rPr>
      </w:pPr>
    </w:p>
    <w:p w14:paraId="1E59316F" w14:textId="14DB3BEF" w:rsidR="00F92C87" w:rsidRDefault="00F302B2">
      <w:pPr>
        <w:pStyle w:val="Ttulo2"/>
        <w:numPr>
          <w:ilvl w:val="1"/>
          <w:numId w:val="2"/>
        </w:numPr>
        <w:rPr>
          <w:rFonts w:ascii="Calibri" w:eastAsia="Calibri" w:hAnsi="Calibri" w:cs="Calibri"/>
          <w:color w:val="000000"/>
          <w:sz w:val="24"/>
          <w:szCs w:val="24"/>
        </w:rPr>
      </w:pPr>
      <w:r>
        <w:rPr>
          <w:rFonts w:ascii="Calibri" w:eastAsia="Calibri" w:hAnsi="Calibri" w:cs="Calibri"/>
          <w:color w:val="000000"/>
          <w:sz w:val="24"/>
          <w:szCs w:val="24"/>
        </w:rPr>
        <w:t xml:space="preserve"> </w:t>
      </w:r>
      <w:bookmarkStart w:id="9" w:name="_Toc200362589"/>
      <w:r>
        <w:rPr>
          <w:rFonts w:ascii="Calibri" w:eastAsia="Calibri" w:hAnsi="Calibri" w:cs="Calibri"/>
          <w:color w:val="000000"/>
          <w:sz w:val="24"/>
          <w:szCs w:val="24"/>
        </w:rPr>
        <w:t>Garantías</w:t>
      </w:r>
      <w:bookmarkEnd w:id="9"/>
      <w:r>
        <w:rPr>
          <w:rFonts w:ascii="Calibri" w:eastAsia="Calibri" w:hAnsi="Calibri" w:cs="Calibri"/>
          <w:color w:val="000000"/>
          <w:sz w:val="24"/>
          <w:szCs w:val="24"/>
        </w:rPr>
        <w:t xml:space="preserve"> </w:t>
      </w:r>
    </w:p>
    <w:p w14:paraId="5ECA2F3D" w14:textId="77777777" w:rsidR="00F92C87" w:rsidRDefault="00F92C87">
      <w:pPr>
        <w:rPr>
          <w:rFonts w:ascii="Calibri" w:eastAsia="Calibri" w:hAnsi="Calibri" w:cs="Calibri"/>
          <w:sz w:val="24"/>
          <w:szCs w:val="24"/>
        </w:rPr>
      </w:pPr>
    </w:p>
    <w:tbl>
      <w:tblPr>
        <w:tblStyle w:val="a0"/>
        <w:tblW w:w="79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39"/>
        <w:gridCol w:w="1418"/>
        <w:gridCol w:w="1417"/>
        <w:gridCol w:w="1615"/>
      </w:tblGrid>
      <w:tr w:rsidR="00C16653" w14:paraId="46596BB0" w14:textId="77777777" w:rsidTr="00C16653">
        <w:trPr>
          <w:jc w:val="center"/>
        </w:trPr>
        <w:tc>
          <w:tcPr>
            <w:tcW w:w="3539" w:type="dxa"/>
            <w:vAlign w:val="center"/>
          </w:tcPr>
          <w:p w14:paraId="0D830EAE" w14:textId="77777777" w:rsidR="00C16653" w:rsidRDefault="00C16653" w:rsidP="00C16653">
            <w:pPr>
              <w:jc w:val="center"/>
              <w:rPr>
                <w:rFonts w:ascii="Calibri" w:eastAsia="Calibri" w:hAnsi="Calibri" w:cs="Calibri"/>
                <w:b/>
                <w:sz w:val="24"/>
                <w:szCs w:val="24"/>
              </w:rPr>
            </w:pPr>
            <w:bookmarkStart w:id="10" w:name="_heading=h.qbsjax3ctnjs" w:colFirst="0" w:colLast="0"/>
            <w:bookmarkEnd w:id="10"/>
            <w:r>
              <w:rPr>
                <w:rFonts w:ascii="Calibri" w:eastAsia="Calibri" w:hAnsi="Calibri" w:cs="Calibri"/>
                <w:b/>
                <w:sz w:val="24"/>
                <w:szCs w:val="24"/>
              </w:rPr>
              <w:t>AMPAROS</w:t>
            </w:r>
          </w:p>
        </w:tc>
        <w:tc>
          <w:tcPr>
            <w:tcW w:w="1418" w:type="dxa"/>
            <w:vAlign w:val="center"/>
          </w:tcPr>
          <w:p w14:paraId="77D6E2AE" w14:textId="77777777" w:rsidR="00C16653" w:rsidRDefault="00C16653" w:rsidP="00C16653">
            <w:pPr>
              <w:jc w:val="center"/>
              <w:rPr>
                <w:rFonts w:ascii="Calibri" w:eastAsia="Calibri" w:hAnsi="Calibri" w:cs="Calibri"/>
                <w:b/>
                <w:sz w:val="24"/>
                <w:szCs w:val="24"/>
              </w:rPr>
            </w:pPr>
            <w:r>
              <w:rPr>
                <w:rFonts w:ascii="Calibri" w:eastAsia="Calibri" w:hAnsi="Calibri" w:cs="Calibri"/>
                <w:b/>
                <w:sz w:val="24"/>
                <w:szCs w:val="24"/>
              </w:rPr>
              <w:t>DESDE</w:t>
            </w:r>
          </w:p>
        </w:tc>
        <w:tc>
          <w:tcPr>
            <w:tcW w:w="1417" w:type="dxa"/>
            <w:vAlign w:val="center"/>
          </w:tcPr>
          <w:p w14:paraId="09C31344" w14:textId="3AFE41E9" w:rsidR="00C16653" w:rsidRDefault="00C16653" w:rsidP="00C16653">
            <w:pPr>
              <w:jc w:val="center"/>
              <w:rPr>
                <w:rFonts w:ascii="Calibri" w:eastAsia="Calibri" w:hAnsi="Calibri" w:cs="Calibri"/>
                <w:b/>
                <w:sz w:val="24"/>
                <w:szCs w:val="24"/>
              </w:rPr>
            </w:pPr>
            <w:r>
              <w:rPr>
                <w:rFonts w:ascii="Calibri" w:eastAsia="Calibri" w:hAnsi="Calibri" w:cs="Calibri"/>
                <w:b/>
                <w:sz w:val="24"/>
                <w:szCs w:val="24"/>
              </w:rPr>
              <w:t>HASTA</w:t>
            </w:r>
          </w:p>
        </w:tc>
        <w:tc>
          <w:tcPr>
            <w:tcW w:w="1615" w:type="dxa"/>
            <w:vAlign w:val="center"/>
          </w:tcPr>
          <w:p w14:paraId="1BC6DA77" w14:textId="47335CB0" w:rsidR="00C16653" w:rsidRDefault="00C16653" w:rsidP="00C16653">
            <w:pPr>
              <w:jc w:val="center"/>
              <w:rPr>
                <w:rFonts w:ascii="Calibri" w:eastAsia="Calibri" w:hAnsi="Calibri" w:cs="Calibri"/>
                <w:b/>
                <w:sz w:val="24"/>
                <w:szCs w:val="24"/>
              </w:rPr>
            </w:pPr>
            <w:r>
              <w:rPr>
                <w:rFonts w:ascii="Calibri" w:eastAsia="Calibri" w:hAnsi="Calibri" w:cs="Calibri"/>
                <w:b/>
                <w:sz w:val="24"/>
                <w:szCs w:val="24"/>
              </w:rPr>
              <w:t>VALOR ASEGURADO</w:t>
            </w:r>
          </w:p>
        </w:tc>
      </w:tr>
      <w:tr w:rsidR="00C16653" w14:paraId="43D0CB50" w14:textId="77777777" w:rsidTr="00C16653">
        <w:trPr>
          <w:jc w:val="center"/>
        </w:trPr>
        <w:tc>
          <w:tcPr>
            <w:tcW w:w="3539" w:type="dxa"/>
          </w:tcPr>
          <w:p w14:paraId="6F850CDC" w14:textId="77777777" w:rsidR="00C16653" w:rsidRDefault="00C16653">
            <w:pPr>
              <w:rPr>
                <w:rFonts w:ascii="Calibri" w:eastAsia="Calibri" w:hAnsi="Calibri" w:cs="Calibri"/>
                <w:sz w:val="24"/>
                <w:szCs w:val="24"/>
              </w:rPr>
            </w:pPr>
            <w:r>
              <w:rPr>
                <w:rFonts w:ascii="Calibri" w:eastAsia="Calibri" w:hAnsi="Calibri" w:cs="Calibri"/>
                <w:sz w:val="24"/>
                <w:szCs w:val="24"/>
              </w:rPr>
              <w:t>Cumplimiento del contrato</w:t>
            </w:r>
          </w:p>
        </w:tc>
        <w:tc>
          <w:tcPr>
            <w:tcW w:w="1418" w:type="dxa"/>
          </w:tcPr>
          <w:p w14:paraId="5E4B5087" w14:textId="77777777" w:rsidR="00C16653" w:rsidRDefault="00C16653">
            <w:pPr>
              <w:rPr>
                <w:rFonts w:ascii="Calibri" w:eastAsia="Calibri" w:hAnsi="Calibri" w:cs="Calibri"/>
                <w:sz w:val="24"/>
                <w:szCs w:val="24"/>
              </w:rPr>
            </w:pPr>
            <w:r>
              <w:rPr>
                <w:rFonts w:ascii="Calibri" w:eastAsia="Calibri" w:hAnsi="Calibri" w:cs="Calibri"/>
                <w:sz w:val="24"/>
                <w:szCs w:val="24"/>
              </w:rPr>
              <w:t>07-05-2025</w:t>
            </w:r>
          </w:p>
        </w:tc>
        <w:tc>
          <w:tcPr>
            <w:tcW w:w="1417" w:type="dxa"/>
          </w:tcPr>
          <w:p w14:paraId="0A5D2795" w14:textId="77777777" w:rsidR="00C16653" w:rsidRDefault="00C16653">
            <w:pPr>
              <w:rPr>
                <w:rFonts w:ascii="Calibri" w:eastAsia="Calibri" w:hAnsi="Calibri" w:cs="Calibri"/>
                <w:sz w:val="24"/>
                <w:szCs w:val="24"/>
              </w:rPr>
            </w:pPr>
            <w:r>
              <w:rPr>
                <w:rFonts w:ascii="Calibri" w:eastAsia="Calibri" w:hAnsi="Calibri" w:cs="Calibri"/>
                <w:sz w:val="24"/>
                <w:szCs w:val="24"/>
              </w:rPr>
              <w:t>26/11/2025</w:t>
            </w:r>
          </w:p>
        </w:tc>
        <w:tc>
          <w:tcPr>
            <w:tcW w:w="1615" w:type="dxa"/>
          </w:tcPr>
          <w:p w14:paraId="32C43F1E" w14:textId="77777777" w:rsidR="00C16653" w:rsidRDefault="00C16653">
            <w:pPr>
              <w:rPr>
                <w:rFonts w:ascii="Calibri" w:eastAsia="Calibri" w:hAnsi="Calibri" w:cs="Calibri"/>
                <w:sz w:val="24"/>
                <w:szCs w:val="24"/>
              </w:rPr>
            </w:pPr>
            <w:r>
              <w:rPr>
                <w:rFonts w:ascii="Calibri" w:eastAsia="Calibri" w:hAnsi="Calibri" w:cs="Calibri"/>
                <w:sz w:val="24"/>
                <w:szCs w:val="24"/>
              </w:rPr>
              <w:t>33.152131.60</w:t>
            </w:r>
          </w:p>
        </w:tc>
      </w:tr>
      <w:tr w:rsidR="00C16653" w14:paraId="15E791E8" w14:textId="77777777" w:rsidTr="00C16653">
        <w:trPr>
          <w:jc w:val="center"/>
        </w:trPr>
        <w:tc>
          <w:tcPr>
            <w:tcW w:w="3539" w:type="dxa"/>
          </w:tcPr>
          <w:p w14:paraId="3C14A27D" w14:textId="77777777" w:rsidR="00C16653" w:rsidRDefault="00C16653">
            <w:pPr>
              <w:rPr>
                <w:rFonts w:ascii="Calibri" w:eastAsia="Calibri" w:hAnsi="Calibri" w:cs="Calibri"/>
                <w:sz w:val="24"/>
                <w:szCs w:val="24"/>
              </w:rPr>
            </w:pPr>
            <w:r>
              <w:rPr>
                <w:rFonts w:ascii="Calibri" w:eastAsia="Calibri" w:hAnsi="Calibri" w:cs="Calibri"/>
                <w:sz w:val="24"/>
                <w:szCs w:val="24"/>
              </w:rPr>
              <w:t xml:space="preserve">Pago de salarios, prestaciones sociales legales e indemnizaciones laborales </w:t>
            </w:r>
          </w:p>
        </w:tc>
        <w:tc>
          <w:tcPr>
            <w:tcW w:w="1418" w:type="dxa"/>
          </w:tcPr>
          <w:p w14:paraId="7EAA7ADC" w14:textId="77777777" w:rsidR="00C16653" w:rsidRDefault="00C16653">
            <w:pPr>
              <w:rPr>
                <w:rFonts w:ascii="Calibri" w:eastAsia="Calibri" w:hAnsi="Calibri" w:cs="Calibri"/>
                <w:sz w:val="24"/>
                <w:szCs w:val="24"/>
              </w:rPr>
            </w:pPr>
            <w:r>
              <w:rPr>
                <w:rFonts w:ascii="Calibri" w:eastAsia="Calibri" w:hAnsi="Calibri" w:cs="Calibri"/>
                <w:sz w:val="24"/>
                <w:szCs w:val="24"/>
              </w:rPr>
              <w:t>07-02-2025</w:t>
            </w:r>
          </w:p>
        </w:tc>
        <w:tc>
          <w:tcPr>
            <w:tcW w:w="1417" w:type="dxa"/>
          </w:tcPr>
          <w:p w14:paraId="6D3847E0" w14:textId="77777777" w:rsidR="00C16653" w:rsidRDefault="00C16653">
            <w:pPr>
              <w:rPr>
                <w:rFonts w:ascii="Calibri" w:eastAsia="Calibri" w:hAnsi="Calibri" w:cs="Calibri"/>
                <w:sz w:val="24"/>
                <w:szCs w:val="24"/>
              </w:rPr>
            </w:pPr>
            <w:r>
              <w:rPr>
                <w:rFonts w:ascii="Calibri" w:eastAsia="Calibri" w:hAnsi="Calibri" w:cs="Calibri"/>
                <w:sz w:val="24"/>
                <w:szCs w:val="24"/>
              </w:rPr>
              <w:t>28-05-2025</w:t>
            </w:r>
          </w:p>
        </w:tc>
        <w:tc>
          <w:tcPr>
            <w:tcW w:w="1615" w:type="dxa"/>
          </w:tcPr>
          <w:p w14:paraId="232A4341" w14:textId="77777777" w:rsidR="00C16653" w:rsidRDefault="00C16653">
            <w:pPr>
              <w:rPr>
                <w:rFonts w:ascii="Calibri" w:eastAsia="Calibri" w:hAnsi="Calibri" w:cs="Calibri"/>
                <w:sz w:val="24"/>
                <w:szCs w:val="24"/>
              </w:rPr>
            </w:pPr>
            <w:r>
              <w:rPr>
                <w:rFonts w:ascii="Calibri" w:eastAsia="Calibri" w:hAnsi="Calibri" w:cs="Calibri"/>
                <w:sz w:val="24"/>
                <w:szCs w:val="24"/>
              </w:rPr>
              <w:t>66.304.263.20</w:t>
            </w:r>
          </w:p>
        </w:tc>
      </w:tr>
      <w:tr w:rsidR="00C16653" w14:paraId="09EAB5A0" w14:textId="77777777" w:rsidTr="00C16653">
        <w:trPr>
          <w:jc w:val="center"/>
        </w:trPr>
        <w:tc>
          <w:tcPr>
            <w:tcW w:w="3539" w:type="dxa"/>
          </w:tcPr>
          <w:p w14:paraId="6FD52FD8" w14:textId="77777777" w:rsidR="00C16653" w:rsidRDefault="00C16653">
            <w:pPr>
              <w:rPr>
                <w:rFonts w:ascii="Calibri" w:eastAsia="Calibri" w:hAnsi="Calibri" w:cs="Calibri"/>
                <w:sz w:val="24"/>
                <w:szCs w:val="24"/>
              </w:rPr>
            </w:pPr>
            <w:r>
              <w:rPr>
                <w:rFonts w:ascii="Calibri" w:eastAsia="Calibri" w:hAnsi="Calibri" w:cs="Calibri"/>
                <w:sz w:val="24"/>
                <w:szCs w:val="24"/>
              </w:rPr>
              <w:t>Estabilidad y Calidad de la obra</w:t>
            </w:r>
          </w:p>
        </w:tc>
        <w:tc>
          <w:tcPr>
            <w:tcW w:w="1418" w:type="dxa"/>
          </w:tcPr>
          <w:p w14:paraId="2AA89873" w14:textId="2B98A209" w:rsidR="00C16653" w:rsidRDefault="00C16653">
            <w:pPr>
              <w:rPr>
                <w:rFonts w:ascii="Calibri" w:eastAsia="Calibri" w:hAnsi="Calibri" w:cs="Calibri"/>
                <w:sz w:val="24"/>
                <w:szCs w:val="24"/>
              </w:rPr>
            </w:pPr>
            <w:r>
              <w:rPr>
                <w:rFonts w:ascii="Calibri" w:eastAsia="Calibri" w:hAnsi="Calibri" w:cs="Calibri"/>
                <w:sz w:val="24"/>
                <w:szCs w:val="24"/>
              </w:rPr>
              <w:t>29/03/2025</w:t>
            </w:r>
          </w:p>
        </w:tc>
        <w:tc>
          <w:tcPr>
            <w:tcW w:w="1417" w:type="dxa"/>
          </w:tcPr>
          <w:p w14:paraId="60996502" w14:textId="17F05B7D" w:rsidR="00C16653" w:rsidRDefault="00C16653">
            <w:pPr>
              <w:rPr>
                <w:rFonts w:ascii="Calibri" w:eastAsia="Calibri" w:hAnsi="Calibri" w:cs="Calibri"/>
                <w:sz w:val="24"/>
                <w:szCs w:val="24"/>
              </w:rPr>
            </w:pPr>
            <w:r>
              <w:rPr>
                <w:rFonts w:ascii="Calibri" w:eastAsia="Calibri" w:hAnsi="Calibri" w:cs="Calibri"/>
                <w:sz w:val="24"/>
                <w:szCs w:val="24"/>
              </w:rPr>
              <w:t>29/03/2030</w:t>
            </w:r>
          </w:p>
        </w:tc>
        <w:tc>
          <w:tcPr>
            <w:tcW w:w="1615" w:type="dxa"/>
          </w:tcPr>
          <w:p w14:paraId="77C4DB29" w14:textId="77777777" w:rsidR="00C16653" w:rsidRDefault="00C16653">
            <w:pPr>
              <w:rPr>
                <w:rFonts w:ascii="Calibri" w:eastAsia="Calibri" w:hAnsi="Calibri" w:cs="Calibri"/>
                <w:sz w:val="24"/>
                <w:szCs w:val="24"/>
              </w:rPr>
            </w:pPr>
            <w:r>
              <w:rPr>
                <w:rFonts w:ascii="Calibri" w:eastAsia="Calibri" w:hAnsi="Calibri" w:cs="Calibri"/>
                <w:sz w:val="24"/>
                <w:szCs w:val="24"/>
              </w:rPr>
              <w:t>99.456.394.80</w:t>
            </w:r>
          </w:p>
        </w:tc>
      </w:tr>
      <w:tr w:rsidR="00C16653" w14:paraId="5EB6455E" w14:textId="77777777" w:rsidTr="00C16653">
        <w:trPr>
          <w:jc w:val="center"/>
        </w:trPr>
        <w:tc>
          <w:tcPr>
            <w:tcW w:w="3539" w:type="dxa"/>
            <w:vAlign w:val="center"/>
          </w:tcPr>
          <w:p w14:paraId="0C4682E9" w14:textId="77777777" w:rsidR="00C16653" w:rsidRDefault="00C16653" w:rsidP="00C16653">
            <w:pPr>
              <w:jc w:val="center"/>
              <w:rPr>
                <w:rFonts w:ascii="Calibri" w:eastAsia="Calibri" w:hAnsi="Calibri" w:cs="Calibri"/>
                <w:b/>
                <w:sz w:val="24"/>
                <w:szCs w:val="24"/>
              </w:rPr>
            </w:pPr>
            <w:r>
              <w:rPr>
                <w:rFonts w:ascii="Calibri" w:eastAsia="Calibri" w:hAnsi="Calibri" w:cs="Calibri"/>
                <w:b/>
                <w:sz w:val="24"/>
                <w:szCs w:val="24"/>
              </w:rPr>
              <w:t>RCE CONTRATOS</w:t>
            </w:r>
          </w:p>
        </w:tc>
        <w:tc>
          <w:tcPr>
            <w:tcW w:w="1418" w:type="dxa"/>
            <w:vAlign w:val="center"/>
          </w:tcPr>
          <w:p w14:paraId="0818D893" w14:textId="77777777" w:rsidR="00C16653" w:rsidRDefault="00C16653" w:rsidP="00C16653">
            <w:pPr>
              <w:jc w:val="center"/>
              <w:rPr>
                <w:rFonts w:ascii="Calibri" w:eastAsia="Calibri" w:hAnsi="Calibri" w:cs="Calibri"/>
                <w:sz w:val="24"/>
                <w:szCs w:val="24"/>
              </w:rPr>
            </w:pPr>
            <w:r>
              <w:rPr>
                <w:rFonts w:ascii="Calibri" w:eastAsia="Calibri" w:hAnsi="Calibri" w:cs="Calibri"/>
                <w:b/>
                <w:sz w:val="24"/>
                <w:szCs w:val="24"/>
              </w:rPr>
              <w:t>DESDE</w:t>
            </w:r>
          </w:p>
        </w:tc>
        <w:tc>
          <w:tcPr>
            <w:tcW w:w="1417" w:type="dxa"/>
            <w:vAlign w:val="center"/>
          </w:tcPr>
          <w:p w14:paraId="3C392E28" w14:textId="259C37B2" w:rsidR="00C16653" w:rsidRDefault="00C16653" w:rsidP="00C16653">
            <w:pPr>
              <w:jc w:val="center"/>
              <w:rPr>
                <w:rFonts w:ascii="Calibri" w:eastAsia="Calibri" w:hAnsi="Calibri" w:cs="Calibri"/>
                <w:sz w:val="24"/>
                <w:szCs w:val="24"/>
              </w:rPr>
            </w:pPr>
            <w:r>
              <w:rPr>
                <w:rFonts w:ascii="Calibri" w:eastAsia="Calibri" w:hAnsi="Calibri" w:cs="Calibri"/>
                <w:b/>
                <w:sz w:val="24"/>
                <w:szCs w:val="24"/>
              </w:rPr>
              <w:t>HASTA</w:t>
            </w:r>
          </w:p>
        </w:tc>
        <w:tc>
          <w:tcPr>
            <w:tcW w:w="1615" w:type="dxa"/>
            <w:vAlign w:val="center"/>
          </w:tcPr>
          <w:p w14:paraId="78AC9B8E" w14:textId="34497C85" w:rsidR="00C16653" w:rsidRDefault="00C16653" w:rsidP="00C16653">
            <w:pPr>
              <w:jc w:val="center"/>
              <w:rPr>
                <w:rFonts w:ascii="Calibri" w:eastAsia="Calibri" w:hAnsi="Calibri" w:cs="Calibri"/>
                <w:sz w:val="24"/>
                <w:szCs w:val="24"/>
              </w:rPr>
            </w:pPr>
            <w:r>
              <w:rPr>
                <w:rFonts w:ascii="Calibri" w:eastAsia="Calibri" w:hAnsi="Calibri" w:cs="Calibri"/>
                <w:b/>
                <w:sz w:val="24"/>
                <w:szCs w:val="24"/>
              </w:rPr>
              <w:t>VALOR ASEGURADO</w:t>
            </w:r>
          </w:p>
        </w:tc>
      </w:tr>
      <w:tr w:rsidR="00C16653" w14:paraId="20C1D2D8" w14:textId="77777777" w:rsidTr="00C16653">
        <w:trPr>
          <w:jc w:val="center"/>
        </w:trPr>
        <w:tc>
          <w:tcPr>
            <w:tcW w:w="3539" w:type="dxa"/>
          </w:tcPr>
          <w:p w14:paraId="11901EE3" w14:textId="77777777" w:rsidR="00C16653" w:rsidRDefault="00C16653">
            <w:pPr>
              <w:rPr>
                <w:rFonts w:ascii="Calibri" w:eastAsia="Calibri" w:hAnsi="Calibri" w:cs="Calibri"/>
                <w:sz w:val="24"/>
                <w:szCs w:val="24"/>
              </w:rPr>
            </w:pPr>
            <w:r>
              <w:rPr>
                <w:rFonts w:ascii="Calibri" w:eastAsia="Calibri" w:hAnsi="Calibri" w:cs="Calibri"/>
                <w:sz w:val="24"/>
                <w:szCs w:val="24"/>
              </w:rPr>
              <w:t>Predios labores y operaciones</w:t>
            </w:r>
          </w:p>
        </w:tc>
        <w:tc>
          <w:tcPr>
            <w:tcW w:w="1418" w:type="dxa"/>
          </w:tcPr>
          <w:p w14:paraId="60FDA7FB" w14:textId="77777777" w:rsidR="00C16653" w:rsidRDefault="00C16653">
            <w:pPr>
              <w:rPr>
                <w:rFonts w:ascii="Calibri" w:eastAsia="Calibri" w:hAnsi="Calibri" w:cs="Calibri"/>
                <w:sz w:val="24"/>
                <w:szCs w:val="24"/>
              </w:rPr>
            </w:pPr>
            <w:r>
              <w:rPr>
                <w:rFonts w:ascii="Calibri" w:eastAsia="Calibri" w:hAnsi="Calibri" w:cs="Calibri"/>
                <w:sz w:val="24"/>
                <w:szCs w:val="24"/>
              </w:rPr>
              <w:t>06-12-2024</w:t>
            </w:r>
          </w:p>
        </w:tc>
        <w:tc>
          <w:tcPr>
            <w:tcW w:w="1417" w:type="dxa"/>
          </w:tcPr>
          <w:p w14:paraId="7E2226E4" w14:textId="0E971022" w:rsidR="00C16653" w:rsidRDefault="00C16653" w:rsidP="00C16653">
            <w:pPr>
              <w:rPr>
                <w:rFonts w:ascii="Calibri" w:eastAsia="Calibri" w:hAnsi="Calibri" w:cs="Calibri"/>
                <w:sz w:val="24"/>
                <w:szCs w:val="24"/>
              </w:rPr>
            </w:pPr>
            <w:r>
              <w:rPr>
                <w:rFonts w:ascii="Calibri" w:eastAsia="Calibri" w:hAnsi="Calibri" w:cs="Calibri"/>
                <w:sz w:val="24"/>
                <w:szCs w:val="24"/>
              </w:rPr>
              <w:t>25-03-2025</w:t>
            </w:r>
          </w:p>
        </w:tc>
        <w:tc>
          <w:tcPr>
            <w:tcW w:w="1615" w:type="dxa"/>
          </w:tcPr>
          <w:p w14:paraId="7F3AE971" w14:textId="25354B49" w:rsidR="00C16653" w:rsidRDefault="00C16653">
            <w:pPr>
              <w:rPr>
                <w:rFonts w:ascii="Calibri" w:eastAsia="Calibri" w:hAnsi="Calibri" w:cs="Calibri"/>
                <w:sz w:val="24"/>
                <w:szCs w:val="24"/>
              </w:rPr>
            </w:pPr>
            <w:r>
              <w:rPr>
                <w:rFonts w:ascii="Calibri" w:eastAsia="Calibri" w:hAnsi="Calibri" w:cs="Calibri"/>
                <w:sz w:val="24"/>
                <w:szCs w:val="24"/>
              </w:rPr>
              <w:t>260.000.000</w:t>
            </w:r>
          </w:p>
        </w:tc>
      </w:tr>
      <w:tr w:rsidR="00C16653" w14:paraId="3AB4B975" w14:textId="77777777" w:rsidTr="00C16653">
        <w:trPr>
          <w:trHeight w:val="322"/>
          <w:jc w:val="center"/>
        </w:trPr>
        <w:tc>
          <w:tcPr>
            <w:tcW w:w="3539" w:type="dxa"/>
          </w:tcPr>
          <w:p w14:paraId="46C27858" w14:textId="77777777" w:rsidR="00C16653" w:rsidRDefault="00C16653">
            <w:pPr>
              <w:rPr>
                <w:rFonts w:ascii="Calibri" w:eastAsia="Calibri" w:hAnsi="Calibri" w:cs="Calibri"/>
                <w:sz w:val="24"/>
                <w:szCs w:val="24"/>
              </w:rPr>
            </w:pPr>
            <w:r>
              <w:rPr>
                <w:rFonts w:ascii="Calibri" w:eastAsia="Calibri" w:hAnsi="Calibri" w:cs="Calibri"/>
                <w:sz w:val="24"/>
                <w:szCs w:val="24"/>
              </w:rPr>
              <w:t>Contratistas y Subcontratistas</w:t>
            </w:r>
          </w:p>
        </w:tc>
        <w:tc>
          <w:tcPr>
            <w:tcW w:w="1418" w:type="dxa"/>
          </w:tcPr>
          <w:p w14:paraId="2D8F9393" w14:textId="77777777" w:rsidR="00C16653" w:rsidRDefault="00C16653">
            <w:pPr>
              <w:rPr>
                <w:rFonts w:ascii="Calibri" w:eastAsia="Calibri" w:hAnsi="Calibri" w:cs="Calibri"/>
                <w:sz w:val="24"/>
                <w:szCs w:val="24"/>
              </w:rPr>
            </w:pPr>
            <w:r>
              <w:rPr>
                <w:rFonts w:ascii="Calibri" w:eastAsia="Calibri" w:hAnsi="Calibri" w:cs="Calibri"/>
                <w:sz w:val="24"/>
                <w:szCs w:val="24"/>
              </w:rPr>
              <w:t>06-12-2024</w:t>
            </w:r>
          </w:p>
        </w:tc>
        <w:tc>
          <w:tcPr>
            <w:tcW w:w="1417" w:type="dxa"/>
          </w:tcPr>
          <w:p w14:paraId="781D2C71" w14:textId="016FF756" w:rsidR="00C16653" w:rsidRDefault="00C16653" w:rsidP="00C16653">
            <w:pPr>
              <w:rPr>
                <w:rFonts w:ascii="Calibri" w:eastAsia="Calibri" w:hAnsi="Calibri" w:cs="Calibri"/>
                <w:sz w:val="24"/>
                <w:szCs w:val="24"/>
              </w:rPr>
            </w:pPr>
            <w:r>
              <w:rPr>
                <w:rFonts w:ascii="Calibri" w:eastAsia="Calibri" w:hAnsi="Calibri" w:cs="Calibri"/>
                <w:sz w:val="24"/>
                <w:szCs w:val="24"/>
              </w:rPr>
              <w:t>25-03-2025</w:t>
            </w:r>
          </w:p>
        </w:tc>
        <w:tc>
          <w:tcPr>
            <w:tcW w:w="1615" w:type="dxa"/>
          </w:tcPr>
          <w:p w14:paraId="123ED42E" w14:textId="77777777" w:rsidR="00C16653" w:rsidRDefault="00C16653">
            <w:pPr>
              <w:rPr>
                <w:rFonts w:ascii="Calibri" w:eastAsia="Calibri" w:hAnsi="Calibri" w:cs="Calibri"/>
                <w:sz w:val="24"/>
                <w:szCs w:val="24"/>
              </w:rPr>
            </w:pPr>
            <w:r>
              <w:rPr>
                <w:rFonts w:ascii="Calibri" w:eastAsia="Calibri" w:hAnsi="Calibri" w:cs="Calibri"/>
                <w:sz w:val="24"/>
                <w:szCs w:val="24"/>
              </w:rPr>
              <w:t>130.000.000</w:t>
            </w:r>
          </w:p>
        </w:tc>
      </w:tr>
      <w:tr w:rsidR="00C16653" w14:paraId="23B78FB6" w14:textId="77777777" w:rsidTr="00C16653">
        <w:trPr>
          <w:jc w:val="center"/>
        </w:trPr>
        <w:tc>
          <w:tcPr>
            <w:tcW w:w="3539" w:type="dxa"/>
          </w:tcPr>
          <w:p w14:paraId="423B874F" w14:textId="77777777" w:rsidR="00C16653" w:rsidRDefault="00C16653">
            <w:pPr>
              <w:rPr>
                <w:rFonts w:ascii="Calibri" w:eastAsia="Calibri" w:hAnsi="Calibri" w:cs="Calibri"/>
                <w:sz w:val="24"/>
                <w:szCs w:val="24"/>
              </w:rPr>
            </w:pPr>
            <w:r>
              <w:rPr>
                <w:rFonts w:ascii="Calibri" w:eastAsia="Calibri" w:hAnsi="Calibri" w:cs="Calibri"/>
                <w:sz w:val="24"/>
                <w:szCs w:val="24"/>
              </w:rPr>
              <w:t>Vehículos Propios y No propios</w:t>
            </w:r>
          </w:p>
        </w:tc>
        <w:tc>
          <w:tcPr>
            <w:tcW w:w="1418" w:type="dxa"/>
          </w:tcPr>
          <w:p w14:paraId="00C2B852" w14:textId="77777777" w:rsidR="00C16653" w:rsidRDefault="00C16653">
            <w:pPr>
              <w:rPr>
                <w:rFonts w:ascii="Calibri" w:eastAsia="Calibri" w:hAnsi="Calibri" w:cs="Calibri"/>
                <w:sz w:val="24"/>
                <w:szCs w:val="24"/>
              </w:rPr>
            </w:pPr>
            <w:r>
              <w:rPr>
                <w:rFonts w:ascii="Calibri" w:eastAsia="Calibri" w:hAnsi="Calibri" w:cs="Calibri"/>
                <w:sz w:val="24"/>
                <w:szCs w:val="24"/>
              </w:rPr>
              <w:t>06-12-2024</w:t>
            </w:r>
          </w:p>
        </w:tc>
        <w:tc>
          <w:tcPr>
            <w:tcW w:w="1417" w:type="dxa"/>
          </w:tcPr>
          <w:p w14:paraId="4925D45E" w14:textId="58B54033" w:rsidR="00C16653" w:rsidRDefault="00C16653">
            <w:pPr>
              <w:rPr>
                <w:rFonts w:ascii="Calibri" w:eastAsia="Calibri" w:hAnsi="Calibri" w:cs="Calibri"/>
                <w:sz w:val="24"/>
                <w:szCs w:val="24"/>
              </w:rPr>
            </w:pPr>
            <w:r>
              <w:rPr>
                <w:rFonts w:ascii="Calibri" w:eastAsia="Calibri" w:hAnsi="Calibri" w:cs="Calibri"/>
                <w:sz w:val="24"/>
                <w:szCs w:val="24"/>
              </w:rPr>
              <w:t>25-03-2025</w:t>
            </w:r>
          </w:p>
        </w:tc>
        <w:tc>
          <w:tcPr>
            <w:tcW w:w="1615" w:type="dxa"/>
          </w:tcPr>
          <w:p w14:paraId="4B50E4ED" w14:textId="77777777" w:rsidR="00C16653" w:rsidRDefault="00C16653">
            <w:pPr>
              <w:rPr>
                <w:rFonts w:ascii="Calibri" w:eastAsia="Calibri" w:hAnsi="Calibri" w:cs="Calibri"/>
                <w:sz w:val="24"/>
                <w:szCs w:val="24"/>
              </w:rPr>
            </w:pPr>
            <w:r>
              <w:rPr>
                <w:rFonts w:ascii="Calibri" w:eastAsia="Calibri" w:hAnsi="Calibri" w:cs="Calibri"/>
                <w:sz w:val="24"/>
                <w:szCs w:val="24"/>
              </w:rPr>
              <w:t>130.000.000</w:t>
            </w:r>
          </w:p>
        </w:tc>
      </w:tr>
    </w:tbl>
    <w:p w14:paraId="298E3B62" w14:textId="4CEE85E1" w:rsidR="00F92C87" w:rsidRPr="003D57F4" w:rsidRDefault="00F92C87">
      <w:pPr>
        <w:rPr>
          <w:b/>
          <w:bCs/>
        </w:rPr>
      </w:pPr>
    </w:p>
    <w:p w14:paraId="7592D9F5" w14:textId="57FAF293" w:rsidR="003D57F4" w:rsidRPr="003D57F4" w:rsidRDefault="003D57F4" w:rsidP="003D57F4">
      <w:pPr>
        <w:pStyle w:val="Descripcin"/>
        <w:jc w:val="center"/>
        <w:rPr>
          <w:rFonts w:asciiTheme="minorHAnsi" w:hAnsiTheme="minorHAnsi" w:cstheme="minorHAnsi"/>
          <w:color w:val="000000" w:themeColor="text1"/>
          <w:sz w:val="24"/>
          <w:szCs w:val="24"/>
        </w:rPr>
      </w:pPr>
      <w:bookmarkStart w:id="11" w:name="_Toc200363094"/>
      <w:r w:rsidRPr="003D57F4">
        <w:rPr>
          <w:rFonts w:asciiTheme="minorHAnsi" w:hAnsiTheme="minorHAnsi" w:cstheme="minorHAnsi"/>
          <w:b/>
          <w:bCs/>
          <w:color w:val="000000" w:themeColor="text1"/>
          <w:sz w:val="24"/>
          <w:szCs w:val="24"/>
        </w:rPr>
        <w:t xml:space="preserve">Tabla </w:t>
      </w:r>
      <w:r w:rsidRPr="003D57F4">
        <w:rPr>
          <w:rFonts w:asciiTheme="minorHAnsi" w:hAnsiTheme="minorHAnsi" w:cstheme="minorHAnsi"/>
          <w:b/>
          <w:bCs/>
          <w:color w:val="000000" w:themeColor="text1"/>
          <w:sz w:val="24"/>
          <w:szCs w:val="24"/>
        </w:rPr>
        <w:fldChar w:fldCharType="begin"/>
      </w:r>
      <w:r w:rsidRPr="003D57F4">
        <w:rPr>
          <w:rFonts w:asciiTheme="minorHAnsi" w:hAnsiTheme="minorHAnsi" w:cstheme="minorHAnsi"/>
          <w:b/>
          <w:bCs/>
          <w:color w:val="000000" w:themeColor="text1"/>
          <w:sz w:val="24"/>
          <w:szCs w:val="24"/>
        </w:rPr>
        <w:instrText xml:space="preserve"> SEQ Tabla \* ARABIC </w:instrText>
      </w:r>
      <w:r w:rsidRPr="003D57F4">
        <w:rPr>
          <w:rFonts w:asciiTheme="minorHAnsi" w:hAnsiTheme="minorHAnsi" w:cstheme="minorHAnsi"/>
          <w:b/>
          <w:bCs/>
          <w:color w:val="000000" w:themeColor="text1"/>
          <w:sz w:val="24"/>
          <w:szCs w:val="24"/>
        </w:rPr>
        <w:fldChar w:fldCharType="separate"/>
      </w:r>
      <w:r w:rsidR="00F302B2">
        <w:rPr>
          <w:rFonts w:asciiTheme="minorHAnsi" w:hAnsiTheme="minorHAnsi" w:cstheme="minorHAnsi"/>
          <w:b/>
          <w:bCs/>
          <w:noProof/>
          <w:color w:val="000000" w:themeColor="text1"/>
          <w:sz w:val="24"/>
          <w:szCs w:val="24"/>
        </w:rPr>
        <w:t>2</w:t>
      </w:r>
      <w:r w:rsidRPr="003D57F4">
        <w:rPr>
          <w:rFonts w:asciiTheme="minorHAnsi" w:hAnsiTheme="minorHAnsi" w:cstheme="minorHAnsi"/>
          <w:b/>
          <w:bCs/>
          <w:color w:val="000000" w:themeColor="text1"/>
          <w:sz w:val="24"/>
          <w:szCs w:val="24"/>
        </w:rPr>
        <w:fldChar w:fldCharType="end"/>
      </w:r>
      <w:r w:rsidR="00C16653">
        <w:rPr>
          <w:rFonts w:asciiTheme="minorHAnsi" w:hAnsiTheme="minorHAnsi" w:cstheme="minorHAnsi"/>
          <w:b/>
          <w:bCs/>
          <w:color w:val="000000" w:themeColor="text1"/>
          <w:sz w:val="24"/>
          <w:szCs w:val="24"/>
        </w:rPr>
        <w:t xml:space="preserve">. </w:t>
      </w:r>
      <w:r w:rsidRPr="003D57F4">
        <w:rPr>
          <w:rFonts w:asciiTheme="minorHAnsi" w:hAnsiTheme="minorHAnsi" w:cstheme="minorHAnsi"/>
          <w:color w:val="000000" w:themeColor="text1"/>
          <w:sz w:val="24"/>
          <w:szCs w:val="24"/>
        </w:rPr>
        <w:t xml:space="preserve">Garantía </w:t>
      </w:r>
      <w:r w:rsidR="00C16653">
        <w:rPr>
          <w:rFonts w:asciiTheme="minorHAnsi" w:hAnsiTheme="minorHAnsi" w:cstheme="minorHAnsi"/>
          <w:color w:val="000000" w:themeColor="text1"/>
          <w:sz w:val="24"/>
          <w:szCs w:val="24"/>
        </w:rPr>
        <w:t xml:space="preserve">de cumplimiento </w:t>
      </w:r>
      <w:r w:rsidRPr="003D57F4">
        <w:rPr>
          <w:rFonts w:asciiTheme="minorHAnsi" w:hAnsiTheme="minorHAnsi" w:cstheme="minorHAnsi"/>
          <w:color w:val="000000" w:themeColor="text1"/>
          <w:sz w:val="24"/>
          <w:szCs w:val="24"/>
        </w:rPr>
        <w:t xml:space="preserve">y RCE </w:t>
      </w:r>
      <w:r w:rsidR="00C16653">
        <w:rPr>
          <w:rFonts w:asciiTheme="minorHAnsi" w:hAnsiTheme="minorHAnsi" w:cstheme="minorHAnsi"/>
          <w:color w:val="000000" w:themeColor="text1"/>
          <w:sz w:val="24"/>
          <w:szCs w:val="24"/>
        </w:rPr>
        <w:t>según acta de i</w:t>
      </w:r>
      <w:r w:rsidRPr="003D57F4">
        <w:rPr>
          <w:rFonts w:asciiTheme="minorHAnsi" w:hAnsiTheme="minorHAnsi" w:cstheme="minorHAnsi"/>
          <w:color w:val="000000" w:themeColor="text1"/>
          <w:sz w:val="24"/>
          <w:szCs w:val="24"/>
        </w:rPr>
        <w:t>nicio</w:t>
      </w:r>
      <w:bookmarkEnd w:id="11"/>
    </w:p>
    <w:p w14:paraId="5088D9CB" w14:textId="77777777" w:rsidR="00F92C87" w:rsidRDefault="00F302B2">
      <w:pPr>
        <w:pBdr>
          <w:top w:val="nil"/>
          <w:left w:val="nil"/>
          <w:bottom w:val="nil"/>
          <w:right w:val="nil"/>
          <w:between w:val="nil"/>
        </w:pBdr>
        <w:ind w:left="1080" w:right="715"/>
        <w:jc w:val="both"/>
        <w:rPr>
          <w:rFonts w:ascii="Calibri" w:eastAsia="Calibri" w:hAnsi="Calibri" w:cs="Calibri"/>
          <w:color w:val="000000"/>
          <w:sz w:val="24"/>
          <w:szCs w:val="24"/>
        </w:rPr>
      </w:pPr>
      <w:r>
        <w:rPr>
          <w:rFonts w:ascii="Calibri" w:eastAsia="Calibri" w:hAnsi="Calibri" w:cs="Calibri"/>
          <w:color w:val="000000"/>
          <w:sz w:val="24"/>
          <w:szCs w:val="24"/>
        </w:rPr>
        <w:t>Según el corte al 28 de febrero del 2025 la situación financiera del contrato es la siguiente:</w:t>
      </w:r>
    </w:p>
    <w:p w14:paraId="2D182D9E" w14:textId="77777777" w:rsidR="00F92C87" w:rsidRDefault="00F92C87">
      <w:pPr>
        <w:pBdr>
          <w:top w:val="nil"/>
          <w:left w:val="nil"/>
          <w:bottom w:val="nil"/>
          <w:right w:val="nil"/>
          <w:between w:val="nil"/>
        </w:pBdr>
        <w:ind w:left="720" w:right="715"/>
        <w:jc w:val="both"/>
        <w:rPr>
          <w:rFonts w:ascii="Calibri" w:eastAsia="Calibri" w:hAnsi="Calibri" w:cs="Calibri"/>
          <w:color w:val="000000"/>
          <w:sz w:val="24"/>
          <w:szCs w:val="24"/>
        </w:rPr>
      </w:pPr>
    </w:p>
    <w:p w14:paraId="139ADD51" w14:textId="77777777" w:rsidR="00F92C87" w:rsidRDefault="00F302B2">
      <w:pPr>
        <w:pBdr>
          <w:top w:val="nil"/>
          <w:left w:val="nil"/>
          <w:bottom w:val="nil"/>
          <w:right w:val="nil"/>
          <w:between w:val="nil"/>
        </w:pBdr>
        <w:ind w:left="1080" w:right="715"/>
        <w:jc w:val="both"/>
        <w:rPr>
          <w:rFonts w:ascii="Calibri" w:eastAsia="Calibri" w:hAnsi="Calibri" w:cs="Calibri"/>
          <w:sz w:val="24"/>
          <w:szCs w:val="24"/>
        </w:rPr>
      </w:pPr>
      <w:r>
        <w:rPr>
          <w:rFonts w:ascii="Calibri" w:eastAsia="Calibri" w:hAnsi="Calibri" w:cs="Calibri"/>
          <w:color w:val="000000"/>
          <w:sz w:val="24"/>
          <w:szCs w:val="24"/>
        </w:rPr>
        <w:t xml:space="preserve">Durante el período correspondiente al presente informe, no se realizaron actividades de ejecución física de obra que </w:t>
      </w:r>
      <w:r>
        <w:rPr>
          <w:rFonts w:ascii="Calibri" w:eastAsia="Calibri" w:hAnsi="Calibri" w:cs="Calibri"/>
          <w:sz w:val="24"/>
          <w:szCs w:val="24"/>
        </w:rPr>
        <w:t>requirieron</w:t>
      </w:r>
      <w:r>
        <w:rPr>
          <w:rFonts w:ascii="Calibri" w:eastAsia="Calibri" w:hAnsi="Calibri" w:cs="Calibri"/>
          <w:color w:val="000000"/>
          <w:sz w:val="24"/>
          <w:szCs w:val="24"/>
        </w:rPr>
        <w:t xml:space="preserve"> la activación o aplicación de garantías contractuales. Las labores desarrolladas se limitaron a gestiones administrativas y de planificación, sin implicaciones directas sobre elementos constructivos o entregables sujetos a garantía.</w:t>
      </w:r>
    </w:p>
    <w:p w14:paraId="37293AE0" w14:textId="77777777" w:rsidR="00F92C87" w:rsidRDefault="00F92C87">
      <w:pPr>
        <w:rPr>
          <w:rFonts w:ascii="Calibri" w:eastAsia="Calibri" w:hAnsi="Calibri" w:cs="Calibri"/>
          <w:sz w:val="24"/>
          <w:szCs w:val="24"/>
        </w:rPr>
      </w:pPr>
    </w:p>
    <w:p w14:paraId="43C48408" w14:textId="297B0D8C" w:rsidR="00F92C87" w:rsidRDefault="00F302B2">
      <w:pPr>
        <w:pStyle w:val="Ttulo2"/>
        <w:numPr>
          <w:ilvl w:val="1"/>
          <w:numId w:val="2"/>
        </w:numPr>
        <w:rPr>
          <w:rFonts w:ascii="Calibri" w:eastAsia="Calibri" w:hAnsi="Calibri" w:cs="Calibri"/>
          <w:color w:val="000000"/>
          <w:sz w:val="24"/>
          <w:szCs w:val="24"/>
        </w:rPr>
      </w:pPr>
      <w:bookmarkStart w:id="12" w:name="_Toc200362590"/>
      <w:r>
        <w:rPr>
          <w:rFonts w:ascii="Calibri" w:eastAsia="Calibri" w:hAnsi="Calibri" w:cs="Calibri"/>
          <w:color w:val="000000"/>
          <w:sz w:val="24"/>
          <w:szCs w:val="24"/>
        </w:rPr>
        <w:t>Meta Física con Respecto al presupuesto disponible</w:t>
      </w:r>
      <w:bookmarkEnd w:id="12"/>
    </w:p>
    <w:p w14:paraId="650A0CE2" w14:textId="77777777" w:rsidR="00F92C87" w:rsidRDefault="00F92C87">
      <w:pPr>
        <w:rPr>
          <w:rFonts w:ascii="Calibri" w:eastAsia="Calibri" w:hAnsi="Calibri" w:cs="Calibri"/>
          <w:sz w:val="24"/>
          <w:szCs w:val="24"/>
        </w:rPr>
      </w:pPr>
    </w:p>
    <w:p w14:paraId="4D9D1C1B" w14:textId="77777777" w:rsidR="00F92C87" w:rsidRDefault="00F302B2">
      <w:pPr>
        <w:pBdr>
          <w:top w:val="nil"/>
          <w:left w:val="nil"/>
          <w:bottom w:val="nil"/>
          <w:right w:val="nil"/>
          <w:between w:val="nil"/>
        </w:pBdr>
        <w:ind w:left="1079" w:right="715"/>
        <w:jc w:val="both"/>
        <w:rPr>
          <w:rFonts w:ascii="Calibri" w:eastAsia="Calibri" w:hAnsi="Calibri" w:cs="Calibri"/>
          <w:sz w:val="24"/>
          <w:szCs w:val="24"/>
        </w:rPr>
      </w:pPr>
      <w:r>
        <w:rPr>
          <w:rFonts w:ascii="Calibri" w:eastAsia="Calibri" w:hAnsi="Calibri" w:cs="Calibri"/>
          <w:color w:val="000000"/>
          <w:sz w:val="24"/>
          <w:szCs w:val="24"/>
        </w:rPr>
        <w:t>El proyecto consiste en la construcción de 250 metros lineales de placa huella, con un ancho total de 6 metros. Cada módulo de la vía está conformado por tres franjas de concreto reforzado tipo D de 3.000 PSI, destinadas a las huellas de rodadura de los vehículos. Las franjas laterales tendrán un ancho de 0,90 metros, y la franja central un ancho de 1,20 metros, todas con un espesor uniforme de 15 cm.</w:t>
      </w:r>
    </w:p>
    <w:p w14:paraId="1F4C2821" w14:textId="3A2A35F3" w:rsidR="00F92C87" w:rsidRDefault="00F92C87">
      <w:pPr>
        <w:pBdr>
          <w:top w:val="nil"/>
          <w:left w:val="nil"/>
          <w:bottom w:val="nil"/>
          <w:right w:val="nil"/>
          <w:between w:val="nil"/>
        </w:pBdr>
        <w:ind w:left="1079" w:right="715"/>
        <w:jc w:val="both"/>
        <w:rPr>
          <w:rFonts w:ascii="Calibri" w:eastAsia="Calibri" w:hAnsi="Calibri" w:cs="Calibri"/>
          <w:sz w:val="24"/>
          <w:szCs w:val="24"/>
        </w:rPr>
      </w:pPr>
    </w:p>
    <w:p w14:paraId="34F40D69" w14:textId="77777777" w:rsidR="00F92C87" w:rsidRDefault="00F302B2">
      <w:pPr>
        <w:pBdr>
          <w:top w:val="nil"/>
          <w:left w:val="nil"/>
          <w:bottom w:val="nil"/>
          <w:right w:val="nil"/>
          <w:between w:val="nil"/>
        </w:pBdr>
        <w:ind w:left="1079" w:right="715"/>
        <w:jc w:val="both"/>
        <w:rPr>
          <w:rFonts w:ascii="Calibri" w:eastAsia="Calibri" w:hAnsi="Calibri" w:cs="Calibri"/>
          <w:color w:val="000000"/>
          <w:sz w:val="24"/>
          <w:szCs w:val="24"/>
        </w:rPr>
      </w:pPr>
      <w:r>
        <w:rPr>
          <w:rFonts w:ascii="Calibri" w:eastAsia="Calibri" w:hAnsi="Calibri" w:cs="Calibri"/>
          <w:color w:val="000000"/>
          <w:sz w:val="24"/>
          <w:szCs w:val="24"/>
        </w:rPr>
        <w:t xml:space="preserve">Entre las franjas de concreto reforzado se construirá un relleno en concreto ciclópeo clase G de 2.000 PSI, compuesto por una mezcla del 40% de piedra y 60% de concreto, lo cual mejora la durabilidad estructural del sistema vial. Las franjas de concreto ciclópeo tendrán un ancho de 0,90 metros y también un espesor de 15 cm. En las zonas de curvas, estas franjas podrán ampliarse (sobreancho) para </w:t>
      </w:r>
      <w:r>
        <w:rPr>
          <w:rFonts w:ascii="Calibri" w:eastAsia="Calibri" w:hAnsi="Calibri" w:cs="Calibri"/>
          <w:color w:val="000000"/>
          <w:sz w:val="24"/>
          <w:szCs w:val="24"/>
        </w:rPr>
        <w:lastRenderedPageBreak/>
        <w:t>garantizar la maniobrabilidad de los vehículos, especialmente durante cruces o giros, permitiendo un tránsito más seguro y fluido.</w:t>
      </w:r>
    </w:p>
    <w:p w14:paraId="11B340AD" w14:textId="77777777" w:rsidR="00F92C87" w:rsidRDefault="00F92C87">
      <w:pPr>
        <w:pBdr>
          <w:top w:val="nil"/>
          <w:left w:val="nil"/>
          <w:bottom w:val="nil"/>
          <w:right w:val="nil"/>
          <w:between w:val="nil"/>
        </w:pBdr>
        <w:ind w:left="1079" w:right="715"/>
        <w:jc w:val="both"/>
        <w:rPr>
          <w:rFonts w:ascii="Calibri" w:eastAsia="Calibri" w:hAnsi="Calibri" w:cs="Calibri"/>
          <w:color w:val="000000"/>
          <w:sz w:val="24"/>
          <w:szCs w:val="24"/>
        </w:rPr>
      </w:pPr>
    </w:p>
    <w:p w14:paraId="24C4E3EC" w14:textId="77777777" w:rsidR="00F92C87" w:rsidRDefault="00F302B2">
      <w:pPr>
        <w:pBdr>
          <w:top w:val="nil"/>
          <w:left w:val="nil"/>
          <w:bottom w:val="nil"/>
          <w:right w:val="nil"/>
          <w:between w:val="nil"/>
        </w:pBdr>
        <w:ind w:left="1079" w:right="715"/>
        <w:jc w:val="both"/>
        <w:rPr>
          <w:rFonts w:ascii="Calibri" w:eastAsia="Calibri" w:hAnsi="Calibri" w:cs="Calibri"/>
          <w:color w:val="000000"/>
          <w:sz w:val="24"/>
          <w:szCs w:val="24"/>
        </w:rPr>
      </w:pPr>
      <w:r>
        <w:rPr>
          <w:rFonts w:ascii="Calibri" w:eastAsia="Calibri" w:hAnsi="Calibri" w:cs="Calibri"/>
          <w:color w:val="000000"/>
          <w:sz w:val="24"/>
          <w:szCs w:val="24"/>
        </w:rPr>
        <w:t>Adicionalmente, a cada lado de la estructura se construirá una cuneta con bordillo, cuya función es la conducción de aguas pluviales mediante el bombeo superficial desde las huellas, evitando así acumulación de agua sobre la vía. Esta cuneta será ejecutada en sitio con concreto clase E de 2.500 PSI, y tendrá un ancho total de 60 cm, incluyendo bordillos laterales de 15 cm de ancho y 10 cm de altura sobresaliente respecto al nivel de la placa. La estructura de la cuneta contará con refuerzo en la base y elementos de anclaje (ganchos) en los bordillos, conforme a los planos técnicos del proyecto.</w:t>
      </w:r>
    </w:p>
    <w:p w14:paraId="30689B9E" w14:textId="77777777" w:rsidR="00F92C87" w:rsidRDefault="00F92C87">
      <w:pPr>
        <w:pBdr>
          <w:top w:val="nil"/>
          <w:left w:val="nil"/>
          <w:bottom w:val="nil"/>
          <w:right w:val="nil"/>
          <w:between w:val="nil"/>
        </w:pBdr>
        <w:ind w:left="1080" w:right="715" w:hanging="360"/>
        <w:jc w:val="both"/>
        <w:rPr>
          <w:rFonts w:ascii="Calibri" w:eastAsia="Calibri" w:hAnsi="Calibri" w:cs="Calibri"/>
          <w:color w:val="000000"/>
          <w:sz w:val="24"/>
          <w:szCs w:val="24"/>
        </w:rPr>
      </w:pPr>
    </w:p>
    <w:p w14:paraId="3826CFCB" w14:textId="77777777" w:rsidR="00F92C87" w:rsidRDefault="00F302B2">
      <w:pPr>
        <w:pBdr>
          <w:top w:val="nil"/>
          <w:left w:val="nil"/>
          <w:bottom w:val="nil"/>
          <w:right w:val="nil"/>
          <w:between w:val="nil"/>
        </w:pBdr>
        <w:ind w:left="1080" w:right="715"/>
        <w:jc w:val="both"/>
        <w:rPr>
          <w:rFonts w:ascii="Calibri" w:eastAsia="Calibri" w:hAnsi="Calibri" w:cs="Calibri"/>
          <w:color w:val="000000"/>
          <w:sz w:val="24"/>
          <w:szCs w:val="24"/>
        </w:rPr>
      </w:pPr>
      <w:r>
        <w:rPr>
          <w:rFonts w:ascii="Calibri" w:eastAsia="Calibri" w:hAnsi="Calibri" w:cs="Calibri"/>
          <w:color w:val="000000"/>
          <w:sz w:val="24"/>
          <w:szCs w:val="24"/>
        </w:rPr>
        <w:t>Finalmente, en los extremos de cada tramo intervenido se construirá una rampa de acceso, garantizando la transición adecuada entre el nuevo pavimento y la vía existente.</w:t>
      </w:r>
    </w:p>
    <w:p w14:paraId="43FE7EF4" w14:textId="77777777" w:rsidR="00F92C87" w:rsidRDefault="00F92C87">
      <w:pPr>
        <w:pBdr>
          <w:top w:val="nil"/>
          <w:left w:val="nil"/>
          <w:bottom w:val="nil"/>
          <w:right w:val="nil"/>
          <w:between w:val="nil"/>
        </w:pBdr>
        <w:ind w:left="1080" w:right="715"/>
        <w:jc w:val="both"/>
        <w:rPr>
          <w:rFonts w:ascii="Calibri" w:eastAsia="Calibri" w:hAnsi="Calibri" w:cs="Calibri"/>
          <w:sz w:val="24"/>
          <w:szCs w:val="24"/>
        </w:rPr>
      </w:pPr>
    </w:p>
    <w:p w14:paraId="1559392D" w14:textId="77777777" w:rsidR="00F92C87" w:rsidRDefault="00F92C87">
      <w:pPr>
        <w:pBdr>
          <w:top w:val="nil"/>
          <w:left w:val="nil"/>
          <w:bottom w:val="nil"/>
          <w:right w:val="nil"/>
          <w:between w:val="nil"/>
        </w:pBdr>
        <w:ind w:left="1080" w:right="715"/>
        <w:jc w:val="both"/>
        <w:rPr>
          <w:rFonts w:ascii="Calibri" w:eastAsia="Calibri" w:hAnsi="Calibri" w:cs="Calibri"/>
          <w:sz w:val="24"/>
          <w:szCs w:val="24"/>
        </w:rPr>
      </w:pPr>
    </w:p>
    <w:p w14:paraId="043C07EE" w14:textId="1877AC00" w:rsidR="00F92C87" w:rsidRDefault="00F92C87">
      <w:pPr>
        <w:pBdr>
          <w:top w:val="nil"/>
          <w:left w:val="nil"/>
          <w:bottom w:val="nil"/>
          <w:right w:val="nil"/>
          <w:between w:val="nil"/>
        </w:pBdr>
        <w:ind w:left="1080" w:right="715"/>
        <w:jc w:val="both"/>
        <w:rPr>
          <w:rFonts w:ascii="Calibri" w:eastAsia="Calibri" w:hAnsi="Calibri" w:cs="Calibri"/>
          <w:sz w:val="24"/>
          <w:szCs w:val="24"/>
        </w:rPr>
      </w:pPr>
    </w:p>
    <w:p w14:paraId="420E2A3B" w14:textId="77777777" w:rsidR="00C16653" w:rsidRDefault="00C16653">
      <w:pPr>
        <w:pBdr>
          <w:top w:val="nil"/>
          <w:left w:val="nil"/>
          <w:bottom w:val="nil"/>
          <w:right w:val="nil"/>
          <w:between w:val="nil"/>
        </w:pBdr>
        <w:ind w:left="1080" w:right="715"/>
        <w:jc w:val="both"/>
        <w:rPr>
          <w:rFonts w:ascii="Calibri" w:eastAsia="Calibri" w:hAnsi="Calibri" w:cs="Calibri"/>
          <w:sz w:val="24"/>
          <w:szCs w:val="24"/>
        </w:rPr>
      </w:pPr>
    </w:p>
    <w:p w14:paraId="0E08E99D" w14:textId="77777777" w:rsidR="00F92C87" w:rsidRDefault="00F92C87">
      <w:pPr>
        <w:pBdr>
          <w:top w:val="nil"/>
          <w:left w:val="nil"/>
          <w:bottom w:val="nil"/>
          <w:right w:val="nil"/>
          <w:between w:val="nil"/>
        </w:pBdr>
        <w:ind w:left="1080" w:right="715"/>
        <w:jc w:val="both"/>
        <w:rPr>
          <w:rFonts w:ascii="Calibri" w:eastAsia="Calibri" w:hAnsi="Calibri" w:cs="Calibri"/>
          <w:sz w:val="24"/>
          <w:szCs w:val="24"/>
        </w:rPr>
      </w:pPr>
    </w:p>
    <w:p w14:paraId="06F6EFB3" w14:textId="7B086946" w:rsidR="00F92C87" w:rsidRDefault="00F302B2">
      <w:pPr>
        <w:pStyle w:val="Ttulo1"/>
        <w:numPr>
          <w:ilvl w:val="0"/>
          <w:numId w:val="2"/>
        </w:numPr>
        <w:jc w:val="center"/>
        <w:rPr>
          <w:rFonts w:ascii="Calibri" w:eastAsia="Calibri" w:hAnsi="Calibri" w:cs="Calibri"/>
          <w:b/>
          <w:color w:val="000000"/>
          <w:sz w:val="24"/>
          <w:szCs w:val="24"/>
        </w:rPr>
      </w:pPr>
      <w:bookmarkStart w:id="13" w:name="_Toc200362591"/>
      <w:r>
        <w:rPr>
          <w:rFonts w:ascii="Calibri" w:eastAsia="Calibri" w:hAnsi="Calibri" w:cs="Calibri"/>
          <w:b/>
          <w:color w:val="000000"/>
          <w:sz w:val="24"/>
          <w:szCs w:val="24"/>
        </w:rPr>
        <w:t>INFORMACIÓN TÉCNICA</w:t>
      </w:r>
      <w:bookmarkEnd w:id="13"/>
    </w:p>
    <w:p w14:paraId="4A565A54" w14:textId="77777777" w:rsidR="00F92C87" w:rsidRDefault="00F92C87">
      <w:pPr>
        <w:rPr>
          <w:rFonts w:ascii="Calibri" w:eastAsia="Calibri" w:hAnsi="Calibri" w:cs="Calibri"/>
          <w:sz w:val="24"/>
          <w:szCs w:val="24"/>
        </w:rPr>
      </w:pPr>
    </w:p>
    <w:p w14:paraId="6DD41A1C" w14:textId="77777777" w:rsidR="00F92C87" w:rsidRDefault="00F92C87">
      <w:pPr>
        <w:rPr>
          <w:rFonts w:ascii="Calibri" w:eastAsia="Calibri" w:hAnsi="Calibri" w:cs="Calibri"/>
          <w:sz w:val="24"/>
          <w:szCs w:val="24"/>
        </w:rPr>
      </w:pPr>
    </w:p>
    <w:p w14:paraId="7CFA9CF4" w14:textId="404943CC" w:rsidR="00F92C87" w:rsidRDefault="00F302B2">
      <w:pPr>
        <w:pStyle w:val="Ttulo2"/>
        <w:numPr>
          <w:ilvl w:val="1"/>
          <w:numId w:val="2"/>
        </w:numPr>
        <w:rPr>
          <w:rFonts w:ascii="Calibri" w:eastAsia="Calibri" w:hAnsi="Calibri" w:cs="Calibri"/>
          <w:color w:val="000000"/>
          <w:sz w:val="24"/>
          <w:szCs w:val="24"/>
        </w:rPr>
      </w:pPr>
      <w:bookmarkStart w:id="14" w:name="_Toc200362592"/>
      <w:r>
        <w:rPr>
          <w:rFonts w:ascii="Calibri" w:eastAsia="Calibri" w:hAnsi="Calibri" w:cs="Calibri"/>
          <w:color w:val="000000"/>
          <w:sz w:val="24"/>
          <w:szCs w:val="24"/>
        </w:rPr>
        <w:t>Relaciones las acciones solicitadas por el interventor e implementadas por el contratista</w:t>
      </w:r>
      <w:bookmarkEnd w:id="14"/>
      <w:r>
        <w:rPr>
          <w:rFonts w:ascii="Calibri" w:eastAsia="Calibri" w:hAnsi="Calibri" w:cs="Calibri"/>
          <w:color w:val="000000"/>
          <w:sz w:val="24"/>
          <w:szCs w:val="24"/>
        </w:rPr>
        <w:t xml:space="preserve"> </w:t>
      </w:r>
    </w:p>
    <w:p w14:paraId="3564355A" w14:textId="77777777" w:rsidR="00F92C87" w:rsidRDefault="00F92C87">
      <w:pPr>
        <w:pBdr>
          <w:top w:val="nil"/>
          <w:left w:val="nil"/>
          <w:bottom w:val="nil"/>
          <w:right w:val="nil"/>
          <w:between w:val="nil"/>
        </w:pBdr>
        <w:ind w:left="1140" w:right="715"/>
        <w:jc w:val="both"/>
        <w:rPr>
          <w:rFonts w:ascii="Calibri" w:eastAsia="Calibri" w:hAnsi="Calibri" w:cs="Calibri"/>
          <w:color w:val="000000"/>
          <w:sz w:val="24"/>
          <w:szCs w:val="24"/>
        </w:rPr>
      </w:pPr>
    </w:p>
    <w:p w14:paraId="605F8925" w14:textId="77777777" w:rsidR="00F92C87" w:rsidRDefault="00F302B2">
      <w:pPr>
        <w:pBdr>
          <w:top w:val="nil"/>
          <w:left w:val="nil"/>
          <w:bottom w:val="nil"/>
          <w:right w:val="nil"/>
          <w:between w:val="nil"/>
        </w:pBdr>
        <w:ind w:left="1139" w:right="715"/>
        <w:jc w:val="both"/>
        <w:rPr>
          <w:rFonts w:ascii="Calibri" w:eastAsia="Calibri" w:hAnsi="Calibri" w:cs="Calibri"/>
          <w:color w:val="000000"/>
          <w:sz w:val="24"/>
          <w:szCs w:val="24"/>
        </w:rPr>
      </w:pPr>
      <w:r>
        <w:rPr>
          <w:rFonts w:ascii="Calibri" w:eastAsia="Calibri" w:hAnsi="Calibri" w:cs="Calibri"/>
          <w:color w:val="000000"/>
          <w:sz w:val="24"/>
          <w:szCs w:val="24"/>
        </w:rPr>
        <w:t>Durante el período reportado, se recibió un comunicado formal por parte de la interventoría, mediante el cual se informa que, transcurridos siete (7) días calendario desde la firma del acta de inicio de obra, no se evidencia el inicio de actividades en campo por parte del contratista PAVIBOY S.A.S.</w:t>
      </w:r>
    </w:p>
    <w:p w14:paraId="4C1D4D46" w14:textId="77777777" w:rsidR="00F92C87" w:rsidRDefault="00F92C87">
      <w:pPr>
        <w:pBdr>
          <w:top w:val="nil"/>
          <w:left w:val="nil"/>
          <w:bottom w:val="nil"/>
          <w:right w:val="nil"/>
          <w:between w:val="nil"/>
        </w:pBdr>
        <w:ind w:left="1139" w:right="715"/>
        <w:jc w:val="both"/>
        <w:rPr>
          <w:rFonts w:ascii="Calibri" w:eastAsia="Calibri" w:hAnsi="Calibri" w:cs="Calibri"/>
          <w:color w:val="000000"/>
          <w:sz w:val="24"/>
          <w:szCs w:val="24"/>
        </w:rPr>
      </w:pPr>
    </w:p>
    <w:p w14:paraId="1B2A416F" w14:textId="77777777" w:rsidR="00F92C87" w:rsidRDefault="00F302B2">
      <w:pPr>
        <w:pBdr>
          <w:top w:val="nil"/>
          <w:left w:val="nil"/>
          <w:bottom w:val="nil"/>
          <w:right w:val="nil"/>
          <w:between w:val="nil"/>
        </w:pBdr>
        <w:ind w:left="1139" w:right="715"/>
        <w:jc w:val="both"/>
        <w:rPr>
          <w:rFonts w:ascii="Calibri" w:eastAsia="Calibri" w:hAnsi="Calibri" w:cs="Calibri"/>
          <w:color w:val="000000"/>
          <w:sz w:val="24"/>
          <w:szCs w:val="24"/>
        </w:rPr>
      </w:pPr>
      <w:r>
        <w:rPr>
          <w:rFonts w:ascii="Calibri" w:eastAsia="Calibri" w:hAnsi="Calibri" w:cs="Calibri"/>
          <w:color w:val="000000"/>
          <w:sz w:val="24"/>
          <w:szCs w:val="24"/>
        </w:rPr>
        <w:t>En atención a lo anterior, la interventoría solicita que se dé cumplimiento al objeto contractual conforme a lo estipulado en el numeral 4 de la Cláusula Décima – Obligaciones Específicas del Contratista, la cual establece la obligación de “ejecutar el objeto del contrato derivado de este proceso en el plazo establecido”.</w:t>
      </w:r>
    </w:p>
    <w:p w14:paraId="3F1D1258" w14:textId="77777777" w:rsidR="00F92C87" w:rsidRDefault="00F92C87">
      <w:pPr>
        <w:pBdr>
          <w:top w:val="nil"/>
          <w:left w:val="nil"/>
          <w:bottom w:val="nil"/>
          <w:right w:val="nil"/>
          <w:between w:val="nil"/>
        </w:pBdr>
        <w:ind w:right="715"/>
        <w:jc w:val="both"/>
        <w:rPr>
          <w:rFonts w:ascii="Calibri" w:eastAsia="Calibri" w:hAnsi="Calibri" w:cs="Calibri"/>
          <w:color w:val="000000"/>
          <w:sz w:val="24"/>
          <w:szCs w:val="24"/>
        </w:rPr>
      </w:pPr>
    </w:p>
    <w:p w14:paraId="59559DB2" w14:textId="77777777" w:rsidR="00F92C87" w:rsidRDefault="00F302B2">
      <w:pPr>
        <w:pBdr>
          <w:top w:val="nil"/>
          <w:left w:val="nil"/>
          <w:bottom w:val="nil"/>
          <w:right w:val="nil"/>
          <w:between w:val="nil"/>
        </w:pBdr>
        <w:ind w:left="1140" w:right="715"/>
        <w:jc w:val="both"/>
        <w:rPr>
          <w:rFonts w:ascii="Calibri" w:eastAsia="Calibri" w:hAnsi="Calibri" w:cs="Calibri"/>
          <w:color w:val="000000"/>
          <w:sz w:val="24"/>
          <w:szCs w:val="24"/>
        </w:rPr>
      </w:pPr>
      <w:r>
        <w:rPr>
          <w:rFonts w:ascii="Calibri" w:eastAsia="Calibri" w:hAnsi="Calibri" w:cs="Calibri"/>
          <w:color w:val="000000"/>
          <w:sz w:val="24"/>
          <w:szCs w:val="24"/>
        </w:rPr>
        <w:t>Dicha solicitud fue formalizada mediante el oficio No. GEN-F-17. V4, radicado el día 14 de febrero de 2025.</w:t>
      </w:r>
    </w:p>
    <w:p w14:paraId="448FACCD" w14:textId="77777777" w:rsidR="00F92C87" w:rsidRDefault="00F92C87">
      <w:pPr>
        <w:pBdr>
          <w:top w:val="nil"/>
          <w:left w:val="nil"/>
          <w:bottom w:val="nil"/>
          <w:right w:val="nil"/>
          <w:between w:val="nil"/>
        </w:pBdr>
        <w:ind w:left="1140" w:right="715"/>
        <w:jc w:val="both"/>
        <w:rPr>
          <w:rFonts w:ascii="Calibri" w:eastAsia="Calibri" w:hAnsi="Calibri" w:cs="Calibri"/>
          <w:color w:val="000000"/>
          <w:sz w:val="24"/>
          <w:szCs w:val="24"/>
        </w:rPr>
      </w:pPr>
    </w:p>
    <w:p w14:paraId="56E506F8" w14:textId="77777777" w:rsidR="00F92C87" w:rsidRDefault="00F92C87">
      <w:pPr>
        <w:pBdr>
          <w:top w:val="nil"/>
          <w:left w:val="nil"/>
          <w:bottom w:val="nil"/>
          <w:right w:val="nil"/>
          <w:between w:val="nil"/>
        </w:pBdr>
        <w:ind w:left="1140" w:right="715"/>
        <w:jc w:val="both"/>
        <w:rPr>
          <w:rFonts w:ascii="Calibri" w:eastAsia="Calibri" w:hAnsi="Calibri" w:cs="Calibri"/>
          <w:color w:val="000000"/>
          <w:sz w:val="24"/>
          <w:szCs w:val="24"/>
        </w:rPr>
      </w:pPr>
    </w:p>
    <w:p w14:paraId="2B493169" w14:textId="259DDCB0" w:rsidR="00F92C87" w:rsidRDefault="00F302B2">
      <w:pPr>
        <w:pStyle w:val="Ttulo2"/>
        <w:numPr>
          <w:ilvl w:val="1"/>
          <w:numId w:val="2"/>
        </w:numPr>
        <w:rPr>
          <w:rFonts w:ascii="Calibri" w:eastAsia="Calibri" w:hAnsi="Calibri" w:cs="Calibri"/>
          <w:color w:val="000000"/>
          <w:sz w:val="24"/>
          <w:szCs w:val="24"/>
        </w:rPr>
      </w:pPr>
      <w:bookmarkStart w:id="15" w:name="_Toc200362593"/>
      <w:r>
        <w:rPr>
          <w:rFonts w:ascii="Calibri" w:eastAsia="Calibri" w:hAnsi="Calibri" w:cs="Calibri"/>
          <w:color w:val="000000"/>
          <w:sz w:val="24"/>
          <w:szCs w:val="24"/>
        </w:rPr>
        <w:lastRenderedPageBreak/>
        <w:t>Descripción actividad</w:t>
      </w:r>
      <w:bookmarkEnd w:id="15"/>
    </w:p>
    <w:p w14:paraId="31F95067" w14:textId="77777777" w:rsidR="00F92C87" w:rsidRDefault="00F302B2">
      <w:pPr>
        <w:tabs>
          <w:tab w:val="left" w:pos="953"/>
        </w:tabs>
        <w:spacing w:line="278" w:lineRule="auto"/>
        <w:ind w:right="791"/>
        <w:rPr>
          <w:rFonts w:ascii="Calibri" w:eastAsia="Calibri" w:hAnsi="Calibri" w:cs="Calibri"/>
          <w:sz w:val="24"/>
          <w:szCs w:val="24"/>
        </w:rPr>
      </w:pPr>
      <w:r>
        <w:rPr>
          <w:rFonts w:ascii="Calibri" w:eastAsia="Calibri" w:hAnsi="Calibri" w:cs="Calibri"/>
          <w:sz w:val="24"/>
          <w:szCs w:val="24"/>
        </w:rPr>
        <w:t>.</w:t>
      </w:r>
    </w:p>
    <w:p w14:paraId="448E4F4B" w14:textId="77777777" w:rsidR="00F92C87" w:rsidRDefault="00F302B2">
      <w:pPr>
        <w:pBdr>
          <w:top w:val="nil"/>
          <w:left w:val="nil"/>
          <w:bottom w:val="nil"/>
          <w:right w:val="nil"/>
          <w:between w:val="nil"/>
        </w:pBdr>
        <w:ind w:left="720" w:right="715"/>
        <w:jc w:val="both"/>
        <w:rPr>
          <w:rFonts w:ascii="Calibri" w:eastAsia="Calibri" w:hAnsi="Calibri" w:cs="Calibri"/>
          <w:color w:val="000000"/>
          <w:sz w:val="24"/>
          <w:szCs w:val="24"/>
        </w:rPr>
      </w:pPr>
      <w:r>
        <w:rPr>
          <w:rFonts w:ascii="Calibri" w:eastAsia="Calibri" w:hAnsi="Calibri" w:cs="Calibri"/>
          <w:color w:val="000000"/>
          <w:sz w:val="24"/>
          <w:szCs w:val="24"/>
        </w:rPr>
        <w:t>Durante la semana comprendida entre el 01-02-2025 al 28-02-2025, específicamente el 07/02/2025 se llevaron a cabo actividades administrativas: Durante el periodo indicado, una vez cumplidos y legalizados los requisitos necesarios para dar inicio a las obras físicas correspondientes al Contrato de Obra No. COP-520-2024, se suscribió el acta de inicio.</w:t>
      </w:r>
    </w:p>
    <w:p w14:paraId="2284BBDA" w14:textId="77777777" w:rsidR="00F92C87" w:rsidRDefault="00F302B2">
      <w:pPr>
        <w:pBdr>
          <w:top w:val="nil"/>
          <w:left w:val="nil"/>
          <w:bottom w:val="nil"/>
          <w:right w:val="nil"/>
          <w:between w:val="nil"/>
        </w:pBdr>
        <w:ind w:left="720" w:right="715"/>
        <w:jc w:val="both"/>
        <w:rPr>
          <w:rFonts w:ascii="Calibri" w:eastAsia="Calibri" w:hAnsi="Calibri" w:cs="Calibri"/>
          <w:color w:val="000000"/>
          <w:sz w:val="24"/>
          <w:szCs w:val="24"/>
        </w:rPr>
      </w:pPr>
      <w:r>
        <w:rPr>
          <w:rFonts w:ascii="Calibri" w:eastAsia="Calibri" w:hAnsi="Calibri" w:cs="Calibri"/>
          <w:color w:val="000000"/>
          <w:sz w:val="24"/>
          <w:szCs w:val="24"/>
        </w:rPr>
        <w:br/>
        <w:t>Se realizó la verificación de la información topográfica del terreno y del tramo vial donde se llevará a cabo la construcción de la placa huella. Esta verificación incluyó la constatación de estructuras de linderos en predios colindantes, así como la evaluación de las condiciones topográficas requeridas para una adecuada materialización del trazado en planta y perfil.</w:t>
      </w:r>
    </w:p>
    <w:p w14:paraId="5927583C" w14:textId="77777777" w:rsidR="00F92C87" w:rsidRDefault="00F92C87">
      <w:pPr>
        <w:pBdr>
          <w:top w:val="nil"/>
          <w:left w:val="nil"/>
          <w:bottom w:val="nil"/>
          <w:right w:val="nil"/>
          <w:between w:val="nil"/>
        </w:pBdr>
        <w:ind w:left="720" w:right="715"/>
        <w:jc w:val="both"/>
        <w:rPr>
          <w:rFonts w:ascii="Calibri" w:eastAsia="Calibri" w:hAnsi="Calibri" w:cs="Calibri"/>
          <w:color w:val="000000"/>
          <w:sz w:val="24"/>
          <w:szCs w:val="24"/>
        </w:rPr>
      </w:pPr>
    </w:p>
    <w:p w14:paraId="5570DEEC" w14:textId="77777777" w:rsidR="00F92C87" w:rsidRDefault="00F302B2">
      <w:pPr>
        <w:pBdr>
          <w:top w:val="nil"/>
          <w:left w:val="nil"/>
          <w:bottom w:val="nil"/>
          <w:right w:val="nil"/>
          <w:between w:val="nil"/>
        </w:pBdr>
        <w:ind w:left="720" w:right="715"/>
        <w:jc w:val="both"/>
        <w:rPr>
          <w:rFonts w:ascii="Calibri" w:eastAsia="Calibri" w:hAnsi="Calibri" w:cs="Calibri"/>
          <w:color w:val="000000"/>
          <w:sz w:val="24"/>
          <w:szCs w:val="24"/>
        </w:rPr>
      </w:pPr>
      <w:r>
        <w:rPr>
          <w:rFonts w:ascii="Calibri" w:eastAsia="Calibri" w:hAnsi="Calibri" w:cs="Calibri"/>
          <w:color w:val="000000"/>
          <w:sz w:val="24"/>
          <w:szCs w:val="24"/>
        </w:rPr>
        <w:t>Asimismo, los hallazgos y posibles restricciones identificadas durante esta revisión fueron socializados con la Interventoría y la Supervisión Municipal. Adicionalmente, se efectuó el muestreo de los materiales que serán empleados en la ejecución de las obras, como parte del proceso de aseguramiento de la calidad.</w:t>
      </w:r>
    </w:p>
    <w:p w14:paraId="6624D781" w14:textId="77777777" w:rsidR="00F92C87" w:rsidRDefault="00F92C87">
      <w:pPr>
        <w:pBdr>
          <w:top w:val="nil"/>
          <w:left w:val="nil"/>
          <w:bottom w:val="nil"/>
          <w:right w:val="nil"/>
          <w:between w:val="nil"/>
        </w:pBdr>
        <w:ind w:left="720" w:right="715"/>
        <w:jc w:val="both"/>
        <w:rPr>
          <w:rFonts w:ascii="Calibri" w:eastAsia="Calibri" w:hAnsi="Calibri" w:cs="Calibri"/>
          <w:color w:val="000000"/>
          <w:sz w:val="24"/>
          <w:szCs w:val="24"/>
        </w:rPr>
      </w:pPr>
    </w:p>
    <w:p w14:paraId="2E6C4C8D" w14:textId="77777777" w:rsidR="00F92C87" w:rsidRDefault="00F302B2">
      <w:pPr>
        <w:pBdr>
          <w:top w:val="nil"/>
          <w:left w:val="nil"/>
          <w:bottom w:val="nil"/>
          <w:right w:val="nil"/>
          <w:between w:val="nil"/>
        </w:pBdr>
        <w:ind w:left="720" w:right="715"/>
        <w:jc w:val="both"/>
        <w:rPr>
          <w:rFonts w:ascii="Calibri" w:eastAsia="Calibri" w:hAnsi="Calibri" w:cs="Calibri"/>
          <w:color w:val="000000"/>
          <w:sz w:val="24"/>
          <w:szCs w:val="24"/>
          <w:highlight w:val="yellow"/>
        </w:rPr>
      </w:pPr>
      <w:r>
        <w:rPr>
          <w:rFonts w:ascii="Calibri" w:eastAsia="Calibri" w:hAnsi="Calibri" w:cs="Calibri"/>
          <w:color w:val="000000"/>
          <w:sz w:val="24"/>
          <w:szCs w:val="24"/>
        </w:rPr>
        <w:t>se revisan las estructuras hidráulicas y de telecomunicaciones existentes en el tramo a intervenir con el contrato de obra. Se realiza ajuste vertical y horizontal en algunos tramos de la placa huella, donde se localizan accesos a predios adyacentes, con el fin de garantizar el adecuado empalme de estos accesos con la placa huella y evitar dificultades en la movilidad de los propietarios de los predios. Se evalúa el proceso constructivo a ejecutar toda vez que, por el gran flujo vehicular que presenta la vía y la dificultad de poseer vías alternas en condiciones óptimas para la circulación, se limita el poder realizar el tramo de placa huella con vía totalmente cerrada. Se analizan con la Interventoría – Supervisión Municipal propuestas para minimizar los traumatismos a los usuarios de la vía y vecinos del sector.</w:t>
      </w:r>
    </w:p>
    <w:p w14:paraId="1B04070D" w14:textId="77777777" w:rsidR="00F92C87" w:rsidRDefault="00F92C87">
      <w:pPr>
        <w:rPr>
          <w:rFonts w:ascii="Calibri" w:eastAsia="Calibri" w:hAnsi="Calibri" w:cs="Calibri"/>
          <w:sz w:val="24"/>
          <w:szCs w:val="24"/>
          <w:highlight w:val="yellow"/>
        </w:rPr>
      </w:pPr>
    </w:p>
    <w:p w14:paraId="048F33D3" w14:textId="77777777" w:rsidR="00F92C87" w:rsidRDefault="00F92C87">
      <w:pPr>
        <w:rPr>
          <w:rFonts w:ascii="Calibri" w:eastAsia="Calibri" w:hAnsi="Calibri" w:cs="Calibri"/>
          <w:sz w:val="24"/>
          <w:szCs w:val="24"/>
          <w:highlight w:val="yellow"/>
        </w:rPr>
      </w:pPr>
    </w:p>
    <w:p w14:paraId="04C3DEAD" w14:textId="5D0A9B6B" w:rsidR="00F92C87" w:rsidRDefault="00F302B2">
      <w:pPr>
        <w:pStyle w:val="Ttulo2"/>
        <w:numPr>
          <w:ilvl w:val="1"/>
          <w:numId w:val="2"/>
        </w:numPr>
        <w:rPr>
          <w:rFonts w:ascii="Calibri" w:eastAsia="Calibri" w:hAnsi="Calibri" w:cs="Calibri"/>
          <w:sz w:val="24"/>
          <w:szCs w:val="24"/>
        </w:rPr>
      </w:pPr>
      <w:bookmarkStart w:id="16" w:name="_Toc200362594"/>
      <w:r>
        <w:rPr>
          <w:rFonts w:ascii="Calibri" w:eastAsia="Calibri" w:hAnsi="Calibri" w:cs="Calibri"/>
          <w:color w:val="000000"/>
          <w:sz w:val="24"/>
          <w:szCs w:val="24"/>
        </w:rPr>
        <w:t>Actualización realizada por el contratista a los diseños existentes</w:t>
      </w:r>
      <w:bookmarkEnd w:id="16"/>
      <w:r>
        <w:rPr>
          <w:rFonts w:ascii="Calibri" w:eastAsia="Calibri" w:hAnsi="Calibri" w:cs="Calibri"/>
          <w:color w:val="000000"/>
          <w:sz w:val="24"/>
          <w:szCs w:val="24"/>
        </w:rPr>
        <w:t xml:space="preserve"> </w:t>
      </w:r>
    </w:p>
    <w:p w14:paraId="69424F16" w14:textId="77777777" w:rsidR="00F92C87" w:rsidRDefault="00F92C87">
      <w:pPr>
        <w:pStyle w:val="Ttulo2"/>
        <w:rPr>
          <w:rFonts w:ascii="Calibri" w:eastAsia="Calibri" w:hAnsi="Calibri" w:cs="Calibri"/>
          <w:sz w:val="24"/>
          <w:szCs w:val="24"/>
          <w:highlight w:val="yellow"/>
        </w:rPr>
      </w:pPr>
    </w:p>
    <w:p w14:paraId="2FE100B2" w14:textId="77777777" w:rsidR="00F92C87" w:rsidRDefault="00F302B2" w:rsidP="0001179A">
      <w:pPr>
        <w:pBdr>
          <w:top w:val="nil"/>
          <w:left w:val="nil"/>
          <w:bottom w:val="nil"/>
          <w:right w:val="nil"/>
          <w:between w:val="nil"/>
        </w:pBdr>
        <w:ind w:left="709" w:right="715"/>
        <w:jc w:val="both"/>
        <w:rPr>
          <w:rFonts w:ascii="Calibri" w:eastAsia="Calibri" w:hAnsi="Calibri" w:cs="Calibri"/>
          <w:color w:val="000000"/>
          <w:sz w:val="24"/>
          <w:szCs w:val="24"/>
        </w:rPr>
      </w:pPr>
      <w:r>
        <w:rPr>
          <w:rFonts w:ascii="Calibri" w:eastAsia="Calibri" w:hAnsi="Calibri" w:cs="Calibri"/>
          <w:color w:val="000000"/>
          <w:sz w:val="24"/>
          <w:szCs w:val="24"/>
        </w:rPr>
        <w:t>Durante el período correspondiente, se verificó la revisión y evaluación de los diseños existentes por parte del contratista. Se confirma que no se han realizado modificaciones ni actualizaciones en los planos, especificaciones técnicas ni en ningún otro documento de diseño previamente aprobado. Por lo tanto, los diseños vigentes permanecen sin cambios, manteniéndose en conformidad con las especificaciones contractuales y normativas aplicables.</w:t>
      </w:r>
    </w:p>
    <w:p w14:paraId="65E4703F" w14:textId="77777777" w:rsidR="00F92C87" w:rsidRDefault="00F92C87">
      <w:pPr>
        <w:pBdr>
          <w:top w:val="nil"/>
          <w:left w:val="nil"/>
          <w:bottom w:val="nil"/>
          <w:right w:val="nil"/>
          <w:between w:val="nil"/>
        </w:pBdr>
        <w:ind w:left="1079" w:right="715"/>
        <w:jc w:val="both"/>
        <w:rPr>
          <w:rFonts w:ascii="Calibri" w:eastAsia="Calibri" w:hAnsi="Calibri" w:cs="Calibri"/>
          <w:color w:val="000000"/>
          <w:sz w:val="24"/>
          <w:szCs w:val="24"/>
          <w:highlight w:val="yellow"/>
        </w:rPr>
      </w:pPr>
    </w:p>
    <w:p w14:paraId="07B31AF3" w14:textId="675FFAE6" w:rsidR="00F92C87" w:rsidRDefault="00F302B2">
      <w:pPr>
        <w:pStyle w:val="Ttulo1"/>
        <w:numPr>
          <w:ilvl w:val="0"/>
          <w:numId w:val="2"/>
        </w:numPr>
        <w:jc w:val="center"/>
        <w:rPr>
          <w:rFonts w:ascii="Calibri" w:eastAsia="Calibri" w:hAnsi="Calibri" w:cs="Calibri"/>
          <w:b/>
          <w:color w:val="000000"/>
          <w:sz w:val="24"/>
          <w:szCs w:val="24"/>
        </w:rPr>
      </w:pPr>
      <w:bookmarkStart w:id="17" w:name="_Toc200362595"/>
      <w:r>
        <w:rPr>
          <w:rFonts w:ascii="Calibri" w:eastAsia="Calibri" w:hAnsi="Calibri" w:cs="Calibri"/>
          <w:b/>
          <w:color w:val="000000"/>
          <w:sz w:val="24"/>
          <w:szCs w:val="24"/>
        </w:rPr>
        <w:lastRenderedPageBreak/>
        <w:t>INFORMACIÓN SST (SEGURIDAD, SALUD Y TRABAJO)</w:t>
      </w:r>
      <w:bookmarkEnd w:id="17"/>
    </w:p>
    <w:p w14:paraId="7D1D8BA1" w14:textId="77777777" w:rsidR="00F92C87" w:rsidRDefault="00F92C87">
      <w:pPr>
        <w:rPr>
          <w:rFonts w:ascii="Calibri" w:eastAsia="Calibri" w:hAnsi="Calibri" w:cs="Calibri"/>
          <w:sz w:val="24"/>
          <w:szCs w:val="24"/>
          <w:highlight w:val="yellow"/>
        </w:rPr>
      </w:pPr>
    </w:p>
    <w:p w14:paraId="718297E5" w14:textId="0240CC94" w:rsidR="00F92C87" w:rsidRDefault="00F302B2">
      <w:pPr>
        <w:pStyle w:val="Ttulo2"/>
        <w:numPr>
          <w:ilvl w:val="1"/>
          <w:numId w:val="2"/>
        </w:numPr>
        <w:rPr>
          <w:rFonts w:ascii="Calibri" w:eastAsia="Calibri" w:hAnsi="Calibri" w:cs="Calibri"/>
          <w:color w:val="000000"/>
          <w:sz w:val="24"/>
          <w:szCs w:val="24"/>
          <w:highlight w:val="white"/>
        </w:rPr>
      </w:pPr>
      <w:bookmarkStart w:id="18" w:name="_Toc200362596"/>
      <w:r>
        <w:rPr>
          <w:rFonts w:ascii="Calibri" w:eastAsia="Calibri" w:hAnsi="Calibri" w:cs="Calibri"/>
          <w:color w:val="000000"/>
          <w:sz w:val="24"/>
          <w:szCs w:val="24"/>
          <w:highlight w:val="white"/>
        </w:rPr>
        <w:t xml:space="preserve">Personal del contrato de obra, al sistema general social integral. </w:t>
      </w:r>
      <w:r>
        <w:rPr>
          <w:rFonts w:ascii="Calibri" w:eastAsia="Calibri" w:hAnsi="Calibri" w:cs="Calibri"/>
          <w:b/>
          <w:color w:val="000000"/>
          <w:sz w:val="24"/>
          <w:szCs w:val="24"/>
          <w:highlight w:val="white"/>
        </w:rPr>
        <w:t>Ver Anexo 1.1</w:t>
      </w:r>
      <w:bookmarkEnd w:id="18"/>
    </w:p>
    <w:p w14:paraId="3A0A2880" w14:textId="77777777" w:rsidR="00F92C87" w:rsidRDefault="00F92C87">
      <w:pPr>
        <w:rPr>
          <w:rFonts w:ascii="Calibri" w:eastAsia="Calibri" w:hAnsi="Calibri" w:cs="Calibri"/>
          <w:sz w:val="24"/>
          <w:szCs w:val="24"/>
        </w:rPr>
      </w:pPr>
    </w:p>
    <w:tbl>
      <w:tblPr>
        <w:tblStyle w:val="a1"/>
        <w:tblW w:w="631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728"/>
        <w:gridCol w:w="2589"/>
      </w:tblGrid>
      <w:tr w:rsidR="00F92C87" w14:paraId="011420EC" w14:textId="77777777">
        <w:trPr>
          <w:trHeight w:val="116"/>
          <w:jc w:val="center"/>
        </w:trPr>
        <w:tc>
          <w:tcPr>
            <w:tcW w:w="3728" w:type="dxa"/>
          </w:tcPr>
          <w:p w14:paraId="32C0772A" w14:textId="77777777" w:rsidR="00F92C87" w:rsidRDefault="00F302B2">
            <w:pPr>
              <w:jc w:val="center"/>
              <w:rPr>
                <w:rFonts w:ascii="Calibri" w:eastAsia="Calibri" w:hAnsi="Calibri" w:cs="Calibri"/>
                <w:b/>
                <w:sz w:val="24"/>
                <w:szCs w:val="24"/>
              </w:rPr>
            </w:pPr>
            <w:r>
              <w:rPr>
                <w:rFonts w:ascii="Calibri" w:eastAsia="Calibri" w:hAnsi="Calibri" w:cs="Calibri"/>
                <w:b/>
                <w:sz w:val="24"/>
                <w:szCs w:val="24"/>
              </w:rPr>
              <w:t>Nombre</w:t>
            </w:r>
          </w:p>
        </w:tc>
        <w:tc>
          <w:tcPr>
            <w:tcW w:w="2589" w:type="dxa"/>
          </w:tcPr>
          <w:p w14:paraId="1CA856BC" w14:textId="77777777" w:rsidR="00F92C87" w:rsidRDefault="00F302B2">
            <w:pPr>
              <w:jc w:val="center"/>
              <w:rPr>
                <w:rFonts w:ascii="Calibri" w:eastAsia="Calibri" w:hAnsi="Calibri" w:cs="Calibri"/>
                <w:b/>
                <w:sz w:val="24"/>
                <w:szCs w:val="24"/>
              </w:rPr>
            </w:pPr>
            <w:r>
              <w:rPr>
                <w:rFonts w:ascii="Calibri" w:eastAsia="Calibri" w:hAnsi="Calibri" w:cs="Calibri"/>
                <w:b/>
                <w:sz w:val="24"/>
                <w:szCs w:val="24"/>
              </w:rPr>
              <w:t>Cargo</w:t>
            </w:r>
          </w:p>
        </w:tc>
      </w:tr>
      <w:tr w:rsidR="00F92C87" w14:paraId="6F8BB498" w14:textId="77777777">
        <w:trPr>
          <w:trHeight w:val="82"/>
          <w:jc w:val="center"/>
        </w:trPr>
        <w:tc>
          <w:tcPr>
            <w:tcW w:w="3728" w:type="dxa"/>
          </w:tcPr>
          <w:p w14:paraId="7C3FC12B" w14:textId="77777777" w:rsidR="00F92C87" w:rsidRDefault="00F302B2">
            <w:pPr>
              <w:rPr>
                <w:rFonts w:ascii="Calibri" w:eastAsia="Calibri" w:hAnsi="Calibri" w:cs="Calibri"/>
                <w:sz w:val="24"/>
                <w:szCs w:val="24"/>
              </w:rPr>
            </w:pPr>
            <w:r>
              <w:rPr>
                <w:rFonts w:ascii="Calibri" w:eastAsia="Calibri" w:hAnsi="Calibri" w:cs="Calibri"/>
                <w:sz w:val="24"/>
                <w:szCs w:val="24"/>
              </w:rPr>
              <w:t>Emiliano Vargas Mesa</w:t>
            </w:r>
          </w:p>
        </w:tc>
        <w:tc>
          <w:tcPr>
            <w:tcW w:w="2589" w:type="dxa"/>
          </w:tcPr>
          <w:p w14:paraId="34E27ABF" w14:textId="77777777" w:rsidR="00F92C87" w:rsidRDefault="00F302B2">
            <w:pPr>
              <w:jc w:val="center"/>
              <w:rPr>
                <w:rFonts w:ascii="Calibri" w:eastAsia="Calibri" w:hAnsi="Calibri" w:cs="Calibri"/>
                <w:sz w:val="24"/>
                <w:szCs w:val="24"/>
              </w:rPr>
            </w:pPr>
            <w:r>
              <w:rPr>
                <w:rFonts w:ascii="Calibri" w:eastAsia="Calibri" w:hAnsi="Calibri" w:cs="Calibri"/>
                <w:sz w:val="24"/>
                <w:szCs w:val="24"/>
              </w:rPr>
              <w:t>Director de Obra</w:t>
            </w:r>
          </w:p>
        </w:tc>
      </w:tr>
      <w:tr w:rsidR="00F92C87" w14:paraId="0F74E680" w14:textId="77777777">
        <w:trPr>
          <w:trHeight w:val="277"/>
          <w:jc w:val="center"/>
        </w:trPr>
        <w:tc>
          <w:tcPr>
            <w:tcW w:w="3728" w:type="dxa"/>
          </w:tcPr>
          <w:p w14:paraId="5D9C28CC" w14:textId="77777777" w:rsidR="00F92C87" w:rsidRDefault="00F302B2">
            <w:pPr>
              <w:rPr>
                <w:rFonts w:ascii="Calibri" w:eastAsia="Calibri" w:hAnsi="Calibri" w:cs="Calibri"/>
                <w:sz w:val="24"/>
                <w:szCs w:val="24"/>
              </w:rPr>
            </w:pPr>
            <w:r>
              <w:rPr>
                <w:rFonts w:ascii="Calibri" w:eastAsia="Calibri" w:hAnsi="Calibri" w:cs="Calibri"/>
                <w:sz w:val="24"/>
                <w:szCs w:val="24"/>
              </w:rPr>
              <w:t xml:space="preserve">Yilberth Leandro Guerrero Gómez </w:t>
            </w:r>
          </w:p>
        </w:tc>
        <w:tc>
          <w:tcPr>
            <w:tcW w:w="2589" w:type="dxa"/>
          </w:tcPr>
          <w:p w14:paraId="4AD6046F" w14:textId="77777777" w:rsidR="00F92C87" w:rsidRDefault="00F302B2">
            <w:pPr>
              <w:jc w:val="center"/>
              <w:rPr>
                <w:rFonts w:ascii="Calibri" w:eastAsia="Calibri" w:hAnsi="Calibri" w:cs="Calibri"/>
                <w:sz w:val="24"/>
                <w:szCs w:val="24"/>
              </w:rPr>
            </w:pPr>
            <w:r>
              <w:rPr>
                <w:rFonts w:ascii="Calibri" w:eastAsia="Calibri" w:hAnsi="Calibri" w:cs="Calibri"/>
                <w:sz w:val="24"/>
                <w:szCs w:val="24"/>
              </w:rPr>
              <w:t>Residente de obra</w:t>
            </w:r>
          </w:p>
        </w:tc>
      </w:tr>
      <w:tr w:rsidR="00F92C87" w14:paraId="40405244" w14:textId="77777777">
        <w:trPr>
          <w:trHeight w:val="82"/>
          <w:jc w:val="center"/>
        </w:trPr>
        <w:tc>
          <w:tcPr>
            <w:tcW w:w="3728" w:type="dxa"/>
          </w:tcPr>
          <w:p w14:paraId="12BB7D9E" w14:textId="77777777" w:rsidR="00F92C87" w:rsidRDefault="00F302B2">
            <w:pPr>
              <w:rPr>
                <w:rFonts w:ascii="Calibri" w:eastAsia="Calibri" w:hAnsi="Calibri" w:cs="Calibri"/>
                <w:sz w:val="24"/>
                <w:szCs w:val="24"/>
              </w:rPr>
            </w:pPr>
            <w:r>
              <w:rPr>
                <w:rFonts w:ascii="Calibri" w:eastAsia="Calibri" w:hAnsi="Calibri" w:cs="Calibri"/>
                <w:sz w:val="24"/>
                <w:szCs w:val="24"/>
              </w:rPr>
              <w:t>Deisy Mayerly López Adame</w:t>
            </w:r>
          </w:p>
        </w:tc>
        <w:tc>
          <w:tcPr>
            <w:tcW w:w="2589" w:type="dxa"/>
          </w:tcPr>
          <w:p w14:paraId="3DCEC3F5" w14:textId="77777777" w:rsidR="00F92C87" w:rsidRDefault="00F302B2">
            <w:pPr>
              <w:jc w:val="center"/>
              <w:rPr>
                <w:rFonts w:ascii="Calibri" w:eastAsia="Calibri" w:hAnsi="Calibri" w:cs="Calibri"/>
                <w:sz w:val="24"/>
                <w:szCs w:val="24"/>
              </w:rPr>
            </w:pPr>
            <w:r>
              <w:rPr>
                <w:rFonts w:ascii="Calibri" w:eastAsia="Calibri" w:hAnsi="Calibri" w:cs="Calibri"/>
                <w:sz w:val="24"/>
                <w:szCs w:val="24"/>
              </w:rPr>
              <w:t>SST</w:t>
            </w:r>
          </w:p>
        </w:tc>
      </w:tr>
      <w:tr w:rsidR="00F92C87" w14:paraId="69BDC87F" w14:textId="77777777">
        <w:trPr>
          <w:trHeight w:val="82"/>
          <w:jc w:val="center"/>
        </w:trPr>
        <w:tc>
          <w:tcPr>
            <w:tcW w:w="3728" w:type="dxa"/>
          </w:tcPr>
          <w:p w14:paraId="7EA0C062" w14:textId="77777777" w:rsidR="00F92C87" w:rsidRDefault="00F302B2">
            <w:pPr>
              <w:rPr>
                <w:rFonts w:ascii="Calibri" w:eastAsia="Calibri" w:hAnsi="Calibri" w:cs="Calibri"/>
                <w:sz w:val="24"/>
                <w:szCs w:val="24"/>
              </w:rPr>
            </w:pPr>
            <w:r>
              <w:rPr>
                <w:rFonts w:ascii="Calibri" w:eastAsia="Calibri" w:hAnsi="Calibri" w:cs="Calibri"/>
                <w:sz w:val="24"/>
                <w:szCs w:val="24"/>
              </w:rPr>
              <w:t xml:space="preserve">Wilson Ovalle </w:t>
            </w:r>
          </w:p>
        </w:tc>
        <w:tc>
          <w:tcPr>
            <w:tcW w:w="2589" w:type="dxa"/>
          </w:tcPr>
          <w:p w14:paraId="78016CF4" w14:textId="77777777" w:rsidR="00F92C87" w:rsidRDefault="00F302B2">
            <w:pPr>
              <w:jc w:val="center"/>
              <w:rPr>
                <w:rFonts w:ascii="Calibri" w:eastAsia="Calibri" w:hAnsi="Calibri" w:cs="Calibri"/>
                <w:sz w:val="24"/>
                <w:szCs w:val="24"/>
              </w:rPr>
            </w:pPr>
            <w:r>
              <w:rPr>
                <w:rFonts w:ascii="Calibri" w:eastAsia="Calibri" w:hAnsi="Calibri" w:cs="Calibri"/>
                <w:sz w:val="24"/>
                <w:szCs w:val="24"/>
              </w:rPr>
              <w:t>Topografo</w:t>
            </w:r>
          </w:p>
        </w:tc>
      </w:tr>
    </w:tbl>
    <w:p w14:paraId="53EF39F3" w14:textId="16B7053B" w:rsidR="00F92C87" w:rsidRPr="003D57F4" w:rsidRDefault="003D57F4" w:rsidP="003D57F4">
      <w:pPr>
        <w:pStyle w:val="Descripcin"/>
        <w:jc w:val="center"/>
        <w:rPr>
          <w:rFonts w:asciiTheme="minorHAnsi" w:eastAsia="Calibri" w:hAnsiTheme="minorHAnsi" w:cstheme="minorHAnsi"/>
          <w:color w:val="000000" w:themeColor="text1"/>
          <w:sz w:val="36"/>
          <w:szCs w:val="36"/>
        </w:rPr>
      </w:pPr>
      <w:bookmarkStart w:id="19" w:name="_Toc200363095"/>
      <w:r w:rsidRPr="003D57F4">
        <w:rPr>
          <w:rFonts w:asciiTheme="minorHAnsi" w:hAnsiTheme="minorHAnsi" w:cstheme="minorHAnsi"/>
          <w:b/>
          <w:bCs/>
          <w:color w:val="000000" w:themeColor="text1"/>
          <w:sz w:val="24"/>
          <w:szCs w:val="24"/>
        </w:rPr>
        <w:t xml:space="preserve">Tabla </w:t>
      </w:r>
      <w:r w:rsidRPr="003D57F4">
        <w:rPr>
          <w:rFonts w:asciiTheme="minorHAnsi" w:hAnsiTheme="minorHAnsi" w:cstheme="minorHAnsi"/>
          <w:b/>
          <w:bCs/>
          <w:color w:val="000000" w:themeColor="text1"/>
          <w:sz w:val="24"/>
          <w:szCs w:val="24"/>
        </w:rPr>
        <w:fldChar w:fldCharType="begin"/>
      </w:r>
      <w:r w:rsidRPr="003D57F4">
        <w:rPr>
          <w:rFonts w:asciiTheme="minorHAnsi" w:hAnsiTheme="minorHAnsi" w:cstheme="minorHAnsi"/>
          <w:b/>
          <w:bCs/>
          <w:color w:val="000000" w:themeColor="text1"/>
          <w:sz w:val="24"/>
          <w:szCs w:val="24"/>
        </w:rPr>
        <w:instrText xml:space="preserve"> SEQ Tabla \* ARABIC </w:instrText>
      </w:r>
      <w:r w:rsidRPr="003D57F4">
        <w:rPr>
          <w:rFonts w:asciiTheme="minorHAnsi" w:hAnsiTheme="minorHAnsi" w:cstheme="minorHAnsi"/>
          <w:b/>
          <w:bCs/>
          <w:color w:val="000000" w:themeColor="text1"/>
          <w:sz w:val="24"/>
          <w:szCs w:val="24"/>
        </w:rPr>
        <w:fldChar w:fldCharType="separate"/>
      </w:r>
      <w:r w:rsidR="00F302B2">
        <w:rPr>
          <w:rFonts w:asciiTheme="minorHAnsi" w:hAnsiTheme="minorHAnsi" w:cstheme="minorHAnsi"/>
          <w:b/>
          <w:bCs/>
          <w:noProof/>
          <w:color w:val="000000" w:themeColor="text1"/>
          <w:sz w:val="24"/>
          <w:szCs w:val="24"/>
        </w:rPr>
        <w:t>3</w:t>
      </w:r>
      <w:r w:rsidRPr="003D57F4">
        <w:rPr>
          <w:rFonts w:asciiTheme="minorHAnsi" w:hAnsiTheme="minorHAnsi" w:cstheme="minorHAnsi"/>
          <w:b/>
          <w:bCs/>
          <w:color w:val="000000" w:themeColor="text1"/>
          <w:sz w:val="24"/>
          <w:szCs w:val="24"/>
        </w:rPr>
        <w:fldChar w:fldCharType="end"/>
      </w:r>
      <w:r w:rsidRPr="003D57F4">
        <w:rPr>
          <w:rFonts w:asciiTheme="minorHAnsi" w:hAnsiTheme="minorHAnsi" w:cstheme="minorHAnsi"/>
          <w:color w:val="000000" w:themeColor="text1"/>
          <w:sz w:val="24"/>
          <w:szCs w:val="24"/>
        </w:rPr>
        <w:t xml:space="preserve"> Personal Afiliado</w:t>
      </w:r>
      <w:bookmarkEnd w:id="19"/>
    </w:p>
    <w:p w14:paraId="1B8EF7D8" w14:textId="77777777" w:rsidR="00F92C87" w:rsidRDefault="00F92C87">
      <w:pPr>
        <w:rPr>
          <w:rFonts w:ascii="Calibri" w:eastAsia="Calibri" w:hAnsi="Calibri" w:cs="Calibri"/>
          <w:b/>
          <w:sz w:val="24"/>
          <w:szCs w:val="24"/>
        </w:rPr>
      </w:pPr>
    </w:p>
    <w:p w14:paraId="56C6E7C5" w14:textId="77777777" w:rsidR="00F92C87" w:rsidRDefault="00F92C87">
      <w:pPr>
        <w:rPr>
          <w:rFonts w:ascii="Calibri" w:eastAsia="Calibri" w:hAnsi="Calibri" w:cs="Calibri"/>
          <w:b/>
          <w:sz w:val="24"/>
          <w:szCs w:val="24"/>
        </w:rPr>
      </w:pPr>
    </w:p>
    <w:p w14:paraId="4CBA1145" w14:textId="77777777" w:rsidR="003D57F4" w:rsidRDefault="003D57F4">
      <w:pPr>
        <w:rPr>
          <w:rFonts w:ascii="Calibri" w:eastAsia="Calibri" w:hAnsi="Calibri" w:cs="Calibri"/>
          <w:b/>
          <w:sz w:val="24"/>
          <w:szCs w:val="24"/>
        </w:rPr>
      </w:pPr>
    </w:p>
    <w:p w14:paraId="1C80632D" w14:textId="3AC184C1" w:rsidR="00F92C87" w:rsidRDefault="00F302B2">
      <w:pPr>
        <w:pStyle w:val="Ttulo1"/>
        <w:numPr>
          <w:ilvl w:val="0"/>
          <w:numId w:val="2"/>
        </w:numPr>
        <w:jc w:val="center"/>
        <w:rPr>
          <w:rFonts w:ascii="Calibri" w:eastAsia="Calibri" w:hAnsi="Calibri" w:cs="Calibri"/>
          <w:b/>
          <w:color w:val="000000"/>
          <w:sz w:val="24"/>
          <w:szCs w:val="24"/>
        </w:rPr>
      </w:pPr>
      <w:bookmarkStart w:id="20" w:name="_Toc200362597"/>
      <w:r>
        <w:rPr>
          <w:rFonts w:ascii="Calibri" w:eastAsia="Calibri" w:hAnsi="Calibri" w:cs="Calibri"/>
          <w:b/>
          <w:color w:val="000000"/>
          <w:sz w:val="24"/>
          <w:szCs w:val="24"/>
        </w:rPr>
        <w:t>CONCLUSIONES</w:t>
      </w:r>
      <w:bookmarkEnd w:id="20"/>
    </w:p>
    <w:p w14:paraId="0469893C" w14:textId="77777777" w:rsidR="00F92C87" w:rsidRDefault="00F92C87">
      <w:pPr>
        <w:jc w:val="both"/>
        <w:rPr>
          <w:rFonts w:ascii="Calibri" w:eastAsia="Calibri" w:hAnsi="Calibri" w:cs="Calibri"/>
          <w:color w:val="000000"/>
          <w:sz w:val="24"/>
          <w:szCs w:val="24"/>
        </w:rPr>
      </w:pPr>
    </w:p>
    <w:p w14:paraId="5FC27064" w14:textId="77777777" w:rsidR="00F92C87" w:rsidRDefault="00F92C87">
      <w:pPr>
        <w:rPr>
          <w:rFonts w:ascii="Calibri" w:eastAsia="Calibri" w:hAnsi="Calibri" w:cs="Calibri"/>
          <w:b/>
          <w:color w:val="000000"/>
          <w:sz w:val="24"/>
          <w:szCs w:val="24"/>
        </w:rPr>
      </w:pPr>
    </w:p>
    <w:p w14:paraId="415E8741" w14:textId="6E6743D4" w:rsidR="00F92C87" w:rsidRDefault="00F302B2">
      <w:pPr>
        <w:numPr>
          <w:ilvl w:val="0"/>
          <w:numId w:val="7"/>
        </w:numPr>
        <w:pBdr>
          <w:top w:val="nil"/>
          <w:left w:val="nil"/>
          <w:bottom w:val="nil"/>
          <w:right w:val="nil"/>
          <w:between w:val="nil"/>
        </w:pBdr>
        <w:ind w:right="715"/>
        <w:jc w:val="both"/>
        <w:rPr>
          <w:rFonts w:ascii="Calibri" w:eastAsia="Calibri" w:hAnsi="Calibri" w:cs="Calibri"/>
          <w:color w:val="000000"/>
          <w:sz w:val="24"/>
          <w:szCs w:val="24"/>
        </w:rPr>
      </w:pPr>
      <w:r>
        <w:rPr>
          <w:rFonts w:ascii="Calibri" w:eastAsia="Calibri" w:hAnsi="Calibri" w:cs="Calibri"/>
          <w:color w:val="000000"/>
          <w:sz w:val="24"/>
          <w:szCs w:val="24"/>
        </w:rPr>
        <w:t>Durante el</w:t>
      </w:r>
      <w:r w:rsidR="0001179A">
        <w:rPr>
          <w:rFonts w:ascii="Calibri" w:eastAsia="Calibri" w:hAnsi="Calibri" w:cs="Calibri"/>
          <w:color w:val="000000"/>
          <w:sz w:val="24"/>
          <w:szCs w:val="24"/>
        </w:rPr>
        <w:t xml:space="preserve"> período comprendido entre el 07</w:t>
      </w:r>
      <w:r>
        <w:rPr>
          <w:rFonts w:ascii="Calibri" w:eastAsia="Calibri" w:hAnsi="Calibri" w:cs="Calibri"/>
          <w:color w:val="000000"/>
          <w:sz w:val="24"/>
          <w:szCs w:val="24"/>
        </w:rPr>
        <w:t xml:space="preserve"> y el 28 de febrero de 2025, las actividades realizadas estuvieron enfocadas principalmente en labores administrativas y de preparación para la ejecución física del Contrato de Obra No. COP-520-2024.</w:t>
      </w:r>
    </w:p>
    <w:p w14:paraId="62779F61" w14:textId="77777777" w:rsidR="00F92C87" w:rsidRDefault="00F92C87">
      <w:pPr>
        <w:jc w:val="both"/>
        <w:rPr>
          <w:rFonts w:ascii="Calibri" w:eastAsia="Calibri" w:hAnsi="Calibri" w:cs="Calibri"/>
          <w:color w:val="000000"/>
          <w:sz w:val="24"/>
          <w:szCs w:val="24"/>
        </w:rPr>
      </w:pPr>
    </w:p>
    <w:p w14:paraId="222A331E" w14:textId="77777777" w:rsidR="00F92C87" w:rsidRDefault="00F302B2">
      <w:pPr>
        <w:numPr>
          <w:ilvl w:val="0"/>
          <w:numId w:val="7"/>
        </w:numPr>
        <w:pBdr>
          <w:top w:val="nil"/>
          <w:left w:val="nil"/>
          <w:bottom w:val="nil"/>
          <w:right w:val="nil"/>
          <w:between w:val="nil"/>
        </w:pBdr>
        <w:ind w:right="715"/>
        <w:jc w:val="both"/>
        <w:rPr>
          <w:rFonts w:ascii="Calibri" w:eastAsia="Calibri" w:hAnsi="Calibri" w:cs="Calibri"/>
          <w:color w:val="000000"/>
          <w:sz w:val="24"/>
          <w:szCs w:val="24"/>
        </w:rPr>
      </w:pPr>
      <w:r>
        <w:rPr>
          <w:rFonts w:ascii="Calibri" w:eastAsia="Calibri" w:hAnsi="Calibri" w:cs="Calibri"/>
          <w:color w:val="000000"/>
          <w:sz w:val="24"/>
          <w:szCs w:val="24"/>
        </w:rPr>
        <w:t>Se cumplió con la legalización y verificación de todos los requisitos previos, culminando con la suscripción del acta de inicio el día 7 de febrero de 2025, lo que formaliza el arranque del proyecto.</w:t>
      </w:r>
    </w:p>
    <w:p w14:paraId="47F7C86F" w14:textId="77777777" w:rsidR="00F92C87" w:rsidRDefault="00F92C87">
      <w:pPr>
        <w:jc w:val="both"/>
        <w:rPr>
          <w:rFonts w:ascii="Calibri" w:eastAsia="Calibri" w:hAnsi="Calibri" w:cs="Calibri"/>
          <w:color w:val="000000"/>
          <w:sz w:val="24"/>
          <w:szCs w:val="24"/>
        </w:rPr>
      </w:pPr>
    </w:p>
    <w:p w14:paraId="07D12F8E" w14:textId="77777777" w:rsidR="00F92C87" w:rsidRDefault="00F302B2">
      <w:pPr>
        <w:numPr>
          <w:ilvl w:val="0"/>
          <w:numId w:val="7"/>
        </w:numPr>
        <w:pBdr>
          <w:top w:val="nil"/>
          <w:left w:val="nil"/>
          <w:bottom w:val="nil"/>
          <w:right w:val="nil"/>
          <w:between w:val="nil"/>
        </w:pBdr>
        <w:ind w:right="715"/>
        <w:jc w:val="both"/>
        <w:rPr>
          <w:rFonts w:ascii="Calibri" w:eastAsia="Calibri" w:hAnsi="Calibri" w:cs="Calibri"/>
          <w:b/>
          <w:color w:val="000000"/>
          <w:sz w:val="24"/>
          <w:szCs w:val="24"/>
        </w:rPr>
      </w:pPr>
      <w:r>
        <w:rPr>
          <w:rFonts w:ascii="Calibri" w:eastAsia="Calibri" w:hAnsi="Calibri" w:cs="Calibri"/>
          <w:color w:val="000000"/>
          <w:sz w:val="24"/>
          <w:szCs w:val="24"/>
        </w:rPr>
        <w:t>Se llevó a cabo una revisión detallada</w:t>
      </w:r>
      <w:r>
        <w:rPr>
          <w:rFonts w:ascii="Calibri" w:eastAsia="Calibri" w:hAnsi="Calibri" w:cs="Calibri"/>
          <w:color w:val="000000"/>
          <w:sz w:val="24"/>
          <w:szCs w:val="24"/>
          <w:highlight w:val="white"/>
        </w:rPr>
        <w:t xml:space="preserve"> de la información topográfica del terreno y </w:t>
      </w:r>
      <w:r>
        <w:rPr>
          <w:rFonts w:ascii="Calibri" w:eastAsia="Calibri" w:hAnsi="Calibri" w:cs="Calibri"/>
          <w:color w:val="000000"/>
          <w:sz w:val="24"/>
          <w:szCs w:val="24"/>
        </w:rPr>
        <w:t xml:space="preserve">del tramo vial objeto de intervención, incluyendo la constatación de linderos y la evaluación de condiciones que garantizan la adecuada materialización del trazado en planta y perfil. Los hallazgos y posibles restricciones detectadas fueron oportunamente socializados con la interventoría y la supervisión municipal, asegurando la coordinación necesaria para el desarrollo óptimo del proyecto. </w:t>
      </w:r>
      <w:r>
        <w:rPr>
          <w:rFonts w:ascii="Calibri" w:eastAsia="Calibri" w:hAnsi="Calibri" w:cs="Calibri"/>
          <w:b/>
          <w:color w:val="000000"/>
          <w:sz w:val="24"/>
          <w:szCs w:val="24"/>
        </w:rPr>
        <w:t>Ver Anexo 1.2</w:t>
      </w:r>
    </w:p>
    <w:p w14:paraId="7F1A1D45" w14:textId="77777777" w:rsidR="00F92C87" w:rsidRDefault="00F92C87">
      <w:pPr>
        <w:jc w:val="both"/>
        <w:rPr>
          <w:rFonts w:ascii="Calibri" w:eastAsia="Calibri" w:hAnsi="Calibri" w:cs="Calibri"/>
          <w:color w:val="000000"/>
          <w:sz w:val="24"/>
          <w:szCs w:val="24"/>
        </w:rPr>
      </w:pPr>
    </w:p>
    <w:p w14:paraId="27E1D33C" w14:textId="77777777" w:rsidR="00F92C87" w:rsidRDefault="00F302B2">
      <w:pPr>
        <w:numPr>
          <w:ilvl w:val="0"/>
          <w:numId w:val="7"/>
        </w:numPr>
        <w:pBdr>
          <w:top w:val="nil"/>
          <w:left w:val="nil"/>
          <w:bottom w:val="nil"/>
          <w:right w:val="nil"/>
          <w:between w:val="nil"/>
        </w:pBdr>
        <w:ind w:right="715"/>
        <w:jc w:val="both"/>
        <w:rPr>
          <w:rFonts w:ascii="Calibri" w:eastAsia="Calibri" w:hAnsi="Calibri" w:cs="Calibri"/>
          <w:b/>
          <w:color w:val="000000"/>
          <w:sz w:val="24"/>
          <w:szCs w:val="24"/>
        </w:rPr>
      </w:pPr>
      <w:r>
        <w:rPr>
          <w:rFonts w:ascii="Calibri" w:eastAsia="Calibri" w:hAnsi="Calibri" w:cs="Calibri"/>
          <w:color w:val="000000"/>
          <w:sz w:val="24"/>
          <w:szCs w:val="24"/>
        </w:rPr>
        <w:t>Asimismo, se realizó el muestreo de los materiales que serán utilizados en la construcción, en línea con el proceso de aseguramiento de la calidad exigido en el contrato.</w:t>
      </w:r>
      <w:r>
        <w:rPr>
          <w:rFonts w:ascii="Calibri" w:eastAsia="Calibri" w:hAnsi="Calibri" w:cs="Calibri"/>
          <w:b/>
          <w:color w:val="000000"/>
          <w:sz w:val="24"/>
          <w:szCs w:val="24"/>
        </w:rPr>
        <w:t xml:space="preserve"> Ver Anexo 1.3</w:t>
      </w:r>
    </w:p>
    <w:p w14:paraId="1D715F51" w14:textId="77777777" w:rsidR="00F92C87" w:rsidRDefault="00F92C87">
      <w:pPr>
        <w:pBdr>
          <w:top w:val="nil"/>
          <w:left w:val="nil"/>
          <w:bottom w:val="nil"/>
          <w:right w:val="nil"/>
          <w:between w:val="nil"/>
        </w:pBdr>
        <w:ind w:left="720" w:right="715"/>
        <w:jc w:val="both"/>
        <w:rPr>
          <w:rFonts w:ascii="Calibri" w:eastAsia="Calibri" w:hAnsi="Calibri" w:cs="Calibri"/>
          <w:color w:val="000000"/>
          <w:sz w:val="24"/>
          <w:szCs w:val="24"/>
        </w:rPr>
      </w:pPr>
    </w:p>
    <w:p w14:paraId="21627AF2" w14:textId="77777777" w:rsidR="00F92C87" w:rsidRDefault="00F302B2">
      <w:pPr>
        <w:numPr>
          <w:ilvl w:val="0"/>
          <w:numId w:val="7"/>
        </w:numPr>
        <w:pBdr>
          <w:top w:val="nil"/>
          <w:left w:val="nil"/>
          <w:bottom w:val="nil"/>
          <w:right w:val="nil"/>
          <w:between w:val="nil"/>
        </w:pBdr>
        <w:ind w:right="715"/>
        <w:jc w:val="both"/>
        <w:rPr>
          <w:rFonts w:ascii="Calibri" w:eastAsia="Calibri" w:hAnsi="Calibri" w:cs="Calibri"/>
          <w:color w:val="000000"/>
          <w:sz w:val="24"/>
          <w:szCs w:val="24"/>
        </w:rPr>
      </w:pPr>
      <w:r>
        <w:rPr>
          <w:rFonts w:ascii="Calibri" w:eastAsia="Calibri" w:hAnsi="Calibri" w:cs="Calibri"/>
          <w:color w:val="000000"/>
          <w:sz w:val="24"/>
          <w:szCs w:val="24"/>
        </w:rPr>
        <w:t>Se revisaron las estructuras hidráulicas y de telecomunicaciones existentes en el tramo a intervenir, y se efectuaron ajustes verticales y horizontales en algunos sectores de la placa huella para garantizar un adecuado empalme con los accesos a predios adyacentes, evitando así afectaciones a la movilidad de los propietarios.</w:t>
      </w:r>
    </w:p>
    <w:p w14:paraId="5A136B8E" w14:textId="77777777" w:rsidR="00F92C87" w:rsidRDefault="00F92C87">
      <w:pPr>
        <w:jc w:val="both"/>
        <w:rPr>
          <w:rFonts w:ascii="Calibri" w:eastAsia="Calibri" w:hAnsi="Calibri" w:cs="Calibri"/>
          <w:color w:val="000000"/>
          <w:sz w:val="24"/>
          <w:szCs w:val="24"/>
        </w:rPr>
      </w:pPr>
    </w:p>
    <w:p w14:paraId="36121807" w14:textId="77777777" w:rsidR="00F92C87" w:rsidRDefault="00F302B2">
      <w:pPr>
        <w:numPr>
          <w:ilvl w:val="0"/>
          <w:numId w:val="7"/>
        </w:numPr>
        <w:pBdr>
          <w:top w:val="nil"/>
          <w:left w:val="nil"/>
          <w:bottom w:val="nil"/>
          <w:right w:val="nil"/>
          <w:between w:val="nil"/>
        </w:pBdr>
        <w:ind w:right="715"/>
        <w:jc w:val="both"/>
        <w:rPr>
          <w:rFonts w:ascii="Calibri" w:eastAsia="Calibri" w:hAnsi="Calibri" w:cs="Calibri"/>
          <w:color w:val="000000"/>
          <w:sz w:val="24"/>
          <w:szCs w:val="24"/>
        </w:rPr>
      </w:pPr>
      <w:r>
        <w:rPr>
          <w:rFonts w:ascii="Calibri" w:eastAsia="Calibri" w:hAnsi="Calibri" w:cs="Calibri"/>
          <w:color w:val="000000"/>
          <w:sz w:val="24"/>
          <w:szCs w:val="24"/>
        </w:rPr>
        <w:t>Finalmente, se evaluaron las restricciones impuestas por el alto flujo vehicular y la limitada disponibilidad de vías alternas en condiciones óptimas, lo que restringe la posibilidad de cerrar completamente la vía durante la ejecución. En conjunto con la interventoría y la supervisión municipal, se analizaron y definieron propuestas para minimizar el impacto en los usuarios de la vía y en los vecinos del sector, buscando un balance entre el avance de la obra y la movilidad local.</w:t>
      </w:r>
    </w:p>
    <w:p w14:paraId="6F309E87" w14:textId="77777777" w:rsidR="00F92C87" w:rsidRDefault="00F92C87">
      <w:pPr>
        <w:jc w:val="both"/>
        <w:rPr>
          <w:rFonts w:ascii="Calibri" w:eastAsia="Calibri" w:hAnsi="Calibri" w:cs="Calibri"/>
          <w:color w:val="000000"/>
          <w:sz w:val="24"/>
          <w:szCs w:val="24"/>
        </w:rPr>
      </w:pPr>
    </w:p>
    <w:p w14:paraId="373EA704" w14:textId="77777777" w:rsidR="00F92C87" w:rsidRDefault="00F302B2">
      <w:pPr>
        <w:numPr>
          <w:ilvl w:val="0"/>
          <w:numId w:val="7"/>
        </w:numPr>
        <w:pBdr>
          <w:top w:val="nil"/>
          <w:left w:val="nil"/>
          <w:bottom w:val="nil"/>
          <w:right w:val="nil"/>
          <w:between w:val="nil"/>
        </w:pBdr>
        <w:ind w:right="715"/>
        <w:jc w:val="both"/>
        <w:rPr>
          <w:rFonts w:ascii="Calibri" w:eastAsia="Calibri" w:hAnsi="Calibri" w:cs="Calibri"/>
          <w:color w:val="000000"/>
          <w:sz w:val="24"/>
          <w:szCs w:val="24"/>
        </w:rPr>
      </w:pPr>
      <w:r>
        <w:rPr>
          <w:rFonts w:ascii="Calibri" w:eastAsia="Calibri" w:hAnsi="Calibri" w:cs="Calibri"/>
          <w:color w:val="000000"/>
          <w:sz w:val="24"/>
          <w:szCs w:val="24"/>
        </w:rPr>
        <w:t>Estas acciones administrativas y de coordinación son fundamentales para garantizar un inicio ordenado y eficiente de las obras físicas y para mitigar riesgos y dificultades durante la fase constructiva.</w:t>
      </w:r>
    </w:p>
    <w:p w14:paraId="799A1599" w14:textId="77777777" w:rsidR="00F92C87" w:rsidRDefault="00F92C87">
      <w:pPr>
        <w:rPr>
          <w:rFonts w:ascii="Calibri" w:eastAsia="Calibri" w:hAnsi="Calibri" w:cs="Calibri"/>
          <w:b/>
          <w:color w:val="000000"/>
          <w:sz w:val="24"/>
          <w:szCs w:val="24"/>
        </w:rPr>
      </w:pPr>
    </w:p>
    <w:p w14:paraId="273B83EC" w14:textId="77777777" w:rsidR="00F92C87" w:rsidRDefault="00F92C87">
      <w:pPr>
        <w:rPr>
          <w:rFonts w:ascii="Calibri" w:eastAsia="Calibri" w:hAnsi="Calibri" w:cs="Calibri"/>
          <w:b/>
          <w:color w:val="000000"/>
          <w:sz w:val="24"/>
          <w:szCs w:val="24"/>
        </w:rPr>
      </w:pPr>
    </w:p>
    <w:p w14:paraId="3BE273E8" w14:textId="77777777" w:rsidR="00F92C87" w:rsidRDefault="00F92C87">
      <w:pPr>
        <w:rPr>
          <w:rFonts w:ascii="Calibri" w:eastAsia="Calibri" w:hAnsi="Calibri" w:cs="Calibri"/>
          <w:b/>
          <w:color w:val="000000"/>
          <w:sz w:val="24"/>
          <w:szCs w:val="24"/>
        </w:rPr>
      </w:pPr>
    </w:p>
    <w:p w14:paraId="798563B2" w14:textId="77777777" w:rsidR="00F92C87" w:rsidRDefault="00F302B2">
      <w:pPr>
        <w:pStyle w:val="Ttulo1"/>
        <w:numPr>
          <w:ilvl w:val="0"/>
          <w:numId w:val="2"/>
        </w:numPr>
        <w:jc w:val="center"/>
        <w:rPr>
          <w:rFonts w:ascii="Calibri" w:eastAsia="Calibri" w:hAnsi="Calibri" w:cs="Calibri"/>
          <w:sz w:val="24"/>
          <w:szCs w:val="24"/>
        </w:rPr>
      </w:pPr>
      <w:bookmarkStart w:id="21" w:name="_Toc200362598"/>
      <w:r>
        <w:rPr>
          <w:rFonts w:ascii="Calibri" w:eastAsia="Calibri" w:hAnsi="Calibri" w:cs="Calibri"/>
          <w:b/>
          <w:color w:val="000000"/>
          <w:sz w:val="24"/>
          <w:szCs w:val="24"/>
        </w:rPr>
        <w:t>OBSERVACIONES Y RECOMENDACIONES DEL CONTRATISTA</w:t>
      </w:r>
      <w:bookmarkEnd w:id="21"/>
    </w:p>
    <w:p w14:paraId="0D4E8A65" w14:textId="77777777" w:rsidR="00F92C87" w:rsidRDefault="00F302B2">
      <w:pPr>
        <w:rPr>
          <w:rFonts w:ascii="Calibri" w:eastAsia="Calibri" w:hAnsi="Calibri" w:cs="Calibri"/>
          <w:sz w:val="24"/>
          <w:szCs w:val="24"/>
        </w:rPr>
      </w:pPr>
      <w:r>
        <w:rPr>
          <w:rFonts w:ascii="Calibri" w:eastAsia="Calibri" w:hAnsi="Calibri" w:cs="Calibri"/>
          <w:sz w:val="24"/>
          <w:szCs w:val="24"/>
        </w:rPr>
        <w:br/>
      </w:r>
    </w:p>
    <w:p w14:paraId="191FF95E" w14:textId="77777777" w:rsidR="00F92C87" w:rsidRDefault="00F302B2">
      <w:pPr>
        <w:numPr>
          <w:ilvl w:val="0"/>
          <w:numId w:val="6"/>
        </w:numPr>
        <w:pBdr>
          <w:top w:val="nil"/>
          <w:left w:val="nil"/>
          <w:bottom w:val="nil"/>
          <w:right w:val="nil"/>
          <w:between w:val="nil"/>
        </w:pBdr>
        <w:ind w:right="715"/>
        <w:jc w:val="both"/>
        <w:rPr>
          <w:rFonts w:ascii="Calibri" w:eastAsia="Calibri" w:hAnsi="Calibri" w:cs="Calibri"/>
          <w:color w:val="000000"/>
          <w:sz w:val="24"/>
          <w:szCs w:val="24"/>
        </w:rPr>
      </w:pPr>
      <w:r>
        <w:rPr>
          <w:rFonts w:ascii="Calibri" w:eastAsia="Calibri" w:hAnsi="Calibri" w:cs="Calibri"/>
          <w:color w:val="000000"/>
          <w:sz w:val="24"/>
          <w:szCs w:val="24"/>
        </w:rPr>
        <w:t>La alta demanda vehicular y la falta de vías alternas en condiciones óptimas generan limitaciones significativas para la ejecución con cierres totales de la vía, lo que implica una planificación cuidadosa del proceso constructivo.</w:t>
      </w:r>
    </w:p>
    <w:p w14:paraId="7AAE5938" w14:textId="77777777" w:rsidR="00F92C87" w:rsidRDefault="00F92C87">
      <w:pPr>
        <w:pBdr>
          <w:top w:val="nil"/>
          <w:left w:val="nil"/>
          <w:bottom w:val="nil"/>
          <w:right w:val="nil"/>
          <w:between w:val="nil"/>
        </w:pBdr>
        <w:ind w:left="720" w:right="715"/>
        <w:jc w:val="both"/>
        <w:rPr>
          <w:rFonts w:ascii="Calibri" w:eastAsia="Calibri" w:hAnsi="Calibri" w:cs="Calibri"/>
          <w:color w:val="000000"/>
          <w:sz w:val="24"/>
          <w:szCs w:val="24"/>
        </w:rPr>
      </w:pPr>
    </w:p>
    <w:p w14:paraId="0DA1C3E4" w14:textId="77777777" w:rsidR="00F92C87" w:rsidRDefault="00F302B2">
      <w:pPr>
        <w:numPr>
          <w:ilvl w:val="0"/>
          <w:numId w:val="6"/>
        </w:numPr>
        <w:pBdr>
          <w:top w:val="nil"/>
          <w:left w:val="nil"/>
          <w:bottom w:val="nil"/>
          <w:right w:val="nil"/>
          <w:between w:val="nil"/>
        </w:pBdr>
        <w:ind w:right="715"/>
        <w:jc w:val="both"/>
        <w:rPr>
          <w:rFonts w:ascii="Calibri" w:eastAsia="Calibri" w:hAnsi="Calibri" w:cs="Calibri"/>
          <w:color w:val="000000"/>
          <w:sz w:val="24"/>
          <w:szCs w:val="24"/>
        </w:rPr>
      </w:pPr>
      <w:r>
        <w:rPr>
          <w:rFonts w:ascii="Calibri" w:eastAsia="Calibri" w:hAnsi="Calibri" w:cs="Calibri"/>
          <w:color w:val="000000"/>
          <w:sz w:val="24"/>
          <w:szCs w:val="24"/>
        </w:rPr>
        <w:t>Continuar con la coordinación estrecha entre el contratista, interventoría y supervisión municipal para definir procedimientos y horarios que minimicen el impacto en la movilidad durante la ejecución, especialmente en horas pico.</w:t>
      </w:r>
    </w:p>
    <w:p w14:paraId="11E4AFC3" w14:textId="77777777" w:rsidR="00F92C87" w:rsidRDefault="00F92C87">
      <w:pPr>
        <w:pBdr>
          <w:top w:val="nil"/>
          <w:left w:val="nil"/>
          <w:bottom w:val="nil"/>
          <w:right w:val="nil"/>
          <w:between w:val="nil"/>
        </w:pBdr>
        <w:ind w:left="720" w:right="715"/>
        <w:jc w:val="both"/>
        <w:rPr>
          <w:rFonts w:ascii="Calibri" w:eastAsia="Calibri" w:hAnsi="Calibri" w:cs="Calibri"/>
          <w:color w:val="000000"/>
          <w:sz w:val="24"/>
          <w:szCs w:val="24"/>
        </w:rPr>
      </w:pPr>
    </w:p>
    <w:p w14:paraId="0D378C95" w14:textId="77777777" w:rsidR="00F92C87" w:rsidRDefault="00F302B2">
      <w:pPr>
        <w:numPr>
          <w:ilvl w:val="0"/>
          <w:numId w:val="6"/>
        </w:numPr>
        <w:pBdr>
          <w:top w:val="nil"/>
          <w:left w:val="nil"/>
          <w:bottom w:val="nil"/>
          <w:right w:val="nil"/>
          <w:between w:val="nil"/>
        </w:pBdr>
        <w:ind w:right="715"/>
        <w:jc w:val="both"/>
        <w:rPr>
          <w:rFonts w:ascii="Calibri" w:eastAsia="Calibri" w:hAnsi="Calibri" w:cs="Calibri"/>
          <w:color w:val="000000"/>
          <w:sz w:val="24"/>
          <w:szCs w:val="24"/>
        </w:rPr>
      </w:pPr>
      <w:r>
        <w:rPr>
          <w:rFonts w:ascii="Calibri" w:eastAsia="Calibri" w:hAnsi="Calibri" w:cs="Calibri"/>
          <w:color w:val="000000"/>
          <w:sz w:val="24"/>
          <w:szCs w:val="24"/>
        </w:rPr>
        <w:t>Implementar un plan de señalización y comunicación con los usuarios de la vía y vecinos del sector para informar sobre las actividades, restricciones y alternativas temporales de circulación.</w:t>
      </w:r>
    </w:p>
    <w:p w14:paraId="2718E135" w14:textId="77777777" w:rsidR="00F92C87" w:rsidRDefault="00F92C87">
      <w:pPr>
        <w:pBdr>
          <w:top w:val="nil"/>
          <w:left w:val="nil"/>
          <w:bottom w:val="nil"/>
          <w:right w:val="nil"/>
          <w:between w:val="nil"/>
        </w:pBdr>
        <w:ind w:left="720" w:right="715"/>
        <w:jc w:val="both"/>
        <w:rPr>
          <w:rFonts w:ascii="Calibri" w:eastAsia="Calibri" w:hAnsi="Calibri" w:cs="Calibri"/>
          <w:color w:val="000000"/>
          <w:sz w:val="24"/>
          <w:szCs w:val="24"/>
        </w:rPr>
      </w:pPr>
    </w:p>
    <w:p w14:paraId="00848720" w14:textId="77777777" w:rsidR="00F92C87" w:rsidRDefault="00F302B2">
      <w:pPr>
        <w:numPr>
          <w:ilvl w:val="0"/>
          <w:numId w:val="6"/>
        </w:numPr>
        <w:pBdr>
          <w:top w:val="nil"/>
          <w:left w:val="nil"/>
          <w:bottom w:val="nil"/>
          <w:right w:val="nil"/>
          <w:between w:val="nil"/>
        </w:pBdr>
        <w:ind w:right="715"/>
        <w:jc w:val="both"/>
        <w:rPr>
          <w:rFonts w:ascii="Calibri" w:eastAsia="Calibri" w:hAnsi="Calibri" w:cs="Calibri"/>
          <w:color w:val="000000"/>
          <w:sz w:val="24"/>
          <w:szCs w:val="24"/>
        </w:rPr>
      </w:pPr>
      <w:r>
        <w:rPr>
          <w:rFonts w:ascii="Calibri" w:eastAsia="Calibri" w:hAnsi="Calibri" w:cs="Calibri"/>
          <w:color w:val="000000"/>
          <w:sz w:val="24"/>
          <w:szCs w:val="24"/>
        </w:rPr>
        <w:t>Priorizar la actualización constante del cronograma de obra considerando las limitaciones detectadas, para permitir una ejecución ordenada y minimizar riesgos asociados a la operación vial.</w:t>
      </w:r>
    </w:p>
    <w:p w14:paraId="77407412" w14:textId="77777777" w:rsidR="00F92C87" w:rsidRDefault="00F92C87">
      <w:pPr>
        <w:pBdr>
          <w:top w:val="nil"/>
          <w:left w:val="nil"/>
          <w:bottom w:val="nil"/>
          <w:right w:val="nil"/>
          <w:between w:val="nil"/>
        </w:pBdr>
        <w:ind w:left="720" w:right="715"/>
        <w:jc w:val="both"/>
        <w:rPr>
          <w:rFonts w:ascii="Calibri" w:eastAsia="Calibri" w:hAnsi="Calibri" w:cs="Calibri"/>
          <w:color w:val="000000"/>
          <w:sz w:val="24"/>
          <w:szCs w:val="24"/>
        </w:rPr>
      </w:pPr>
    </w:p>
    <w:p w14:paraId="7EB1BF23" w14:textId="77777777" w:rsidR="00F92C87" w:rsidRDefault="00F302B2">
      <w:pPr>
        <w:numPr>
          <w:ilvl w:val="0"/>
          <w:numId w:val="6"/>
        </w:numPr>
        <w:pBdr>
          <w:top w:val="nil"/>
          <w:left w:val="nil"/>
          <w:bottom w:val="nil"/>
          <w:right w:val="nil"/>
          <w:between w:val="nil"/>
        </w:pBdr>
        <w:ind w:right="715"/>
        <w:jc w:val="both"/>
        <w:rPr>
          <w:rFonts w:ascii="Calibri" w:eastAsia="Calibri" w:hAnsi="Calibri" w:cs="Calibri"/>
          <w:color w:val="000000"/>
          <w:sz w:val="24"/>
          <w:szCs w:val="24"/>
        </w:rPr>
      </w:pPr>
      <w:r>
        <w:rPr>
          <w:rFonts w:ascii="Calibri" w:eastAsia="Calibri" w:hAnsi="Calibri" w:cs="Calibri"/>
          <w:color w:val="000000"/>
          <w:sz w:val="24"/>
          <w:szCs w:val="24"/>
        </w:rPr>
        <w:t>Programar y ejecutar controles de calidad continuos, incluyendo ensayos y muestreos de materiales, conforme avanza la obra, garantizando la conformidad con las especificaciones técnicas y la durabilidad del proyecto.</w:t>
      </w:r>
    </w:p>
    <w:p w14:paraId="03FE9CFA" w14:textId="77777777" w:rsidR="00F92C87" w:rsidRDefault="00F92C87">
      <w:pPr>
        <w:pBdr>
          <w:top w:val="nil"/>
          <w:left w:val="nil"/>
          <w:bottom w:val="nil"/>
          <w:right w:val="nil"/>
          <w:between w:val="nil"/>
        </w:pBdr>
        <w:ind w:left="720" w:right="715"/>
        <w:jc w:val="both"/>
        <w:rPr>
          <w:rFonts w:ascii="Calibri" w:eastAsia="Calibri" w:hAnsi="Calibri" w:cs="Calibri"/>
          <w:color w:val="000000"/>
          <w:sz w:val="24"/>
          <w:szCs w:val="24"/>
        </w:rPr>
      </w:pPr>
    </w:p>
    <w:p w14:paraId="59D8CEA7" w14:textId="77777777" w:rsidR="00F92C87" w:rsidRDefault="00F302B2">
      <w:pPr>
        <w:numPr>
          <w:ilvl w:val="0"/>
          <w:numId w:val="6"/>
        </w:numPr>
        <w:pBdr>
          <w:top w:val="nil"/>
          <w:left w:val="nil"/>
          <w:bottom w:val="nil"/>
          <w:right w:val="nil"/>
          <w:between w:val="nil"/>
        </w:pBdr>
        <w:ind w:right="715"/>
        <w:jc w:val="both"/>
        <w:rPr>
          <w:rFonts w:ascii="Calibri" w:eastAsia="Calibri" w:hAnsi="Calibri" w:cs="Calibri"/>
          <w:color w:val="000000"/>
          <w:sz w:val="24"/>
          <w:szCs w:val="24"/>
        </w:rPr>
      </w:pPr>
      <w:r>
        <w:rPr>
          <w:rFonts w:ascii="Calibri" w:eastAsia="Calibri" w:hAnsi="Calibri" w:cs="Calibri"/>
          <w:color w:val="000000"/>
          <w:sz w:val="24"/>
          <w:szCs w:val="24"/>
        </w:rPr>
        <w:t>Evaluar la posibilidad de habilitar vías alternas o puntos de desvío temporales, en coordinación con la administración municipal, para mejorar la movilidad durante la fase de construcción</w:t>
      </w:r>
    </w:p>
    <w:p w14:paraId="6D7CC078" w14:textId="77777777" w:rsidR="00F92C87" w:rsidRDefault="00F92C87">
      <w:pPr>
        <w:rPr>
          <w:rFonts w:ascii="Calibri" w:eastAsia="Calibri" w:hAnsi="Calibri" w:cs="Calibri"/>
          <w:sz w:val="24"/>
          <w:szCs w:val="24"/>
        </w:rPr>
      </w:pPr>
    </w:p>
    <w:p w14:paraId="65F0B9B2" w14:textId="77777777" w:rsidR="00F92C87" w:rsidRDefault="00F92C87">
      <w:pPr>
        <w:rPr>
          <w:rFonts w:ascii="Calibri" w:eastAsia="Calibri" w:hAnsi="Calibri" w:cs="Calibri"/>
          <w:sz w:val="24"/>
          <w:szCs w:val="24"/>
        </w:rPr>
      </w:pPr>
    </w:p>
    <w:p w14:paraId="5F10D67A" w14:textId="77777777" w:rsidR="00F92C87" w:rsidRDefault="00F92C87">
      <w:pPr>
        <w:rPr>
          <w:rFonts w:ascii="Calibri" w:eastAsia="Calibri" w:hAnsi="Calibri" w:cs="Calibri"/>
          <w:sz w:val="24"/>
          <w:szCs w:val="24"/>
        </w:rPr>
      </w:pPr>
    </w:p>
    <w:p w14:paraId="2400E6FB" w14:textId="77777777" w:rsidR="00F92C87" w:rsidRDefault="00F92C87">
      <w:pPr>
        <w:rPr>
          <w:rFonts w:ascii="Calibri" w:eastAsia="Calibri" w:hAnsi="Calibri" w:cs="Calibri"/>
          <w:sz w:val="24"/>
          <w:szCs w:val="24"/>
        </w:rPr>
      </w:pPr>
    </w:p>
    <w:p w14:paraId="51A9EACC" w14:textId="77777777" w:rsidR="00F92C87" w:rsidRDefault="00F92C87">
      <w:pPr>
        <w:rPr>
          <w:rFonts w:ascii="Calibri" w:eastAsia="Calibri" w:hAnsi="Calibri" w:cs="Calibri"/>
          <w:sz w:val="24"/>
          <w:szCs w:val="24"/>
        </w:rPr>
      </w:pPr>
    </w:p>
    <w:p w14:paraId="048BAC58" w14:textId="77777777" w:rsidR="00F92C87" w:rsidRDefault="00F302B2">
      <w:pPr>
        <w:ind w:left="802"/>
        <w:rPr>
          <w:rFonts w:ascii="Calibri" w:eastAsia="Calibri" w:hAnsi="Calibri" w:cs="Calibri"/>
          <w:b/>
          <w:sz w:val="24"/>
          <w:szCs w:val="24"/>
          <w:u w:val="single"/>
        </w:rPr>
      </w:pPr>
      <w:bookmarkStart w:id="22" w:name="_GoBack"/>
      <w:bookmarkEnd w:id="22"/>
      <w:r>
        <w:rPr>
          <w:rFonts w:ascii="Calibri" w:eastAsia="Calibri" w:hAnsi="Calibri" w:cs="Calibri"/>
          <w:b/>
          <w:sz w:val="24"/>
          <w:szCs w:val="24"/>
          <w:u w:val="single"/>
        </w:rPr>
        <w:t>Anexos</w:t>
      </w:r>
    </w:p>
    <w:p w14:paraId="7D5F4E5C" w14:textId="77777777" w:rsidR="00F92C87" w:rsidRDefault="00F92C87">
      <w:pPr>
        <w:ind w:left="802"/>
        <w:rPr>
          <w:rFonts w:ascii="Calibri" w:eastAsia="Calibri" w:hAnsi="Calibri" w:cs="Calibri"/>
          <w:b/>
          <w:sz w:val="24"/>
          <w:szCs w:val="24"/>
          <w:u w:val="single"/>
        </w:rPr>
      </w:pPr>
    </w:p>
    <w:p w14:paraId="4C4E0792" w14:textId="77777777" w:rsidR="00F92C87" w:rsidRDefault="00F92C87">
      <w:pPr>
        <w:ind w:left="802"/>
        <w:rPr>
          <w:rFonts w:ascii="Calibri" w:eastAsia="Calibri" w:hAnsi="Calibri" w:cs="Calibri"/>
          <w:b/>
          <w:sz w:val="24"/>
          <w:szCs w:val="24"/>
          <w:u w:val="single"/>
        </w:rPr>
      </w:pPr>
    </w:p>
    <w:p w14:paraId="68855875" w14:textId="77777777" w:rsidR="00F92C87" w:rsidRDefault="00F302B2">
      <w:pPr>
        <w:widowControl/>
        <w:numPr>
          <w:ilvl w:val="1"/>
          <w:numId w:val="1"/>
        </w:numPr>
        <w:pBdr>
          <w:top w:val="nil"/>
          <w:left w:val="nil"/>
          <w:bottom w:val="nil"/>
          <w:right w:val="nil"/>
          <w:between w:val="nil"/>
        </w:pBdr>
        <w:ind w:right="715"/>
        <w:jc w:val="both"/>
        <w:rPr>
          <w:rFonts w:ascii="Calibri" w:eastAsia="Calibri" w:hAnsi="Calibri" w:cs="Calibri"/>
          <w:color w:val="000000"/>
          <w:sz w:val="24"/>
          <w:szCs w:val="24"/>
        </w:rPr>
      </w:pPr>
      <w:r>
        <w:rPr>
          <w:rFonts w:ascii="Calibri" w:eastAsia="Calibri" w:hAnsi="Calibri" w:cs="Calibri"/>
          <w:b/>
          <w:color w:val="000000"/>
          <w:sz w:val="24"/>
          <w:szCs w:val="24"/>
        </w:rPr>
        <w:t>ANEXO 1.1:</w:t>
      </w:r>
      <w:r>
        <w:rPr>
          <w:rFonts w:ascii="Calibri" w:eastAsia="Calibri" w:hAnsi="Calibri" w:cs="Calibri"/>
          <w:color w:val="000000"/>
          <w:sz w:val="24"/>
          <w:szCs w:val="24"/>
        </w:rPr>
        <w:t xml:space="preserve"> PAGOS DE SEGURIDAD SOCIAL </w:t>
      </w:r>
    </w:p>
    <w:p w14:paraId="5E9F7A56" w14:textId="77777777" w:rsidR="00F92C87" w:rsidRDefault="00F302B2">
      <w:pPr>
        <w:widowControl/>
        <w:numPr>
          <w:ilvl w:val="1"/>
          <w:numId w:val="1"/>
        </w:numPr>
        <w:pBdr>
          <w:top w:val="nil"/>
          <w:left w:val="nil"/>
          <w:bottom w:val="nil"/>
          <w:right w:val="nil"/>
          <w:between w:val="nil"/>
        </w:pBdr>
        <w:ind w:right="715"/>
        <w:jc w:val="both"/>
        <w:rPr>
          <w:rFonts w:ascii="Calibri" w:eastAsia="Calibri" w:hAnsi="Calibri" w:cs="Calibri"/>
          <w:color w:val="000000"/>
          <w:sz w:val="24"/>
          <w:szCs w:val="24"/>
        </w:rPr>
      </w:pPr>
      <w:r>
        <w:rPr>
          <w:rFonts w:ascii="Calibri" w:eastAsia="Calibri" w:hAnsi="Calibri" w:cs="Calibri"/>
          <w:b/>
          <w:color w:val="000000"/>
          <w:sz w:val="24"/>
          <w:szCs w:val="24"/>
        </w:rPr>
        <w:t>ANEXO 1.2</w:t>
      </w:r>
      <w:r>
        <w:rPr>
          <w:rFonts w:ascii="Calibri" w:eastAsia="Calibri" w:hAnsi="Calibri" w:cs="Calibri"/>
          <w:color w:val="000000"/>
          <w:sz w:val="24"/>
          <w:szCs w:val="24"/>
        </w:rPr>
        <w:t>: INFORME TOPOGRÁFICO </w:t>
      </w:r>
    </w:p>
    <w:p w14:paraId="27251C6C" w14:textId="77777777" w:rsidR="00F92C87" w:rsidRDefault="00F302B2">
      <w:pPr>
        <w:widowControl/>
        <w:numPr>
          <w:ilvl w:val="1"/>
          <w:numId w:val="1"/>
        </w:numPr>
        <w:pBdr>
          <w:top w:val="nil"/>
          <w:left w:val="nil"/>
          <w:bottom w:val="nil"/>
          <w:right w:val="nil"/>
          <w:between w:val="nil"/>
        </w:pBdr>
        <w:ind w:right="715"/>
        <w:jc w:val="both"/>
        <w:rPr>
          <w:rFonts w:ascii="Calibri" w:eastAsia="Calibri" w:hAnsi="Calibri" w:cs="Calibri"/>
          <w:color w:val="000000"/>
          <w:sz w:val="24"/>
          <w:szCs w:val="24"/>
        </w:rPr>
      </w:pPr>
      <w:r>
        <w:rPr>
          <w:rFonts w:ascii="Calibri" w:eastAsia="Calibri" w:hAnsi="Calibri" w:cs="Calibri"/>
          <w:b/>
          <w:color w:val="000000"/>
          <w:sz w:val="24"/>
          <w:szCs w:val="24"/>
        </w:rPr>
        <w:t>ANEXO 1.3</w:t>
      </w:r>
      <w:r>
        <w:rPr>
          <w:rFonts w:ascii="Calibri" w:eastAsia="Calibri" w:hAnsi="Calibri" w:cs="Calibri"/>
          <w:color w:val="000000"/>
          <w:sz w:val="24"/>
          <w:szCs w:val="24"/>
        </w:rPr>
        <w:t>: CERTIFICADOS DE CALIDAD DE MATERIALES</w:t>
      </w:r>
    </w:p>
    <w:p w14:paraId="55C01348" w14:textId="3397BC2F" w:rsidR="00F92C87" w:rsidRDefault="00F302B2">
      <w:pPr>
        <w:widowControl/>
        <w:numPr>
          <w:ilvl w:val="1"/>
          <w:numId w:val="1"/>
        </w:numPr>
        <w:ind w:right="715"/>
        <w:jc w:val="both"/>
        <w:rPr>
          <w:rFonts w:ascii="Calibri" w:eastAsia="Calibri" w:hAnsi="Calibri" w:cs="Calibri"/>
        </w:rPr>
      </w:pPr>
      <w:r>
        <w:rPr>
          <w:rFonts w:ascii="Calibri" w:eastAsia="Calibri" w:hAnsi="Calibri" w:cs="Calibri"/>
          <w:b/>
          <w:sz w:val="24"/>
          <w:szCs w:val="24"/>
        </w:rPr>
        <w:t>ANEXO 1.4</w:t>
      </w:r>
      <w:r>
        <w:rPr>
          <w:rFonts w:ascii="Calibri" w:eastAsia="Calibri" w:hAnsi="Calibri" w:cs="Calibri"/>
          <w:sz w:val="24"/>
          <w:szCs w:val="24"/>
        </w:rPr>
        <w:t xml:space="preserve">: CERTIFICADOS DE </w:t>
      </w:r>
      <w:r w:rsidR="003D57F4">
        <w:rPr>
          <w:rFonts w:ascii="Calibri" w:eastAsia="Calibri" w:hAnsi="Calibri" w:cs="Calibri"/>
          <w:sz w:val="24"/>
          <w:szCs w:val="24"/>
        </w:rPr>
        <w:t>CALIBRACIÓN DEL</w:t>
      </w:r>
      <w:r>
        <w:rPr>
          <w:rFonts w:ascii="Calibri" w:eastAsia="Calibri" w:hAnsi="Calibri" w:cs="Calibri"/>
          <w:sz w:val="24"/>
          <w:szCs w:val="24"/>
        </w:rPr>
        <w:t xml:space="preserve"> EQUIPO TOPOGRÁFICO</w:t>
      </w:r>
    </w:p>
    <w:p w14:paraId="44B085E6" w14:textId="77777777" w:rsidR="00F92C87" w:rsidRDefault="00F92C87">
      <w:pPr>
        <w:widowControl/>
        <w:ind w:left="1522" w:right="715"/>
        <w:jc w:val="both"/>
        <w:rPr>
          <w:rFonts w:ascii="Calibri" w:eastAsia="Calibri" w:hAnsi="Calibri" w:cs="Calibri"/>
          <w:sz w:val="24"/>
          <w:szCs w:val="24"/>
        </w:rPr>
      </w:pPr>
    </w:p>
    <w:p w14:paraId="430DB31A" w14:textId="77777777" w:rsidR="00F92C87" w:rsidRDefault="00F302B2">
      <w:pPr>
        <w:numPr>
          <w:ilvl w:val="1"/>
          <w:numId w:val="1"/>
        </w:numPr>
        <w:pBdr>
          <w:top w:val="nil"/>
          <w:left w:val="nil"/>
          <w:bottom w:val="nil"/>
          <w:right w:val="nil"/>
          <w:between w:val="nil"/>
        </w:pBdr>
        <w:tabs>
          <w:tab w:val="left" w:pos="1521"/>
          <w:tab w:val="left" w:pos="1522"/>
        </w:tabs>
        <w:spacing w:before="20"/>
        <w:rPr>
          <w:rFonts w:ascii="Calibri" w:eastAsia="Calibri" w:hAnsi="Calibri" w:cs="Calibri"/>
          <w:b/>
          <w:color w:val="000000"/>
          <w:sz w:val="24"/>
          <w:szCs w:val="24"/>
        </w:rPr>
      </w:pPr>
      <w:r>
        <w:rPr>
          <w:rFonts w:ascii="Calibri" w:eastAsia="Calibri" w:hAnsi="Calibri" w:cs="Calibri"/>
          <w:b/>
          <w:color w:val="000000"/>
          <w:sz w:val="24"/>
          <w:szCs w:val="24"/>
        </w:rPr>
        <w:t>INFORMES SEMANALES:</w:t>
      </w:r>
    </w:p>
    <w:p w14:paraId="7F9CD185" w14:textId="77777777" w:rsidR="00F92C87" w:rsidRDefault="00F92C87">
      <w:pPr>
        <w:pBdr>
          <w:top w:val="nil"/>
          <w:left w:val="nil"/>
          <w:bottom w:val="nil"/>
          <w:right w:val="nil"/>
          <w:between w:val="nil"/>
        </w:pBdr>
        <w:tabs>
          <w:tab w:val="left" w:pos="1521"/>
          <w:tab w:val="left" w:pos="1522"/>
        </w:tabs>
        <w:spacing w:before="20"/>
        <w:ind w:left="1522"/>
        <w:rPr>
          <w:rFonts w:ascii="Calibri" w:eastAsia="Calibri" w:hAnsi="Calibri" w:cs="Calibri"/>
          <w:color w:val="000000"/>
          <w:sz w:val="24"/>
          <w:szCs w:val="24"/>
        </w:rPr>
      </w:pPr>
    </w:p>
    <w:p w14:paraId="3E1EDCCB" w14:textId="77777777" w:rsidR="00F92C87" w:rsidRDefault="00F302B2">
      <w:pPr>
        <w:pBdr>
          <w:top w:val="nil"/>
          <w:left w:val="nil"/>
          <w:bottom w:val="nil"/>
          <w:right w:val="nil"/>
          <w:between w:val="nil"/>
        </w:pBdr>
        <w:tabs>
          <w:tab w:val="left" w:pos="1521"/>
          <w:tab w:val="left" w:pos="1522"/>
        </w:tabs>
        <w:spacing w:before="20"/>
        <w:ind w:left="1522"/>
        <w:rPr>
          <w:rFonts w:ascii="Calibri" w:eastAsia="Calibri" w:hAnsi="Calibri" w:cs="Calibri"/>
          <w:color w:val="000000"/>
          <w:sz w:val="24"/>
          <w:szCs w:val="24"/>
        </w:rPr>
      </w:pPr>
      <w:r>
        <w:rPr>
          <w:rFonts w:ascii="Calibri" w:eastAsia="Calibri" w:hAnsi="Calibri" w:cs="Calibri"/>
          <w:color w:val="000000"/>
          <w:sz w:val="24"/>
          <w:szCs w:val="24"/>
        </w:rPr>
        <w:t>INFORME SEMANAL DEL 01 AL 07 DE FEBRERO DEL 2025</w:t>
      </w:r>
    </w:p>
    <w:p w14:paraId="41092CCA" w14:textId="77777777" w:rsidR="00F92C87" w:rsidRDefault="00F302B2">
      <w:pPr>
        <w:pBdr>
          <w:top w:val="nil"/>
          <w:left w:val="nil"/>
          <w:bottom w:val="nil"/>
          <w:right w:val="nil"/>
          <w:between w:val="nil"/>
        </w:pBdr>
        <w:tabs>
          <w:tab w:val="left" w:pos="1521"/>
          <w:tab w:val="left" w:pos="1522"/>
        </w:tabs>
        <w:spacing w:before="20"/>
        <w:ind w:left="1522"/>
        <w:rPr>
          <w:rFonts w:ascii="Calibri" w:eastAsia="Calibri" w:hAnsi="Calibri" w:cs="Calibri"/>
          <w:color w:val="000000"/>
          <w:sz w:val="24"/>
          <w:szCs w:val="24"/>
        </w:rPr>
      </w:pPr>
      <w:r>
        <w:rPr>
          <w:rFonts w:ascii="Calibri" w:eastAsia="Calibri" w:hAnsi="Calibri" w:cs="Calibri"/>
          <w:color w:val="000000"/>
          <w:sz w:val="24"/>
          <w:szCs w:val="24"/>
        </w:rPr>
        <w:t>INFORME SEMANAL DEL 08 AL 14 DE FEBRERO DEL 2025</w:t>
      </w:r>
    </w:p>
    <w:p w14:paraId="18082172" w14:textId="77777777" w:rsidR="00F92C87" w:rsidRDefault="00F302B2">
      <w:pPr>
        <w:pBdr>
          <w:top w:val="nil"/>
          <w:left w:val="nil"/>
          <w:bottom w:val="nil"/>
          <w:right w:val="nil"/>
          <w:between w:val="nil"/>
        </w:pBdr>
        <w:tabs>
          <w:tab w:val="left" w:pos="1521"/>
          <w:tab w:val="left" w:pos="1522"/>
        </w:tabs>
        <w:spacing w:before="20"/>
        <w:ind w:left="1522"/>
        <w:rPr>
          <w:rFonts w:ascii="Calibri" w:eastAsia="Calibri" w:hAnsi="Calibri" w:cs="Calibri"/>
          <w:color w:val="000000"/>
          <w:sz w:val="24"/>
          <w:szCs w:val="24"/>
        </w:rPr>
      </w:pPr>
      <w:r>
        <w:rPr>
          <w:rFonts w:ascii="Calibri" w:eastAsia="Calibri" w:hAnsi="Calibri" w:cs="Calibri"/>
          <w:color w:val="000000"/>
          <w:sz w:val="24"/>
          <w:szCs w:val="24"/>
        </w:rPr>
        <w:t>INFORME SEMANAL DEL 15 AL 21 DE FEBRERO DEL 2025</w:t>
      </w:r>
    </w:p>
    <w:p w14:paraId="0AF7C0A6" w14:textId="77777777" w:rsidR="00F92C87" w:rsidRDefault="00F302B2">
      <w:pPr>
        <w:pBdr>
          <w:top w:val="nil"/>
          <w:left w:val="nil"/>
          <w:bottom w:val="nil"/>
          <w:right w:val="nil"/>
          <w:between w:val="nil"/>
        </w:pBdr>
        <w:tabs>
          <w:tab w:val="left" w:pos="1521"/>
          <w:tab w:val="left" w:pos="1522"/>
        </w:tabs>
        <w:spacing w:before="20"/>
        <w:ind w:left="1522"/>
        <w:rPr>
          <w:rFonts w:ascii="Calibri" w:eastAsia="Calibri" w:hAnsi="Calibri" w:cs="Calibri"/>
          <w:color w:val="000000"/>
          <w:sz w:val="24"/>
          <w:szCs w:val="24"/>
        </w:rPr>
      </w:pPr>
      <w:r>
        <w:rPr>
          <w:rFonts w:ascii="Calibri" w:eastAsia="Calibri" w:hAnsi="Calibri" w:cs="Calibri"/>
          <w:color w:val="000000"/>
          <w:sz w:val="24"/>
          <w:szCs w:val="24"/>
        </w:rPr>
        <w:t>INFORME SEMANAL DEL 22 AL 28 DE FEBRERO DEL 2025</w:t>
      </w:r>
    </w:p>
    <w:p w14:paraId="5DA6568D" w14:textId="77777777" w:rsidR="00F92C87" w:rsidRDefault="00F92C87">
      <w:pPr>
        <w:pBdr>
          <w:top w:val="nil"/>
          <w:left w:val="nil"/>
          <w:bottom w:val="nil"/>
          <w:right w:val="nil"/>
          <w:between w:val="nil"/>
        </w:pBdr>
        <w:tabs>
          <w:tab w:val="left" w:pos="1521"/>
          <w:tab w:val="left" w:pos="1522"/>
        </w:tabs>
        <w:spacing w:before="20"/>
        <w:ind w:left="1522"/>
        <w:rPr>
          <w:rFonts w:ascii="Calibri" w:eastAsia="Calibri" w:hAnsi="Calibri" w:cs="Calibri"/>
          <w:color w:val="000000"/>
          <w:sz w:val="24"/>
          <w:szCs w:val="24"/>
        </w:rPr>
      </w:pPr>
    </w:p>
    <w:p w14:paraId="51534C8B" w14:textId="77777777" w:rsidR="00F92C87" w:rsidRDefault="00F302B2">
      <w:pPr>
        <w:numPr>
          <w:ilvl w:val="1"/>
          <w:numId w:val="1"/>
        </w:numPr>
        <w:pBdr>
          <w:top w:val="nil"/>
          <w:left w:val="nil"/>
          <w:bottom w:val="nil"/>
          <w:right w:val="nil"/>
          <w:between w:val="nil"/>
        </w:pBdr>
        <w:tabs>
          <w:tab w:val="left" w:pos="1521"/>
          <w:tab w:val="left" w:pos="1522"/>
        </w:tabs>
        <w:spacing w:before="20"/>
        <w:rPr>
          <w:rFonts w:ascii="Calibri" w:eastAsia="Calibri" w:hAnsi="Calibri" w:cs="Calibri"/>
          <w:color w:val="000000"/>
          <w:sz w:val="24"/>
          <w:szCs w:val="24"/>
        </w:rPr>
      </w:pPr>
      <w:r>
        <w:rPr>
          <w:rFonts w:ascii="Calibri" w:eastAsia="Calibri" w:hAnsi="Calibri" w:cs="Calibri"/>
          <w:b/>
          <w:color w:val="000000"/>
          <w:sz w:val="24"/>
          <w:szCs w:val="24"/>
        </w:rPr>
        <w:t>INFORME MENSUAL</w:t>
      </w:r>
      <w:r>
        <w:rPr>
          <w:rFonts w:ascii="Calibri" w:eastAsia="Calibri" w:hAnsi="Calibri" w:cs="Calibri"/>
          <w:color w:val="000000"/>
          <w:sz w:val="24"/>
          <w:szCs w:val="24"/>
        </w:rPr>
        <w:t>:</w:t>
      </w:r>
    </w:p>
    <w:p w14:paraId="03AC4ADD" w14:textId="77777777" w:rsidR="00F92C87" w:rsidRDefault="00F92C87">
      <w:pPr>
        <w:pBdr>
          <w:top w:val="nil"/>
          <w:left w:val="nil"/>
          <w:bottom w:val="nil"/>
          <w:right w:val="nil"/>
          <w:between w:val="nil"/>
        </w:pBdr>
        <w:tabs>
          <w:tab w:val="left" w:pos="1521"/>
          <w:tab w:val="left" w:pos="1522"/>
        </w:tabs>
        <w:spacing w:before="20"/>
        <w:ind w:left="1522"/>
        <w:rPr>
          <w:rFonts w:ascii="Calibri" w:eastAsia="Calibri" w:hAnsi="Calibri" w:cs="Calibri"/>
          <w:color w:val="000000"/>
          <w:sz w:val="24"/>
          <w:szCs w:val="24"/>
        </w:rPr>
      </w:pPr>
    </w:p>
    <w:p w14:paraId="03C0B603" w14:textId="77777777" w:rsidR="00F92C87" w:rsidRDefault="00F302B2">
      <w:pPr>
        <w:pBdr>
          <w:top w:val="nil"/>
          <w:left w:val="nil"/>
          <w:bottom w:val="nil"/>
          <w:right w:val="nil"/>
          <w:between w:val="nil"/>
        </w:pBdr>
        <w:tabs>
          <w:tab w:val="left" w:pos="1521"/>
          <w:tab w:val="left" w:pos="1522"/>
        </w:tabs>
        <w:spacing w:before="20"/>
        <w:ind w:left="1522"/>
        <w:rPr>
          <w:rFonts w:ascii="Calibri" w:eastAsia="Calibri" w:hAnsi="Calibri" w:cs="Calibri"/>
          <w:color w:val="000000"/>
          <w:sz w:val="24"/>
          <w:szCs w:val="24"/>
        </w:rPr>
      </w:pPr>
      <w:r>
        <w:rPr>
          <w:rFonts w:ascii="Calibri" w:eastAsia="Calibri" w:hAnsi="Calibri" w:cs="Calibri"/>
          <w:color w:val="000000"/>
          <w:sz w:val="24"/>
          <w:szCs w:val="24"/>
        </w:rPr>
        <w:t>INFORME MENSUAL DEL 01 AL 28 DE FEBRERO DEL AÑO 2025</w:t>
      </w:r>
    </w:p>
    <w:p w14:paraId="13134DA3" w14:textId="77777777" w:rsidR="00F92C87" w:rsidRDefault="00F92C87">
      <w:pPr>
        <w:jc w:val="center"/>
        <w:rPr>
          <w:rFonts w:ascii="Calibri" w:eastAsia="Calibri" w:hAnsi="Calibri" w:cs="Calibri"/>
          <w:sz w:val="24"/>
          <w:szCs w:val="24"/>
        </w:rPr>
      </w:pPr>
    </w:p>
    <w:p w14:paraId="669610B2" w14:textId="77777777" w:rsidR="00F92C87" w:rsidRDefault="00F92C87">
      <w:pPr>
        <w:jc w:val="center"/>
        <w:rPr>
          <w:rFonts w:ascii="Calibri" w:eastAsia="Calibri" w:hAnsi="Calibri" w:cs="Calibri"/>
          <w:sz w:val="24"/>
          <w:szCs w:val="24"/>
        </w:rPr>
      </w:pPr>
    </w:p>
    <w:p w14:paraId="260B7C7E" w14:textId="77777777" w:rsidR="00F92C87" w:rsidRDefault="00F92C87">
      <w:pPr>
        <w:rPr>
          <w:rFonts w:ascii="Calibri" w:eastAsia="Calibri" w:hAnsi="Calibri" w:cs="Calibri"/>
          <w:sz w:val="24"/>
          <w:szCs w:val="24"/>
        </w:rPr>
      </w:pPr>
    </w:p>
    <w:p w14:paraId="21B3C2F8" w14:textId="77777777" w:rsidR="00F92C87" w:rsidRDefault="00F92C87">
      <w:pPr>
        <w:jc w:val="center"/>
        <w:rPr>
          <w:rFonts w:ascii="Calibri" w:eastAsia="Calibri" w:hAnsi="Calibri" w:cs="Calibri"/>
          <w:sz w:val="24"/>
          <w:szCs w:val="24"/>
        </w:rPr>
      </w:pPr>
    </w:p>
    <w:p w14:paraId="084B6BBB" w14:textId="77777777" w:rsidR="00F92C87" w:rsidRDefault="00F92C87">
      <w:pPr>
        <w:jc w:val="center"/>
        <w:rPr>
          <w:rFonts w:ascii="Calibri" w:eastAsia="Calibri" w:hAnsi="Calibri" w:cs="Calibri"/>
          <w:sz w:val="24"/>
          <w:szCs w:val="24"/>
        </w:rPr>
      </w:pPr>
    </w:p>
    <w:p w14:paraId="50708AEC" w14:textId="77777777" w:rsidR="00F92C87" w:rsidRDefault="00F92C87">
      <w:pPr>
        <w:jc w:val="center"/>
        <w:rPr>
          <w:rFonts w:ascii="Calibri" w:eastAsia="Calibri" w:hAnsi="Calibri" w:cs="Calibri"/>
          <w:sz w:val="24"/>
          <w:szCs w:val="24"/>
        </w:rPr>
      </w:pPr>
    </w:p>
    <w:p w14:paraId="088E5D19" w14:textId="77777777" w:rsidR="00F92C87" w:rsidRDefault="00F92C87">
      <w:pPr>
        <w:jc w:val="center"/>
        <w:rPr>
          <w:rFonts w:ascii="Calibri" w:eastAsia="Calibri" w:hAnsi="Calibri" w:cs="Calibri"/>
          <w:sz w:val="24"/>
          <w:szCs w:val="24"/>
        </w:rPr>
      </w:pPr>
    </w:p>
    <w:p w14:paraId="589647FF" w14:textId="77777777" w:rsidR="00F92C87" w:rsidRDefault="00F92C87">
      <w:pPr>
        <w:jc w:val="center"/>
        <w:rPr>
          <w:rFonts w:ascii="Calibri" w:eastAsia="Calibri" w:hAnsi="Calibri" w:cs="Calibri"/>
          <w:sz w:val="24"/>
          <w:szCs w:val="24"/>
        </w:rPr>
      </w:pPr>
    </w:p>
    <w:p w14:paraId="1854D928" w14:textId="77777777" w:rsidR="00F92C87" w:rsidRDefault="00F302B2">
      <w:pPr>
        <w:rPr>
          <w:rFonts w:ascii="Calibri" w:eastAsia="Calibri" w:hAnsi="Calibri" w:cs="Calibri"/>
          <w:sz w:val="24"/>
          <w:szCs w:val="24"/>
        </w:rPr>
      </w:pPr>
      <w:bookmarkStart w:id="23" w:name="_heading=h.7epvgw63n5zu" w:colFirst="0" w:colLast="0"/>
      <w:bookmarkEnd w:id="23"/>
      <w:r>
        <w:rPr>
          <w:rFonts w:ascii="Calibri" w:eastAsia="Calibri" w:hAnsi="Calibri" w:cs="Calibri"/>
          <w:sz w:val="24"/>
          <w:szCs w:val="24"/>
        </w:rPr>
        <w:t xml:space="preserve">Cordialmente </w:t>
      </w:r>
    </w:p>
    <w:p w14:paraId="0A1B8D01" w14:textId="77777777" w:rsidR="00F92C87" w:rsidRDefault="00F92C87">
      <w:pPr>
        <w:rPr>
          <w:rFonts w:ascii="Calibri" w:eastAsia="Calibri" w:hAnsi="Calibri" w:cs="Calibri"/>
          <w:sz w:val="24"/>
          <w:szCs w:val="24"/>
        </w:rPr>
      </w:pPr>
    </w:p>
    <w:p w14:paraId="5DFD1F0D" w14:textId="77777777" w:rsidR="00F92C87" w:rsidRDefault="00F92C87">
      <w:pPr>
        <w:rPr>
          <w:rFonts w:ascii="Calibri" w:eastAsia="Calibri" w:hAnsi="Calibri" w:cs="Calibri"/>
          <w:sz w:val="24"/>
          <w:szCs w:val="24"/>
        </w:rPr>
      </w:pPr>
    </w:p>
    <w:p w14:paraId="529D1EB2" w14:textId="77777777" w:rsidR="00F92C87" w:rsidRDefault="00F302B2">
      <w:pPr>
        <w:rPr>
          <w:rFonts w:ascii="Calibri" w:eastAsia="Calibri" w:hAnsi="Calibri" w:cs="Calibri"/>
          <w:sz w:val="24"/>
          <w:szCs w:val="24"/>
        </w:rPr>
      </w:pPr>
      <w:r>
        <w:rPr>
          <w:noProof/>
          <w:lang w:val="es-CO"/>
        </w:rPr>
        <w:drawing>
          <wp:anchor distT="0" distB="0" distL="0" distR="0" simplePos="0" relativeHeight="251660288" behindDoc="1" locked="0" layoutInCell="1" hidden="0" allowOverlap="1" wp14:anchorId="32B4E434" wp14:editId="60A3677F">
            <wp:simplePos x="0" y="0"/>
            <wp:positionH relativeFrom="column">
              <wp:posOffset>-52704</wp:posOffset>
            </wp:positionH>
            <wp:positionV relativeFrom="paragraph">
              <wp:posOffset>67310</wp:posOffset>
            </wp:positionV>
            <wp:extent cx="2171700" cy="1392294"/>
            <wp:effectExtent l="0" t="0" r="0" b="0"/>
            <wp:wrapNone/>
            <wp:docPr id="18"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1"/>
                    <a:srcRect/>
                    <a:stretch>
                      <a:fillRect/>
                    </a:stretch>
                  </pic:blipFill>
                  <pic:spPr>
                    <a:xfrm>
                      <a:off x="0" y="0"/>
                      <a:ext cx="2171700" cy="1392294"/>
                    </a:xfrm>
                    <a:prstGeom prst="rect">
                      <a:avLst/>
                    </a:prstGeom>
                    <a:ln/>
                  </pic:spPr>
                </pic:pic>
              </a:graphicData>
            </a:graphic>
          </wp:anchor>
        </w:drawing>
      </w:r>
    </w:p>
    <w:p w14:paraId="70AF7EDC" w14:textId="77777777" w:rsidR="00F92C87" w:rsidRDefault="00F92C87">
      <w:pPr>
        <w:rPr>
          <w:rFonts w:ascii="Calibri" w:eastAsia="Calibri" w:hAnsi="Calibri" w:cs="Calibri"/>
          <w:sz w:val="24"/>
          <w:szCs w:val="24"/>
        </w:rPr>
      </w:pPr>
    </w:p>
    <w:p w14:paraId="17A2A2DA" w14:textId="77777777" w:rsidR="00F92C87" w:rsidRDefault="00F92C87">
      <w:pPr>
        <w:rPr>
          <w:rFonts w:ascii="Calibri" w:eastAsia="Calibri" w:hAnsi="Calibri" w:cs="Calibri"/>
          <w:sz w:val="24"/>
          <w:szCs w:val="24"/>
        </w:rPr>
      </w:pPr>
    </w:p>
    <w:p w14:paraId="554E5272" w14:textId="77777777" w:rsidR="00F92C87" w:rsidRDefault="00F92C87">
      <w:pPr>
        <w:rPr>
          <w:rFonts w:ascii="Calibri" w:eastAsia="Calibri" w:hAnsi="Calibri" w:cs="Calibri"/>
          <w:sz w:val="24"/>
          <w:szCs w:val="24"/>
          <w:u w:val="single"/>
        </w:rPr>
      </w:pPr>
    </w:p>
    <w:p w14:paraId="38BDC3AB" w14:textId="77777777" w:rsidR="00F92C87" w:rsidRDefault="00F302B2">
      <w:pPr>
        <w:widowControl/>
        <w:pBdr>
          <w:top w:val="nil"/>
          <w:left w:val="nil"/>
          <w:bottom w:val="nil"/>
          <w:right w:val="nil"/>
          <w:between w:val="nil"/>
        </w:pBdr>
        <w:jc w:val="both"/>
        <w:rPr>
          <w:rFonts w:ascii="Calibri" w:eastAsia="Calibri" w:hAnsi="Calibri" w:cs="Calibri"/>
          <w:color w:val="000000"/>
          <w:sz w:val="24"/>
          <w:szCs w:val="24"/>
        </w:rPr>
      </w:pPr>
      <w:r>
        <w:rPr>
          <w:rFonts w:ascii="Calibri" w:eastAsia="Calibri" w:hAnsi="Calibri" w:cs="Calibri"/>
          <w:color w:val="000000"/>
          <w:sz w:val="24"/>
          <w:szCs w:val="24"/>
        </w:rPr>
        <w:t>_________________________________</w:t>
      </w:r>
      <w:r>
        <w:rPr>
          <w:rFonts w:ascii="Calibri" w:eastAsia="Calibri" w:hAnsi="Calibri" w:cs="Calibri"/>
          <w:color w:val="000000"/>
          <w:sz w:val="24"/>
          <w:szCs w:val="24"/>
          <w:u w:val="single"/>
        </w:rPr>
        <w:t xml:space="preserve">              </w:t>
      </w:r>
    </w:p>
    <w:p w14:paraId="6308524F" w14:textId="77777777" w:rsidR="00F92C87" w:rsidRDefault="00F302B2">
      <w:pPr>
        <w:rPr>
          <w:rFonts w:ascii="Calibri" w:eastAsia="Calibri" w:hAnsi="Calibri" w:cs="Calibri"/>
          <w:b/>
          <w:sz w:val="24"/>
          <w:szCs w:val="24"/>
        </w:rPr>
      </w:pPr>
      <w:r>
        <w:rPr>
          <w:rFonts w:ascii="Calibri" w:eastAsia="Calibri" w:hAnsi="Calibri" w:cs="Calibri"/>
          <w:b/>
          <w:sz w:val="24"/>
          <w:szCs w:val="24"/>
        </w:rPr>
        <w:t>EMILIANO VARGAS MESA</w:t>
      </w:r>
    </w:p>
    <w:p w14:paraId="514A7CB6" w14:textId="77777777" w:rsidR="00F92C87" w:rsidRDefault="00F302B2">
      <w:pPr>
        <w:rPr>
          <w:rFonts w:ascii="Calibri" w:eastAsia="Calibri" w:hAnsi="Calibri" w:cs="Calibri"/>
          <w:b/>
          <w:sz w:val="24"/>
          <w:szCs w:val="24"/>
        </w:rPr>
      </w:pPr>
      <w:r>
        <w:rPr>
          <w:rFonts w:ascii="Calibri" w:eastAsia="Calibri" w:hAnsi="Calibri" w:cs="Calibri"/>
          <w:b/>
          <w:sz w:val="24"/>
          <w:szCs w:val="24"/>
        </w:rPr>
        <w:t xml:space="preserve">Representante legal </w:t>
      </w:r>
    </w:p>
    <w:p w14:paraId="319F2E0E" w14:textId="77777777" w:rsidR="00F92C87" w:rsidRDefault="00F92C87">
      <w:pPr>
        <w:jc w:val="both"/>
        <w:rPr>
          <w:rFonts w:ascii="Calibri" w:eastAsia="Calibri" w:hAnsi="Calibri" w:cs="Calibri"/>
          <w:sz w:val="24"/>
          <w:szCs w:val="24"/>
        </w:rPr>
      </w:pPr>
    </w:p>
    <w:sectPr w:rsidR="00F92C87">
      <w:headerReference w:type="default" r:id="rId12"/>
      <w:footerReference w:type="default" r:id="rId13"/>
      <w:pgSz w:w="11906" w:h="16838"/>
      <w:pgMar w:top="2495" w:right="1134" w:bottom="1701" w:left="1134" w:header="6" w:footer="112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62EB82" w14:textId="77777777" w:rsidR="00517D48" w:rsidRDefault="00517D48">
      <w:r>
        <w:separator/>
      </w:r>
    </w:p>
  </w:endnote>
  <w:endnote w:type="continuationSeparator" w:id="0">
    <w:p w14:paraId="5FCC33E1" w14:textId="77777777" w:rsidR="00517D48" w:rsidRDefault="00517D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Libre Franklin Medium">
    <w:altName w:val="Times New Roman"/>
    <w:charset w:val="00"/>
    <w:family w:val="auto"/>
    <w:pitch w:val="variable"/>
    <w:sig w:usb0="A00000FF" w:usb1="4000205B" w:usb2="00000000" w:usb3="00000000" w:csb0="00000193" w:csb1="00000000"/>
  </w:font>
  <w:font w:name="Franklin Gothic Medium">
    <w:panose1 w:val="020B06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D7CE33" w14:textId="77777777" w:rsidR="00F92C87" w:rsidRDefault="00F302B2">
    <w:pPr>
      <w:pBdr>
        <w:top w:val="nil"/>
        <w:left w:val="nil"/>
        <w:bottom w:val="nil"/>
        <w:right w:val="nil"/>
        <w:between w:val="nil"/>
      </w:pBdr>
      <w:spacing w:line="14" w:lineRule="auto"/>
      <w:rPr>
        <w:rFonts w:ascii="Libre Franklin Medium" w:eastAsia="Libre Franklin Medium" w:hAnsi="Libre Franklin Medium" w:cs="Libre Franklin Medium"/>
        <w:color w:val="000000"/>
        <w:sz w:val="20"/>
        <w:szCs w:val="20"/>
      </w:rPr>
    </w:pPr>
    <w:r>
      <w:rPr>
        <w:noProof/>
        <w:lang w:val="es-CO"/>
      </w:rPr>
      <mc:AlternateContent>
        <mc:Choice Requires="wps">
          <w:drawing>
            <wp:anchor distT="0" distB="0" distL="0" distR="0" simplePos="0" relativeHeight="251660288" behindDoc="1" locked="0" layoutInCell="1" hidden="0" allowOverlap="1" wp14:anchorId="3C86CE8E" wp14:editId="1AAEF0FC">
              <wp:simplePos x="0" y="0"/>
              <wp:positionH relativeFrom="column">
                <wp:posOffset>-241299</wp:posOffset>
              </wp:positionH>
              <wp:positionV relativeFrom="paragraph">
                <wp:posOffset>9791700</wp:posOffset>
              </wp:positionV>
              <wp:extent cx="0" cy="12700"/>
              <wp:effectExtent l="0" t="0" r="0" b="0"/>
              <wp:wrapNone/>
              <wp:docPr id="12" name="Conector recto de flecha 12"/>
              <wp:cNvGraphicFramePr/>
              <a:graphic xmlns:a="http://schemas.openxmlformats.org/drawingml/2006/main">
                <a:graphicData uri="http://schemas.microsoft.com/office/word/2010/wordprocessingShape">
                  <wps:wsp>
                    <wps:cNvCnPr/>
                    <wps:spPr>
                      <a:xfrm>
                        <a:off x="2042730" y="3780000"/>
                        <a:ext cx="6606540" cy="0"/>
                      </a:xfrm>
                      <a:prstGeom prst="straightConnector1">
                        <a:avLst/>
                      </a:prstGeom>
                      <a:noFill/>
                      <a:ln w="12475" cap="flat" cmpd="sng">
                        <a:solidFill>
                          <a:srgbClr val="000000"/>
                        </a:solidFill>
                        <a:prstDash val="solid"/>
                        <a:round/>
                        <a:headEnd type="none" w="med" len="med"/>
                        <a:tailEnd type="non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drawing>
            <wp:anchor allowOverlap="1" behindDoc="1" distB="0" distT="0" distL="0" distR="0" hidden="0" layoutInCell="1" locked="0" relativeHeight="0" simplePos="0">
              <wp:simplePos x="0" y="0"/>
              <wp:positionH relativeFrom="column">
                <wp:posOffset>-241299</wp:posOffset>
              </wp:positionH>
              <wp:positionV relativeFrom="paragraph">
                <wp:posOffset>9791700</wp:posOffset>
              </wp:positionV>
              <wp:extent cx="0" cy="12700"/>
              <wp:effectExtent b="0" l="0" r="0" t="0"/>
              <wp:wrapNone/>
              <wp:docPr id="12"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0" cy="12700"/>
                      </a:xfrm>
                      <a:prstGeom prst="rect"/>
                      <a:ln/>
                    </pic:spPr>
                  </pic:pic>
                </a:graphicData>
              </a:graphic>
            </wp:anchor>
          </w:drawing>
        </mc:Fallback>
      </mc:AlternateContent>
    </w:r>
    <w:r>
      <w:rPr>
        <w:noProof/>
        <w:lang w:val="es-CO"/>
      </w:rPr>
      <mc:AlternateContent>
        <mc:Choice Requires="wps">
          <w:drawing>
            <wp:anchor distT="0" distB="0" distL="0" distR="0" simplePos="0" relativeHeight="251661312" behindDoc="1" locked="0" layoutInCell="1" hidden="0" allowOverlap="1" wp14:anchorId="445FAD64" wp14:editId="258BB7DC">
              <wp:simplePos x="0" y="0"/>
              <wp:positionH relativeFrom="column">
                <wp:posOffset>1104900</wp:posOffset>
              </wp:positionH>
              <wp:positionV relativeFrom="paragraph">
                <wp:posOffset>9791700</wp:posOffset>
              </wp:positionV>
              <wp:extent cx="3910965" cy="567690"/>
              <wp:effectExtent l="0" t="0" r="0" b="0"/>
              <wp:wrapNone/>
              <wp:docPr id="13" name="Rectángulo 13"/>
              <wp:cNvGraphicFramePr/>
              <a:graphic xmlns:a="http://schemas.openxmlformats.org/drawingml/2006/main">
                <a:graphicData uri="http://schemas.microsoft.com/office/word/2010/wordprocessingShape">
                  <wps:wsp>
                    <wps:cNvSpPr/>
                    <wps:spPr>
                      <a:xfrm>
                        <a:off x="3395280" y="3500918"/>
                        <a:ext cx="3901440" cy="558165"/>
                      </a:xfrm>
                      <a:prstGeom prst="rect">
                        <a:avLst/>
                      </a:prstGeom>
                      <a:noFill/>
                      <a:ln>
                        <a:noFill/>
                      </a:ln>
                    </wps:spPr>
                    <wps:txbx>
                      <w:txbxContent>
                        <w:p w14:paraId="511ADF74" w14:textId="77777777" w:rsidR="00F92C87" w:rsidRDefault="00F302B2">
                          <w:pPr>
                            <w:spacing w:before="12"/>
                            <w:ind w:left="6" w:right="6" w:firstLine="6"/>
                            <w:jc w:val="center"/>
                            <w:textDirection w:val="btLr"/>
                          </w:pPr>
                          <w:r>
                            <w:rPr>
                              <w:rFonts w:ascii="Arial" w:eastAsia="Arial" w:hAnsi="Arial" w:cs="Arial"/>
                              <w:b/>
                              <w:color w:val="000000"/>
                            </w:rPr>
                            <w:t>Dirección: Km 6 Vía Sogamoso–Belencito (Nobsa-Boyacá)</w:t>
                          </w:r>
                        </w:p>
                        <w:p w14:paraId="0EFB53AA" w14:textId="77777777" w:rsidR="00F92C87" w:rsidRDefault="00F302B2">
                          <w:pPr>
                            <w:spacing w:before="40"/>
                            <w:ind w:left="1" w:right="6" w:firstLine="1"/>
                            <w:jc w:val="center"/>
                            <w:textDirection w:val="btLr"/>
                          </w:pPr>
                          <w:r>
                            <w:rPr>
                              <w:rFonts w:ascii="Arial" w:eastAsia="Arial" w:hAnsi="Arial" w:cs="Arial"/>
                              <w:b/>
                              <w:color w:val="585858"/>
                              <w:sz w:val="24"/>
                            </w:rPr>
                            <w:t>Teléfonos:3156496385, 3203423895</w:t>
                          </w:r>
                        </w:p>
                        <w:p w14:paraId="5AC55129" w14:textId="77777777" w:rsidR="00F92C87" w:rsidRDefault="00F302B2">
                          <w:pPr>
                            <w:spacing w:before="1"/>
                            <w:ind w:left="3" w:right="6" w:firstLine="3"/>
                            <w:jc w:val="center"/>
                            <w:textDirection w:val="btLr"/>
                          </w:pPr>
                          <w:r>
                            <w:rPr>
                              <w:rFonts w:ascii="Arial" w:eastAsia="Arial" w:hAnsi="Arial" w:cs="Arial"/>
                              <w:b/>
                              <w:color w:val="585858"/>
                              <w:sz w:val="24"/>
                            </w:rPr>
                            <w:t>Email: organizacion.evm@gmail.com</w:t>
                          </w:r>
                        </w:p>
                      </w:txbxContent>
                    </wps:txbx>
                    <wps:bodyPr spcFirstLastPara="1" wrap="square" lIns="0" tIns="0" rIns="0" bIns="0" anchor="t" anchorCtr="0">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45FAD64" id="_x0000_s1036" style="position:absolute;margin-left:87pt;margin-top:771pt;width:307.95pt;height:44.7pt;z-index:-25165516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" filled="f" stroked="f">
              <v:textbox inset="0,0,0,0">
                <w:txbxContent>
                  <w:p w14:paraId="511ADF74" w14:textId="77777777" w:rsidR="00F92C87" w:rsidRDefault="00F302B2">
                    <w:pPr>
                      <w:spacing w:before="12"/>
                      <w:ind w:left="6" w:right="6" w:firstLine="6"/>
                      <w:jc w:val="center"/>
                      <w:textDirection w:val="btLr"/>
                    </w:pPr>
                    <w:r>
                      <w:rPr>
                        <w:rFonts w:ascii="Arial" w:eastAsia="Arial" w:hAnsi="Arial" w:cs="Arial"/>
                        <w:b/>
                        <w:color w:val="000000"/>
                      </w:rPr>
                      <w:t>Dirección: Km 6 Vía Sogamoso–Belencito (Nobsa-Boyacá)</w:t>
                    </w:r>
                  </w:p>
                  <w:p w14:paraId="0EFB53AA" w14:textId="77777777" w:rsidR="00F92C87" w:rsidRDefault="00F302B2">
                    <w:pPr>
                      <w:spacing w:before="40"/>
                      <w:ind w:left="1" w:right="6" w:firstLine="1"/>
                      <w:jc w:val="center"/>
                      <w:textDirection w:val="btLr"/>
                    </w:pPr>
                    <w:r>
                      <w:rPr>
                        <w:rFonts w:ascii="Arial" w:eastAsia="Arial" w:hAnsi="Arial" w:cs="Arial"/>
                        <w:b/>
                        <w:color w:val="585858"/>
                        <w:sz w:val="24"/>
                      </w:rPr>
                      <w:t>Teléfonos:3156496385, 3203423895</w:t>
                    </w:r>
                  </w:p>
                  <w:p w14:paraId="5AC55129" w14:textId="77777777" w:rsidR="00F92C87" w:rsidRDefault="00F302B2">
                    <w:pPr>
                      <w:spacing w:before="1"/>
                      <w:ind w:left="3" w:right="6" w:firstLine="3"/>
                      <w:jc w:val="center"/>
                      <w:textDirection w:val="btLr"/>
                    </w:pPr>
                    <w:r>
                      <w:rPr>
                        <w:rFonts w:ascii="Arial" w:eastAsia="Arial" w:hAnsi="Arial" w:cs="Arial"/>
                        <w:b/>
                        <w:color w:val="585858"/>
                        <w:sz w:val="24"/>
                      </w:rPr>
                      <w:t>Email: organizacion.evm@gmail.com</w:t>
                    </w:r>
                  </w:p>
                </w:txbxContent>
              </v:textbox>
            </v:rect>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EAE896" w14:textId="77777777" w:rsidR="00517D48" w:rsidRDefault="00517D48">
      <w:r>
        <w:separator/>
      </w:r>
    </w:p>
  </w:footnote>
  <w:footnote w:type="continuationSeparator" w:id="0">
    <w:p w14:paraId="4742670A" w14:textId="77777777" w:rsidR="00517D48" w:rsidRDefault="00517D4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835ACC" w14:textId="77777777" w:rsidR="00F92C87" w:rsidRDefault="00F302B2">
    <w:pPr>
      <w:pBdr>
        <w:top w:val="nil"/>
        <w:left w:val="nil"/>
        <w:bottom w:val="nil"/>
        <w:right w:val="nil"/>
        <w:between w:val="nil"/>
      </w:pBdr>
      <w:spacing w:line="14" w:lineRule="auto"/>
      <w:rPr>
        <w:rFonts w:ascii="Libre Franklin Medium" w:eastAsia="Libre Franklin Medium" w:hAnsi="Libre Franklin Medium" w:cs="Libre Franklin Medium"/>
        <w:color w:val="000000"/>
        <w:sz w:val="20"/>
        <w:szCs w:val="20"/>
      </w:rPr>
    </w:pPr>
    <w:r>
      <w:rPr>
        <w:rFonts w:ascii="Libre Franklin Medium" w:eastAsia="Libre Franklin Medium" w:hAnsi="Libre Franklin Medium" w:cs="Libre Franklin Medium"/>
        <w:noProof/>
        <w:color w:val="000000"/>
        <w:sz w:val="24"/>
        <w:szCs w:val="24"/>
        <w:lang w:val="es-CO"/>
      </w:rPr>
      <mc:AlternateContent>
        <mc:Choice Requires="wpg">
          <w:drawing>
            <wp:anchor distT="0" distB="0" distL="0" distR="0" simplePos="0" relativeHeight="251658240" behindDoc="1" locked="0" layoutInCell="1" hidden="0" allowOverlap="1" wp14:anchorId="3061E81E" wp14:editId="37129799">
              <wp:simplePos x="0" y="0"/>
              <wp:positionH relativeFrom="page">
                <wp:posOffset>9525</wp:posOffset>
              </wp:positionH>
              <wp:positionV relativeFrom="page">
                <wp:posOffset>5080</wp:posOffset>
              </wp:positionV>
              <wp:extent cx="7550785" cy="1760855"/>
              <wp:effectExtent l="0" t="0" r="0" b="0"/>
              <wp:wrapNone/>
              <wp:docPr id="14" name="Grupo 14"/>
              <wp:cNvGraphicFramePr/>
              <a:graphic xmlns:a="http://schemas.openxmlformats.org/drawingml/2006/main">
                <a:graphicData uri="http://schemas.microsoft.com/office/word/2010/wordprocessingGroup">
                  <wpg:wgp>
                    <wpg:cNvGrpSpPr/>
                    <wpg:grpSpPr>
                      <a:xfrm>
                        <a:off x="0" y="0"/>
                        <a:ext cx="7550785" cy="1760855"/>
                        <a:chOff x="1570600" y="2899550"/>
                        <a:chExt cx="7550800" cy="1760900"/>
                      </a:xfrm>
                    </wpg:grpSpPr>
                    <wpg:grpSp>
                      <wpg:cNvPr id="1" name="Grupo 1"/>
                      <wpg:cNvGrpSpPr/>
                      <wpg:grpSpPr>
                        <a:xfrm>
                          <a:off x="1570608" y="2899573"/>
                          <a:ext cx="7551420" cy="1760855"/>
                          <a:chOff x="15" y="8"/>
                          <a:chExt cx="11892" cy="2773"/>
                        </a:xfrm>
                      </wpg:grpSpPr>
                      <wps:wsp>
                        <wps:cNvPr id="2" name="Rectángulo 2"/>
                        <wps:cNvSpPr/>
                        <wps:spPr>
                          <a:xfrm>
                            <a:off x="15" y="8"/>
                            <a:ext cx="11875" cy="2750"/>
                          </a:xfrm>
                          <a:prstGeom prst="rect">
                            <a:avLst/>
                          </a:prstGeom>
                          <a:noFill/>
                          <a:ln>
                            <a:noFill/>
                          </a:ln>
                        </wps:spPr>
                        <wps:txbx>
                          <w:txbxContent>
                            <w:p w14:paraId="7C19474A" w14:textId="77777777" w:rsidR="00F92C87" w:rsidRDefault="00F92C87">
                              <w:pPr>
                                <w:textDirection w:val="btLr"/>
                              </w:pPr>
                            </w:p>
                          </w:txbxContent>
                        </wps:txbx>
                        <wps:bodyPr spcFirstLastPara="1" wrap="square" lIns="91425" tIns="91425" rIns="91425" bIns="91425" anchor="ctr" anchorCtr="0">
                          <a:noAutofit/>
                        </wps:bodyPr>
                      </wps:wsp>
                      <wps:wsp>
                        <wps:cNvPr id="3" name="Forma libre: forma 3"/>
                        <wps:cNvSpPr/>
                        <wps:spPr>
                          <a:xfrm>
                            <a:off x="4620" y="8"/>
                            <a:ext cx="7287" cy="1806"/>
                          </a:xfrm>
                          <a:custGeom>
                            <a:avLst/>
                            <a:gdLst/>
                            <a:ahLst/>
                            <a:cxnLst/>
                            <a:rect l="l" t="t" r="r" b="b"/>
                            <a:pathLst>
                              <a:path w="7287" h="1806" extrusionOk="0">
                                <a:moveTo>
                                  <a:pt x="7286" y="1315"/>
                                </a:moveTo>
                                <a:lnTo>
                                  <a:pt x="613" y="1315"/>
                                </a:lnTo>
                                <a:lnTo>
                                  <a:pt x="776" y="1317"/>
                                </a:lnTo>
                                <a:lnTo>
                                  <a:pt x="935" y="1322"/>
                                </a:lnTo>
                                <a:lnTo>
                                  <a:pt x="1090" y="1329"/>
                                </a:lnTo>
                                <a:lnTo>
                                  <a:pt x="1241" y="1339"/>
                                </a:lnTo>
                                <a:lnTo>
                                  <a:pt x="1388" y="1350"/>
                                </a:lnTo>
                                <a:lnTo>
                                  <a:pt x="1533" y="1364"/>
                                </a:lnTo>
                                <a:lnTo>
                                  <a:pt x="1746" y="1387"/>
                                </a:lnTo>
                                <a:lnTo>
                                  <a:pt x="1955" y="1414"/>
                                </a:lnTo>
                                <a:lnTo>
                                  <a:pt x="2231" y="1454"/>
                                </a:lnTo>
                                <a:lnTo>
                                  <a:pt x="3285" y="1625"/>
                                </a:lnTo>
                                <a:lnTo>
                                  <a:pt x="3665" y="1680"/>
                                </a:lnTo>
                                <a:lnTo>
                                  <a:pt x="3988" y="1720"/>
                                </a:lnTo>
                                <a:lnTo>
                                  <a:pt x="4243" y="1747"/>
                                </a:lnTo>
                                <a:lnTo>
                                  <a:pt x="4510" y="1771"/>
                                </a:lnTo>
                                <a:lnTo>
                                  <a:pt x="4792" y="1791"/>
                                </a:lnTo>
                                <a:lnTo>
                                  <a:pt x="5089" y="1806"/>
                                </a:lnTo>
                                <a:lnTo>
                                  <a:pt x="6530" y="1783"/>
                                </a:lnTo>
                                <a:lnTo>
                                  <a:pt x="7286" y="1678"/>
                                </a:lnTo>
                                <a:lnTo>
                                  <a:pt x="7286" y="1315"/>
                                </a:lnTo>
                                <a:close/>
                                <a:moveTo>
                                  <a:pt x="7286" y="0"/>
                                </a:moveTo>
                                <a:lnTo>
                                  <a:pt x="0" y="0"/>
                                </a:lnTo>
                                <a:lnTo>
                                  <a:pt x="0" y="1331"/>
                                </a:lnTo>
                                <a:lnTo>
                                  <a:pt x="183" y="1323"/>
                                </a:lnTo>
                                <a:lnTo>
                                  <a:pt x="359" y="1317"/>
                                </a:lnTo>
                                <a:lnTo>
                                  <a:pt x="530" y="1315"/>
                                </a:lnTo>
                                <a:lnTo>
                                  <a:pt x="7286" y="1315"/>
                                </a:lnTo>
                                <a:lnTo>
                                  <a:pt x="7286" y="0"/>
                                </a:lnTo>
                                <a:close/>
                              </a:path>
                            </a:pathLst>
                          </a:custGeom>
                          <a:solidFill>
                            <a:srgbClr val="009DD9"/>
                          </a:solidFill>
                          <a:ln>
                            <a:noFill/>
                          </a:ln>
                        </wps:spPr>
                        <wps:bodyPr spcFirstLastPara="1" wrap="square" lIns="91425" tIns="91425" rIns="91425" bIns="91425" anchor="ctr" anchorCtr="0">
                          <a:noAutofit/>
                        </wps:bodyPr>
                      </wps:wsp>
                      <wps:wsp>
                        <wps:cNvPr id="4" name="Forma libre: forma 4"/>
                        <wps:cNvSpPr/>
                        <wps:spPr>
                          <a:xfrm>
                            <a:off x="15" y="8"/>
                            <a:ext cx="11891" cy="1973"/>
                          </a:xfrm>
                          <a:custGeom>
                            <a:avLst/>
                            <a:gdLst/>
                            <a:ahLst/>
                            <a:cxnLst/>
                            <a:rect l="l" t="t" r="r" b="b"/>
                            <a:pathLst>
                              <a:path w="11891" h="1973" extrusionOk="0">
                                <a:moveTo>
                                  <a:pt x="11891" y="0"/>
                                </a:moveTo>
                                <a:lnTo>
                                  <a:pt x="0" y="0"/>
                                </a:lnTo>
                                <a:lnTo>
                                  <a:pt x="0" y="1760"/>
                                </a:lnTo>
                                <a:lnTo>
                                  <a:pt x="526" y="1847"/>
                                </a:lnTo>
                                <a:lnTo>
                                  <a:pt x="1930" y="1973"/>
                                </a:lnTo>
                                <a:lnTo>
                                  <a:pt x="3952" y="1936"/>
                                </a:lnTo>
                                <a:lnTo>
                                  <a:pt x="6332" y="1536"/>
                                </a:lnTo>
                                <a:lnTo>
                                  <a:pt x="8759" y="1075"/>
                                </a:lnTo>
                                <a:lnTo>
                                  <a:pt x="10883" y="905"/>
                                </a:lnTo>
                                <a:lnTo>
                                  <a:pt x="11891" y="899"/>
                                </a:lnTo>
                                <a:lnTo>
                                  <a:pt x="11891" y="0"/>
                                </a:lnTo>
                                <a:close/>
                              </a:path>
                            </a:pathLst>
                          </a:custGeom>
                          <a:solidFill>
                            <a:srgbClr val="17406C"/>
                          </a:solidFill>
                          <a:ln>
                            <a:noFill/>
                          </a:ln>
                        </wps:spPr>
                        <wps:bodyPr spcFirstLastPara="1" wrap="square" lIns="91425" tIns="91425" rIns="91425" bIns="91425" anchor="ctr" anchorCtr="0">
                          <a:noAutofit/>
                        </wps:bodyPr>
                      </wps:wsp>
                      <pic:pic xmlns:pic="http://schemas.openxmlformats.org/drawingml/2006/picture">
                        <pic:nvPicPr>
                          <pic:cNvPr id="8" name="Shape 8"/>
                          <pic:cNvPicPr preferRelativeResize="0"/>
                        </pic:nvPicPr>
                        <pic:blipFill rotWithShape="1">
                          <a:blip r:embed="rId1">
                            <a:alphaModFix/>
                          </a:blip>
                          <a:srcRect/>
                          <a:stretch/>
                        </pic:blipFill>
                        <pic:spPr>
                          <a:xfrm>
                            <a:off x="15" y="8"/>
                            <a:ext cx="11891" cy="928"/>
                          </a:xfrm>
                          <a:prstGeom prst="rect">
                            <a:avLst/>
                          </a:prstGeom>
                          <a:noFill/>
                          <a:ln>
                            <a:noFill/>
                          </a:ln>
                        </pic:spPr>
                      </pic:pic>
                      <pic:pic xmlns:pic="http://schemas.openxmlformats.org/drawingml/2006/picture">
                        <pic:nvPicPr>
                          <pic:cNvPr id="9" name="Shape 9"/>
                          <pic:cNvPicPr preferRelativeResize="0"/>
                        </pic:nvPicPr>
                        <pic:blipFill rotWithShape="1">
                          <a:blip r:embed="rId2">
                            <a:alphaModFix/>
                          </a:blip>
                          <a:srcRect/>
                          <a:stretch/>
                        </pic:blipFill>
                        <pic:spPr>
                          <a:xfrm>
                            <a:off x="6900" y="1182"/>
                            <a:ext cx="5006" cy="632"/>
                          </a:xfrm>
                          <a:prstGeom prst="rect">
                            <a:avLst/>
                          </a:prstGeom>
                          <a:noFill/>
                          <a:ln>
                            <a:noFill/>
                          </a:ln>
                        </pic:spPr>
                      </pic:pic>
                      <pic:pic xmlns:pic="http://schemas.openxmlformats.org/drawingml/2006/picture">
                        <pic:nvPicPr>
                          <pic:cNvPr id="10" name="Shape 10"/>
                          <pic:cNvPicPr preferRelativeResize="0"/>
                        </pic:nvPicPr>
                        <pic:blipFill rotWithShape="1">
                          <a:blip r:embed="rId3">
                            <a:alphaModFix/>
                          </a:blip>
                          <a:srcRect/>
                          <a:stretch/>
                        </pic:blipFill>
                        <pic:spPr>
                          <a:xfrm>
                            <a:off x="252" y="237"/>
                            <a:ext cx="2576" cy="2544"/>
                          </a:xfrm>
                          <a:prstGeom prst="rect">
                            <a:avLst/>
                          </a:prstGeom>
                          <a:noFill/>
                          <a:ln>
                            <a:noFill/>
                          </a:ln>
                        </pic:spPr>
                      </pic:pic>
                      <pic:pic xmlns:pic="http://schemas.openxmlformats.org/drawingml/2006/picture">
                        <pic:nvPicPr>
                          <pic:cNvPr id="11" name="Shape 11"/>
                          <pic:cNvPicPr preferRelativeResize="0"/>
                        </pic:nvPicPr>
                        <pic:blipFill rotWithShape="1">
                          <a:blip r:embed="rId4">
                            <a:alphaModFix/>
                          </a:blip>
                          <a:srcRect/>
                          <a:stretch/>
                        </pic:blipFill>
                        <pic:spPr>
                          <a:xfrm>
                            <a:off x="555" y="540"/>
                            <a:ext cx="1992" cy="1960"/>
                          </a:xfrm>
                          <a:prstGeom prst="rect">
                            <a:avLst/>
                          </a:prstGeom>
                          <a:noFill/>
                          <a:ln>
                            <a:noFill/>
                          </a:ln>
                        </pic:spPr>
                      </pic:pic>
                    </wpg:grpSp>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061E81E" id="_x0000_s1026" style="position:absolute;margin-left:.75pt;margin-top:.4pt;width:594.55pt;height:138.65pt;z-index:-251658240;mso-wrap-distance-left:0;mso-wrap-distance-right:0;mso-position-horizontal-relative:page;mso-position-vertical-relative:page" coordorigin="15706,28995" coordsize="75508,17609"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">
              <v:group id="Grupo 1" o:spid="_x0000_s1027" style="position:absolute;left:15706;top:28995;width:75514;height:17609" coordorigin="15,8" coordsize="11892,2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ángulo 2" o:spid="_x0000_s1028" style="position:absolute;left:15;top:8;width:11875;height:27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7C19474A" w14:textId="77777777" w:rsidR="00F92C87" w:rsidRDefault="00F92C87">
                        <w:pPr>
                          <w:textDirection w:val="btLr"/>
                        </w:pPr>
                      </w:p>
                    </w:txbxContent>
                  </v:textbox>
                </v:rect>
                <v:shape id="Forma libre: forma 3" o:spid="_x0000_s1029" style="position:absolute;left:4620;top:8;width:7287;height:1806;visibility:visible;mso-wrap-style:square;v-text-anchor:middle" coordsize="7287,18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" path="m7286,1315r-6673,l776,1317r159,5l1090,1329r151,10l1388,1350r145,14l1746,1387r209,27l2231,1454r1054,171l3665,1680r323,40l4243,1747r267,24l4792,1791r297,15l6530,1783r756,-105l7286,1315xm7286,l,,,1331r183,-8l359,1317r171,-2l7286,1315,7286,xe" fillcolor="#009dd9" stroked="f">
                  <v:path arrowok="t" o:extrusionok="f"/>
                </v:shape>
                <v:shape id="Forma libre: forma 4" o:spid="_x0000_s1030" style="position:absolute;left:15;top:8;width:11891;height:1973;visibility:visible;mso-wrap-style:square;v-text-anchor:middle" coordsize="11891,19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" path="m11891,l,,,1760r526,87l1930,1973r2022,-37l6332,1536,8759,1075,10883,905r1008,-6l11891,xe" fillcolor="#17406c" stroked="f">
                  <v:path arrowok="t" o:extrusionok="f"/>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8" o:spid="_x0000_s1031" type="#_x0000_t75" style="position:absolute;left:15;top:8;width:11891;height:928;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">
                  <v:imagedata r:id="rId5" o:title=""/>
                </v:shape>
                <v:shape id="Shape 9" o:spid="_x0000_s1032" type="#_x0000_t75" style="position:absolute;left:6900;top:1182;width:5006;height:632;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">
                  <v:imagedata r:id="rId6" o:title=""/>
                </v:shape>
                <v:shape id="Shape 10" o:spid="_x0000_s1033" type="#_x0000_t75" style="position:absolute;left:252;top:237;width:2576;height:2544;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">
                  <v:imagedata r:id="rId7" o:title=""/>
                </v:shape>
                <v:shape id="Shape 11" o:spid="_x0000_s1034" type="#_x0000_t75" style="position:absolute;left:555;top:540;width:1992;height:1960;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">
                  <v:imagedata r:id="rId8" o:title=""/>
                </v:shape>
              </v:group>
              <w10:wrap anchorx="page" anchory="page"/>
            </v:group>
          </w:pict>
        </mc:Fallback>
      </mc:AlternateContent>
    </w:r>
    <w:r>
      <w:rPr>
        <w:rFonts w:ascii="Libre Franklin Medium" w:eastAsia="Libre Franklin Medium" w:hAnsi="Libre Franklin Medium" w:cs="Libre Franklin Medium"/>
        <w:noProof/>
        <w:color w:val="000000"/>
        <w:sz w:val="24"/>
        <w:szCs w:val="24"/>
        <w:lang w:val="es-CO"/>
      </w:rPr>
      <mc:AlternateContent>
        <mc:Choice Requires="wps">
          <w:drawing>
            <wp:anchor distT="0" distB="0" distL="0" distR="0" simplePos="0" relativeHeight="251659264" behindDoc="1" locked="0" layoutInCell="1" hidden="0" allowOverlap="1" wp14:anchorId="5F4E941C" wp14:editId="6494D39B">
              <wp:simplePos x="0" y="0"/>
              <wp:positionH relativeFrom="page">
                <wp:posOffset>1750377</wp:posOffset>
              </wp:positionH>
              <wp:positionV relativeFrom="page">
                <wp:posOffset>433388</wp:posOffset>
              </wp:positionV>
              <wp:extent cx="4847590" cy="464185"/>
              <wp:effectExtent l="0" t="0" r="0" b="0"/>
              <wp:wrapNone/>
              <wp:docPr id="15" name="Rectángulo 15"/>
              <wp:cNvGraphicFramePr/>
              <a:graphic xmlns:a="http://schemas.openxmlformats.org/drawingml/2006/main">
                <a:graphicData uri="http://schemas.microsoft.com/office/word/2010/wordprocessingShape">
                  <wps:wsp>
                    <wps:cNvSpPr/>
                    <wps:spPr>
                      <a:xfrm>
                        <a:off x="2926968" y="3552670"/>
                        <a:ext cx="4838065" cy="454660"/>
                      </a:xfrm>
                      <a:prstGeom prst="rect">
                        <a:avLst/>
                      </a:prstGeom>
                      <a:noFill/>
                      <a:ln>
                        <a:noFill/>
                      </a:ln>
                    </wps:spPr>
                    <wps:txbx>
                      <w:txbxContent>
                        <w:p w14:paraId="15C6970A" w14:textId="77777777" w:rsidR="00F92C87" w:rsidRDefault="00F302B2">
                          <w:pPr>
                            <w:spacing w:before="20"/>
                            <w:ind w:left="20" w:firstLine="20"/>
                            <w:textDirection w:val="btLr"/>
                          </w:pPr>
                          <w:r>
                            <w:rPr>
                              <w:rFonts w:ascii="Libre Franklin Medium" w:eastAsia="Libre Franklin Medium" w:hAnsi="Libre Franklin Medium" w:cs="Libre Franklin Medium"/>
                              <w:color w:val="FFFFFF"/>
                              <w:sz w:val="28"/>
                            </w:rPr>
                            <w:t>CONSTRUCCIONES Y PAVIMENTOS BOYACÁ SAS "PAVIBOY SAS”</w:t>
                          </w:r>
                        </w:p>
                        <w:p w14:paraId="7E9D148D" w14:textId="77777777" w:rsidR="00F92C87" w:rsidRDefault="00F302B2">
                          <w:pPr>
                            <w:spacing w:before="40"/>
                            <w:ind w:left="2313" w:right="2902" w:firstLine="2313"/>
                            <w:jc w:val="center"/>
                            <w:textDirection w:val="btLr"/>
                          </w:pPr>
                          <w:r>
                            <w:rPr>
                              <w:rFonts w:ascii="Libre Franklin Medium" w:eastAsia="Libre Franklin Medium" w:hAnsi="Libre Franklin Medium" w:cs="Libre Franklin Medium"/>
                              <w:color w:val="FFFFFF"/>
                              <w:sz w:val="28"/>
                            </w:rPr>
                            <w:t>NIT. 826.002.051-1</w:t>
                          </w:r>
                        </w:p>
                      </w:txbxContent>
                    </wps:txbx>
                    <wps:bodyPr spcFirstLastPara="1" wrap="square" lIns="0" tIns="0" rIns="0" bIns="0" anchor="t" anchorCtr="0">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F4E941C" id="_x0000_s1035" style="position:absolute;margin-left:137.8pt;margin-top:34.15pt;width:381.7pt;height:36.55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" filled="f" stroked="f">
              <v:textbox inset="0,0,0,0">
                <w:txbxContent>
                  <w:p w14:paraId="15C6970A" w14:textId="77777777" w:rsidR="00F92C87" w:rsidRDefault="00F302B2">
                    <w:pPr>
                      <w:spacing w:before="20"/>
                      <w:ind w:left="20" w:firstLine="20"/>
                      <w:textDirection w:val="btLr"/>
                    </w:pPr>
                    <w:r>
                      <w:rPr>
                        <w:rFonts w:ascii="Libre Franklin Medium" w:eastAsia="Libre Franklin Medium" w:hAnsi="Libre Franklin Medium" w:cs="Libre Franklin Medium"/>
                        <w:color w:val="FFFFFF"/>
                        <w:sz w:val="28"/>
                      </w:rPr>
                      <w:t>CONSTRUCCIONES Y PAVIMENTOS BOYACÁ SAS "PAVIBOY SAS”</w:t>
                    </w:r>
                  </w:p>
                  <w:p w14:paraId="7E9D148D" w14:textId="77777777" w:rsidR="00F92C87" w:rsidRDefault="00F302B2">
                    <w:pPr>
                      <w:spacing w:before="40"/>
                      <w:ind w:left="2313" w:right="2902" w:firstLine="2313"/>
                      <w:jc w:val="center"/>
                      <w:textDirection w:val="btLr"/>
                    </w:pPr>
                    <w:r>
                      <w:rPr>
                        <w:rFonts w:ascii="Libre Franklin Medium" w:eastAsia="Libre Franklin Medium" w:hAnsi="Libre Franklin Medium" w:cs="Libre Franklin Medium"/>
                        <w:color w:val="FFFFFF"/>
                        <w:sz w:val="28"/>
                      </w:rPr>
                      <w:t>NIT. 826.002.051-1</w:t>
                    </w:r>
                  </w:p>
                </w:txbxContent>
              </v:textbox>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C07973"/>
    <w:multiLevelType w:val="multilevel"/>
    <w:tmpl w:val="1774353E"/>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 w15:restartNumberingAfterBreak="0">
    <w:nsid w:val="12741B46"/>
    <w:multiLevelType w:val="multilevel"/>
    <w:tmpl w:val="1B0CFC5C"/>
    <w:lvl w:ilvl="0">
      <w:start w:val="6"/>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F4E0454"/>
    <w:multiLevelType w:val="multilevel"/>
    <w:tmpl w:val="5026172A"/>
    <w:lvl w:ilvl="0">
      <w:start w:val="6"/>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2C531BF"/>
    <w:multiLevelType w:val="multilevel"/>
    <w:tmpl w:val="4462DFF6"/>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4" w15:restartNumberingAfterBreak="0">
    <w:nsid w:val="584A595A"/>
    <w:multiLevelType w:val="multilevel"/>
    <w:tmpl w:val="199A9D74"/>
    <w:lvl w:ilvl="0">
      <w:numFmt w:val="bullet"/>
      <w:lvlText w:val="•"/>
      <w:lvlJc w:val="left"/>
      <w:pPr>
        <w:ind w:left="802" w:hanging="150"/>
      </w:pPr>
      <w:rPr>
        <w:rFonts w:ascii="Arial" w:eastAsia="Arial" w:hAnsi="Arial" w:cs="Arial"/>
        <w:sz w:val="24"/>
        <w:szCs w:val="24"/>
      </w:rPr>
    </w:lvl>
    <w:lvl w:ilvl="1">
      <w:numFmt w:val="bullet"/>
      <w:lvlText w:val="●"/>
      <w:lvlJc w:val="left"/>
      <w:pPr>
        <w:ind w:left="1522" w:hanging="360"/>
      </w:pPr>
      <w:rPr>
        <w:rFonts w:ascii="Noto Sans Symbols" w:eastAsia="Noto Sans Symbols" w:hAnsi="Noto Sans Symbols" w:cs="Noto Sans Symbols"/>
        <w:sz w:val="24"/>
        <w:szCs w:val="24"/>
      </w:rPr>
    </w:lvl>
    <w:lvl w:ilvl="2">
      <w:numFmt w:val="bullet"/>
      <w:lvlText w:val="•"/>
      <w:lvlJc w:val="left"/>
      <w:pPr>
        <w:ind w:left="2457" w:hanging="360"/>
      </w:pPr>
    </w:lvl>
    <w:lvl w:ilvl="3">
      <w:numFmt w:val="bullet"/>
      <w:lvlText w:val="•"/>
      <w:lvlJc w:val="left"/>
      <w:pPr>
        <w:ind w:left="3395" w:hanging="360"/>
      </w:pPr>
    </w:lvl>
    <w:lvl w:ilvl="4">
      <w:numFmt w:val="bullet"/>
      <w:lvlText w:val="•"/>
      <w:lvlJc w:val="left"/>
      <w:pPr>
        <w:ind w:left="4333" w:hanging="360"/>
      </w:pPr>
    </w:lvl>
    <w:lvl w:ilvl="5">
      <w:numFmt w:val="bullet"/>
      <w:lvlText w:val="•"/>
      <w:lvlJc w:val="left"/>
      <w:pPr>
        <w:ind w:left="5271" w:hanging="360"/>
      </w:pPr>
    </w:lvl>
    <w:lvl w:ilvl="6">
      <w:numFmt w:val="bullet"/>
      <w:lvlText w:val="•"/>
      <w:lvlJc w:val="left"/>
      <w:pPr>
        <w:ind w:left="6208" w:hanging="360"/>
      </w:pPr>
    </w:lvl>
    <w:lvl w:ilvl="7">
      <w:numFmt w:val="bullet"/>
      <w:lvlText w:val="•"/>
      <w:lvlJc w:val="left"/>
      <w:pPr>
        <w:ind w:left="7146" w:hanging="360"/>
      </w:pPr>
    </w:lvl>
    <w:lvl w:ilvl="8">
      <w:numFmt w:val="bullet"/>
      <w:lvlText w:val="•"/>
      <w:lvlJc w:val="left"/>
      <w:pPr>
        <w:ind w:left="8084" w:hanging="360"/>
      </w:pPr>
    </w:lvl>
  </w:abstractNum>
  <w:abstractNum w:abstractNumId="5" w15:restartNumberingAfterBreak="0">
    <w:nsid w:val="6FEF6D08"/>
    <w:multiLevelType w:val="multilevel"/>
    <w:tmpl w:val="5A82B6EC"/>
    <w:lvl w:ilvl="0">
      <w:start w:val="1"/>
      <w:numFmt w:val="decimal"/>
      <w:lvlText w:val="%1."/>
      <w:lvlJc w:val="left"/>
      <w:pPr>
        <w:ind w:left="720" w:hanging="360"/>
      </w:pPr>
      <w:rPr>
        <w:rFonts w:ascii="Libre Franklin Medium" w:eastAsia="Libre Franklin Medium" w:hAnsi="Libre Franklin Medium" w:cs="Libre Franklin Medium"/>
        <w:b/>
        <w:color w:val="000000"/>
        <w:sz w:val="24"/>
        <w:szCs w:val="24"/>
      </w:rPr>
    </w:lvl>
    <w:lvl w:ilvl="1">
      <w:start w:val="1"/>
      <w:numFmt w:val="decimal"/>
      <w:lvlText w:val="%1.%2"/>
      <w:lvlJc w:val="left"/>
      <w:pPr>
        <w:ind w:left="1080" w:hanging="720"/>
      </w:pPr>
      <w:rPr>
        <w:rFonts w:ascii="Calibri" w:eastAsia="Calibri" w:hAnsi="Calibri" w:cs="Calibri"/>
        <w:color w:val="000000"/>
        <w:sz w:val="24"/>
        <w:szCs w:val="24"/>
      </w:r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6" w15:restartNumberingAfterBreak="0">
    <w:nsid w:val="7A933766"/>
    <w:multiLevelType w:val="multilevel"/>
    <w:tmpl w:val="FA9007A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abstractNumId w:val="4"/>
  </w:num>
  <w:num w:numId="2">
    <w:abstractNumId w:val="5"/>
  </w:num>
  <w:num w:numId="3">
    <w:abstractNumId w:val="0"/>
  </w:num>
  <w:num w:numId="4">
    <w:abstractNumId w:val="6"/>
  </w:num>
  <w:num w:numId="5">
    <w:abstractNumId w:val="3"/>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2C87"/>
    <w:rsid w:val="0001179A"/>
    <w:rsid w:val="003D57F4"/>
    <w:rsid w:val="00517D48"/>
    <w:rsid w:val="00885333"/>
    <w:rsid w:val="00C16653"/>
    <w:rsid w:val="00C7638B"/>
    <w:rsid w:val="00F302B2"/>
    <w:rsid w:val="00F92C8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0FB98D"/>
  <w15:docId w15:val="{727BFF4F-2C87-444B-B42D-BFD877E825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re Franklin Medium" w:eastAsia="Libre Franklin Medium" w:hAnsi="Libre Franklin Medium" w:cs="Libre Franklin Medium"/>
        <w:sz w:val="22"/>
        <w:szCs w:val="22"/>
        <w:lang w:val="es-ES" w:eastAsia="es-CO"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Franklin Gothic Medium" w:eastAsia="Franklin Gothic Medium" w:hAnsi="Franklin Gothic Medium" w:cs="Franklin Gothic Medium"/>
    </w:rPr>
  </w:style>
  <w:style w:type="paragraph" w:styleId="Ttulo1">
    <w:name w:val="heading 1"/>
    <w:basedOn w:val="Normal"/>
    <w:next w:val="Normal"/>
    <w:link w:val="Ttulo1Car"/>
    <w:uiPriority w:val="9"/>
    <w:qFormat/>
    <w:rsid w:val="00D150E5"/>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iPriority w:val="9"/>
    <w:unhideWhenUsed/>
    <w:qFormat/>
    <w:rsid w:val="009B513D"/>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4"/>
      <w:szCs w:val="24"/>
    </w:rPr>
  </w:style>
  <w:style w:type="paragraph" w:styleId="Prrafodelista">
    <w:name w:val="List Paragraph"/>
    <w:basedOn w:val="Normal"/>
    <w:uiPriority w:val="1"/>
    <w:qFormat/>
    <w:pPr>
      <w:ind w:left="1440" w:right="715" w:hanging="361"/>
      <w:jc w:val="both"/>
    </w:pPr>
  </w:style>
  <w:style w:type="paragraph" w:customStyle="1" w:styleId="TableParagraph">
    <w:name w:val="Table Paragraph"/>
    <w:basedOn w:val="Normal"/>
    <w:uiPriority w:val="1"/>
    <w:qFormat/>
    <w:pPr>
      <w:spacing w:before="39"/>
      <w:ind w:left="827"/>
    </w:pPr>
    <w:rPr>
      <w:rFonts w:ascii="Calibri" w:eastAsia="Calibri" w:hAnsi="Calibri" w:cs="Calibri"/>
    </w:rPr>
  </w:style>
  <w:style w:type="table" w:styleId="Tablaconcuadrcula">
    <w:name w:val="Table Grid"/>
    <w:basedOn w:val="Tablanormal"/>
    <w:uiPriority w:val="59"/>
    <w:rsid w:val="006479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647905"/>
    <w:pPr>
      <w:widowControl/>
      <w:tabs>
        <w:tab w:val="left" w:pos="-142"/>
      </w:tabs>
      <w:adjustRightInd w:val="0"/>
      <w:spacing w:before="120" w:after="240"/>
      <w:jc w:val="both"/>
    </w:pPr>
    <w:rPr>
      <w:rFonts w:ascii="Arial" w:eastAsia="Times New Roman" w:hAnsi="Arial" w:cs="Arial"/>
      <w:szCs w:val="24"/>
      <w:lang w:val="es-CO" w:eastAsia="es-ES"/>
    </w:rPr>
  </w:style>
  <w:style w:type="character" w:customStyle="1" w:styleId="InviasNormalCar">
    <w:name w:val="Invias Normal Car"/>
    <w:link w:val="InviasNormal"/>
    <w:rsid w:val="00647905"/>
    <w:rPr>
      <w:rFonts w:ascii="Arial" w:eastAsia="Times New Roman" w:hAnsi="Arial" w:cs="Arial"/>
      <w:szCs w:val="24"/>
      <w:lang w:val="es-CO" w:eastAsia="es-ES"/>
    </w:rPr>
  </w:style>
  <w:style w:type="character" w:customStyle="1" w:styleId="Ttulo1Car">
    <w:name w:val="Título 1 Car"/>
    <w:basedOn w:val="Fuentedeprrafopredeter"/>
    <w:link w:val="Ttulo1"/>
    <w:uiPriority w:val="9"/>
    <w:rsid w:val="00D150E5"/>
    <w:rPr>
      <w:rFonts w:asciiTheme="majorHAnsi" w:eastAsiaTheme="majorEastAsia" w:hAnsiTheme="majorHAnsi" w:cstheme="majorBidi"/>
      <w:color w:val="365F91" w:themeColor="accent1" w:themeShade="BF"/>
      <w:sz w:val="32"/>
      <w:szCs w:val="32"/>
      <w:lang w:val="es-ES"/>
    </w:rPr>
  </w:style>
  <w:style w:type="character" w:styleId="Hipervnculo">
    <w:name w:val="Hyperlink"/>
    <w:basedOn w:val="Fuentedeprrafopredeter"/>
    <w:uiPriority w:val="99"/>
    <w:unhideWhenUsed/>
    <w:rsid w:val="00AF2D22"/>
    <w:rPr>
      <w:color w:val="0000FF" w:themeColor="hyperlink"/>
      <w:u w:val="single"/>
    </w:rPr>
  </w:style>
  <w:style w:type="paragraph" w:customStyle="1" w:styleId="Default">
    <w:name w:val="Default"/>
    <w:link w:val="DefaultCar"/>
    <w:qFormat/>
    <w:rsid w:val="0071090A"/>
    <w:pPr>
      <w:widowControl/>
      <w:adjustRightInd w:val="0"/>
    </w:pPr>
    <w:rPr>
      <w:rFonts w:ascii="Century Gothic" w:hAnsi="Century Gothic" w:cs="Century Gothic"/>
      <w:color w:val="000000"/>
      <w:sz w:val="24"/>
      <w:szCs w:val="24"/>
      <w:lang w:val="es-CO"/>
    </w:rPr>
  </w:style>
  <w:style w:type="character" w:customStyle="1" w:styleId="UnresolvedMention">
    <w:name w:val="Unresolved Mention"/>
    <w:basedOn w:val="Fuentedeprrafopredeter"/>
    <w:uiPriority w:val="99"/>
    <w:semiHidden/>
    <w:unhideWhenUsed/>
    <w:rsid w:val="0071090A"/>
    <w:rPr>
      <w:color w:val="605E5C"/>
      <w:shd w:val="clear" w:color="auto" w:fill="E1DFDD"/>
    </w:rPr>
  </w:style>
  <w:style w:type="character" w:customStyle="1" w:styleId="DefaultCar">
    <w:name w:val="Default Car"/>
    <w:link w:val="Default"/>
    <w:locked/>
    <w:rsid w:val="00B26BA2"/>
    <w:rPr>
      <w:rFonts w:ascii="Century Gothic" w:hAnsi="Century Gothic" w:cs="Century Gothic"/>
      <w:color w:val="000000"/>
      <w:sz w:val="24"/>
      <w:szCs w:val="24"/>
      <w:lang w:val="es-CO"/>
    </w:rPr>
  </w:style>
  <w:style w:type="paragraph" w:styleId="Textodeglobo">
    <w:name w:val="Balloon Text"/>
    <w:basedOn w:val="Normal"/>
    <w:link w:val="TextodegloboCar"/>
    <w:uiPriority w:val="99"/>
    <w:semiHidden/>
    <w:unhideWhenUsed/>
    <w:rsid w:val="00B26BA2"/>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26BA2"/>
    <w:rPr>
      <w:rFonts w:ascii="Segoe UI" w:eastAsia="Franklin Gothic Medium" w:hAnsi="Segoe UI" w:cs="Segoe UI"/>
      <w:sz w:val="18"/>
      <w:szCs w:val="18"/>
      <w:lang w:val="es-ES"/>
    </w:rPr>
  </w:style>
  <w:style w:type="paragraph" w:styleId="Encabezado">
    <w:name w:val="header"/>
    <w:basedOn w:val="Normal"/>
    <w:link w:val="EncabezadoCar"/>
    <w:uiPriority w:val="99"/>
    <w:unhideWhenUsed/>
    <w:rsid w:val="00660A66"/>
    <w:pPr>
      <w:tabs>
        <w:tab w:val="center" w:pos="4419"/>
        <w:tab w:val="right" w:pos="8838"/>
      </w:tabs>
    </w:pPr>
  </w:style>
  <w:style w:type="character" w:customStyle="1" w:styleId="EncabezadoCar">
    <w:name w:val="Encabezado Car"/>
    <w:basedOn w:val="Fuentedeprrafopredeter"/>
    <w:link w:val="Encabezado"/>
    <w:uiPriority w:val="99"/>
    <w:rsid w:val="00660A66"/>
    <w:rPr>
      <w:rFonts w:ascii="Franklin Gothic Medium" w:eastAsia="Franklin Gothic Medium" w:hAnsi="Franklin Gothic Medium" w:cs="Franklin Gothic Medium"/>
      <w:lang w:val="es-ES"/>
    </w:rPr>
  </w:style>
  <w:style w:type="paragraph" w:styleId="Piedepgina">
    <w:name w:val="footer"/>
    <w:basedOn w:val="Normal"/>
    <w:link w:val="PiedepginaCar"/>
    <w:uiPriority w:val="99"/>
    <w:unhideWhenUsed/>
    <w:rsid w:val="00660A66"/>
    <w:pPr>
      <w:tabs>
        <w:tab w:val="center" w:pos="4419"/>
        <w:tab w:val="right" w:pos="8838"/>
      </w:tabs>
    </w:pPr>
  </w:style>
  <w:style w:type="character" w:customStyle="1" w:styleId="PiedepginaCar">
    <w:name w:val="Pie de página Car"/>
    <w:basedOn w:val="Fuentedeprrafopredeter"/>
    <w:link w:val="Piedepgina"/>
    <w:uiPriority w:val="99"/>
    <w:rsid w:val="00660A66"/>
    <w:rPr>
      <w:rFonts w:ascii="Franklin Gothic Medium" w:eastAsia="Franklin Gothic Medium" w:hAnsi="Franklin Gothic Medium" w:cs="Franklin Gothic Medium"/>
      <w:lang w:val="es-ES"/>
    </w:rPr>
  </w:style>
  <w:style w:type="character" w:customStyle="1" w:styleId="Ttulo2Car">
    <w:name w:val="Título 2 Car"/>
    <w:basedOn w:val="Fuentedeprrafopredeter"/>
    <w:link w:val="Ttulo2"/>
    <w:uiPriority w:val="9"/>
    <w:rsid w:val="009B513D"/>
    <w:rPr>
      <w:rFonts w:asciiTheme="majorHAnsi" w:eastAsiaTheme="majorEastAsia" w:hAnsiTheme="majorHAnsi" w:cstheme="majorBidi"/>
      <w:color w:val="365F91" w:themeColor="accent1" w:themeShade="BF"/>
      <w:sz w:val="26"/>
      <w:szCs w:val="26"/>
      <w:lang w:val="es-ES"/>
    </w:rPr>
  </w:style>
  <w:style w:type="paragraph" w:styleId="TtuloTDC">
    <w:name w:val="TOC Heading"/>
    <w:basedOn w:val="Ttulo1"/>
    <w:next w:val="Normal"/>
    <w:uiPriority w:val="39"/>
    <w:unhideWhenUsed/>
    <w:qFormat/>
    <w:rsid w:val="003A3F3D"/>
    <w:pPr>
      <w:widowControl/>
      <w:spacing w:line="259" w:lineRule="auto"/>
      <w:outlineLvl w:val="9"/>
    </w:pPr>
    <w:rPr>
      <w:lang w:val="es-CO"/>
    </w:rPr>
  </w:style>
  <w:style w:type="paragraph" w:styleId="TDC1">
    <w:name w:val="toc 1"/>
    <w:basedOn w:val="Normal"/>
    <w:next w:val="Normal"/>
    <w:autoRedefine/>
    <w:uiPriority w:val="39"/>
    <w:unhideWhenUsed/>
    <w:rsid w:val="003A3F3D"/>
    <w:pPr>
      <w:tabs>
        <w:tab w:val="right" w:leader="dot" w:pos="9628"/>
      </w:tabs>
      <w:spacing w:after="100"/>
    </w:pPr>
  </w:style>
  <w:style w:type="paragraph" w:styleId="TDC2">
    <w:name w:val="toc 2"/>
    <w:basedOn w:val="Normal"/>
    <w:next w:val="Normal"/>
    <w:autoRedefine/>
    <w:uiPriority w:val="39"/>
    <w:unhideWhenUsed/>
    <w:rsid w:val="003A3F3D"/>
    <w:pPr>
      <w:spacing w:after="100"/>
      <w:ind w:left="220"/>
    </w:pPr>
  </w:style>
  <w:style w:type="paragraph" w:styleId="Descripcin">
    <w:name w:val="caption"/>
    <w:basedOn w:val="Normal"/>
    <w:next w:val="Normal"/>
    <w:uiPriority w:val="35"/>
    <w:unhideWhenUsed/>
    <w:qFormat/>
    <w:rsid w:val="0091461A"/>
    <w:pPr>
      <w:spacing w:after="200"/>
    </w:pPr>
    <w:rPr>
      <w:i/>
      <w:iCs/>
      <w:color w:val="1F497D" w:themeColor="text2"/>
      <w:sz w:val="18"/>
      <w:szCs w:val="18"/>
    </w:rPr>
  </w:style>
  <w:style w:type="paragraph" w:styleId="Tabladeilustraciones">
    <w:name w:val="table of figures"/>
    <w:basedOn w:val="Normal"/>
    <w:next w:val="Normal"/>
    <w:uiPriority w:val="99"/>
    <w:unhideWhenUsed/>
    <w:rsid w:val="0091461A"/>
  </w:style>
  <w:style w:type="paragraph" w:styleId="NormalWeb">
    <w:name w:val="Normal (Web)"/>
    <w:basedOn w:val="Normal"/>
    <w:uiPriority w:val="99"/>
    <w:semiHidden/>
    <w:unhideWhenUsed/>
    <w:rsid w:val="0080612F"/>
    <w:pPr>
      <w:widowControl/>
      <w:spacing w:before="100" w:beforeAutospacing="1" w:after="100" w:afterAutospacing="1"/>
    </w:pPr>
    <w:rPr>
      <w:rFonts w:ascii="Times New Roman" w:eastAsia="Times New Roman" w:hAnsi="Times New Roman" w:cs="Times New Roman"/>
      <w:sz w:val="24"/>
      <w:szCs w:val="24"/>
      <w:lang w:val="es-CO"/>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left w:w="108" w:type="dxa"/>
        <w:right w:w="108" w:type="dxa"/>
      </w:tblCellMar>
    </w:tblPr>
  </w:style>
  <w:style w:type="table" w:customStyle="1" w:styleId="a0">
    <w:basedOn w:val="TableNormal0"/>
    <w:tblPr>
      <w:tblStyleRowBandSize w:val="1"/>
      <w:tblStyleColBandSize w:val="1"/>
      <w:tblCellMar>
        <w:left w:w="108" w:type="dxa"/>
        <w:right w:w="108" w:type="dxa"/>
      </w:tblCellMar>
    </w:tblPr>
  </w:style>
  <w:style w:type="table" w:customStyle="1" w:styleId="a1">
    <w:basedOn w:val="TableNormal0"/>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60.png"/></Relationships>
</file>

<file path=word/_rels/header1.xml.rels><?xml version="1.0" encoding="UTF-8" standalone="yes"?>
<Relationships xmlns="http://schemas.openxmlformats.org/package/2006/relationships"><Relationship Id="rId8" Type="http://schemas.openxmlformats.org/officeDocument/2006/relationships/image" Target="media/image11.jpeg"/><Relationship Id="rId3" Type="http://schemas.openxmlformats.org/officeDocument/2006/relationships/image" Target="media/image6.png"/><Relationship Id="rId7" Type="http://schemas.openxmlformats.org/officeDocument/2006/relationships/image" Target="media/image10.png"/><Relationship Id="rId2" Type="http://schemas.openxmlformats.org/officeDocument/2006/relationships/image" Target="media/image5.png"/><Relationship Id="rId1" Type="http://schemas.openxmlformats.org/officeDocument/2006/relationships/image" Target="media/image4.png"/><Relationship Id="rId6" Type="http://schemas.openxmlformats.org/officeDocument/2006/relationships/image" Target="media/image9.png"/><Relationship Id="rId5" Type="http://schemas.openxmlformats.org/officeDocument/2006/relationships/image" Target="media/image8.png"/><Relationship Id="rId4" Type="http://schemas.openxmlformats.org/officeDocument/2006/relationships/image" Target="media/image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JRY94jHKlnOjrBV8l6RQJhg4erg==">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</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CE41F73-2A19-4FD7-A5EB-0AEDE34062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2654</Words>
  <Characters>14599</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Licitaciones</dc:creator>
  <cp:lastModifiedBy>María Paula González Rueda</cp:lastModifiedBy>
  <cp:revision>2</cp:revision>
  <cp:lastPrinted>2025-06-09T17:05:00Z</cp:lastPrinted>
  <dcterms:created xsi:type="dcterms:W3CDTF">2025-06-11T17:23:00Z</dcterms:created>
  <dcterms:modified xsi:type="dcterms:W3CDTF">2025-06-11T17:23:00Z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2023-02-21T00:00:00Z</vt:filetime>
  </property>
  <property fmtid="{D5CDD505-2E9C-101B-9397-08002B2CF9AE}" pid="3" name="Creator">
    <vt:lpwstr>Microsoft® Word 2019</vt:lpwstr>
  </property>
  <property fmtid="{D5CDD505-2E9C-101B-9397-08002B2CF9AE}" pid="4" name="LastSaved">
    <vt:filetime>2023-02-28T00:00:00Z</vt:filetime>
  </property>
</Properties>
</file>