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DD1063" w14:textId="77777777" w:rsidR="00F33A42" w:rsidRPr="00FF14D3" w:rsidRDefault="00F33A42" w:rsidP="000F6E41">
      <w:pPr>
        <w:jc w:val="right"/>
        <w:rPr>
          <w:rFonts w:cs="Arial"/>
          <w:b/>
          <w:bCs/>
          <w:color w:val="000000"/>
          <w:lang w:val="es-ES"/>
        </w:rPr>
      </w:pPr>
      <w:bookmarkStart w:id="0" w:name="_GoBack"/>
      <w:bookmarkEnd w:id="0"/>
      <w:r w:rsidRPr="00B86A39">
        <w:rPr>
          <w:rFonts w:cs="Arial"/>
          <w:b/>
          <w:szCs w:val="20"/>
        </w:rPr>
        <w:t>ANEXO 1</w:t>
      </w:r>
    </w:p>
    <w:p w14:paraId="3DCEAD83" w14:textId="77777777" w:rsidR="005A20C8" w:rsidRPr="00112A06" w:rsidRDefault="000468F6" w:rsidP="000F3740">
      <w:pPr>
        <w:jc w:val="center"/>
        <w:rPr>
          <w:rFonts w:cs="Arial"/>
          <w:b/>
          <w:bCs/>
          <w:color w:val="000000"/>
          <w:szCs w:val="20"/>
          <w:lang w:val="es-ES"/>
        </w:rPr>
      </w:pPr>
      <w:r w:rsidRPr="00112A06">
        <w:rPr>
          <w:rFonts w:cs="Arial"/>
          <w:b/>
          <w:bCs/>
          <w:color w:val="000000"/>
          <w:szCs w:val="20"/>
          <w:lang w:val="es-ES"/>
        </w:rPr>
        <w:t xml:space="preserve">ANEXO 1— </w:t>
      </w:r>
      <w:r w:rsidR="00D32D42" w:rsidRPr="00112A06">
        <w:rPr>
          <w:rFonts w:cs="Arial"/>
          <w:b/>
          <w:bCs/>
          <w:color w:val="000000"/>
          <w:szCs w:val="20"/>
          <w:lang w:val="es-ES"/>
        </w:rPr>
        <w:t>ANEXO TÉCNICO</w:t>
      </w:r>
    </w:p>
    <w:p w14:paraId="4800A268" w14:textId="54015B3F" w:rsidR="00112A06" w:rsidRPr="00112A06" w:rsidRDefault="00112A06" w:rsidP="5B51C799">
      <w:pPr>
        <w:ind w:left="720"/>
        <w:rPr>
          <w:rFonts w:eastAsia="Arial" w:cs="Arial"/>
          <w:b/>
          <w:bCs/>
          <w:szCs w:val="20"/>
        </w:rPr>
      </w:pPr>
      <w:r w:rsidRPr="5B51C799">
        <w:rPr>
          <w:rFonts w:cs="Arial"/>
          <w:b/>
          <w:bCs/>
        </w:rPr>
        <w:t xml:space="preserve">53100C062 </w:t>
      </w:r>
      <w:r w:rsidR="129F6938" w:rsidRPr="5B51C799">
        <w:rPr>
          <w:rFonts w:ascii="Arial Narrow" w:eastAsia="Arial Narrow" w:hAnsi="Arial Narrow" w:cs="Arial Narrow"/>
          <w:b/>
          <w:bCs/>
          <w:color w:val="000000" w:themeColor="text1"/>
          <w:sz w:val="22"/>
        </w:rPr>
        <w:t>REALIZAR MANTENIMIENTO Y ADECUACION DE LA BASE SEI DEL AEPUERO FLAMINIO SUAREZ DE GUYAMARAL</w:t>
      </w:r>
    </w:p>
    <w:p w14:paraId="4202DC03" w14:textId="77777777" w:rsidR="002C511F" w:rsidRPr="00112A06" w:rsidRDefault="002C511F" w:rsidP="00112A06">
      <w:pPr>
        <w:numPr>
          <w:ilvl w:val="0"/>
          <w:numId w:val="24"/>
        </w:numPr>
        <w:rPr>
          <w:rFonts w:cs="Arial"/>
          <w:b/>
          <w:color w:val="000000"/>
          <w:szCs w:val="20"/>
          <w:lang w:val="es-ES"/>
        </w:rPr>
      </w:pPr>
      <w:r w:rsidRPr="00112A06">
        <w:rPr>
          <w:rFonts w:cs="Arial"/>
          <w:b/>
          <w:color w:val="000000"/>
          <w:szCs w:val="20"/>
          <w:lang w:val="es-ES"/>
        </w:rPr>
        <w:t>DESCRIPCIÓN</w:t>
      </w:r>
      <w:r w:rsidR="0087634C" w:rsidRPr="00112A06">
        <w:rPr>
          <w:rFonts w:cs="Arial"/>
          <w:b/>
          <w:color w:val="000000"/>
          <w:szCs w:val="20"/>
          <w:lang w:val="es-ES"/>
        </w:rPr>
        <w:t xml:space="preserve"> DEL PROYECTO</w:t>
      </w:r>
      <w:r w:rsidRPr="00112A06">
        <w:rPr>
          <w:rFonts w:cs="Arial"/>
          <w:b/>
          <w:color w:val="000000"/>
          <w:szCs w:val="20"/>
          <w:lang w:val="es-ES"/>
        </w:rPr>
        <w:t>:</w:t>
      </w:r>
      <w:r w:rsidR="008666AA" w:rsidRPr="00112A06">
        <w:rPr>
          <w:rFonts w:cs="Arial"/>
          <w:b/>
          <w:color w:val="000000"/>
          <w:szCs w:val="20"/>
          <w:lang w:val="es-ES"/>
        </w:rPr>
        <w:t xml:space="preserve"> </w:t>
      </w:r>
    </w:p>
    <w:p w14:paraId="749AEBD0" w14:textId="28C9168C" w:rsidR="00C10F6B" w:rsidRPr="00112A06" w:rsidRDefault="00C10F6B" w:rsidP="5B51C799">
      <w:pPr>
        <w:rPr>
          <w:rFonts w:cs="Arial"/>
          <w:color w:val="000000"/>
          <w:lang w:val="es-ES"/>
        </w:rPr>
      </w:pPr>
      <w:r w:rsidRPr="5B51C799">
        <w:rPr>
          <w:rFonts w:cs="Arial"/>
          <w:color w:val="000000" w:themeColor="text1"/>
          <w:lang w:val="es-ES"/>
        </w:rPr>
        <w:t xml:space="preserve">La Unidad Administrativa Especial – Aeronáutica Civil como responsable de la prestación del servicio a los usuarios y del cumplimiento de los estándares de seguridad operacional aeroportuaria, identifica la necesidad de llevar a cabo el proceso, cuyo alcance será </w:t>
      </w:r>
      <w:r w:rsidR="005118C5" w:rsidRPr="5B51C799">
        <w:rPr>
          <w:rFonts w:cs="Arial"/>
          <w:b/>
          <w:bCs/>
          <w:lang w:val="es-ES"/>
        </w:rPr>
        <w:t xml:space="preserve">“53100C062 </w:t>
      </w:r>
      <w:r w:rsidR="3F1A7E6F" w:rsidRPr="5B51C799">
        <w:rPr>
          <w:rFonts w:ascii="Arial Narrow" w:eastAsia="Arial Narrow" w:hAnsi="Arial Narrow" w:cs="Arial Narrow"/>
          <w:b/>
          <w:bCs/>
          <w:color w:val="000000" w:themeColor="text1"/>
          <w:sz w:val="22"/>
          <w:lang w:val="es-ES"/>
        </w:rPr>
        <w:t>53100C0604 REALIZAR MANTENIMIENTO Y ADECUACION DE LA BASE SEI DEL AEPUERO FLAMINIO SUAREZ DE GUYAMARAL</w:t>
      </w:r>
      <w:r w:rsidR="005118C5" w:rsidRPr="5B51C799">
        <w:rPr>
          <w:rFonts w:cs="Arial"/>
          <w:b/>
          <w:bCs/>
          <w:lang w:val="es-ES"/>
        </w:rPr>
        <w:t>”</w:t>
      </w:r>
      <w:r w:rsidRPr="5B51C799">
        <w:rPr>
          <w:rFonts w:cs="Arial"/>
          <w:color w:val="000000" w:themeColor="text1"/>
          <w:lang w:val="es-ES"/>
        </w:rPr>
        <w:t>, actividades que brindarán condiciones de seguridad, operatividad, eficiencia, funcionalidad y servicio, bajo la normatividad y los lineamientos establecidos por la Entidad. lo anterior conforme a lo establecido en el artículo 2° de La Ley 336 de 1996 “La seguridad, especialmente la relacionada con la protección de los usuarios, constituye prioridad esencial en la actividad del Sector y del Sistema de Transporte.” y en su Artículo 3º: “Para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medios de transporte masivo. (…)”.</w:t>
      </w:r>
    </w:p>
    <w:p w14:paraId="3FEEB379" w14:textId="77777777" w:rsidR="00C10F6B" w:rsidRPr="00112A06" w:rsidRDefault="00C10F6B" w:rsidP="00C10F6B">
      <w:pPr>
        <w:rPr>
          <w:rFonts w:cs="Arial"/>
          <w:color w:val="000000"/>
          <w:szCs w:val="20"/>
          <w:lang w:val="es-ES"/>
        </w:rPr>
      </w:pPr>
      <w:r w:rsidRPr="00112A06">
        <w:rPr>
          <w:rFonts w:cs="Arial"/>
          <w:color w:val="000000"/>
          <w:szCs w:val="20"/>
          <w:lang w:val="es-ES"/>
        </w:rPr>
        <w:t>Se realizará mantenimiento de las zonas de seguridad del aeropuerto, las zonas verdes o zonas de seguridad establecidas por la OACI corresponden a las franjas laterales y de cabecera, ambas hacen parte del sistema de seguridad y demás áreas verdes del aeropuerto, incluyendo la limpieza de las áreas perimetrales internas (desde las zonas de seguridad hasta el cerramiento). Consistente en desmonte y limpieza de zonas no boscosas. Con el fin de evitar incidentes durante la operación aérea, el material resultante del corte debe ser retirado de la zona verde y área de movimiento el mismo día de corte. También se contempla la limpieza de bordes de pista mediante herramientas menores y retiro de material, Incluye retiro y disposición de material en botadero autorizado. Dentro del alcance se proyecta la limpieza periódica de acuerdo con la necesidad de los tramos de cerramiento y de canales que por condiciones de suciedad no presten las condiciones óptimas de funcionamiento o que puedan presentar un riesgo para la seguridad aeroportuaria y/o a la aeronavegación aérea.</w:t>
      </w:r>
    </w:p>
    <w:p w14:paraId="0D254F9B" w14:textId="77777777" w:rsidR="00C10F6B" w:rsidRPr="00112A06" w:rsidRDefault="00C10F6B" w:rsidP="00C10F6B">
      <w:pPr>
        <w:rPr>
          <w:rFonts w:cs="Arial"/>
          <w:color w:val="000000"/>
          <w:szCs w:val="20"/>
          <w:lang w:val="es-ES"/>
        </w:rPr>
      </w:pPr>
      <w:r w:rsidRPr="00112A06">
        <w:rPr>
          <w:rFonts w:cs="Arial"/>
          <w:color w:val="000000"/>
          <w:szCs w:val="20"/>
          <w:lang w:val="es-ES"/>
        </w:rPr>
        <w:t>El proyecto de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5D81BAE6" w14:textId="77777777" w:rsidR="00A75162" w:rsidRPr="00112A06" w:rsidRDefault="00C10F6B" w:rsidP="0070526B">
      <w:pPr>
        <w:rPr>
          <w:rFonts w:cs="Arial"/>
          <w:color w:val="000000"/>
          <w:szCs w:val="20"/>
          <w:lang w:val="es-ES"/>
        </w:rPr>
      </w:pPr>
      <w:r w:rsidRPr="00112A06">
        <w:rPr>
          <w:rFonts w:cs="Arial"/>
          <w:color w:val="000000"/>
          <w:szCs w:val="20"/>
          <w:lang w:val="es-ES"/>
        </w:rPr>
        <w:t>A continuación, se presenta el diagnóstico general de los aeropuertos y las actividades a realizar:</w:t>
      </w:r>
      <w:r w:rsidR="0067078E" w:rsidRPr="00112A06">
        <w:rPr>
          <w:rFonts w:cs="Arial"/>
          <w:color w:val="000000"/>
          <w:szCs w:val="20"/>
          <w:highlight w:val="lightGray"/>
          <w:lang w:val="es-ES"/>
        </w:rPr>
        <w:t xml:space="preserve"> </w:t>
      </w:r>
    </w:p>
    <w:p w14:paraId="215EC486" w14:textId="77777777" w:rsidR="00635E19" w:rsidRPr="00112A06" w:rsidRDefault="004C5636" w:rsidP="0042750F">
      <w:pPr>
        <w:numPr>
          <w:ilvl w:val="0"/>
          <w:numId w:val="3"/>
        </w:numPr>
        <w:rPr>
          <w:rFonts w:cs="Arial"/>
          <w:b/>
          <w:color w:val="000000"/>
          <w:szCs w:val="20"/>
          <w:lang w:val="es-ES"/>
        </w:rPr>
      </w:pPr>
      <w:r w:rsidRPr="00112A06">
        <w:rPr>
          <w:rFonts w:cs="Arial"/>
          <w:b/>
          <w:color w:val="000000"/>
          <w:szCs w:val="20"/>
          <w:lang w:val="es-ES"/>
        </w:rPr>
        <w:t>DESCRIPCIÓ</w:t>
      </w:r>
      <w:r w:rsidR="00635E19" w:rsidRPr="00112A06">
        <w:rPr>
          <w:rFonts w:cs="Arial"/>
          <w:b/>
          <w:color w:val="000000"/>
          <w:szCs w:val="20"/>
          <w:lang w:val="es-ES"/>
        </w:rPr>
        <w:t xml:space="preserve">N </w:t>
      </w:r>
      <w:r w:rsidR="0067078E" w:rsidRPr="00112A06">
        <w:rPr>
          <w:rFonts w:cs="Arial"/>
          <w:b/>
          <w:color w:val="000000"/>
          <w:szCs w:val="20"/>
          <w:lang w:val="es-ES"/>
        </w:rPr>
        <w:t xml:space="preserve">OBRA </w:t>
      </w:r>
      <w:r w:rsidR="00635E19" w:rsidRPr="00112A06">
        <w:rPr>
          <w:rFonts w:cs="Arial"/>
          <w:b/>
          <w:color w:val="000000"/>
          <w:szCs w:val="20"/>
          <w:lang w:val="es-ES"/>
        </w:rPr>
        <w:t>ACTUAL</w:t>
      </w:r>
      <w:r w:rsidR="00C27A89" w:rsidRPr="00112A06">
        <w:rPr>
          <w:rFonts w:cs="Arial"/>
          <w:b/>
          <w:color w:val="000000"/>
          <w:szCs w:val="20"/>
          <w:lang w:val="es-ES"/>
        </w:rPr>
        <w:t xml:space="preserve"> O ZONA A INTERVENIR</w:t>
      </w:r>
    </w:p>
    <w:p w14:paraId="55ACE82A" w14:textId="1D06AC94" w:rsidR="00C008B8" w:rsidRPr="00112A06" w:rsidRDefault="014AF434" w:rsidP="5B51C799">
      <w:pPr>
        <w:rPr>
          <w:rFonts w:cs="Arial"/>
          <w:lang w:val="es-PE" w:eastAsia="es-PE"/>
        </w:rPr>
      </w:pPr>
      <w:r w:rsidRPr="5B51C799">
        <w:rPr>
          <w:rFonts w:cs="Arial"/>
          <w:lang w:val="es-PE" w:eastAsia="es-PE"/>
        </w:rPr>
        <w:t>El mantenimiento y adecuación</w:t>
      </w:r>
      <w:r w:rsidR="00C008B8" w:rsidRPr="5B51C799">
        <w:rPr>
          <w:rFonts w:cs="Arial"/>
          <w:lang w:val="es-PE" w:eastAsia="es-PE"/>
        </w:rPr>
        <w:t xml:space="preserve"> de la Estación de Servicios de Extinción de Incendios (SEI) del Aeropuerto Guaymaral constituye una intervención prioritaria en el lado tierra de la infraestructura aeroportuaria, orientada a fortalecer la capacidad operativa, de respuesta y de seguridad de la estación ante emergencias aeronáuticas y terrestres.</w:t>
      </w:r>
    </w:p>
    <w:p w14:paraId="1E1D0A0A" w14:textId="77777777" w:rsidR="00C008B8" w:rsidRPr="00112A06" w:rsidRDefault="00C008B8" w:rsidP="00C008B8">
      <w:pPr>
        <w:rPr>
          <w:rFonts w:cs="Arial"/>
          <w:szCs w:val="20"/>
          <w:lang w:val="es-PE" w:eastAsia="es-PE"/>
        </w:rPr>
      </w:pPr>
      <w:r w:rsidRPr="00112A06">
        <w:rPr>
          <w:rFonts w:cs="Arial"/>
          <w:szCs w:val="20"/>
          <w:lang w:val="es-PE" w:eastAsia="es-PE"/>
        </w:rPr>
        <w:lastRenderedPageBreak/>
        <w:t>Actualmente, se evidencian múltiples deficiencias en la infraestructura del lado aire de los aeropuertos y estaciones incluidos en el presente objeto contractual, tales como: la presencia de maleza en zonas verdes, franjas de seguridad de pista, canales de evacuación de aguas lluvias y cerramientos perimetrales. Estas condiciones no solo afectan la visibilidad y operación del personal aeronáutico, incluidos los pilotos, controladores y grupos SEI, sino que también representan un riesgo para la seguridad operacional, conforme a los estándares de la normatividad aeronáutica civil.</w:t>
      </w:r>
    </w:p>
    <w:p w14:paraId="1CCA5A71" w14:textId="41983B57" w:rsidR="00C008B8" w:rsidRPr="00112A06" w:rsidRDefault="00C008B8" w:rsidP="5B51C799">
      <w:pPr>
        <w:rPr>
          <w:rFonts w:cs="Arial"/>
          <w:lang w:val="es-PE" w:eastAsia="es-PE"/>
        </w:rPr>
      </w:pPr>
      <w:r w:rsidRPr="5B51C799">
        <w:rPr>
          <w:rFonts w:cs="Arial"/>
          <w:lang w:val="es-PE" w:eastAsia="es-PE"/>
        </w:rPr>
        <w:t xml:space="preserve">En este contexto, </w:t>
      </w:r>
      <w:r w:rsidR="73C95957" w:rsidRPr="5B51C799">
        <w:rPr>
          <w:rFonts w:cs="Arial"/>
          <w:lang w:val="es-PE" w:eastAsia="es-PE"/>
        </w:rPr>
        <w:t>el mantenimiento y adecuación</w:t>
      </w:r>
      <w:r w:rsidRPr="5B51C799">
        <w:rPr>
          <w:rFonts w:cs="Arial"/>
          <w:lang w:val="es-PE" w:eastAsia="es-PE"/>
        </w:rPr>
        <w:t xml:space="preserve"> de la estación SEI, aunque localizada en el lado tierra, se enmarca como una acción estratégica y complementaria para mitigar los factores de riesgo identificados en el entorno aeroportuario. Dicha intervención busca:</w:t>
      </w:r>
    </w:p>
    <w:p w14:paraId="7C053C72" w14:textId="77777777" w:rsidR="00C008B8" w:rsidRPr="00112A06" w:rsidRDefault="00C008B8" w:rsidP="00C008B8">
      <w:pPr>
        <w:numPr>
          <w:ilvl w:val="0"/>
          <w:numId w:val="20"/>
        </w:numPr>
        <w:spacing w:after="0"/>
        <w:rPr>
          <w:rFonts w:cs="Arial"/>
          <w:szCs w:val="20"/>
          <w:lang w:val="es-PE" w:eastAsia="es-PE"/>
        </w:rPr>
      </w:pPr>
      <w:r w:rsidRPr="00112A06">
        <w:rPr>
          <w:rFonts w:cs="Arial"/>
          <w:szCs w:val="20"/>
          <w:lang w:val="es-PE" w:eastAsia="es-PE"/>
        </w:rPr>
        <w:t>Optimizar el acceso, operación y alistamiento del equipo de respuesta de emergencia.</w:t>
      </w:r>
    </w:p>
    <w:p w14:paraId="67E9FA27" w14:textId="77777777" w:rsidR="00C008B8" w:rsidRPr="00112A06" w:rsidRDefault="00C008B8" w:rsidP="00C008B8">
      <w:pPr>
        <w:numPr>
          <w:ilvl w:val="0"/>
          <w:numId w:val="20"/>
        </w:numPr>
        <w:spacing w:after="0"/>
        <w:rPr>
          <w:rFonts w:cs="Arial"/>
          <w:szCs w:val="20"/>
          <w:lang w:val="es-PE" w:eastAsia="es-PE"/>
        </w:rPr>
      </w:pPr>
      <w:r w:rsidRPr="00112A06">
        <w:rPr>
          <w:rFonts w:cs="Arial"/>
          <w:szCs w:val="20"/>
          <w:lang w:val="es-PE" w:eastAsia="es-PE"/>
        </w:rPr>
        <w:t>Aumentar la capacidad de almacenamiento y mantenimiento de vehículos y equipos SEI.</w:t>
      </w:r>
    </w:p>
    <w:p w14:paraId="5728C391" w14:textId="77777777" w:rsidR="00C008B8" w:rsidRPr="00112A06" w:rsidRDefault="00C008B8" w:rsidP="00C008B8">
      <w:pPr>
        <w:numPr>
          <w:ilvl w:val="0"/>
          <w:numId w:val="20"/>
        </w:numPr>
        <w:spacing w:after="0"/>
        <w:rPr>
          <w:rFonts w:cs="Arial"/>
          <w:szCs w:val="20"/>
          <w:lang w:val="es-PE" w:eastAsia="es-PE"/>
        </w:rPr>
      </w:pPr>
      <w:r w:rsidRPr="00112A06">
        <w:rPr>
          <w:rFonts w:cs="Arial"/>
          <w:szCs w:val="20"/>
          <w:lang w:val="es-PE" w:eastAsia="es-PE"/>
        </w:rPr>
        <w:t>Mejorar las condiciones físicas de la infraestructura, garantizando espacios adecuados para el personal operativo.</w:t>
      </w:r>
    </w:p>
    <w:p w14:paraId="47222A25" w14:textId="77777777" w:rsidR="00C008B8" w:rsidRPr="00112A06" w:rsidRDefault="00C008B8" w:rsidP="00C008B8">
      <w:pPr>
        <w:numPr>
          <w:ilvl w:val="0"/>
          <w:numId w:val="20"/>
        </w:numPr>
        <w:spacing w:after="0"/>
        <w:rPr>
          <w:rFonts w:cs="Arial"/>
          <w:szCs w:val="20"/>
          <w:lang w:val="es-PE" w:eastAsia="es-PE"/>
        </w:rPr>
      </w:pPr>
      <w:r w:rsidRPr="00112A06">
        <w:rPr>
          <w:rFonts w:cs="Arial"/>
          <w:szCs w:val="20"/>
          <w:lang w:val="es-PE" w:eastAsia="es-PE"/>
        </w:rPr>
        <w:t>Asegurar la disponibilidad permanente del servicio de atención de emergencias, como respaldo a las operaciones aéreas.</w:t>
      </w:r>
    </w:p>
    <w:p w14:paraId="672A6659" w14:textId="77777777" w:rsidR="00C008B8" w:rsidRPr="00112A06" w:rsidRDefault="00C008B8" w:rsidP="00C008B8">
      <w:pPr>
        <w:rPr>
          <w:rFonts w:cs="Arial"/>
          <w:szCs w:val="20"/>
          <w:lang w:val="es-PE" w:eastAsia="es-PE"/>
        </w:rPr>
      </w:pPr>
    </w:p>
    <w:p w14:paraId="071703D4" w14:textId="77777777" w:rsidR="00C10F6B" w:rsidRPr="00112A06" w:rsidRDefault="00C008B8" w:rsidP="00C008B8">
      <w:pPr>
        <w:rPr>
          <w:rFonts w:cs="Arial"/>
          <w:szCs w:val="20"/>
          <w:lang w:val="es-PE" w:eastAsia="es-PE"/>
        </w:rPr>
      </w:pPr>
      <w:r w:rsidRPr="00112A06">
        <w:rPr>
          <w:rFonts w:cs="Arial"/>
          <w:szCs w:val="20"/>
          <w:lang w:val="es-PE" w:eastAsia="es-PE"/>
        </w:rPr>
        <w:t>La intervención propuesta forma parte integral del plan de mejoramiento de la infraestructura aeroportuaria y contribuye de manera directa a garantizar la seguridad operacional, la continuidad del servicio aéreo y el cumplimiento de la normativa vigente, alineándose con los principios de eficiencia, oportunidad y sostenibilidad del sistema aeroportuario nacional.</w:t>
      </w:r>
      <w:r w:rsidR="00C10F6B" w:rsidRPr="00112A06">
        <w:rPr>
          <w:rFonts w:cs="Arial"/>
          <w:szCs w:val="20"/>
          <w:lang w:val="es-PE" w:eastAsia="es-PE"/>
        </w:rPr>
        <w:t xml:space="preserve"> </w:t>
      </w:r>
    </w:p>
    <w:p w14:paraId="1DCF33CD" w14:textId="77777777" w:rsidR="00C10F6B" w:rsidRPr="00112A06" w:rsidRDefault="00C10F6B" w:rsidP="00C10F6B">
      <w:pPr>
        <w:numPr>
          <w:ilvl w:val="0"/>
          <w:numId w:val="4"/>
        </w:numPr>
        <w:rPr>
          <w:rFonts w:cs="Arial"/>
          <w:b/>
          <w:iCs/>
          <w:color w:val="000000"/>
          <w:szCs w:val="20"/>
        </w:rPr>
      </w:pPr>
      <w:r w:rsidRPr="00112A06">
        <w:rPr>
          <w:rFonts w:cs="Arial"/>
          <w:b/>
          <w:iCs/>
          <w:color w:val="000000"/>
          <w:szCs w:val="20"/>
        </w:rPr>
        <w:t xml:space="preserve"> Localización:</w:t>
      </w:r>
    </w:p>
    <w:p w14:paraId="7CA4319D" w14:textId="77777777" w:rsidR="00C10F6B" w:rsidRPr="00112A06" w:rsidRDefault="00C10F6B" w:rsidP="00C10F6B">
      <w:pPr>
        <w:pStyle w:val="Prrafodelista"/>
        <w:numPr>
          <w:ilvl w:val="0"/>
          <w:numId w:val="13"/>
        </w:numPr>
        <w:rPr>
          <w:rFonts w:cs="Arial"/>
          <w:b/>
          <w:iCs/>
          <w:color w:val="000000"/>
          <w:szCs w:val="20"/>
        </w:rPr>
      </w:pPr>
      <w:bookmarkStart w:id="1" w:name="_Hlk157766365"/>
      <w:r w:rsidRPr="00112A06">
        <w:rPr>
          <w:rFonts w:cs="Arial"/>
          <w:b/>
          <w:iCs/>
          <w:color w:val="000000"/>
          <w:szCs w:val="20"/>
        </w:rPr>
        <w:t>Aeropuerto</w:t>
      </w:r>
      <w:bookmarkEnd w:id="1"/>
      <w:r w:rsidRPr="00112A06">
        <w:rPr>
          <w:rFonts w:cs="Arial"/>
          <w:b/>
          <w:iCs/>
          <w:color w:val="000000"/>
          <w:szCs w:val="20"/>
        </w:rPr>
        <w:t xml:space="preserve"> Guaymaral - Flaminio Suarez Camacho.</w:t>
      </w:r>
    </w:p>
    <w:p w14:paraId="0A37501D" w14:textId="77777777" w:rsidR="00C10F6B" w:rsidRPr="00112A06" w:rsidRDefault="000A2E20" w:rsidP="00112A06">
      <w:pPr>
        <w:keepNext/>
        <w:jc w:val="center"/>
        <w:rPr>
          <w:rFonts w:cs="Arial"/>
          <w:szCs w:val="20"/>
        </w:rPr>
      </w:pPr>
      <w:r w:rsidRPr="00112A06">
        <w:rPr>
          <w:rFonts w:cs="Arial"/>
          <w:noProof/>
          <w:szCs w:val="20"/>
          <w:lang w:val="es-ES" w:eastAsia="es-ES"/>
        </w:rPr>
        <w:drawing>
          <wp:inline distT="0" distB="0" distL="0" distR="0" wp14:anchorId="2278713D" wp14:editId="07777777">
            <wp:extent cx="4495800" cy="3086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5800" cy="3086100"/>
                    </a:xfrm>
                    <a:prstGeom prst="rect">
                      <a:avLst/>
                    </a:prstGeom>
                    <a:noFill/>
                    <a:ln>
                      <a:noFill/>
                    </a:ln>
                  </pic:spPr>
                </pic:pic>
              </a:graphicData>
            </a:graphic>
          </wp:inline>
        </w:drawing>
      </w:r>
    </w:p>
    <w:p w14:paraId="7DF75666" w14:textId="77777777" w:rsidR="00C10F6B" w:rsidRPr="00112A06" w:rsidRDefault="00C10F6B" w:rsidP="00C10F6B">
      <w:pPr>
        <w:pStyle w:val="Descripcin"/>
        <w:jc w:val="center"/>
        <w:rPr>
          <w:rFonts w:cs="Arial"/>
          <w:b/>
          <w:bCs/>
          <w:i w:val="0"/>
          <w:iCs w:val="0"/>
          <w:color w:val="auto"/>
          <w:sz w:val="20"/>
          <w:szCs w:val="20"/>
        </w:rPr>
      </w:pPr>
      <w:r w:rsidRPr="00112A06">
        <w:rPr>
          <w:rFonts w:cs="Arial"/>
          <w:b/>
          <w:bCs/>
          <w:i w:val="0"/>
          <w:iCs w:val="0"/>
          <w:color w:val="auto"/>
          <w:sz w:val="20"/>
          <w:szCs w:val="20"/>
        </w:rPr>
        <w:t>Localización del Aeropuerto Guaymaral en Bogotá D.C.</w:t>
      </w:r>
    </w:p>
    <w:p w14:paraId="7577C12F" w14:textId="77777777" w:rsidR="00C10F6B" w:rsidRPr="00112A06" w:rsidRDefault="00C10F6B" w:rsidP="00C10F6B">
      <w:pPr>
        <w:rPr>
          <w:rFonts w:cs="Arial"/>
          <w:i/>
          <w:iCs/>
          <w:szCs w:val="20"/>
        </w:rPr>
      </w:pPr>
      <w:r w:rsidRPr="00112A06">
        <w:rPr>
          <w:rFonts w:cs="Arial"/>
          <w:i/>
          <w:iCs/>
          <w:szCs w:val="20"/>
        </w:rPr>
        <w:lastRenderedPageBreak/>
        <w:t xml:space="preserve">“Es un aeródromo secundario de la ciudad de Bogotá, Colombia, localizado al norte en la localidad de Suba de la ciudad y limita con el municipio de Chía. El aeropuerto maneja principalmente la aviación general de la capital del país categoría A y B únicamente (debido a la restricción que tiene el Aeropuerto Internacional El Dorado para aeronaves monomotores), y opera bajo las reglas de vuelo visual VFR únicamente. Es la base para aviones privados y comerciales, además de ser la base para las escuelas de formación de pilotos como Aeroandes, Adevia y el Aeroclub de Colombia.” </w:t>
      </w:r>
      <w:hyperlink r:id="rId12" w:history="1">
        <w:r w:rsidRPr="00112A06">
          <w:rPr>
            <w:rStyle w:val="Hipervnculo"/>
            <w:rFonts w:cs="Arial"/>
            <w:szCs w:val="20"/>
          </w:rPr>
          <w:t>https://es.wikipedia.org/wiki/Aeropuerto_Guaymaral</w:t>
        </w:r>
      </w:hyperlink>
      <w:r w:rsidRPr="00112A06">
        <w:rPr>
          <w:rFonts w:cs="Arial"/>
          <w:szCs w:val="20"/>
        </w:rPr>
        <w:t xml:space="preserve"> </w:t>
      </w:r>
    </w:p>
    <w:p w14:paraId="5DAB6C7B" w14:textId="77777777" w:rsidR="00C10F6B" w:rsidRPr="00112A06" w:rsidRDefault="000A2E20" w:rsidP="00C10F6B">
      <w:pPr>
        <w:rPr>
          <w:rFonts w:cs="Arial"/>
          <w:color w:val="000000"/>
          <w:szCs w:val="20"/>
          <w:lang w:val="es-ES"/>
        </w:rPr>
      </w:pPr>
      <w:r w:rsidRPr="00112A06">
        <w:rPr>
          <w:rFonts w:cs="Arial"/>
          <w:noProof/>
          <w:color w:val="000000"/>
          <w:szCs w:val="20"/>
          <w:lang w:val="es-ES" w:eastAsia="es-ES"/>
        </w:rPr>
        <w:drawing>
          <wp:inline distT="0" distB="0" distL="0" distR="0" wp14:anchorId="1027E4BE" wp14:editId="3AEDF81C">
            <wp:extent cx="5867400" cy="2447925"/>
            <wp:effectExtent l="0" t="0" r="0" b="0"/>
            <wp:docPr id="2" name="Imagen 1" descr="Imagen de la pantalla de un video jueg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de la pantalla de un video juego&#10;&#10;Descripción generada automáticamente con confianza baj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7400" cy="2447925"/>
                    </a:xfrm>
                    <a:prstGeom prst="rect">
                      <a:avLst/>
                    </a:prstGeom>
                    <a:noFill/>
                    <a:ln>
                      <a:noFill/>
                    </a:ln>
                  </pic:spPr>
                </pic:pic>
              </a:graphicData>
            </a:graphic>
          </wp:inline>
        </w:drawing>
      </w:r>
    </w:p>
    <w:p w14:paraId="5C765660" w14:textId="77777777" w:rsidR="00C10F6B" w:rsidRPr="00112A06" w:rsidRDefault="00C10F6B" w:rsidP="00C10F6B">
      <w:pPr>
        <w:tabs>
          <w:tab w:val="left" w:pos="1113"/>
          <w:tab w:val="left" w:pos="2010"/>
          <w:tab w:val="center" w:pos="4621"/>
        </w:tabs>
        <w:jc w:val="center"/>
        <w:rPr>
          <w:rFonts w:cs="Arial"/>
          <w:noProof/>
          <w:color w:val="000000"/>
          <w:szCs w:val="20"/>
          <w:lang w:val="es-ES"/>
        </w:rPr>
      </w:pPr>
      <w:r w:rsidRPr="00112A06">
        <w:rPr>
          <w:rFonts w:cs="Arial"/>
          <w:noProof/>
          <w:color w:val="000000"/>
          <w:szCs w:val="20"/>
          <w:lang w:val="es-ES"/>
        </w:rPr>
        <w:t>Figura 1.1. Localización geografica del Aeropuerto Flaminio Suarez de Guaymaral</w:t>
      </w:r>
    </w:p>
    <w:p w14:paraId="3AC48BB3" w14:textId="77777777" w:rsidR="00C10F6B" w:rsidRPr="00112A06" w:rsidRDefault="00C10F6B" w:rsidP="00C10F6B">
      <w:pPr>
        <w:tabs>
          <w:tab w:val="left" w:pos="1113"/>
          <w:tab w:val="left" w:pos="2010"/>
          <w:tab w:val="center" w:pos="4621"/>
        </w:tabs>
        <w:jc w:val="left"/>
        <w:rPr>
          <w:rFonts w:cs="Arial"/>
          <w:noProof/>
          <w:color w:val="000000"/>
          <w:szCs w:val="20"/>
          <w:lang w:val="es-ES"/>
        </w:rPr>
      </w:pPr>
      <w:r w:rsidRPr="00112A06">
        <w:rPr>
          <w:rFonts w:cs="Arial"/>
          <w:b/>
          <w:noProof/>
          <w:color w:val="000000"/>
          <w:szCs w:val="20"/>
          <w:lang w:val="es-ES"/>
        </w:rPr>
        <w:t>Fuente:</w:t>
      </w:r>
      <w:r w:rsidRPr="00112A06">
        <w:rPr>
          <w:rFonts w:cs="Arial"/>
          <w:noProof/>
          <w:color w:val="000000"/>
          <w:szCs w:val="20"/>
          <w:lang w:val="es-ES"/>
        </w:rPr>
        <w:t xml:space="preserve"> </w:t>
      </w:r>
      <w:hyperlink r:id="rId14" w:history="1">
        <w:r w:rsidRPr="00112A06">
          <w:rPr>
            <w:rStyle w:val="Hipervnculo"/>
            <w:rFonts w:cs="Arial"/>
            <w:szCs w:val="20"/>
          </w:rPr>
          <w:t>https://www.google.com/maps/@4.8126123,-74.0656161,1124m/data=!3m1!1e3?entry=ttu</w:t>
        </w:r>
      </w:hyperlink>
      <w:r w:rsidRPr="00112A06">
        <w:rPr>
          <w:rFonts w:cs="Arial"/>
          <w:szCs w:val="20"/>
        </w:rPr>
        <w:t xml:space="preserve"> </w:t>
      </w:r>
    </w:p>
    <w:p w14:paraId="44E922D8" w14:textId="77777777" w:rsidR="00C10F6B" w:rsidRPr="00112A06" w:rsidRDefault="000A2E20" w:rsidP="00C10F6B">
      <w:pPr>
        <w:tabs>
          <w:tab w:val="left" w:pos="1113"/>
          <w:tab w:val="left" w:pos="2010"/>
          <w:tab w:val="center" w:pos="4621"/>
        </w:tabs>
        <w:jc w:val="left"/>
        <w:rPr>
          <w:rFonts w:cs="Arial"/>
          <w:noProof/>
          <w:color w:val="000000"/>
          <w:szCs w:val="20"/>
          <w:lang w:val="es-ES"/>
        </w:rPr>
      </w:pPr>
      <w:r w:rsidRPr="00112A06">
        <w:rPr>
          <w:rFonts w:cs="Arial"/>
          <w:noProof/>
          <w:szCs w:val="20"/>
          <w:lang w:val="es-ES" w:eastAsia="es-ES"/>
        </w:rPr>
        <mc:AlternateContent>
          <mc:Choice Requires="wps">
            <w:drawing>
              <wp:anchor distT="0" distB="0" distL="114300" distR="114300" simplePos="0" relativeHeight="251663872" behindDoc="0" locked="0" layoutInCell="1" allowOverlap="1" wp14:anchorId="34F545B2" wp14:editId="07777777">
                <wp:simplePos x="0" y="0"/>
                <wp:positionH relativeFrom="column">
                  <wp:posOffset>419100</wp:posOffset>
                </wp:positionH>
                <wp:positionV relativeFrom="paragraph">
                  <wp:posOffset>259080</wp:posOffset>
                </wp:positionV>
                <wp:extent cx="194945" cy="535940"/>
                <wp:effectExtent l="0" t="0" r="14605" b="16510"/>
                <wp:wrapNone/>
                <wp:docPr id="873715168"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4945" cy="53594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85CE41D">
              <v:line id="Conector recto 12"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33pt,20.4pt" to="48.35pt,62.6pt" w14:anchorId="6B7A85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Z29xwEAAG8DAAAOAAAAZHJzL2Uyb0RvYy54bWysU8tu2zAQvBfoPxC817IdOY0FyznYSHsI&#10;2gBpP2BNkRJRvsBlLfnvu6QdJ21vRXUgSO5ydmd2tLmfrGFHGVF71/LFbM6ZdMJ32vUt//7t4cMd&#10;Z5jAdWC8ky0/SeT32/fvNmNo5NIP3nQyMgJx2Iyh5UNKoakqFIO0gDMfpKOg8tFComPsqy7CSOjW&#10;VMv5/LYafexC9EIi0u3+HOTbgq+UFOmrUigTMy2n3lJZY1kPea22G2j6CGHQ4tIG/EMXFrSjoleo&#10;PSRgP6P+C8pqET16lWbC28orpYUsHIjNYv4Hm+cBgixcSBwMV5nw/8GKL8ede4q5dTG55/DoxQ8k&#10;UaoxYHMN5gOGc9qkomXK6PCZ5l04Ews2FUlPV0nllJigy8W6XtcrzgSFVjerdV0kr6DJMLlqiJg+&#10;SW9Z3rTcaJcZQwPHR0y5kdeUfO38gzamTM04Nrb89mZFcxVA3lEGEm1t6FqOrucMTE+mFCkWRPRG&#10;d/l1xsHYH3YmsiOQMer643JXZy9Qtd/SclN7wOGcV0Jny1idyLdG25bfzfN3eW1cRpfFeRcCr+Ll&#10;3cF3p6f4ojBNtRS9ODDb5u2Z9m//k+0vAAAA//8DAFBLAwQUAAYACAAAACEAcXNMgt0AAAAIAQAA&#10;DwAAAGRycy9kb3ducmV2LnhtbEyPwU7DMBBE70j8g7VI3KjTCFwIcSoE4gAX1ADi6sZLHDVeh9hJ&#10;w9+znOC4mtHse+V28b2YcYxdIA3rVQYCqQm2o1bD2+vjxTWImAxZ0wdCDd8YYVudnpSmsOFIO5zr&#10;1AoeoVgYDS6loZAyNg69iaswIHH2GUZvEp9jK+1ojjzue5lnmZLedMQfnBnw3mFzqCev4ak2O/Xy&#10;9bHG5/xhPrx308Y1k9bnZ8vdLYiES/orwy8+o0PFTPswkY2i16AUqyQNlxkbcH6jNiD23MuvcpBV&#10;Kf8LVD8AAAD//wMAUEsBAi0AFAAGAAgAAAAhALaDOJL+AAAA4QEAABMAAAAAAAAAAAAAAAAAAAAA&#10;AFtDb250ZW50X1R5cGVzXS54bWxQSwECLQAUAAYACAAAACEAOP0h/9YAAACUAQAACwAAAAAAAAAA&#10;AAAAAAAvAQAAX3JlbHMvLnJlbHNQSwECLQAUAAYACAAAACEARU2dvccBAABvAwAADgAAAAAAAAAA&#10;AAAAAAAuAgAAZHJzL2Uyb0RvYy54bWxQSwECLQAUAAYACAAAACEAcXNMgt0AAAAIAQAADwAAAAAA&#10;AAAAAAAAAAAhBAAAZHJzL2Rvd25yZXYueG1sUEsFBgAAAAAEAAQA8wAAACsFA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62848" behindDoc="0" locked="0" layoutInCell="1" allowOverlap="1" wp14:anchorId="1AD15B13" wp14:editId="07777777">
                <wp:simplePos x="0" y="0"/>
                <wp:positionH relativeFrom="column">
                  <wp:posOffset>610870</wp:posOffset>
                </wp:positionH>
                <wp:positionV relativeFrom="paragraph">
                  <wp:posOffset>256540</wp:posOffset>
                </wp:positionV>
                <wp:extent cx="688340" cy="200660"/>
                <wp:effectExtent l="0" t="0" r="0" b="8890"/>
                <wp:wrapNone/>
                <wp:docPr id="57467742"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688340" cy="20066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D25E7A3">
              <v:line id="Conector recto 11" style="position:absolute;flip:x 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48.1pt,20.2pt" to="102.3pt,36pt" w14:anchorId="0FABB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QSrxwEAAHkDAAAOAAAAZHJzL2Uyb0RvYy54bWysU01v2zAMvQ/ofxB0X+ymaRYYcXpI0O5Q&#10;dAW67a7Iki1MXxC12Pn3I5U07bbbMB8EUqQeycfn9d3kLDuoBCb4ll/Pas6Ul6Ezvm/5t6/3H1ec&#10;QRa+EzZ41fKjAn63ufqwHmOj5mEItlOJIYiHZowtH3KOTVWBHJQTMAtReQzqkJzI6Ka+6pIYEd3Z&#10;al7Xy2oMqYspSAWAt7tTkG8KvtZK5i9ag8rMthx7y+VM5dzTWW3WoumTiIOR5zbEP3ThhPFY9AK1&#10;E1mwn8n8BeWMTAGCzjMZXBW0NlKVGXCa6/qPaV4GEVWZBcmBeKEJ/h+sfDps/XOi1uXkX+JjkD8A&#10;SanGCM0lSA7EU9qkk2PamvgZ982L9Z0sgsB52FTIPV7IVVNmEi+Xq9XNAlcgMUSbWxbyK9EQID2O&#10;CfKDCo6R0XJrPM0uGnF4hEwtvaXQtQ/3xtqyP+vZiAVubgleoIq0FRlNF7uWg+85E7ZHecqcCiIE&#10;azp6TTiQ+v3WJnYQKJHF4tN8uyBVYLXf0qipnYDhlFdCJ/E4k1HB1riWr2r6zq+tJ3RVNHge4I1G&#10;svahOz6nV65xv6XoWYskoPc+2u//mM0vAAAA//8DAFBLAwQUAAYACAAAACEAt84JidsAAAAIAQAA&#10;DwAAAGRycy9kb3ducmV2LnhtbEyPwU7DMBBE70j8g7VI3KiNFUIJ2VQIAYdeEIEPcO0liYjXUew2&#10;4e8xJziOZjTzpt6tfhQnmuMQGOF6o0AQ2+AG7hA+3p+vtiBiMuzMGJgQvinCrjk/q03lwsJvdGpT&#10;J3IJx8og9ClNlZTR9uRN3ISJOHufYfYmZTl30s1myeV+lFqpUnozcF7ozUSPPdmv9ugRbLefblbt&#10;lv0L29aq7dNrbBXi5cX6cA8i0Zr+wvCLn9GhyUyHcGQXxYhwV+qcRChUASL7WhUliAPCrVYgm1r+&#10;P9D8AAAA//8DAFBLAQItABQABgAIAAAAIQC2gziS/gAAAOEBAAATAAAAAAAAAAAAAAAAAAAAAABb&#10;Q29udGVudF9UeXBlc10ueG1sUEsBAi0AFAAGAAgAAAAhADj9If/WAAAAlAEAAAsAAAAAAAAAAAAA&#10;AAAALwEAAF9yZWxzLy5yZWxzUEsBAi0AFAAGAAgAAAAhAMeVBKvHAQAAeQMAAA4AAAAAAAAAAAAA&#10;AAAALgIAAGRycy9lMm9Eb2MueG1sUEsBAi0AFAAGAAgAAAAhALfOCYnbAAAACAEAAA8AAAAAAAAA&#10;AAAAAAAAIQQAAGRycy9kb3ducmV2LnhtbFBLBQYAAAAABAAEAPMAAAApBQ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61824" behindDoc="0" locked="0" layoutInCell="1" allowOverlap="1" wp14:anchorId="41043D0E" wp14:editId="07777777">
                <wp:simplePos x="0" y="0"/>
                <wp:positionH relativeFrom="column">
                  <wp:posOffset>1280160</wp:posOffset>
                </wp:positionH>
                <wp:positionV relativeFrom="paragraph">
                  <wp:posOffset>448945</wp:posOffset>
                </wp:positionV>
                <wp:extent cx="13970" cy="50800"/>
                <wp:effectExtent l="0" t="0" r="5080" b="6350"/>
                <wp:wrapNone/>
                <wp:docPr id="102009870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3970" cy="5080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36922DD">
              <v:line id="Conector recto 10"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100.8pt,35.35pt" to="101.9pt,39.35pt" w14:anchorId="38708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ahYwgEAAG0DAAAOAAAAZHJzL2Uyb0RvYy54bWysU8tu2zAQvBfIPxC815Id51HBcg42kkvQ&#10;Bkjb+5oiJaJ8gctY8t93STtOmt6K6kAsucvZneFodTdZw/Yyovau5fNZzZl0wnfa9S3/8f3+8y1n&#10;mMB1YLyTLT9I5Hfri0+rMTRy4QdvOhkZgThsxtDyIaXQVBWKQVrAmQ/SUVL5aCHRNvZVF2EkdGuq&#10;RV1fV6OPXYheSEQ63R6TfF3wlZIifVMKZWKm5TRbKmss6y6v1XoFTR8hDFqcxoB/mMKCdtT0DLWF&#10;BOwl6r+grBbRo1dpJrytvFJayMKB2MzrD2yeBwiycCFxMJxlwv8HK77uN+4p5tHF5J7Doxe/kESp&#10;xoDNOZk3GI5lk4qWKaPDT3rvwplYsKlIejhLKqfEBB3OL7/ckO6CMlf1bV0Er6DJILlniJgepLcs&#10;By032mW+0MD+EVMe460kHzt/r40pb2YcG1t+fXmV0YGcowwkCm3oWo6u5wxMT5YUKRZE9EZ3+XbG&#10;wdjvNiayPZAtlsubxWaZnUDd/ijLQ20Bh2NdSR0NY3Ui1xptW06c6DvdNi6jy+K7E4E36XK0893h&#10;Kb7qS29amp78l03zfk/x+79k/RsAAP//AwBQSwMEFAAGAAgAAAAhAHzZQPzdAAAACQEAAA8AAABk&#10;cnMvZG93bnJldi54bWxMj8FOhDAQhu8mvkMzJt7cFkxgg5SN0XjQi1lW47VLRyBLp0gLi2/veNLj&#10;zHz55/vL3eoGseAUek8ako0CgdR421Or4e3wdLMFEaIhawZPqOEbA+yqy4vSFNafaY9LHVvBIRQK&#10;o6GLcSykDE2HzoSNH5H49uknZyKPUyvtZM4c7gaZKpVJZ3riD50Z8aHD5lTPTsNzbfbZ69dHgi/p&#10;43J67+e8a2atr6/W+zsQEdf4B8OvPqtDxU5HP5MNYtCQqiRjVEOuchAMpOqWuxx5sc1BVqX836D6&#10;AQAA//8DAFBLAQItABQABgAIAAAAIQC2gziS/gAAAOEBAAATAAAAAAAAAAAAAAAAAAAAAABbQ29u&#10;dGVudF9UeXBlc10ueG1sUEsBAi0AFAAGAAgAAAAhADj9If/WAAAAlAEAAAsAAAAAAAAAAAAAAAAA&#10;LwEAAF9yZWxzLy5yZWxzUEsBAi0AFAAGAAgAAAAhANdRqFjCAQAAbQMAAA4AAAAAAAAAAAAAAAAA&#10;LgIAAGRycy9lMm9Eb2MueG1sUEsBAi0AFAAGAAgAAAAhAHzZQPzdAAAACQEAAA8AAAAAAAAAAAAA&#10;AAAAHAQAAGRycy9kb3ducmV2LnhtbFBLBQYAAAAABAAEAPMAAAAmBQ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60800" behindDoc="0" locked="0" layoutInCell="1" allowOverlap="1" wp14:anchorId="0DD14F09" wp14:editId="07777777">
                <wp:simplePos x="0" y="0"/>
                <wp:positionH relativeFrom="column">
                  <wp:posOffset>1276985</wp:posOffset>
                </wp:positionH>
                <wp:positionV relativeFrom="paragraph">
                  <wp:posOffset>490855</wp:posOffset>
                </wp:positionV>
                <wp:extent cx="521970" cy="129540"/>
                <wp:effectExtent l="0" t="0" r="11430" b="3810"/>
                <wp:wrapNone/>
                <wp:docPr id="1119914241"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21970" cy="12954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F6E18CB">
              <v:line id="Conector recto 9" style="position:absolute;flip:x 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100.55pt,38.65pt" to="141.65pt,48.85pt" w14:anchorId="4337D5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XXygEAAHkDAAAOAAAAZHJzL2Uyb0RvYy54bWysU8tu2zAQvBfoPxC815JVOw/Bcg420h6C&#10;NkDa3GmKlIjyBS5r2X/fXdp10uZWVAdiyV0Od2ZHq7uDs2yvEpjgOz6f1ZwpL0Nv/NDx79/uP9xw&#10;Bln4XtjgVcePCvjd+v271RRb1YQx2F4lhiAe2il2fMw5tlUFclROwCxE5TGpQ3Ii4zYNVZ/EhOjO&#10;Vk1dX1VTSH1MQSoAPN2eknxd8LVWMn/VGlRmtuPYWy5rKuuO1mq9Eu2QRByNPLch/qELJ4zHRy9Q&#10;W5EF+5nMGyhnZAoQdJ7J4KqgtZGqcEA28/ovNk+jiKpwQXEgXmSC/wcrv+w3/jFR6/Lgn+JDkD8A&#10;RammCO0lSRuIp7KDTo5pa+JnnDcv0TNFBIF82KGIe7yIqw6ZSTxcNvPbaxyBxNS8uV0uiviVaAmQ&#10;LscE+ZMKjlHQcWs8cRet2D9AppZeSujYh3tjbZmf9Wzq+NXHJcELdJG2ImPoYt9x8ANnwg5oT5lT&#10;QYRgTU+3CQfSsNvYxPYCLbJYXDebBbkCX/ujjJraChhPdSV1Mo8zGR1sjev4TU3f+bb1hK6KB88E&#10;XmSkaBf642P6rTXOtzx69iIZ6PUe49d/zPoXAAAA//8DAFBLAwQUAAYACAAAACEARJOFad0AAAAJ&#10;AQAADwAAAGRycy9kb3ducmV2LnhtbEyPwU7DMAyG70i8Q2QkbixpJ2gpTSeEgMMuaIUHyBLTVjRO&#10;1WRreXvMCW62/On399e71Y/ijHMcAmnINgoEkg1uoE7Dx/vLTQkiJkPOjIFQwzdG2DWXF7WpXFjo&#10;gOc2dYJDKFZGQ5/SVEkZbY/exE2YkPj2GWZvEq9zJ91sFg73o8yVupPeDMQfejPhU4/2qz15Dbbb&#10;T7dr7pb9K9nWqvL5LbZK6+ur9fEBRMI1/cHwq8/q0LDTMZzIRTFqyFWWMaqhKLYgGMjLLQ9HDfdF&#10;AbKp5f8GzQ8AAAD//wMAUEsBAi0AFAAGAAgAAAAhALaDOJL+AAAA4QEAABMAAAAAAAAAAAAAAAAA&#10;AAAAAFtDb250ZW50X1R5cGVzXS54bWxQSwECLQAUAAYACAAAACEAOP0h/9YAAACUAQAACwAAAAAA&#10;AAAAAAAAAAAvAQAAX3JlbHMvLnJlbHNQSwECLQAUAAYACAAAACEAQs7F18oBAAB5AwAADgAAAAAA&#10;AAAAAAAAAAAuAgAAZHJzL2Uyb0RvYy54bWxQSwECLQAUAAYACAAAACEARJOFad0AAAAJAQAADwAA&#10;AAAAAAAAAAAAAAAkBAAAZHJzL2Rvd25yZXYueG1sUEsFBgAAAAAEAAQA8wAAAC4FA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9776" behindDoc="0" locked="0" layoutInCell="1" allowOverlap="1" wp14:anchorId="3062D8CB" wp14:editId="07777777">
                <wp:simplePos x="0" y="0"/>
                <wp:positionH relativeFrom="column">
                  <wp:posOffset>1790700</wp:posOffset>
                </wp:positionH>
                <wp:positionV relativeFrom="paragraph">
                  <wp:posOffset>581025</wp:posOffset>
                </wp:positionV>
                <wp:extent cx="27940" cy="33655"/>
                <wp:effectExtent l="0" t="0" r="10160" b="4445"/>
                <wp:wrapNone/>
                <wp:docPr id="760244693"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940" cy="33655"/>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61E2D4D">
              <v:line id="Conector recto 8"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141pt,45.75pt" to="143.2pt,48.4pt" w14:anchorId="6139B4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weMwwEAAG0DAAAOAAAAZHJzL2Uyb0RvYy54bWysU8tu2zAQvBfoPxC811L8SipYzsFG2kPQ&#10;Bkj7AWuKlIjyBS5r2X/fJeU4aXsrqsOC5C6HO7Ojzf3JGnaUEbV3Lb+Z1ZxJJ3ynXd/y798ePtxx&#10;hglcB8Y72fKzRH6/ff9uM4ZGzv3gTScjIxCHzRhaPqQUmqpCMUgLOPNBOkoqHy0k2sa+6iKMhG5N&#10;Na/rdTX62IXohUSk0/2U5NuCr5QU6atSKBMzLafeUomxxEOO1XYDTR8hDFpc2oB/6MKCdvToFWoP&#10;CdjPqP+CslpEj16lmfC28kppIQsHYnNT/8HmeYAgCxcSB8NVJvx/sOLLceeeYm5dnNxzePTiB5Io&#10;1RiwuSbzBsNUdlLRMmV0+EzzLpyJBTsVSc9XSeUpMUGH89uPS9JdUGaxWK9WWfAKmgyS3wwR0yfp&#10;LcuLlhvtMl9o4PiIaSp9KcnHzj9oY8rMjGNjy9eLVUYHco4ykGhpQ9dydD1nYHqypEixIKI3usu3&#10;Mw7G/rAzkR2BbLFc3s53y0tjv5Xlp/eAw1RXUpNhrE7kWqNty+/q/F1uG5fRZfHdhcCrdHl18N35&#10;Kb7oSzMtalz8l03zdl+m8PqXbH8BAAD//wMAUEsDBBQABgAIAAAAIQCOBNGp3gAAAAkBAAAPAAAA&#10;ZHJzL2Rvd25yZXYueG1sTI9BT4QwEIXvJv6HZky8uQWiiEjZGI0HvZhFjdcuHSlZOkVaWPz3jic9&#10;vnkvb75XbVc3iAWn0HtSkG4SEEitNz11Ct5eHy8KECFqMnrwhAq+McC2Pj2pdGn8kXa4NLETXEKh&#10;1ApsjGMpZWgtOh02fkRi79NPTkeWUyfNpI9c7gaZJUkune6JP1g94r3F9tDMTsFTo3f5y9dHis/Z&#10;w3J47+dr285KnZ+td7cgIq7xLwy/+IwONTPt/UwmiEFBVmS8JSq4Sa9AcCAr8ksQez7kBci6kv8X&#10;1D8AAAD//wMAUEsBAi0AFAAGAAgAAAAhALaDOJL+AAAA4QEAABMAAAAAAAAAAAAAAAAAAAAAAFtD&#10;b250ZW50X1R5cGVzXS54bWxQSwECLQAUAAYACAAAACEAOP0h/9YAAACUAQAACwAAAAAAAAAAAAAA&#10;AAAvAQAAX3JlbHMvLnJlbHNQSwECLQAUAAYACAAAACEAZzMHjMMBAABtAwAADgAAAAAAAAAAAAAA&#10;AAAuAgAAZHJzL2Uyb0RvYy54bWxQSwECLQAUAAYACAAAACEAjgTRqd4AAAAJAQAADwAAAAAAAAAA&#10;AAAAAAAdBAAAZHJzL2Rvd25yZXYueG1sUEsFBgAAAAAEAAQA8wAAACgFA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8752" behindDoc="0" locked="0" layoutInCell="1" allowOverlap="1" wp14:anchorId="340A7446" wp14:editId="07777777">
                <wp:simplePos x="0" y="0"/>
                <wp:positionH relativeFrom="column">
                  <wp:posOffset>1816735</wp:posOffset>
                </wp:positionH>
                <wp:positionV relativeFrom="paragraph">
                  <wp:posOffset>584835</wp:posOffset>
                </wp:positionV>
                <wp:extent cx="861060" cy="240030"/>
                <wp:effectExtent l="0" t="0" r="0" b="7620"/>
                <wp:wrapNone/>
                <wp:docPr id="1125281328"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861060" cy="24003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2825EEE">
              <v:line id="Conector recto 7" style="position:absolute;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143.05pt,46.05pt" to="210.85pt,64.95pt" w14:anchorId="116F03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ffPyAEAAHkDAAAOAAAAZHJzL2Uyb0RvYy54bWysU01v2zAMvQ/YfxB0X+ykaVYYcXpI0O1Q&#10;dAXa7q7Iki1MXxC12Pn3I5U07bbbMB8ESqSe+B6f17eTs+ygEpjgWz6f1ZwpL0NnfN/yl+e7Tzec&#10;QRa+EzZ41fKjAn67+fhhPcZGLcIQbKcSQxAPzRhbPuQcm6oCOSgnYBai8pjUITmRcZv6qktiRHRn&#10;q0Vdr6oxpC6mIBUAnu5OSb4p+Formb9pDSoz23LsLZc1lXVPa7VZi6ZPIg5GntsQ/9CFE8bjoxeo&#10;nciC/UzmLyhnZAoQdJ7J4KqgtZGqcEA28/oPNk+DiKpwQXEgXmSC/wcrHw5b/5iodTn5p3gf5A9A&#10;UaoxQnNJ0gbiqWzSyTFtTfyK8+Yl+k4RQSAfNhVxjxdx1ZSZxMOb1bxe4QgkphbLur4q4leiIUC6&#10;HBPkLyo4RkHLrfHEXTTicA+ZWnoroWMf7oy1ZX7Ws7Hlq6trghfoIm1FxtDFruXge86E7dGeMqeC&#10;CMGajm4TDqR+v7WJHQRaZLn8vNguyRX42m9l1NROwHCqK6mTeZzJ6GBrHFKs6Tvftp7QVfHgmcCb&#10;jBTtQ3d8TK9a43zLo2cvkoHe7zF+/8dsfgEAAP//AwBQSwMEFAAGAAgAAAAhADS6cQzdAAAACgEA&#10;AA8AAABkcnMvZG93bnJldi54bWxMj8FOwzAMhu9IvENkJG4sbQSjLU0nhIDDLmiFB8gS01Y0TtVk&#10;a3l7zAlOluVPv7+/3q1+FGec4xBIQ77JQCDZ4AbqNHy8v9wUIGIy5MwYCDV8Y4Rdc3lRm8qFhQ54&#10;blMnOIRiZTT0KU2VlNH26E3chAmJb59h9ibxOnfSzWbhcD9KlWVb6c1A/KE3Ez71aL/ak9dgu/10&#10;tyq37F/JtjYrnt9im2l9fbU+PoBIuKY/GH71WR0adjqGE7koRg2q2OaMaigVTwZuVX4P4sikKkuQ&#10;TS3/V2h+AAAA//8DAFBLAQItABQABgAIAAAAIQC2gziS/gAAAOEBAAATAAAAAAAAAAAAAAAAAAAA&#10;AABbQ29udGVudF9UeXBlc10ueG1sUEsBAi0AFAAGAAgAAAAhADj9If/WAAAAlAEAAAsAAAAAAAAA&#10;AAAAAAAALwEAAF9yZWxzLy5yZWxzUEsBAi0AFAAGAAgAAAAhAFkF98/IAQAAeQMAAA4AAAAAAAAA&#10;AAAAAAAALgIAAGRycy9lMm9Eb2MueG1sUEsBAi0AFAAGAAgAAAAhADS6cQzdAAAACgEAAA8AAAAA&#10;AAAAAAAAAAAAIgQAAGRycy9kb3ducmV2LnhtbFBLBQYAAAAABAAEAPMAAAAsBQ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7728" behindDoc="0" locked="0" layoutInCell="1" allowOverlap="1" wp14:anchorId="0BC3203C" wp14:editId="07777777">
                <wp:simplePos x="0" y="0"/>
                <wp:positionH relativeFrom="column">
                  <wp:posOffset>2681605</wp:posOffset>
                </wp:positionH>
                <wp:positionV relativeFrom="paragraph">
                  <wp:posOffset>821055</wp:posOffset>
                </wp:positionV>
                <wp:extent cx="792480" cy="182880"/>
                <wp:effectExtent l="0" t="0" r="7620" b="7620"/>
                <wp:wrapNone/>
                <wp:docPr id="1910942514"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792480" cy="18288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D0E9613">
              <v:line id="Conector recto 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211.15pt,64.65pt" to="273.55pt,79.05pt" w14:anchorId="7FCB0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4bWyAEAAHkDAAAOAAAAZHJzL2Uyb0RvYy54bWysU02P0zAQvSPxHyzfadpQdkPUdA+tFg4r&#10;WGmB+9SxEwt/yWOa9t8zdrNdPm6IHKyxZ/w8783L5u5kDTvKiNq7jq8WS86kE77Xbuj41y/3bxrO&#10;MIHrwXgnO36WyO+2r19tptDK2o/e9DIyAnHYTqHjY0qhrSoUo7SACx+ko6Ty0UKibRyqPsJE6NZU&#10;9XJ5U00+9iF6IRHpdH9J8m3BV0qK9FkplImZjlNvqayxrIe8VtsNtEOEMGoxtwH/0IUF7ejRK9Qe&#10;ErAfUf8FZbWIHr1KC+Ft5ZXSQhYOxGa1/IPN0whBFi4kDoarTPj/YMWn4849xty6OLmn8ODFdyRR&#10;qilge03mDYZL2UlFy5TR4SPNm5foW44yBPFhpyLu+SquPCUm6PD2fb1uaASCUqumbijO70CbAfPl&#10;EDF9kN6yHHTcaJe5QwvHB0yX0ueSfOz8vTamzM84NnX85u27DA/kImUgUWhD33F0A2dgBrKnSLEg&#10;oje6z7czDsbhsDORHYEssl7f1rv13NhvZfnpPeB4qSupi3msTuRgo23Hm2X+5tvGZXRZPDgTeJEx&#10;Rwffnx/js9Y036LG7MVsoF/3ZSIvf8z2JwAAAP//AwBQSwMEFAAGAAgAAAAhAPu03QDeAAAACwEA&#10;AA8AAABkcnMvZG93bnJldi54bWxMj8FOxDAMRO9I/ENkJG5s0rKFUpquEAIOe0EUPiCbmLaicaom&#10;uy1/jznBzfaMxm/q3epHccI5DoE0ZBsFAskGN1Cn4eP9+aoEEZMhZ8ZAqOEbI+ya87PaVC4s9Ian&#10;NnWCQyhWRkOf0lRJGW2P3sRNmJBY+wyzN4nXuZNuNguH+1HmSt1IbwbiD72Z8LFH+9UevQbb7adi&#10;zd2yfyHbWlU+vcZWaX15sT7cg0i4pj8z/OIzOjTMdAhHclGMGrZ5fs1WFvI7HthRbG8zEAe+FGUG&#10;sqnl/w7NDwAAAP//AwBQSwECLQAUAAYACAAAACEAtoM4kv4AAADhAQAAEwAAAAAAAAAAAAAAAAAA&#10;AAAAW0NvbnRlbnRfVHlwZXNdLnhtbFBLAQItABQABgAIAAAAIQA4/SH/1gAAAJQBAAALAAAAAAAA&#10;AAAAAAAAAC8BAABfcmVscy8ucmVsc1BLAQItABQABgAIAAAAIQDbD4bWyAEAAHkDAAAOAAAAAAAA&#10;AAAAAAAAAC4CAABkcnMvZTJvRG9jLnhtbFBLAQItABQABgAIAAAAIQD7tN0A3gAAAAsBAAAPAAAA&#10;AAAAAAAAAAAAACIEAABkcnMvZG93bnJldi54bWxQSwUGAAAAAAQABADzAAAALQU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6704" behindDoc="0" locked="0" layoutInCell="1" allowOverlap="1" wp14:anchorId="6EA93FBC" wp14:editId="07777777">
                <wp:simplePos x="0" y="0"/>
                <wp:positionH relativeFrom="column">
                  <wp:posOffset>3470275</wp:posOffset>
                </wp:positionH>
                <wp:positionV relativeFrom="paragraph">
                  <wp:posOffset>1003935</wp:posOffset>
                </wp:positionV>
                <wp:extent cx="1459230" cy="381000"/>
                <wp:effectExtent l="0" t="0" r="7620" b="0"/>
                <wp:wrapNone/>
                <wp:docPr id="336667057"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459230" cy="38100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D1F36EA">
              <v:line id="Conector recto 5" style="position:absolute;flip:x 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273.25pt,79.05pt" to="388.15pt,109.05pt" w14:anchorId="01C7D6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8u+yQEAAHoDAAAOAAAAZHJzL2Uyb0RvYy54bWysU01vEzEQvSPxHyzfyW4+WsIqmx4SFQ4V&#10;VCpwn3jtXQt/yWOyyb9n7KTbAjfExRp7xs/z3jxv7k7WsKOMqL1r+XxWcyad8J12fcu/fb1/t+YM&#10;E7gOjHey5WeJ/G779s1mDI1c+MGbTkZGIA6bMbR8SCk0VYVikBZw5oN0lFQ+Wki0jX3VRRgJ3Zpq&#10;Ude31ehjF6IXEpFO95ck3xZ8paRIX5RCmZhpOfWWyhrLeshrtd1A00cIgxbXNuAfurCgHT06Qe0h&#10;AfsZ9V9QVovo0as0E95WXiktZOFAbOb1H2yeBgiycCFxMEwy4f+DFZ+PO/cYc+vi5J7Cgxc/kESp&#10;xoDNlMwbDJeyk4qWKaPDJ5o3L9H3HGUI4sNORdzzJK48JSbocL66+bBY0gwE5ZbreV0X9StoMmK+&#10;HSKmj9JbloOWG+0yeWjg+IAp9/RSko+dv9fGlAEax8aW3y5vMjyQjZSBRKENXcvR9ZyB6cmfIsWC&#10;iN7oLt/OOBj7w85EdgTyyGr1frFbZVvQa7+V5ab2gMOlrqQu7rE6kYWNti1fE6mJlnEZXRYTXgm8&#10;6Jijg+/Oj/FZbBpwefRqxuyg13uKX3+Z7S8AAAD//wMAUEsDBBQABgAIAAAAIQACGiTQ3gAAAAsB&#10;AAAPAAAAZHJzL2Rvd25yZXYueG1sTI/BToQwEIbvJr5DMybe3AIKS1jKxhj1sBcj+gDddgSydEpo&#10;d8G3dzzpceb/8s839X51o7jgHAZPCtJNAgLJeDtQp+Dz4+WuBBGiJqtHT6jgGwPsm+urWlfWL/SO&#10;lzZ2gksoVFpBH+NUSRlMj06HjZ+QOPvys9ORx7mTdtYLl7tRZklSSKcH4gu9nvCpR3Nqz06B6Q5T&#10;vmZ2ObySaU1SPr+FNlHq9mZ93IGIuMY/GH71WR0adjr6M9kgRgX5Q5EzykFepiCY2G6LexBHBVnK&#10;G9nU8v8PzQ8AAAD//wMAUEsBAi0AFAAGAAgAAAAhALaDOJL+AAAA4QEAABMAAAAAAAAAAAAAAAAA&#10;AAAAAFtDb250ZW50X1R5cGVzXS54bWxQSwECLQAUAAYACAAAACEAOP0h/9YAAACUAQAACwAAAAAA&#10;AAAAAAAAAAAvAQAAX3JlbHMvLnJlbHNQSwECLQAUAAYACAAAACEASJPLvskBAAB6AwAADgAAAAAA&#10;AAAAAAAAAAAuAgAAZHJzL2Uyb0RvYy54bWxQSwECLQAUAAYACAAAACEAAhok0N4AAAALAQAADwAA&#10;AAAAAAAAAAAAAAAjBAAAZHJzL2Rvd25yZXYueG1sUEsFBgAAAAAEAAQA8wAAAC4FA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5680" behindDoc="0" locked="0" layoutInCell="1" allowOverlap="1" wp14:anchorId="09DEBFD8" wp14:editId="07777777">
                <wp:simplePos x="0" y="0"/>
                <wp:positionH relativeFrom="column">
                  <wp:posOffset>4933315</wp:posOffset>
                </wp:positionH>
                <wp:positionV relativeFrom="paragraph">
                  <wp:posOffset>1384935</wp:posOffset>
                </wp:positionV>
                <wp:extent cx="525780" cy="144780"/>
                <wp:effectExtent l="0" t="0" r="7620" b="7620"/>
                <wp:wrapNone/>
                <wp:docPr id="134957955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25780" cy="14478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DEC8DBF">
              <v:line id="Conector recto 4" style="position:absolute;flip:x 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388.45pt,109.05pt" to="429.85pt,120.45pt" w14:anchorId="1F46B3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uR9xgEAAHkDAAAOAAAAZHJzL2Uyb0RvYy54bWysU8tu2zAQvBfoPxC817JdOzUEyznYSHsI&#10;2gBJe6cpUiLKF7isZf99dynF6eMWRAdiyV0Od2ZH29uzs+ykEpjgG76YzTlTXobW+K7h35/uPmw4&#10;gyx8K2zwquEXBfx29/7ddoi1WoY+2FYlhiAe6iE2vM851lUFsldOwCxE5TGpQ3Ii4zZ1VZvEgOjO&#10;Vsv5/KYaQmpjClIB4OlhTPJdwddayfxNa1CZ2YZjb7msqaxHWqvdVtRdErE3cmpDvKILJ4zHR69Q&#10;B5EF+5XMf1DOyBQg6DyTwVVBayNV4YBsFvN/2Dz2IqrCBcWBeJUJ3g5Wfj3t/UOi1uXZP8b7IH8C&#10;ilINEeprkjYQx7KzTo5pa+IXnDcv0Q+KCAL5sHMR93IVV50zk3i4Xq4/bXAEElOL1YpiekfUBEiX&#10;Y4L8WQXHKGi4NZ64i1qc7iGPpc8ldOzDnbG2zM96NjT85uOa4AW6SFuRMXSxbTj4jjNhO7SnzKkg&#10;QrCmpduEA6k77m1iJ4EWwb6W+9XU2F9l9PRBQD/WldRoHmcyOtga1/DNnL7ptvWErooHJwIvMlJ0&#10;DO3lIT1rjfMtakxeJAP9uS8Tefljdr8BAAD//wMAUEsDBBQABgAIAAAAIQCtOVqQ3wAAAAsBAAAP&#10;AAAAZHJzL2Rvd25yZXYueG1sTI/LTsMwEEX3SPyDNUjdUTtR2zyIUyFEWXSDGvgA1x6SiHgcxW6T&#10;/j1mBcuZObpzbrVf7MCuOPnekYRkLYAhaWd6aiV8fhwec2A+KDJqcIQSbuhhX9/fVao0bqYTXpvQ&#10;shhCvlQSuhDGknOvO7TKr92IFG9fbrIqxHFquZnUHMPtwFMhdtyqnuKHTo340qH+bi5Wgm6P43ZJ&#10;zXx8I91okb+++0ZIuXpYnp+ABVzCHwy/+lEd6uh0dhcyng0SsmxXRFRCmuQJsEjk2yIDdo6bjSiA&#10;1xX/36H+AQAA//8DAFBLAQItABQABgAIAAAAIQC2gziS/gAAAOEBAAATAAAAAAAAAAAAAAAAAAAA&#10;AABbQ29udGVudF9UeXBlc10ueG1sUEsBAi0AFAAGAAgAAAAhADj9If/WAAAAlAEAAAsAAAAAAAAA&#10;AAAAAAAALwEAAF9yZWxzLy5yZWxzUEsBAi0AFAAGAAgAAAAhAJYi5H3GAQAAeQMAAA4AAAAAAAAA&#10;AAAAAAAALgIAAGRycy9lMm9Eb2MueG1sUEsBAi0AFAAGAAgAAAAhAK05WpDfAAAACwEAAA8AAAAA&#10;AAAAAAAAAAAAIAQAAGRycy9kb3ducmV2LnhtbFBLBQYAAAAABAAEAPMAAAAsBQ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4656" behindDoc="0" locked="0" layoutInCell="1" allowOverlap="1" wp14:anchorId="12ED32A1" wp14:editId="07777777">
                <wp:simplePos x="0" y="0"/>
                <wp:positionH relativeFrom="column">
                  <wp:posOffset>5287645</wp:posOffset>
                </wp:positionH>
                <wp:positionV relativeFrom="paragraph">
                  <wp:posOffset>1525905</wp:posOffset>
                </wp:positionV>
                <wp:extent cx="167640" cy="697230"/>
                <wp:effectExtent l="0" t="0" r="3810" b="7620"/>
                <wp:wrapNone/>
                <wp:docPr id="177859450"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7640" cy="69723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1620844">
              <v:line id="Conector recto 3"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416.35pt,120.15pt" to="429.55pt,175.05pt" w14:anchorId="3DE0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ELmxAEAAG8DAAAOAAAAZHJzL2Uyb0RvYy54bWysU01v2zAMvQ/YfxB0X+ykWdIacXpI0F2K&#10;rUC33RlZsoXpC6IWO/9+lJKl3XYb6oNAidQj39Pz5n6yhh1lRO1dy+ezmjPphO+061v+7evDh1vO&#10;MIHrwHgnW36SyO+3799txtDIhR+86WRkBOKwGUPLh5RCU1UoBmkBZz5IR0nlo4VE29hXXYSR0K2p&#10;FnW9qkYfuxC9kIh0uj8n+bbgKyVF+qIUysRMy2m2VNZY1kNeq+0Gmj5CGLS4jAH/MYUF7ajpFWoP&#10;CdjPqP+BslpEj16lmfC28kppIQsHYjOv/2LzPECQhQuJg+EqE74drPh83LmnmEcXk3sOj178QBKl&#10;GgM212TeYDiXTSpapowO3+m9C2diwaYi6ekqqZwSE3Q4X61XSxJeUGp1t17cFMkraDJM7hoipk/S&#10;W5aDlhvtMmNo4PiIKQ/yUpKPnX/QxpRXM46NBHrzMcMDeUcZSBTa0LUcXc8ZmJ5MKVIsiOiN7vLt&#10;jIOxP+xMZEcgYyyX68Vumb1A3f4oy0PtAYdzXUmdLWN1It8abVt+W+fvctu4jC6L8y4EXsTL0cF3&#10;p6f4W2F61dL04sBsm9d7il//J9tfAAAA//8DAFBLAwQUAAYACAAAACEA68rLd+EAAAALAQAADwAA&#10;AGRycy9kb3ducmV2LnhtbEyPQU+EMBCF7yb+h2ZMvLkt4O4iUjZG40EvZlHjtUtHSpZOkRYW/731&#10;pMfJ+/LeN+VusT2bcfSdIwnJSgBDapzuqJXw9vp4lQPzQZFWvSOU8I0edtX5WakK7U60x7kOLYsl&#10;5AslwYQwFJz7xqBVfuUGpJh9utGqEM+x5XpUp1hue54KseFWdRQXjBrw3mBzrCcr4alW+83L10eC&#10;z+nDfHzvpq1pJikvL5a7W2ABl/AHw69+VIcqOh3cRNqzXkKepduISkivRQYsEvn6JgF2kJCtRQK8&#10;Kvn/H6ofAAAA//8DAFBLAQItABQABgAIAAAAIQC2gziS/gAAAOEBAAATAAAAAAAAAAAAAAAAAAAA&#10;AABbQ29udGVudF9UeXBlc10ueG1sUEsBAi0AFAAGAAgAAAAhADj9If/WAAAAlAEAAAsAAAAAAAAA&#10;AAAAAAAALwEAAF9yZWxzLy5yZWxzUEsBAi0AFAAGAAgAAAAhABv0QubEAQAAbwMAAA4AAAAAAAAA&#10;AAAAAAAALgIAAGRycy9lMm9Eb2MueG1sUEsBAi0AFAAGAAgAAAAhAOvKy3fhAAAACwEAAA8AAAAA&#10;AAAAAAAAAAAAHgQAAGRycy9kb3ducmV2LnhtbFBLBQYAAAAABAAEAPMAAAAsBQ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3632" behindDoc="0" locked="0" layoutInCell="1" allowOverlap="1" wp14:anchorId="504FF4B2" wp14:editId="07777777">
                <wp:simplePos x="0" y="0"/>
                <wp:positionH relativeFrom="column">
                  <wp:posOffset>3024505</wp:posOffset>
                </wp:positionH>
                <wp:positionV relativeFrom="paragraph">
                  <wp:posOffset>1449705</wp:posOffset>
                </wp:positionV>
                <wp:extent cx="2259330" cy="769620"/>
                <wp:effectExtent l="0" t="0" r="7620" b="11430"/>
                <wp:wrapNone/>
                <wp:docPr id="177574532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59330" cy="76962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076371A">
              <v:line id="Conector recto 2"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238.15pt,114.15pt" to="416.05pt,174.75pt" w14:anchorId="1126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9f4vwEAAGYDAAAOAAAAZHJzL2Uyb0RvYy54bWysU8lu2zAQvRfoPxC813Jkx0kEyznYSC9B&#10;GyDtB4wpUiLKDRzWkv++Q3pJ2t6K6kAMZ3kz8/i0fpysYQcZUXvX8pvZnDPphO+061v+/dvTp3vO&#10;MIHrwHgnW36UyB83Hz+sx9DI2g/edDIyAnHYjKHlQ0qhqSoUg7SAMx+ko6Dy0UKia+yrLsJI6NZU&#10;9Xy+qkYfuxC9kIjk3Z2CfFPwlZIifVUKZWKm5TRbKmcs5z6f1WYNTR8hDFqcx4B/mMKCdtT0CrWD&#10;BOxn1H9BWS2iR6/STHhbeaW0kGUH2uZm/sc2rwMEWXYhcjBcacL/Byu+HLbuJebRxeRew7MXP5BI&#10;qcaAzTWYLxhOaZOKNqfT7GwqRB6vRMopMUHOur59WCyIb0Gxu9XDqi5MV9BcqkPE9Fl6y7LRcqNd&#10;XhQaODxjyv2huaRkt/NP2pjyWMaxseWrxW2GB5KMMpDItKFrObqeMzA9aVGkWBDRG93l6oyDsd9v&#10;TWQHID0sl3f1dpklQN1+S8utd4DDKa+ETkqxOpFcjbYtv5/n71xtXEaXRXDnBd44y9bed8eXeCGW&#10;HrM0PQsvq+X9nez3v8fmFwAAAP//AwBQSwMEFAAGAAgAAAAhALc2guDiAAAACwEAAA8AAABkcnMv&#10;ZG93bnJldi54bWxMj7FOwzAQhnck3sE6JDbqxGlDGuJUFImBBZW2Q9nc+EgC8TnEbhrevmaC7U73&#10;6b/vL1aT6diIg2stSYhnETCkyuqWagn73fNdBsx5RVp1llDCDzpYlddXhcq1PdMbjltfsxBCLlcS&#10;Gu/7nHNXNWiUm9keKdw+7GCUD+tQcz2ocwg3HRdRlHKjWgofGtXjU4PV1/ZkJOzSxSbz8eblO3o/&#10;rJepwM9x/Srl7c30+ADM4+T/YPjVD+pQBqejPZF2rJMwv0+TgEoQIgtDILJExMCOEpL5cgG8LPj/&#10;DuUFAAD//wMAUEsBAi0AFAAGAAgAAAAhALaDOJL+AAAA4QEAABMAAAAAAAAAAAAAAAAAAAAAAFtD&#10;b250ZW50X1R5cGVzXS54bWxQSwECLQAUAAYACAAAACEAOP0h/9YAAACUAQAACwAAAAAAAAAAAAAA&#10;AAAvAQAAX3JlbHMvLnJlbHNQSwECLQAUAAYACAAAACEACm/X+L8BAABmAwAADgAAAAAAAAAAAAAA&#10;AAAuAgAAZHJzL2Uyb0RvYy54bWxQSwECLQAUAAYACAAAACEAtzaC4OIAAAALAQAADwAAAAAAAAAA&#10;AAAAAAAZBAAAZHJzL2Rvd25yZXYueG1sUEsFBgAAAAAEAAQA8wAAACgFAAAAAA==&#10;">
                <v:stroke joinstyle="miter"/>
                <o:lock v:ext="edit" shapetype="f"/>
              </v:line>
            </w:pict>
          </mc:Fallback>
        </mc:AlternateContent>
      </w:r>
      <w:r w:rsidRPr="00112A06">
        <w:rPr>
          <w:rFonts w:cs="Arial"/>
          <w:noProof/>
          <w:szCs w:val="20"/>
          <w:lang w:val="es-ES" w:eastAsia="es-ES"/>
        </w:rPr>
        <mc:AlternateContent>
          <mc:Choice Requires="wps">
            <w:drawing>
              <wp:anchor distT="0" distB="0" distL="114300" distR="114300" simplePos="0" relativeHeight="251652608" behindDoc="0" locked="0" layoutInCell="1" allowOverlap="1" wp14:anchorId="7A0D301F" wp14:editId="07777777">
                <wp:simplePos x="0" y="0"/>
                <wp:positionH relativeFrom="column">
                  <wp:posOffset>418465</wp:posOffset>
                </wp:positionH>
                <wp:positionV relativeFrom="paragraph">
                  <wp:posOffset>794385</wp:posOffset>
                </wp:positionV>
                <wp:extent cx="2609850" cy="659130"/>
                <wp:effectExtent l="0" t="0" r="0" b="7620"/>
                <wp:wrapNone/>
                <wp:docPr id="1738338096"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09850" cy="65913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5061024">
              <v:line id="Conector recto 1"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32.95pt,62.55pt" to="238.45pt,114.45pt" w14:anchorId="0BF41A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oDvQEAAGYDAAAOAAAAZHJzL2Uyb0RvYy54bWysU01v2zAMvQ/YfxB0X+ykaZYacXpI0F2K&#10;rUC3H8DIki1MXxC12Pn3o5SPddttmA8CKZKP5NPz5nGyhh1lRO1dy+ezmjPphO+061v+7evThzVn&#10;mMB1YLyTLT9J5I/b9+82Y2jkwg/edDIyAnHYjKHlQ0qhqSoUg7SAMx+ko6Dy0UIiN/ZVF2EkdGuq&#10;RV2vqtHHLkQvJCLd7s9Bvi34SkmRviiFMjHTcpotlTOW85DParuBpo8QBi0uY8A/TGFBO2p6g9pD&#10;AvYj6r+grBbRo1dpJrytvFJayLIDbTOv/9jmdYAgyy5EDoYbTfj/YMXn4869xDy6mNxrePbiOxIp&#10;1RiwuQWzg+GcNqloczrNzqZC5OlGpJwSE3S5WNUP63viW1Bsdf8wvytMV9Bcq0PE9El6y7LRcqNd&#10;XhQaOD5jyv2huabka+eftDHlsYxjI4HeFXggySgDiTrZ0LUcXc8ZmJ60KFIsiOiN7nJ1xsHYH3Ym&#10;siOQHpbLj4vdMkuAuv2WllvvAYdzXgmdlWJ1IrkabVu+rvN3qTYuo8siuMsCvzjL1sF3p5d4JZYe&#10;szS9CC+r5a1P9tvfY/sTAAD//wMAUEsDBBQABgAIAAAAIQDm1Fu+4AAAAAoBAAAPAAAAZHJzL2Rv&#10;d25yZXYueG1sTI+xTsMwEIZ3JN7BOiQ26sQiJglxKorEwIJKywCbGx9JILZD7Kbh7TkmGO+/T/99&#10;V60XO7AZp9B7pyBdJcDQNd70rlXwsn+4yoGFqJ3Rg3eo4BsDrOvzs0qXxp/cM8672DIqcaHUCroY&#10;x5Lz0HRodVj5ER3t3v1kdaRxarmZ9InK7cBFkkhude/oQqdHvO+w+dwdrYK9zLZ5TLePX8nb66aQ&#10;Aj/mzZNSlxfL3S2wiEv8g+FXn9ShJqeDPzoT2KBAZgWRlIssBUbA9Y2k5KBAiLwAXlf8/wv1DwAA&#10;AP//AwBQSwECLQAUAAYACAAAACEAtoM4kv4AAADhAQAAEwAAAAAAAAAAAAAAAAAAAAAAW0NvbnRl&#10;bnRfVHlwZXNdLnhtbFBLAQItABQABgAIAAAAIQA4/SH/1gAAAJQBAAALAAAAAAAAAAAAAAAAAC8B&#10;AABfcmVscy8ucmVsc1BLAQItABQABgAIAAAAIQCjppoDvQEAAGYDAAAOAAAAAAAAAAAAAAAAAC4C&#10;AABkcnMvZTJvRG9jLnhtbFBLAQItABQABgAIAAAAIQDm1Fu+4AAAAAoBAAAPAAAAAAAAAAAAAAAA&#10;ABcEAABkcnMvZG93bnJldi54bWxQSwUGAAAAAAQABADzAAAAJAUAAAAA&#10;">
                <v:stroke joinstyle="miter"/>
                <o:lock v:ext="edit" shapetype="f"/>
              </v:line>
            </w:pict>
          </mc:Fallback>
        </mc:AlternateContent>
      </w:r>
      <w:r w:rsidRPr="00112A06">
        <w:rPr>
          <w:rFonts w:cs="Arial"/>
          <w:noProof/>
          <w:color w:val="000000"/>
          <w:szCs w:val="20"/>
          <w:lang w:val="es-ES" w:eastAsia="es-ES"/>
        </w:rPr>
        <w:drawing>
          <wp:inline distT="0" distB="0" distL="0" distR="0" wp14:anchorId="340C12E3" wp14:editId="07614DAF">
            <wp:extent cx="5867400" cy="2400300"/>
            <wp:effectExtent l="0" t="0" r="0" b="0"/>
            <wp:docPr id="3" name="Imagen 1" descr="Imagen de la pantalla de un video jueg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de la pantalla de un video juego&#10;&#10;Descripción generada automáticamente con confianza baj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67400" cy="2400300"/>
                    </a:xfrm>
                    <a:prstGeom prst="rect">
                      <a:avLst/>
                    </a:prstGeom>
                    <a:noFill/>
                    <a:ln>
                      <a:noFill/>
                    </a:ln>
                  </pic:spPr>
                </pic:pic>
              </a:graphicData>
            </a:graphic>
          </wp:inline>
        </w:drawing>
      </w:r>
    </w:p>
    <w:p w14:paraId="2A425782" w14:textId="77777777" w:rsidR="00C10F6B" w:rsidRPr="00112A06" w:rsidRDefault="00C10F6B" w:rsidP="00C10F6B">
      <w:pPr>
        <w:tabs>
          <w:tab w:val="left" w:pos="1113"/>
          <w:tab w:val="left" w:pos="2010"/>
          <w:tab w:val="center" w:pos="4621"/>
        </w:tabs>
        <w:jc w:val="center"/>
        <w:rPr>
          <w:rFonts w:cs="Arial"/>
          <w:noProof/>
          <w:color w:val="000000"/>
          <w:szCs w:val="20"/>
          <w:lang w:val="es-ES"/>
        </w:rPr>
      </w:pPr>
      <w:r w:rsidRPr="00112A06">
        <w:rPr>
          <w:rFonts w:cs="Arial"/>
          <w:noProof/>
          <w:color w:val="000000"/>
          <w:szCs w:val="20"/>
          <w:lang w:val="es-ES"/>
        </w:rPr>
        <w:t>Figura 1.2. Referenciación área de intervención del Aeropuerto Flaminio Suarez de Guaymaral</w:t>
      </w:r>
    </w:p>
    <w:p w14:paraId="4CBA2F72" w14:textId="77777777" w:rsidR="00C10F6B" w:rsidRPr="00112A06" w:rsidRDefault="00C10F6B" w:rsidP="00C10F6B">
      <w:pPr>
        <w:tabs>
          <w:tab w:val="left" w:pos="1113"/>
          <w:tab w:val="left" w:pos="2010"/>
          <w:tab w:val="center" w:pos="4621"/>
        </w:tabs>
        <w:jc w:val="left"/>
        <w:rPr>
          <w:rFonts w:cs="Arial"/>
          <w:noProof/>
          <w:color w:val="000000"/>
          <w:szCs w:val="20"/>
          <w:lang w:val="es-ES"/>
        </w:rPr>
      </w:pPr>
      <w:r w:rsidRPr="00112A06">
        <w:rPr>
          <w:rFonts w:cs="Arial"/>
          <w:b/>
          <w:noProof/>
          <w:color w:val="000000"/>
          <w:szCs w:val="20"/>
          <w:lang w:val="es-ES"/>
        </w:rPr>
        <w:t>Fuente:</w:t>
      </w:r>
      <w:r w:rsidRPr="00112A06">
        <w:rPr>
          <w:rFonts w:cs="Arial"/>
          <w:noProof/>
          <w:color w:val="000000"/>
          <w:szCs w:val="20"/>
          <w:lang w:val="es-ES"/>
        </w:rPr>
        <w:t xml:space="preserve"> </w:t>
      </w:r>
      <w:hyperlink r:id="rId16" w:history="1">
        <w:r w:rsidRPr="00112A06">
          <w:rPr>
            <w:rStyle w:val="Hipervnculo"/>
            <w:rFonts w:cs="Arial"/>
            <w:szCs w:val="20"/>
          </w:rPr>
          <w:t>https://www.google.com/maps/@4.8126123,-74.0656161,1124m/data=!3m1!1e3?entry=ttu</w:t>
        </w:r>
      </w:hyperlink>
      <w:r w:rsidR="000A2E20" w:rsidRPr="00112A06">
        <w:rPr>
          <w:rFonts w:cs="Arial"/>
          <w:noProof/>
          <w:szCs w:val="20"/>
          <w:lang w:val="es-ES" w:eastAsia="es-ES"/>
        </w:rPr>
        <mc:AlternateContent>
          <mc:Choice Requires="wps">
            <w:drawing>
              <wp:anchor distT="0" distB="0" distL="114300" distR="114300" simplePos="0" relativeHeight="251651584" behindDoc="0" locked="0" layoutInCell="1" allowOverlap="1" wp14:anchorId="36FF79FF" wp14:editId="07777777">
                <wp:simplePos x="0" y="0"/>
                <wp:positionH relativeFrom="column">
                  <wp:posOffset>2897505</wp:posOffset>
                </wp:positionH>
                <wp:positionV relativeFrom="paragraph">
                  <wp:posOffset>3776345</wp:posOffset>
                </wp:positionV>
                <wp:extent cx="647700" cy="894080"/>
                <wp:effectExtent l="38100" t="0" r="19050" b="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403784">
                          <a:off x="0" y="0"/>
                          <a:ext cx="647700" cy="894080"/>
                        </a:xfrm>
                        <a:prstGeom prst="ellipse">
                          <a:avLst/>
                        </a:prstGeom>
                        <a:noFill/>
                        <a:ln w="1905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AC1C203">
              <v:oval id="Oval 8" style="position:absolute;margin-left:228.15pt;margin-top:297.35pt;width:51pt;height:70.4pt;rotation:-1306587fd;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ed="f" strokecolor="#00b0f0" strokeweight="1.5pt" w14:anchorId="4F533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hKZQIAAMwEAAAOAAAAZHJzL2Uyb0RvYy54bWysVE1vGjEQvVfqf7B8b3ahm0BWWSKaiKoS&#10;aiIlVc7Ga7NWbY9rG5b013fs3UDa9FSVgzVfzMx7vOHq+mA02QsfFNiGTs5KSoTl0Cq7bei3x9WH&#10;OSUhMtsyDVY09FkEer14/+6qd7WYQge6FZ5gExvq3jW0i9HVRRF4JwwLZ+CExaQEb1hE12+L1rMe&#10;uxtdTMvyoujBt84DFyFg9HZI0kXuL6Xg8U7KICLRDcXdYn59fjfpLRZXrN565jrFxzXYP2xhmLI4&#10;9NjqlkVGdl69aWUU9xBAxjMOpgApFRcZA6KZlH+geeiYExkLkhPckabw/9ryr/sHd+/T6sGtgX8P&#10;yEjRu1AfM8kJY81BekM8II3Tsio/zuZVRo04yCGT+nwkVRwi4Ri8qGazEqnnmJpfVuU8k16wOvVK&#10;c50P8bMAQ5LRUKG1ciHBZjXbr0NMC52qUtjCSmmdfzptSY+6uyzP0wiGCpKaRTSNaxsa7JYSprco&#10;TR59bhlAqzZ9PUP2282N9mTPkjzKT+XqZbnfytJityx0Q11ODcIxKqJ6tTIIrUyfFMZltU3dRdbf&#10;iODEYrI20D7f+4FJXDw4vlI4ZM1CvGceFYhBvKp4h4/UgBBhtCjpwP/8WzzVozAwS0mPikb4P3bM&#10;C0r0F4uSuZxUFbaN2anOZ1N0/OvM5nXG7swNICuTvF02U33UL6b0YJ7w+JZpKqaY5Th7IHp0buJw&#10;aXi+XCyXuQxl71hc2wfHU/PEU6L38fDEvBslEFE7X+FF/W9kMNQOQljuIkiVNXLidVQwnkz+Ncbz&#10;Tjf52s9Vpz+hxS8AAAD//wMAUEsDBBQABgAIAAAAIQCVDxaT4QAAAAsBAAAPAAAAZHJzL2Rvd25y&#10;ZXYueG1sTI9NT8MwDIbvSPyHyEhcEEvZln2UphOaBKddKBNnrzFtReOUJu06fj3hBEfbj14/b7ab&#10;bCtG6n3jWMPDLAFBXDrTcKXh+PZ8vwHhA7LB1jFpuJCHXX59lWFq3JlfaSxCJWII+xQ11CF0qZS+&#10;rMmin7mOON4+XG8xxLGvpOnxHMNtK+dJspIWG44fauxoX1P5WQxWA91t3XhIDjh8T8fmZfzaz98v&#10;hda3N9PTI4hAU/iD4Vc/qkMenU5uYONFq2GpVouIalDb5RpEJJTaxM1Jw3qhFMg8k/875D8AAAD/&#10;/wMAUEsBAi0AFAAGAAgAAAAhALaDOJL+AAAA4QEAABMAAAAAAAAAAAAAAAAAAAAAAFtDb250ZW50&#10;X1R5cGVzXS54bWxQSwECLQAUAAYACAAAACEAOP0h/9YAAACUAQAACwAAAAAAAAAAAAAAAAAvAQAA&#10;X3JlbHMvLnJlbHNQSwECLQAUAAYACAAAACEAK4kISmUCAADMBAAADgAAAAAAAAAAAAAAAAAuAgAA&#10;ZHJzL2Uyb0RvYy54bWxQSwECLQAUAAYACAAAACEAlQ8Wk+EAAAALAQAADwAAAAAAAAAAAAAAAAC/&#10;BAAAZHJzL2Rvd25yZXYueG1sUEsFBgAAAAAEAAQA8wAAAM0FAAAAAA==&#10;">
                <v:stroke joinstyle="miter"/>
                <v:path arrowok="t"/>
              </v:oval>
            </w:pict>
          </mc:Fallback>
        </mc:AlternateContent>
      </w:r>
    </w:p>
    <w:p w14:paraId="42DBEF9B" w14:textId="77777777" w:rsidR="00C10F6B" w:rsidRPr="00112A06" w:rsidRDefault="00C10F6B" w:rsidP="00112A06">
      <w:pPr>
        <w:rPr>
          <w:rFonts w:cs="Arial"/>
          <w:color w:val="000000"/>
          <w:szCs w:val="20"/>
          <w:lang w:val="es-PE" w:eastAsia="es-PE"/>
        </w:rPr>
      </w:pPr>
      <w:r w:rsidRPr="00112A06">
        <w:rPr>
          <w:rFonts w:cs="Arial"/>
          <w:color w:val="000000"/>
          <w:szCs w:val="20"/>
          <w:lang w:val="es-PE" w:eastAsia="es-PE"/>
        </w:rPr>
        <w:t>“</w:t>
      </w:r>
      <w:r w:rsidRPr="00112A06">
        <w:rPr>
          <w:rFonts w:cs="Arial"/>
          <w:i/>
          <w:iCs/>
          <w:color w:val="000000"/>
          <w:szCs w:val="20"/>
          <w:lang w:val="es-PE" w:eastAsia="es-PE"/>
        </w:rPr>
        <w:t>También funciona como la base antinarcóticos de la Policía Nacional de Colombia donde se encuentran basados los helicópteros UH-60 y Bell 212. Allí mismo se encuentran las bases de AvioCharter y AvioPartes, Aeroclub de Colombia, Aeroandes, Llanera de Aviación, Mantenimiento Aéreo Integral, Sicher Helicopters, y, más recientemente de Helistar de Aviación. El reabastecimiento de combustible es proporcionado por Globe Air Fuel y Energizar Aviación, con tipo JET A-1 y 100/130 para los distintos tipos de aeronaves que operan en este aeródromo. Los días domingos es común encontrar planeadores y ultralivianos en esta zona de Bogotá que operan en los alrededores del ATZ del aeropuerto y/o en sus zonas de entrenamiento</w:t>
      </w:r>
      <w:r w:rsidRPr="00112A06">
        <w:rPr>
          <w:rFonts w:cs="Arial"/>
          <w:color w:val="000000"/>
          <w:szCs w:val="20"/>
          <w:lang w:val="es-PE" w:eastAsia="es-PE"/>
        </w:rPr>
        <w:t xml:space="preserve">.” </w:t>
      </w:r>
      <w:hyperlink r:id="rId17" w:history="1">
        <w:r w:rsidRPr="00112A06">
          <w:rPr>
            <w:rStyle w:val="Hipervnculo"/>
            <w:rFonts w:cs="Arial"/>
            <w:szCs w:val="20"/>
          </w:rPr>
          <w:t>https://es.wikipedia.org/wiki/Aeropuerto_Guaymaral</w:t>
        </w:r>
      </w:hyperlink>
      <w:r w:rsidRPr="00112A06">
        <w:rPr>
          <w:rFonts w:cs="Arial"/>
          <w:szCs w:val="20"/>
        </w:rPr>
        <w:t xml:space="preserve"> </w:t>
      </w:r>
    </w:p>
    <w:p w14:paraId="02EB378F" w14:textId="77777777" w:rsidR="00C10F6B" w:rsidRPr="00112A06" w:rsidRDefault="00C10F6B" w:rsidP="00C10F6B">
      <w:pPr>
        <w:rPr>
          <w:rFonts w:cs="Arial"/>
          <w:color w:val="000000"/>
          <w:szCs w:val="20"/>
          <w:lang w:val="es-PE" w:eastAsia="es-PE"/>
        </w:rPr>
      </w:pPr>
    </w:p>
    <w:p w14:paraId="631D20D6" w14:textId="77777777" w:rsidR="00C10F6B" w:rsidRPr="00112A06" w:rsidRDefault="00C10F6B" w:rsidP="00C10F6B">
      <w:pPr>
        <w:rPr>
          <w:rFonts w:cs="Arial"/>
          <w:color w:val="000000"/>
          <w:szCs w:val="20"/>
          <w:lang w:val="es-PE" w:eastAsia="es-PE"/>
        </w:rPr>
      </w:pPr>
      <w:r w:rsidRPr="00112A06">
        <w:rPr>
          <w:rFonts w:cs="Arial"/>
          <w:color w:val="000000"/>
          <w:szCs w:val="20"/>
          <w:lang w:val="es-PE" w:eastAsia="es-PE"/>
        </w:rPr>
        <w:t>Con esta ubicación, en el AIP de Colombia se declaran los siguientes datos geográficos de interés para el desarrollo del presente proyecto:</w:t>
      </w:r>
    </w:p>
    <w:p w14:paraId="02CCFB45" w14:textId="77777777" w:rsidR="00C10F6B" w:rsidRPr="00112A06" w:rsidRDefault="00C10F6B" w:rsidP="00C10F6B">
      <w:pPr>
        <w:rPr>
          <w:rFonts w:cs="Arial"/>
          <w:color w:val="000000"/>
          <w:szCs w:val="20"/>
          <w:lang w:val="es-ES" w:eastAsia="es-PE"/>
        </w:rPr>
      </w:pPr>
      <w:r w:rsidRPr="00112A06">
        <w:rPr>
          <w:rFonts w:ascii="Cambria Math" w:hAnsi="Cambria Math" w:cs="Cambria Math"/>
          <w:color w:val="000000"/>
          <w:szCs w:val="20"/>
          <w:lang w:val="es-ES" w:eastAsia="es-PE"/>
        </w:rPr>
        <w:t>‐</w:t>
      </w:r>
      <w:r w:rsidRPr="00112A06">
        <w:rPr>
          <w:rFonts w:cs="Arial"/>
          <w:color w:val="000000"/>
          <w:szCs w:val="20"/>
          <w:lang w:val="es-ES" w:eastAsia="es-PE"/>
        </w:rPr>
        <w:t xml:space="preserve"> ARP: 04°48´45.00¨N 74°03´54.30¨W.</w:t>
      </w:r>
    </w:p>
    <w:p w14:paraId="37EFC03F" w14:textId="77777777" w:rsidR="00C10F6B" w:rsidRPr="00112A06" w:rsidRDefault="00C10F6B" w:rsidP="00C10F6B">
      <w:pPr>
        <w:rPr>
          <w:rFonts w:cs="Arial"/>
          <w:color w:val="000000"/>
          <w:szCs w:val="20"/>
          <w:lang w:val="es-PE" w:eastAsia="es-PE"/>
        </w:rPr>
      </w:pPr>
      <w:r w:rsidRPr="00112A06">
        <w:rPr>
          <w:rFonts w:ascii="Cambria Math" w:hAnsi="Cambria Math" w:cs="Cambria Math"/>
          <w:color w:val="000000"/>
          <w:szCs w:val="20"/>
          <w:lang w:val="es-PE" w:eastAsia="es-PE"/>
        </w:rPr>
        <w:t>‐</w:t>
      </w:r>
      <w:r w:rsidRPr="00112A06">
        <w:rPr>
          <w:rFonts w:cs="Arial"/>
          <w:color w:val="000000"/>
          <w:szCs w:val="20"/>
          <w:lang w:val="es-PE" w:eastAsia="es-PE"/>
        </w:rPr>
        <w:t xml:space="preserve"> Elevación: 2554 M / 8389 FT</w:t>
      </w:r>
    </w:p>
    <w:p w14:paraId="6B3DE664" w14:textId="77777777" w:rsidR="00C10F6B" w:rsidRPr="00112A06" w:rsidRDefault="00C10F6B" w:rsidP="00C10F6B">
      <w:pPr>
        <w:rPr>
          <w:rFonts w:cs="Arial"/>
          <w:color w:val="000000"/>
          <w:szCs w:val="20"/>
          <w:lang w:val="es-PE" w:eastAsia="es-PE"/>
        </w:rPr>
      </w:pPr>
      <w:r w:rsidRPr="00112A06">
        <w:rPr>
          <w:rFonts w:ascii="Cambria Math" w:hAnsi="Cambria Math" w:cs="Cambria Math"/>
          <w:color w:val="000000"/>
          <w:szCs w:val="20"/>
          <w:lang w:val="es-PE" w:eastAsia="es-PE"/>
        </w:rPr>
        <w:t>‐</w:t>
      </w:r>
      <w:r w:rsidRPr="00112A06">
        <w:rPr>
          <w:rFonts w:cs="Arial"/>
          <w:color w:val="000000"/>
          <w:szCs w:val="20"/>
          <w:lang w:val="es-PE" w:eastAsia="es-PE"/>
        </w:rPr>
        <w:t xml:space="preserve"> Temperatura de referencia: 14 °C</w:t>
      </w:r>
    </w:p>
    <w:p w14:paraId="6A05A809" w14:textId="77777777" w:rsidR="00B3725C" w:rsidRPr="00112A06" w:rsidRDefault="00B3725C" w:rsidP="00B3725C">
      <w:pPr>
        <w:spacing w:after="0"/>
        <w:ind w:left="720"/>
        <w:rPr>
          <w:rFonts w:cs="Arial"/>
          <w:b/>
          <w:color w:val="000000"/>
          <w:szCs w:val="20"/>
          <w:lang w:val="es-ES"/>
        </w:rPr>
      </w:pPr>
    </w:p>
    <w:p w14:paraId="1D3FD1BB" w14:textId="77777777" w:rsidR="00890854" w:rsidRPr="00112A06" w:rsidRDefault="00381BDB" w:rsidP="0042750F">
      <w:pPr>
        <w:numPr>
          <w:ilvl w:val="0"/>
          <w:numId w:val="3"/>
        </w:numPr>
        <w:rPr>
          <w:rFonts w:cs="Arial"/>
          <w:b/>
          <w:color w:val="000000"/>
          <w:szCs w:val="20"/>
          <w:lang w:val="es-ES"/>
        </w:rPr>
      </w:pPr>
      <w:r w:rsidRPr="00112A06">
        <w:rPr>
          <w:rFonts w:cs="Arial"/>
          <w:b/>
          <w:color w:val="000000"/>
          <w:szCs w:val="20"/>
          <w:lang w:val="es-ES"/>
        </w:rPr>
        <w:t>ACTIVIDADES POR EJECUTAR</w:t>
      </w:r>
      <w:r w:rsidR="00890854" w:rsidRPr="00112A06">
        <w:rPr>
          <w:rFonts w:cs="Arial"/>
          <w:b/>
          <w:color w:val="000000"/>
          <w:szCs w:val="20"/>
          <w:lang w:val="es-ES"/>
        </w:rPr>
        <w:t xml:space="preserve"> Y ALCANCE:</w:t>
      </w:r>
    </w:p>
    <w:p w14:paraId="6514BE0E" w14:textId="77777777" w:rsidR="00E41D84" w:rsidRPr="00112A06" w:rsidRDefault="00112A06" w:rsidP="0070526B">
      <w:pPr>
        <w:rPr>
          <w:rFonts w:cs="Arial"/>
          <w:szCs w:val="20"/>
          <w:lang w:val="es-ES"/>
        </w:rPr>
      </w:pPr>
      <w:r w:rsidRPr="00112A06">
        <w:rPr>
          <w:rFonts w:cs="Arial"/>
          <w:szCs w:val="20"/>
          <w:lang w:val="es-ES"/>
        </w:rPr>
        <w:t>Las actividades u obras para ejecutar</w:t>
      </w:r>
      <w:r w:rsidR="00E41D84" w:rsidRPr="00112A06">
        <w:rPr>
          <w:rFonts w:cs="Arial"/>
          <w:szCs w:val="20"/>
          <w:lang w:val="es-ES"/>
        </w:rPr>
        <w:t xml:space="preserve"> son las siguientes:</w:t>
      </w:r>
    </w:p>
    <w:p w14:paraId="6911DA07" w14:textId="77777777" w:rsidR="00C31CDE" w:rsidRPr="00112A06" w:rsidRDefault="00112A06" w:rsidP="00C31CDE">
      <w:pPr>
        <w:pStyle w:val="Ttulo3"/>
        <w:rPr>
          <w:rFonts w:ascii="Arial" w:hAnsi="Arial" w:cs="Arial"/>
          <w:szCs w:val="20"/>
        </w:rPr>
      </w:pPr>
      <w:r w:rsidRPr="00112A06">
        <w:rPr>
          <w:rFonts w:ascii="Arial" w:hAnsi="Arial" w:cs="Arial"/>
          <w:szCs w:val="20"/>
        </w:rPr>
        <w:t>Actividades y Obras Para Ejecutar</w:t>
      </w:r>
    </w:p>
    <w:p w14:paraId="65C56AF8" w14:textId="2C8A32D9" w:rsidR="00C31CDE" w:rsidRPr="00112A06" w:rsidRDefault="00C31CDE" w:rsidP="00C31CDE">
      <w:pPr>
        <w:pStyle w:val="NormalWeb"/>
        <w:rPr>
          <w:rFonts w:ascii="Arial" w:hAnsi="Arial" w:cs="Arial"/>
          <w:sz w:val="20"/>
          <w:szCs w:val="20"/>
        </w:rPr>
      </w:pPr>
      <w:r w:rsidRPr="5B51C799">
        <w:rPr>
          <w:rFonts w:ascii="Arial" w:hAnsi="Arial" w:cs="Arial"/>
          <w:sz w:val="20"/>
          <w:szCs w:val="20"/>
        </w:rPr>
        <w:t>El presente contrato tiene por objeto</w:t>
      </w:r>
      <w:r w:rsidR="005D2800" w:rsidRPr="5B51C799">
        <w:rPr>
          <w:rFonts w:ascii="Arial" w:hAnsi="Arial" w:cs="Arial"/>
          <w:sz w:val="20"/>
          <w:szCs w:val="20"/>
        </w:rPr>
        <w:t xml:space="preserve"> es </w:t>
      </w:r>
      <w:r w:rsidR="6B9C8D66" w:rsidRPr="5B51C799">
        <w:rPr>
          <w:rFonts w:ascii="Arial Narrow" w:eastAsia="Arial Narrow" w:hAnsi="Arial Narrow" w:cs="Arial Narrow"/>
          <w:color w:val="000000" w:themeColor="text1"/>
          <w:sz w:val="22"/>
          <w:szCs w:val="22"/>
        </w:rPr>
        <w:t>53100C0604 REALIZAR MANTENIMIENTO Y ADECUACION DE LA BASE SEI DEL AEPUERO FLAMINIO SUAREZ DE GUYAMARAL</w:t>
      </w:r>
      <w:r w:rsidRPr="5B51C799">
        <w:rPr>
          <w:rFonts w:ascii="Arial" w:hAnsi="Arial" w:cs="Arial"/>
          <w:sz w:val="20"/>
          <w:szCs w:val="20"/>
        </w:rPr>
        <w:t xml:space="preserve">, localizada en el área </w:t>
      </w:r>
      <w:r w:rsidRPr="5B51C799">
        <w:rPr>
          <w:rStyle w:val="Textoennegrita"/>
          <w:rFonts w:ascii="Arial" w:hAnsi="Arial" w:cs="Arial"/>
          <w:sz w:val="20"/>
          <w:szCs w:val="20"/>
        </w:rPr>
        <w:t>lado tierra</w:t>
      </w:r>
      <w:r w:rsidRPr="5B51C799">
        <w:rPr>
          <w:rFonts w:ascii="Arial" w:hAnsi="Arial" w:cs="Arial"/>
          <w:sz w:val="20"/>
          <w:szCs w:val="20"/>
        </w:rPr>
        <w:t>, con el propósito de optimizar su operatividad, seguridad y funcionalidad. En cumplimiento de dicho objeto, se ejecutarán las siguientes actividades:</w:t>
      </w:r>
    </w:p>
    <w:p w14:paraId="6713E0D0"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Demoliciones parciales controladas</w:t>
      </w:r>
    </w:p>
    <w:p w14:paraId="690A616E"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Retiro selectivo de elementos arquitectónicos, divisiones internas, instalaciones deterioradas y componentes no estructurales en el área de oficinas y zonas técnicas.</w:t>
      </w:r>
    </w:p>
    <w:p w14:paraId="5104737C"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Estas demoliciones se efectuarán garantizando la integridad estructural del edificio y permitiendo la integración con las nuevas áreas proyectadas.</w:t>
      </w:r>
    </w:p>
    <w:p w14:paraId="220E829E"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Adecuación de áreas de oficina y cocina</w:t>
      </w:r>
    </w:p>
    <w:p w14:paraId="17979827"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Intervención en las zonas de oficina y cocina mediante renovación de acabados, redes eléctricas, hidrosanitarias y de ventilación.</w:t>
      </w:r>
    </w:p>
    <w:p w14:paraId="37086777"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 xml:space="preserve">Instalación de una </w:t>
      </w:r>
      <w:r w:rsidRPr="00112A06">
        <w:rPr>
          <w:rStyle w:val="Textoennegrita"/>
          <w:rFonts w:ascii="Arial" w:hAnsi="Arial" w:cs="Arial"/>
          <w:sz w:val="20"/>
          <w:szCs w:val="20"/>
        </w:rPr>
        <w:t>trampa de grasas</w:t>
      </w:r>
      <w:r w:rsidRPr="00112A06">
        <w:rPr>
          <w:rFonts w:ascii="Arial" w:hAnsi="Arial" w:cs="Arial"/>
          <w:sz w:val="20"/>
          <w:szCs w:val="20"/>
        </w:rPr>
        <w:t xml:space="preserve"> en la cocina para cumplimiento de normativas sanitarias y de operación.</w:t>
      </w:r>
    </w:p>
    <w:p w14:paraId="111ED567"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Redistribución de espacios para mejorar la funcionalidad y confort del personal SEI.</w:t>
      </w:r>
    </w:p>
    <w:p w14:paraId="4D63B8EA"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Suministro e instalación de ventanas antiruido</w:t>
      </w:r>
    </w:p>
    <w:p w14:paraId="084EDC4F"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 xml:space="preserve">Instalación de </w:t>
      </w:r>
      <w:r w:rsidRPr="00112A06">
        <w:rPr>
          <w:rStyle w:val="Textoennegrita"/>
          <w:rFonts w:ascii="Arial" w:hAnsi="Arial" w:cs="Arial"/>
          <w:sz w:val="20"/>
          <w:szCs w:val="20"/>
        </w:rPr>
        <w:t>ventanas con especificaciones acústicas</w:t>
      </w:r>
      <w:r w:rsidRPr="00112A06">
        <w:rPr>
          <w:rFonts w:ascii="Arial" w:hAnsi="Arial" w:cs="Arial"/>
          <w:sz w:val="20"/>
          <w:szCs w:val="20"/>
        </w:rPr>
        <w:t xml:space="preserve"> que reduzcan la transmisión de ruido del entorno operativo del aeropuerto, mejorando el confort del personal en las zonas administrativas y de descanso.</w:t>
      </w:r>
    </w:p>
    <w:p w14:paraId="60BE6A1D"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Ampliación del acceso principal para equipos</w:t>
      </w:r>
      <w:r w:rsidR="005D2800">
        <w:rPr>
          <w:rStyle w:val="Textoennegrita"/>
          <w:rFonts w:ascii="Arial" w:hAnsi="Arial" w:cs="Arial"/>
          <w:sz w:val="20"/>
          <w:szCs w:val="20"/>
        </w:rPr>
        <w:t xml:space="preserve"> y maquinaria</w:t>
      </w:r>
    </w:p>
    <w:p w14:paraId="4D2E8DB9"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Modificación y ampliación del acceso vehicular principal de la estación SEI para facilitar el ingreso y egreso de equipos de emergencia.</w:t>
      </w:r>
    </w:p>
    <w:p w14:paraId="6EF6575F"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La actividad contempla obras civiles para pavimentación, señalización, mejoramiento de pendientes y refuerzo estructural si es requerido.</w:t>
      </w:r>
    </w:p>
    <w:p w14:paraId="5F7B2955"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Construcción o adecuación de accesos para materiales y equipos</w:t>
      </w:r>
    </w:p>
    <w:p w14:paraId="4B5012BD"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Acondicionamiento de zonas de carga y descarga con rampas o plataformas, garantizando circulación segura de materiales, insumos y equipos, con la respectiva señalización.</w:t>
      </w:r>
    </w:p>
    <w:p w14:paraId="35FF7D21"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Impermeabilización de tanque de agua de suministro</w:t>
      </w:r>
    </w:p>
    <w:p w14:paraId="44E4C4AF"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 xml:space="preserve">Intervención sobre el tanque existente mediante aplicación de sistemas de </w:t>
      </w:r>
      <w:r w:rsidRPr="00112A06">
        <w:rPr>
          <w:rStyle w:val="Textoennegrita"/>
          <w:rFonts w:ascii="Arial" w:hAnsi="Arial" w:cs="Arial"/>
          <w:sz w:val="20"/>
          <w:szCs w:val="20"/>
        </w:rPr>
        <w:t>impermeabilización adecuados para contacto con agua potable</w:t>
      </w:r>
      <w:r w:rsidRPr="00112A06">
        <w:rPr>
          <w:rFonts w:ascii="Arial" w:hAnsi="Arial" w:cs="Arial"/>
          <w:sz w:val="20"/>
          <w:szCs w:val="20"/>
        </w:rPr>
        <w:t>, garantizando la estanqueidad, durabilidad y cumplimiento normativo sanitario.</w:t>
      </w:r>
    </w:p>
    <w:p w14:paraId="037D59C8"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Instalaciones técnicas complementarias</w:t>
      </w:r>
    </w:p>
    <w:p w14:paraId="2392DE17"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Actualización de redes eléctricas, hidrosanitarias y de comunicaciones, incluyendo puntos de conexión para equipos especializados.</w:t>
      </w:r>
    </w:p>
    <w:p w14:paraId="0E1AD49F"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Manejo de escombros y desperdicios de obra</w:t>
      </w:r>
    </w:p>
    <w:p w14:paraId="2A5A3F39"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 xml:space="preserve">Todos los materiales resultantes de actividades de demolición, excavación, corte, instalación o mantenimiento deberán ser recolectados, cargados, retirados y dispuestos final y correctamente en sitios </w:t>
      </w:r>
      <w:r w:rsidRPr="00112A06">
        <w:rPr>
          <w:rStyle w:val="Textoennegrita"/>
          <w:rFonts w:ascii="Arial" w:hAnsi="Arial" w:cs="Arial"/>
          <w:sz w:val="20"/>
          <w:szCs w:val="20"/>
        </w:rPr>
        <w:t>legalmente autorizados</w:t>
      </w:r>
      <w:r w:rsidRPr="00112A06">
        <w:rPr>
          <w:rFonts w:ascii="Arial" w:hAnsi="Arial" w:cs="Arial"/>
          <w:sz w:val="20"/>
          <w:szCs w:val="20"/>
        </w:rPr>
        <w:t>, de acuerdo con la normatividad ambiental vigente.</w:t>
      </w:r>
    </w:p>
    <w:p w14:paraId="6192ABC6"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 xml:space="preserve">No se permitirá la quema ni disposición en zonas no habilitadas. El contratista deberá entregar </w:t>
      </w:r>
      <w:r w:rsidRPr="00112A06">
        <w:rPr>
          <w:rStyle w:val="Textoennegrita"/>
          <w:rFonts w:ascii="Arial" w:hAnsi="Arial" w:cs="Arial"/>
          <w:sz w:val="20"/>
          <w:szCs w:val="20"/>
        </w:rPr>
        <w:t>certificados de disposición final</w:t>
      </w:r>
      <w:r w:rsidRPr="00112A06">
        <w:rPr>
          <w:rFonts w:ascii="Arial" w:hAnsi="Arial" w:cs="Arial"/>
          <w:sz w:val="20"/>
          <w:szCs w:val="20"/>
        </w:rPr>
        <w:t xml:space="preserve"> por cada ciclo de intervención.</w:t>
      </w:r>
    </w:p>
    <w:p w14:paraId="1A290B6A"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Será obligatorio mantener las áreas de trabajo limpias y seguras durante toda la ejecución del contrato.</w:t>
      </w:r>
    </w:p>
    <w:p w14:paraId="082E39C0" w14:textId="77777777" w:rsidR="00C31CDE" w:rsidRPr="00112A06" w:rsidRDefault="00C31CDE" w:rsidP="005D2800">
      <w:pPr>
        <w:pStyle w:val="NormalWeb"/>
        <w:numPr>
          <w:ilvl w:val="0"/>
          <w:numId w:val="23"/>
        </w:numPr>
        <w:rPr>
          <w:rFonts w:ascii="Arial" w:hAnsi="Arial" w:cs="Arial"/>
          <w:sz w:val="20"/>
          <w:szCs w:val="20"/>
        </w:rPr>
      </w:pPr>
      <w:r w:rsidRPr="00112A06">
        <w:rPr>
          <w:rStyle w:val="Textoennegrita"/>
          <w:rFonts w:ascii="Arial" w:hAnsi="Arial" w:cs="Arial"/>
          <w:sz w:val="20"/>
          <w:szCs w:val="20"/>
        </w:rPr>
        <w:t>Cumplimiento normativo</w:t>
      </w:r>
    </w:p>
    <w:p w14:paraId="1985164E" w14:textId="77777777" w:rsidR="00C31CDE" w:rsidRPr="00112A06" w:rsidRDefault="00C31CDE" w:rsidP="005D2800">
      <w:pPr>
        <w:pStyle w:val="NormalWeb"/>
        <w:numPr>
          <w:ilvl w:val="1"/>
          <w:numId w:val="23"/>
        </w:numPr>
        <w:rPr>
          <w:rFonts w:ascii="Arial" w:hAnsi="Arial" w:cs="Arial"/>
          <w:sz w:val="20"/>
          <w:szCs w:val="20"/>
        </w:rPr>
      </w:pPr>
      <w:r w:rsidRPr="00112A06">
        <w:rPr>
          <w:rFonts w:ascii="Arial" w:hAnsi="Arial" w:cs="Arial"/>
          <w:sz w:val="20"/>
          <w:szCs w:val="20"/>
        </w:rPr>
        <w:t xml:space="preserve">Todas las intervenciones se desarrollarán bajo los lineamientos establecidos en el </w:t>
      </w:r>
      <w:r w:rsidRPr="00112A06">
        <w:rPr>
          <w:rStyle w:val="Textoennegrita"/>
          <w:rFonts w:ascii="Arial" w:hAnsi="Arial" w:cs="Arial"/>
          <w:sz w:val="20"/>
          <w:szCs w:val="20"/>
        </w:rPr>
        <w:t>Reglamento Aeronáutico Colombiano (RAC)</w:t>
      </w:r>
      <w:r w:rsidRPr="00112A06">
        <w:rPr>
          <w:rFonts w:ascii="Arial" w:hAnsi="Arial" w:cs="Arial"/>
          <w:sz w:val="20"/>
          <w:szCs w:val="20"/>
        </w:rPr>
        <w:t xml:space="preserve">, el </w:t>
      </w:r>
      <w:r w:rsidRPr="00112A06">
        <w:rPr>
          <w:rStyle w:val="Textoennegrita"/>
          <w:rFonts w:ascii="Arial" w:hAnsi="Arial" w:cs="Arial"/>
          <w:sz w:val="20"/>
          <w:szCs w:val="20"/>
        </w:rPr>
        <w:t>Anexo 14 de la OACI</w:t>
      </w:r>
      <w:r w:rsidRPr="00112A06">
        <w:rPr>
          <w:rFonts w:ascii="Arial" w:hAnsi="Arial" w:cs="Arial"/>
          <w:sz w:val="20"/>
          <w:szCs w:val="20"/>
        </w:rPr>
        <w:t xml:space="preserve">, el </w:t>
      </w:r>
      <w:r w:rsidRPr="00112A06">
        <w:rPr>
          <w:rStyle w:val="Textoennegrita"/>
          <w:rFonts w:ascii="Arial" w:hAnsi="Arial" w:cs="Arial"/>
          <w:sz w:val="20"/>
          <w:szCs w:val="20"/>
        </w:rPr>
        <w:t>Manual de Diseño de Aeródromos de la OACI (2014)</w:t>
      </w:r>
      <w:r w:rsidRPr="00112A06">
        <w:rPr>
          <w:rFonts w:ascii="Arial" w:hAnsi="Arial" w:cs="Arial"/>
          <w:sz w:val="20"/>
          <w:szCs w:val="20"/>
        </w:rPr>
        <w:t xml:space="preserve"> y el </w:t>
      </w:r>
      <w:r w:rsidRPr="00112A06">
        <w:rPr>
          <w:rStyle w:val="Textoennegrita"/>
          <w:rFonts w:ascii="Arial" w:hAnsi="Arial" w:cs="Arial"/>
          <w:sz w:val="20"/>
          <w:szCs w:val="20"/>
        </w:rPr>
        <w:t>Manual de Infraestructura y Contratación de la UAEAC vigente</w:t>
      </w:r>
      <w:r w:rsidRPr="00112A06">
        <w:rPr>
          <w:rFonts w:ascii="Arial" w:hAnsi="Arial" w:cs="Arial"/>
          <w:sz w:val="20"/>
          <w:szCs w:val="20"/>
        </w:rPr>
        <w:t>, así como demás normas técnicas aplicables en materia de construcción, seguridad industrial y sanitaria.</w:t>
      </w:r>
    </w:p>
    <w:p w14:paraId="0A2B5DEB" w14:textId="77777777" w:rsidR="00C10F6B" w:rsidRPr="00112A06" w:rsidRDefault="00C10F6B" w:rsidP="00C10F6B">
      <w:pPr>
        <w:numPr>
          <w:ilvl w:val="0"/>
          <w:numId w:val="6"/>
        </w:numPr>
        <w:rPr>
          <w:rFonts w:cs="Arial"/>
          <w:b/>
          <w:iCs/>
          <w:color w:val="000000"/>
          <w:szCs w:val="20"/>
        </w:rPr>
      </w:pPr>
      <w:r w:rsidRPr="00112A06">
        <w:rPr>
          <w:rFonts w:cs="Arial"/>
          <w:b/>
          <w:iCs/>
          <w:color w:val="000000"/>
          <w:szCs w:val="20"/>
        </w:rPr>
        <w:t xml:space="preserve">Ítems de pago: </w:t>
      </w:r>
    </w:p>
    <w:p w14:paraId="395B9C20" w14:textId="77777777" w:rsidR="00C10F6B" w:rsidRPr="00112A06" w:rsidRDefault="00C10F6B" w:rsidP="00C10F6B">
      <w:pPr>
        <w:rPr>
          <w:rFonts w:cs="Arial"/>
          <w:bCs/>
          <w:color w:val="000000"/>
          <w:szCs w:val="20"/>
          <w:lang w:val="es-ES"/>
        </w:rPr>
      </w:pPr>
      <w:r w:rsidRPr="00112A06">
        <w:rPr>
          <w:rFonts w:cs="Arial"/>
          <w:bCs/>
          <w:color w:val="000000"/>
          <w:szCs w:val="20"/>
          <w:lang w:val="es-ES"/>
        </w:rPr>
        <w:t>Los ítems de pago se encuentran descritos en el formulario 1 – Presupuesto Oficial.</w:t>
      </w:r>
    </w:p>
    <w:p w14:paraId="16365A4D" w14:textId="77777777" w:rsidR="004F78C8" w:rsidRPr="00112A06" w:rsidRDefault="004F78C8" w:rsidP="004F78C8">
      <w:pPr>
        <w:pStyle w:val="Prrafodelista"/>
        <w:numPr>
          <w:ilvl w:val="0"/>
          <w:numId w:val="3"/>
        </w:numPr>
        <w:rPr>
          <w:rFonts w:cs="Arial"/>
          <w:b/>
          <w:color w:val="000000"/>
          <w:szCs w:val="20"/>
          <w:lang w:val="es-ES"/>
        </w:rPr>
      </w:pPr>
      <w:r w:rsidRPr="00112A06">
        <w:rPr>
          <w:rFonts w:cs="Arial"/>
          <w:b/>
          <w:color w:val="000000"/>
          <w:szCs w:val="20"/>
          <w:lang w:val="es-ES"/>
        </w:rPr>
        <w:t xml:space="preserve">PLAZO PARA LA </w:t>
      </w:r>
      <w:r w:rsidR="00D82C3D" w:rsidRPr="00112A06">
        <w:rPr>
          <w:rFonts w:cs="Arial"/>
          <w:b/>
          <w:color w:val="000000"/>
          <w:szCs w:val="20"/>
          <w:lang w:val="es-ES"/>
        </w:rPr>
        <w:t>EJECUCIÓN</w:t>
      </w:r>
      <w:r w:rsidRPr="00112A06">
        <w:rPr>
          <w:rFonts w:cs="Arial"/>
          <w:b/>
          <w:color w:val="000000"/>
          <w:szCs w:val="20"/>
          <w:lang w:val="es-ES"/>
        </w:rPr>
        <w:t xml:space="preserve"> DEL CONTRATO</w:t>
      </w:r>
    </w:p>
    <w:p w14:paraId="514C9D64" w14:textId="77777777" w:rsidR="004F78C8" w:rsidRPr="00112A06" w:rsidRDefault="004F78C8" w:rsidP="009935BF">
      <w:pPr>
        <w:rPr>
          <w:rFonts w:cs="Arial"/>
          <w:color w:val="000000"/>
          <w:szCs w:val="20"/>
        </w:rPr>
      </w:pPr>
      <w:r w:rsidRPr="00112A06">
        <w:rPr>
          <w:rFonts w:cs="Arial"/>
          <w:color w:val="000000"/>
          <w:szCs w:val="20"/>
        </w:rPr>
        <w:t xml:space="preserve">El plazo previsto para la ejecución de las actividades que se deriven del presente </w:t>
      </w:r>
      <w:r w:rsidR="00A11373" w:rsidRPr="00112A06">
        <w:rPr>
          <w:rFonts w:cs="Arial"/>
          <w:color w:val="000000"/>
          <w:szCs w:val="20"/>
        </w:rPr>
        <w:t>p</w:t>
      </w:r>
      <w:r w:rsidR="00942A91" w:rsidRPr="00112A06">
        <w:rPr>
          <w:rFonts w:cs="Arial"/>
          <w:color w:val="000000"/>
          <w:szCs w:val="20"/>
        </w:rPr>
        <w:t>roceso</w:t>
      </w:r>
      <w:r w:rsidRPr="00112A06">
        <w:rPr>
          <w:rFonts w:cs="Arial"/>
          <w:color w:val="000000"/>
          <w:szCs w:val="20"/>
        </w:rPr>
        <w:t xml:space="preserve"> es el establecido en la sección 1.1. del </w:t>
      </w:r>
      <w:r w:rsidR="00A11373" w:rsidRPr="00112A06">
        <w:rPr>
          <w:rFonts w:cs="Arial"/>
          <w:color w:val="000000"/>
          <w:szCs w:val="20"/>
        </w:rPr>
        <w:t>p</w:t>
      </w:r>
      <w:r w:rsidRPr="00112A06">
        <w:rPr>
          <w:rFonts w:cs="Arial"/>
          <w:color w:val="000000"/>
          <w:szCs w:val="20"/>
        </w:rPr>
        <w:t xml:space="preserve">liego de </w:t>
      </w:r>
      <w:r w:rsidR="00A11373" w:rsidRPr="00112A06">
        <w:rPr>
          <w:rFonts w:cs="Arial"/>
          <w:color w:val="000000"/>
          <w:szCs w:val="20"/>
        </w:rPr>
        <w:t>c</w:t>
      </w:r>
      <w:r w:rsidRPr="00112A06">
        <w:rPr>
          <w:rFonts w:cs="Arial"/>
          <w:color w:val="000000"/>
          <w:szCs w:val="20"/>
        </w:rPr>
        <w:t>ondiciones, el cual se contará</w:t>
      </w:r>
      <w:r w:rsidR="00940D93" w:rsidRPr="00112A06">
        <w:rPr>
          <w:rFonts w:cs="Arial"/>
          <w:color w:val="000000"/>
          <w:szCs w:val="20"/>
        </w:rPr>
        <w:t xml:space="preserve"> en la forma prevista en </w:t>
      </w:r>
      <w:r w:rsidR="004F5FA6" w:rsidRPr="00112A06">
        <w:rPr>
          <w:rFonts w:cs="Arial"/>
          <w:color w:val="000000"/>
          <w:szCs w:val="20"/>
        </w:rPr>
        <w:t>el Anexo 5 – Minuta del Contrato.</w:t>
      </w:r>
      <w:r w:rsidRPr="00112A06">
        <w:rPr>
          <w:rFonts w:cs="Arial"/>
          <w:color w:val="000000"/>
          <w:szCs w:val="20"/>
        </w:rPr>
        <w:t xml:space="preserve"> </w:t>
      </w:r>
    </w:p>
    <w:p w14:paraId="5A1E1D07" w14:textId="77777777" w:rsidR="00C10F6B" w:rsidRPr="00112A06" w:rsidRDefault="00C10F6B" w:rsidP="00C10F6B">
      <w:pPr>
        <w:rPr>
          <w:rFonts w:cs="Arial"/>
          <w:color w:val="000000"/>
          <w:szCs w:val="20"/>
        </w:rPr>
      </w:pPr>
      <w:r w:rsidRPr="00112A06">
        <w:rPr>
          <w:rFonts w:cs="Arial"/>
          <w:color w:val="000000"/>
          <w:szCs w:val="20"/>
        </w:rPr>
        <w:t xml:space="preserve">El plazo de ejecución del contrato es </w:t>
      </w:r>
      <w:r w:rsidR="00EA5EBF" w:rsidRPr="00112A06">
        <w:rPr>
          <w:rFonts w:cs="Arial"/>
          <w:b/>
          <w:bCs/>
          <w:color w:val="000000"/>
          <w:szCs w:val="20"/>
        </w:rPr>
        <w:t>CIENTO CINCUENTA</w:t>
      </w:r>
      <w:r w:rsidRPr="00112A06">
        <w:rPr>
          <w:rFonts w:cs="Arial"/>
          <w:b/>
          <w:bCs/>
          <w:color w:val="000000"/>
          <w:szCs w:val="20"/>
        </w:rPr>
        <w:t xml:space="preserve"> (</w:t>
      </w:r>
      <w:r w:rsidR="00EA5EBF" w:rsidRPr="00112A06">
        <w:rPr>
          <w:rFonts w:cs="Arial"/>
          <w:b/>
          <w:bCs/>
          <w:color w:val="000000"/>
          <w:szCs w:val="20"/>
        </w:rPr>
        <w:t>150</w:t>
      </w:r>
      <w:r w:rsidRPr="00112A06">
        <w:rPr>
          <w:rFonts w:cs="Arial"/>
          <w:b/>
          <w:bCs/>
          <w:color w:val="000000"/>
          <w:szCs w:val="20"/>
        </w:rPr>
        <w:t>) DÍAS.</w:t>
      </w:r>
    </w:p>
    <w:p w14:paraId="29426D89" w14:textId="77777777" w:rsidR="00A75162" w:rsidRPr="00112A06" w:rsidRDefault="004E1E45" w:rsidP="0042750F">
      <w:pPr>
        <w:numPr>
          <w:ilvl w:val="0"/>
          <w:numId w:val="3"/>
        </w:numPr>
        <w:rPr>
          <w:rFonts w:cs="Arial"/>
          <w:b/>
          <w:color w:val="000000"/>
          <w:szCs w:val="20"/>
        </w:rPr>
      </w:pPr>
      <w:r w:rsidRPr="00112A06">
        <w:rPr>
          <w:rFonts w:cs="Arial"/>
          <w:b/>
          <w:color w:val="000000"/>
          <w:szCs w:val="20"/>
        </w:rPr>
        <w:t xml:space="preserve">FORMA </w:t>
      </w:r>
      <w:r w:rsidR="009935BF" w:rsidRPr="00112A06">
        <w:rPr>
          <w:rFonts w:cs="Arial"/>
          <w:b/>
          <w:color w:val="000000"/>
          <w:szCs w:val="20"/>
        </w:rPr>
        <w:t>DE</w:t>
      </w:r>
      <w:r w:rsidR="00A75162" w:rsidRPr="00112A06">
        <w:rPr>
          <w:rFonts w:cs="Arial"/>
          <w:b/>
          <w:color w:val="000000"/>
          <w:szCs w:val="20"/>
        </w:rPr>
        <w:t xml:space="preserve"> PAGO</w:t>
      </w:r>
    </w:p>
    <w:p w14:paraId="6A4BA2DB" w14:textId="77777777" w:rsidR="00C10F6B" w:rsidRPr="00112A06" w:rsidRDefault="00C10F6B" w:rsidP="00C10F6B">
      <w:pPr>
        <w:pStyle w:val="Textoindependiente"/>
        <w:tabs>
          <w:tab w:val="left" w:pos="5075"/>
          <w:tab w:val="left" w:pos="6680"/>
        </w:tabs>
        <w:spacing w:before="178"/>
        <w:ind w:left="831"/>
        <w:rPr>
          <w:rFonts w:cs="Arial"/>
          <w:sz w:val="20"/>
          <w:szCs w:val="20"/>
        </w:rPr>
      </w:pPr>
      <w:r w:rsidRPr="00112A06">
        <w:rPr>
          <w:rFonts w:cs="Arial"/>
          <w:sz w:val="20"/>
          <w:szCs w:val="20"/>
        </w:rPr>
        <w:t>CONTRA</w:t>
      </w:r>
      <w:r w:rsidRPr="00112A06">
        <w:rPr>
          <w:rFonts w:cs="Arial"/>
          <w:spacing w:val="-5"/>
          <w:sz w:val="20"/>
          <w:szCs w:val="20"/>
        </w:rPr>
        <w:t xml:space="preserve"> </w:t>
      </w:r>
      <w:r w:rsidRPr="00112A06">
        <w:rPr>
          <w:rFonts w:cs="Arial"/>
          <w:sz w:val="20"/>
          <w:szCs w:val="20"/>
        </w:rPr>
        <w:t>ENTREGA</w:t>
      </w:r>
      <w:r w:rsidRPr="00112A06">
        <w:rPr>
          <w:rFonts w:cs="Arial"/>
          <w:sz w:val="20"/>
          <w:szCs w:val="20"/>
        </w:rPr>
        <w:tab/>
      </w:r>
      <w:r w:rsidRPr="00112A06">
        <w:rPr>
          <w:rFonts w:cs="Arial"/>
          <w:w w:val="99"/>
          <w:sz w:val="20"/>
          <w:szCs w:val="20"/>
          <w:u w:val="single"/>
        </w:rPr>
        <w:t xml:space="preserve"> </w:t>
      </w:r>
      <w:r w:rsidRPr="00112A06">
        <w:rPr>
          <w:rFonts w:cs="Arial"/>
          <w:sz w:val="20"/>
          <w:szCs w:val="20"/>
          <w:u w:val="single"/>
        </w:rPr>
        <w:tab/>
      </w:r>
    </w:p>
    <w:p w14:paraId="16C9AC22" w14:textId="77777777" w:rsidR="00C10F6B" w:rsidRPr="00112A06" w:rsidRDefault="00C10F6B" w:rsidP="00C10F6B">
      <w:pPr>
        <w:pStyle w:val="Textoindependiente"/>
        <w:tabs>
          <w:tab w:val="left" w:pos="5075"/>
          <w:tab w:val="left" w:pos="6680"/>
        </w:tabs>
        <w:spacing w:before="1"/>
        <w:ind w:left="831"/>
        <w:rPr>
          <w:rFonts w:cs="Arial"/>
          <w:sz w:val="20"/>
          <w:szCs w:val="20"/>
        </w:rPr>
      </w:pPr>
      <w:r w:rsidRPr="00112A06">
        <w:rPr>
          <w:rFonts w:cs="Arial"/>
          <w:sz w:val="20"/>
          <w:szCs w:val="20"/>
        </w:rPr>
        <w:t>MENSUALIDADES</w:t>
      </w:r>
      <w:r w:rsidRPr="00112A06">
        <w:rPr>
          <w:rFonts w:cs="Arial"/>
          <w:spacing w:val="-9"/>
          <w:sz w:val="20"/>
          <w:szCs w:val="20"/>
        </w:rPr>
        <w:t xml:space="preserve"> </w:t>
      </w:r>
      <w:r w:rsidRPr="00112A06">
        <w:rPr>
          <w:rFonts w:cs="Arial"/>
          <w:sz w:val="20"/>
          <w:szCs w:val="20"/>
        </w:rPr>
        <w:t>VENCIDAS</w:t>
      </w:r>
      <w:r w:rsidRPr="00112A06">
        <w:rPr>
          <w:rFonts w:cs="Arial"/>
          <w:sz w:val="20"/>
          <w:szCs w:val="20"/>
        </w:rPr>
        <w:tab/>
      </w:r>
      <w:r w:rsidRPr="00112A06">
        <w:rPr>
          <w:rFonts w:cs="Arial"/>
          <w:w w:val="99"/>
          <w:sz w:val="20"/>
          <w:szCs w:val="20"/>
          <w:u w:val="single"/>
        </w:rPr>
        <w:t xml:space="preserve"> </w:t>
      </w:r>
      <w:r w:rsidRPr="00112A06">
        <w:rPr>
          <w:rFonts w:cs="Arial"/>
          <w:sz w:val="20"/>
          <w:szCs w:val="20"/>
          <w:u w:val="single"/>
        </w:rPr>
        <w:tab/>
      </w:r>
    </w:p>
    <w:p w14:paraId="0C53C0A4" w14:textId="77777777" w:rsidR="00C10F6B" w:rsidRPr="00112A06" w:rsidRDefault="00C10F6B" w:rsidP="00C10F6B">
      <w:pPr>
        <w:pStyle w:val="Textoindependiente"/>
        <w:tabs>
          <w:tab w:val="left" w:pos="5075"/>
          <w:tab w:val="left" w:pos="5850"/>
          <w:tab w:val="left" w:pos="6618"/>
        </w:tabs>
        <w:ind w:left="831"/>
        <w:rPr>
          <w:rFonts w:cs="Arial"/>
          <w:sz w:val="20"/>
          <w:szCs w:val="20"/>
        </w:rPr>
      </w:pPr>
      <w:r w:rsidRPr="00112A06">
        <w:rPr>
          <w:rFonts w:cs="Arial"/>
          <w:sz w:val="20"/>
          <w:szCs w:val="20"/>
        </w:rPr>
        <w:t>ACTAS</w:t>
      </w:r>
      <w:r w:rsidRPr="00112A06">
        <w:rPr>
          <w:rFonts w:cs="Arial"/>
          <w:spacing w:val="-1"/>
          <w:sz w:val="20"/>
          <w:szCs w:val="20"/>
        </w:rPr>
        <w:t xml:space="preserve"> </w:t>
      </w:r>
      <w:r w:rsidRPr="00112A06">
        <w:rPr>
          <w:rFonts w:cs="Arial"/>
          <w:sz w:val="20"/>
          <w:szCs w:val="20"/>
        </w:rPr>
        <w:t>PARCIALES</w:t>
      </w:r>
      <w:r w:rsidRPr="00112A06">
        <w:rPr>
          <w:rFonts w:cs="Arial"/>
          <w:sz w:val="20"/>
          <w:szCs w:val="20"/>
        </w:rPr>
        <w:tab/>
      </w:r>
      <w:r w:rsidRPr="00112A06">
        <w:rPr>
          <w:rFonts w:cs="Arial"/>
          <w:w w:val="99"/>
          <w:sz w:val="20"/>
          <w:szCs w:val="20"/>
          <w:u w:val="single"/>
        </w:rPr>
        <w:t xml:space="preserve"> </w:t>
      </w:r>
      <w:r w:rsidRPr="00112A06">
        <w:rPr>
          <w:rFonts w:cs="Arial"/>
          <w:sz w:val="20"/>
          <w:szCs w:val="20"/>
          <w:u w:val="single"/>
        </w:rPr>
        <w:tab/>
        <w:t>x</w:t>
      </w:r>
      <w:r w:rsidRPr="00112A06">
        <w:rPr>
          <w:rFonts w:cs="Arial"/>
          <w:sz w:val="20"/>
          <w:szCs w:val="20"/>
          <w:u w:val="single"/>
        </w:rPr>
        <w:tab/>
      </w:r>
    </w:p>
    <w:p w14:paraId="6CE23E6B" w14:textId="77777777" w:rsidR="00C10F6B" w:rsidRPr="00112A06" w:rsidRDefault="00C10F6B" w:rsidP="00C10F6B">
      <w:pPr>
        <w:pStyle w:val="Textoindependiente"/>
        <w:tabs>
          <w:tab w:val="left" w:pos="5075"/>
          <w:tab w:val="left" w:pos="6680"/>
        </w:tabs>
        <w:spacing w:before="1"/>
        <w:ind w:left="831"/>
        <w:rPr>
          <w:rFonts w:cs="Arial"/>
          <w:sz w:val="20"/>
          <w:szCs w:val="20"/>
        </w:rPr>
      </w:pPr>
      <w:r w:rsidRPr="00112A06">
        <w:rPr>
          <w:rFonts w:cs="Arial"/>
          <w:sz w:val="20"/>
          <w:szCs w:val="20"/>
        </w:rPr>
        <w:t>OTRA</w:t>
      </w:r>
      <w:r w:rsidRPr="00112A06">
        <w:rPr>
          <w:rFonts w:cs="Arial"/>
          <w:sz w:val="20"/>
          <w:szCs w:val="20"/>
        </w:rPr>
        <w:tab/>
      </w:r>
      <w:r w:rsidRPr="00112A06">
        <w:rPr>
          <w:rFonts w:cs="Arial"/>
          <w:w w:val="99"/>
          <w:sz w:val="20"/>
          <w:szCs w:val="20"/>
          <w:u w:val="single"/>
        </w:rPr>
        <w:t xml:space="preserve"> </w:t>
      </w:r>
      <w:r w:rsidRPr="00112A06">
        <w:rPr>
          <w:rFonts w:cs="Arial"/>
          <w:sz w:val="20"/>
          <w:szCs w:val="20"/>
          <w:u w:val="single"/>
        </w:rPr>
        <w:tab/>
      </w:r>
    </w:p>
    <w:p w14:paraId="5A39BBE3" w14:textId="77777777" w:rsidR="00C10F6B" w:rsidRPr="00112A06" w:rsidRDefault="00C10F6B" w:rsidP="00C10F6B">
      <w:pPr>
        <w:contextualSpacing/>
        <w:rPr>
          <w:rFonts w:eastAsia="SimSun" w:cs="Arial"/>
          <w:szCs w:val="20"/>
          <w:lang w:eastAsia="es-ES"/>
        </w:rPr>
      </w:pPr>
    </w:p>
    <w:p w14:paraId="12E0F1D8" w14:textId="77777777" w:rsidR="00C10F6B" w:rsidRPr="00112A06" w:rsidRDefault="00C10F6B" w:rsidP="00C10F6B">
      <w:pPr>
        <w:rPr>
          <w:rFonts w:cs="Arial"/>
          <w:color w:val="000000"/>
          <w:szCs w:val="20"/>
        </w:rPr>
      </w:pPr>
      <w:r w:rsidRPr="00112A06">
        <w:rPr>
          <w:rFonts w:cs="Arial"/>
          <w:color w:val="000000"/>
          <w:szCs w:val="20"/>
        </w:rPr>
        <w:t xml:space="preserve">El contrato, será pagado por precios unitarios y cantidades efectivamente ejecutadas, recibidas a satisfacción por la Supervisión conforme a lo establecido en el Programa Detallado de Trabajo (PDT). Previamente a la autorización del pago de la primera cuenta de cobro presentada por el CONTRATISTA, deberá encontrarse aprobado el PDT por la SUPERVISIÓN del contrato. </w:t>
      </w:r>
    </w:p>
    <w:p w14:paraId="3E17DAE4"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bookmarkStart w:id="2" w:name="_Hlk71880480"/>
      <w:r w:rsidRPr="00112A06">
        <w:rPr>
          <w:rFonts w:eastAsia="Arial Unicode MS" w:cs="Arial"/>
          <w:bCs/>
          <w:spacing w:val="-3"/>
          <w:szCs w:val="20"/>
          <w:lang w:val="es-ES" w:eastAsia="es-ES"/>
        </w:rPr>
        <w:t xml:space="preserve">El contrato, será pagado por precios unitarios y cantidades efectivamente ejecutadas, recibidas a satisfacción por la Supervisión conforme a lo establecido en el Programa Detallado de Trabajo (PDT). Previamente a la autorización del pago de la primera cuenta de cobro presentada por el CONTRATISTA, deberá encontrarse aprobado el PDT por la SUPERVISIÓN del contrato. </w:t>
      </w:r>
    </w:p>
    <w:p w14:paraId="41C8F396"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p>
    <w:bookmarkEnd w:id="2"/>
    <w:p w14:paraId="3601998D"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r w:rsidRPr="00112A06">
        <w:rPr>
          <w:rFonts w:eastAsia="Arial Unicode MS" w:cs="Arial"/>
          <w:bCs/>
          <w:spacing w:val="-3"/>
          <w:szCs w:val="20"/>
          <w:lang w:val="es-ES" w:eastAsia="es-ES"/>
        </w:rPr>
        <w:t xml:space="preserve">El contrato, será pagado por precios unitarios y cantidades efectivamente ejecutadas, recibidas a satisfacción por la Supervisión conforme a lo establecido en el Programa Detallado de Trabajo (PDT). Previamente a la autorización del pago de la primera cuenta de cobro presentada por el CONTRATISTA, deberá encontrarse aprobado el PDT por la SUPERVISIÓN del contrato. </w:t>
      </w:r>
    </w:p>
    <w:p w14:paraId="72A3D3EC"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p>
    <w:p w14:paraId="15A9E134"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r w:rsidRPr="00112A06">
        <w:rPr>
          <w:rFonts w:eastAsia="Arial Unicode MS" w:cs="Arial"/>
          <w:bCs/>
          <w:spacing w:val="-3"/>
          <w:szCs w:val="20"/>
          <w:lang w:val="es-ES" w:eastAsia="es-ES"/>
        </w:rPr>
        <w:t xml:space="preserve">La AEROCIVIL pagará mediante actas parciales conformadas por las actividades/ítems de obra que se ejecuten con aprobación y aceptación de la SUPERVISIÓN, conforme a lo establecido en el Programa Detallado de trabajo aprobado por la misma. </w:t>
      </w:r>
    </w:p>
    <w:p w14:paraId="0D0B940D"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p>
    <w:p w14:paraId="5BE4113D"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r w:rsidRPr="00112A06">
        <w:rPr>
          <w:rFonts w:eastAsia="Arial Unicode MS" w:cs="Arial"/>
          <w:bCs/>
          <w:spacing w:val="-3"/>
          <w:szCs w:val="20"/>
          <w:lang w:val="es-ES" w:eastAsia="es-ES"/>
        </w:rPr>
        <w:t>El CONTRATISTA, deberán elaborar y radicar a la SUPERVISIÓN el acta parcial correspondiente a la ejecución de la obra, máximo dentro de los cinco (5) días calendario posteriores al corte, el cual corresponde a los días veinte (20) de cada mes, so pena del inicio de los procesos administrativos que se consideren pertinentes. El valor básico de cada acta parcial será la suma de las tareas ejecutadas correspondiente a las actividades programadas en el Programa Detallado de Trabajo aprobado y de acuerdo con los precios unitarios pactados en el contrato o por los precios acordados para ítems no previstos que resulten durante el desarrollo de este.</w:t>
      </w:r>
    </w:p>
    <w:p w14:paraId="0E27B00A"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p>
    <w:p w14:paraId="6843534A" w14:textId="77777777" w:rsidR="00C10F6B" w:rsidRPr="00112A06" w:rsidRDefault="00C10F6B" w:rsidP="00C10F6B">
      <w:pPr>
        <w:tabs>
          <w:tab w:val="left" w:pos="-720"/>
        </w:tabs>
        <w:suppressAutoHyphens/>
        <w:spacing w:after="0" w:line="240" w:lineRule="auto"/>
        <w:rPr>
          <w:rFonts w:eastAsia="Arial Unicode MS" w:cs="Arial"/>
          <w:spacing w:val="-3"/>
          <w:szCs w:val="20"/>
          <w:lang w:val="es-ES" w:eastAsia="es-ES"/>
        </w:rPr>
      </w:pPr>
      <w:r w:rsidRPr="00112A06">
        <w:rPr>
          <w:rFonts w:eastAsia="Arial Unicode MS" w:cs="Arial"/>
          <w:spacing w:val="-3"/>
          <w:szCs w:val="20"/>
          <w:lang w:val="es-ES" w:eastAsia="es-ES"/>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 Ninguna constancia de parte del SUPERVISOR que no sea la de recibo definitivo de la totalidad, o de parte de las obras, podrá considerarse como constitutiva de aprobación de algún trabajo u obra.</w:t>
      </w:r>
    </w:p>
    <w:p w14:paraId="60061E4C"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p>
    <w:p w14:paraId="1F2CC6BA" w14:textId="77777777" w:rsidR="00C10F6B" w:rsidRPr="00112A06" w:rsidRDefault="00C10F6B" w:rsidP="00C10F6B">
      <w:pPr>
        <w:tabs>
          <w:tab w:val="left" w:pos="-720"/>
        </w:tabs>
        <w:suppressAutoHyphens/>
        <w:spacing w:after="0" w:line="240" w:lineRule="auto"/>
        <w:rPr>
          <w:rFonts w:eastAsia="Arial Unicode MS" w:cs="Arial"/>
          <w:spacing w:val="-3"/>
          <w:szCs w:val="20"/>
          <w:lang w:val="es-ES" w:eastAsia="es-ES"/>
        </w:rPr>
      </w:pPr>
      <w:r w:rsidRPr="00112A06">
        <w:rPr>
          <w:rFonts w:eastAsia="Arial Unicode MS" w:cs="Arial"/>
          <w:spacing w:val="-3"/>
          <w:szCs w:val="20"/>
          <w:lang w:val="es-ES" w:eastAsia="es-ES"/>
        </w:rPr>
        <w:t xml:space="preserve">El trámite del último pago del contrato será formalizado, previa aprobación de las garantías a que haya lugar y presentación del Acta de Recibo Final por parte del CONTRATISTA y aprobación de esta por parte del Supervisor del contrato; en este documento deberá quedar constancia de la cantidad y descripción detallada de las actividades ejecutadas en el curso del contrato, dando cumplimiento al PDT presentado, Así mismo con el Acta de Recibo Final deberá entregar el Informe Final y el Manual de Mantenimiento(MM) aprobado por el supervisor, acompañados de la prórroga de la garantía única debidamente aprobada por la AEROCIVIL. </w:t>
      </w:r>
    </w:p>
    <w:p w14:paraId="44EAFD9C"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p>
    <w:p w14:paraId="24D07EBB"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r w:rsidRPr="00112A06">
        <w:rPr>
          <w:rFonts w:eastAsia="Arial Unicode MS" w:cs="Arial"/>
          <w:bCs/>
          <w:spacing w:val="-3"/>
          <w:szCs w:val="20"/>
          <w:lang w:val="es-ES" w:eastAsia="es-ES"/>
        </w:rPr>
        <w:t>Documentos requeridos para el pago:</w:t>
      </w:r>
    </w:p>
    <w:p w14:paraId="4B94D5A5" w14:textId="77777777" w:rsidR="00C10F6B" w:rsidRPr="00112A06" w:rsidRDefault="00C10F6B" w:rsidP="00C10F6B">
      <w:pPr>
        <w:tabs>
          <w:tab w:val="left" w:pos="-720"/>
        </w:tabs>
        <w:suppressAutoHyphens/>
        <w:spacing w:after="0" w:line="240" w:lineRule="auto"/>
        <w:rPr>
          <w:rFonts w:eastAsia="Arial Unicode MS" w:cs="Arial"/>
          <w:spacing w:val="-3"/>
          <w:szCs w:val="20"/>
          <w:lang w:val="es-ES" w:eastAsia="es-ES"/>
        </w:rPr>
      </w:pPr>
    </w:p>
    <w:p w14:paraId="2572F9D7"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Oficio remisorio.</w:t>
      </w:r>
    </w:p>
    <w:p w14:paraId="69DA3B32"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Acta de recibo parcial (balance financiero), firmado por: representante legal del CONTRATISTA y SUPERVISOR.</w:t>
      </w:r>
    </w:p>
    <w:p w14:paraId="7B1523D6"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 xml:space="preserve">Informe </w:t>
      </w:r>
      <w:r w:rsidRPr="00112A06">
        <w:rPr>
          <w:rFonts w:eastAsia="Arial Unicode MS" w:cs="Arial"/>
          <w:bCs/>
          <w:spacing w:val="-3"/>
          <w:szCs w:val="20"/>
          <w:lang w:val="es-ES" w:eastAsia="es-ES"/>
        </w:rPr>
        <w:t>mensual</w:t>
      </w:r>
      <w:r w:rsidRPr="00112A06">
        <w:rPr>
          <w:rFonts w:eastAsia="Arial Unicode MS" w:cs="Arial"/>
          <w:spacing w:val="-3"/>
          <w:szCs w:val="20"/>
          <w:lang w:val="es-ES" w:eastAsia="es-ES"/>
        </w:rPr>
        <w:t xml:space="preserve"> de la ejecución del contrato.</w:t>
      </w:r>
    </w:p>
    <w:p w14:paraId="50980E1C"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Formato de liquidación de IVA, firmada por: representante legal del CONTRATISTA y SUPERVISOR.</w:t>
      </w:r>
    </w:p>
    <w:p w14:paraId="3C1AF3BC"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Certificación de factura.</w:t>
      </w:r>
    </w:p>
    <w:p w14:paraId="613289AE"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 xml:space="preserve">Certificación de la cuenta bancaria. </w:t>
      </w:r>
    </w:p>
    <w:p w14:paraId="20D63AC0"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w:t>
      </w:r>
    </w:p>
    <w:p w14:paraId="2EE884D0"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Pre-acta con sus memorias de cálculo firmada por el CONTRATISTA y SUPERVISOR.</w:t>
      </w:r>
    </w:p>
    <w:p w14:paraId="69E3B35D" w14:textId="77777777" w:rsidR="00C10F6B" w:rsidRPr="00112A06" w:rsidRDefault="00C10F6B" w:rsidP="00C10F6B">
      <w:pPr>
        <w:numPr>
          <w:ilvl w:val="0"/>
          <w:numId w:val="14"/>
        </w:numPr>
        <w:tabs>
          <w:tab w:val="left" w:pos="-720"/>
        </w:tabs>
        <w:suppressAutoHyphens/>
        <w:spacing w:after="0" w:line="240" w:lineRule="auto"/>
        <w:jc w:val="left"/>
        <w:rPr>
          <w:rFonts w:eastAsia="Arial Unicode MS" w:cs="Arial"/>
          <w:spacing w:val="-3"/>
          <w:szCs w:val="20"/>
          <w:lang w:val="es-ES" w:eastAsia="es-ES"/>
        </w:rPr>
      </w:pPr>
      <w:r w:rsidRPr="00112A06">
        <w:rPr>
          <w:rFonts w:eastAsia="Arial Unicode MS" w:cs="Arial"/>
          <w:spacing w:val="-3"/>
          <w:szCs w:val="20"/>
          <w:lang w:val="es-ES" w:eastAsia="es-ES"/>
        </w:rPr>
        <w:t xml:space="preserve">Para la </w:t>
      </w:r>
      <w:r w:rsidRPr="00112A06">
        <w:rPr>
          <w:rFonts w:eastAsia="Arial Unicode MS" w:cs="Arial"/>
          <w:b/>
          <w:spacing w:val="-3"/>
          <w:szCs w:val="20"/>
          <w:lang w:val="es-ES" w:eastAsia="es-ES"/>
        </w:rPr>
        <w:t>primera cuenta</w:t>
      </w:r>
      <w:r w:rsidRPr="00112A06">
        <w:rPr>
          <w:rFonts w:eastAsia="Arial Unicode MS" w:cs="Arial"/>
          <w:spacing w:val="-3"/>
          <w:szCs w:val="20"/>
          <w:lang w:val="es-ES" w:eastAsia="es-ES"/>
        </w:rPr>
        <w:t>: Contrato Legalizado, Acta de Inicio y Programa Detallado de Trabajo aprobado por la SUPERVISIÓN.</w:t>
      </w:r>
    </w:p>
    <w:p w14:paraId="3DEEC669" w14:textId="77777777" w:rsidR="00C10F6B" w:rsidRPr="00112A06" w:rsidRDefault="00C10F6B" w:rsidP="00C10F6B">
      <w:pPr>
        <w:tabs>
          <w:tab w:val="left" w:pos="-720"/>
        </w:tabs>
        <w:suppressAutoHyphens/>
        <w:spacing w:after="0" w:line="240" w:lineRule="auto"/>
        <w:rPr>
          <w:rFonts w:eastAsia="Arial Unicode MS" w:cs="Arial"/>
          <w:spacing w:val="-3"/>
          <w:szCs w:val="20"/>
          <w:lang w:val="es-ES" w:eastAsia="es-ES"/>
        </w:rPr>
      </w:pPr>
    </w:p>
    <w:p w14:paraId="5C7064A9" w14:textId="77777777" w:rsidR="00C10F6B" w:rsidRPr="00112A06" w:rsidRDefault="00C10F6B" w:rsidP="00C10F6B">
      <w:pPr>
        <w:tabs>
          <w:tab w:val="left" w:pos="-720"/>
        </w:tabs>
        <w:suppressAutoHyphens/>
        <w:spacing w:after="0" w:line="240" w:lineRule="auto"/>
        <w:rPr>
          <w:rFonts w:eastAsia="Arial Unicode MS" w:cs="Arial"/>
          <w:spacing w:val="-3"/>
          <w:szCs w:val="20"/>
          <w:lang w:val="es-ES" w:eastAsia="es-ES"/>
        </w:rPr>
      </w:pPr>
      <w:r w:rsidRPr="00112A06">
        <w:rPr>
          <w:rFonts w:eastAsia="Arial Unicode MS" w:cs="Arial"/>
          <w:spacing w:val="-3"/>
          <w:szCs w:val="20"/>
          <w:lang w:val="es-ES" w:eastAsia="es-ES"/>
        </w:rPr>
        <w:t>Cuando la contratación se realice con personas jurídicas, se deberá acreditar el pago a los sistemas de salud, ARP, pensiones y aportes parafiscales a las cajas de compensación familiar, ICBF y SENA, mediante certificación expedida por el revisor fiscal cuando éste exista de acuerdo con los requerimientos de Ley, o por el representante legal durante un lapso equivalente al que exija el respectivo régimen de contratación para que se hubiere constituido la sociedad, el cual en todo caso no será inferior a los seis (6) meses anteriores a la celebración del contrato.</w:t>
      </w:r>
    </w:p>
    <w:p w14:paraId="3656B9AB" w14:textId="77777777" w:rsidR="00C10F6B" w:rsidRPr="00112A06" w:rsidRDefault="00C10F6B" w:rsidP="00C10F6B">
      <w:pPr>
        <w:tabs>
          <w:tab w:val="left" w:pos="-720"/>
        </w:tabs>
        <w:suppressAutoHyphens/>
        <w:spacing w:after="0" w:line="240" w:lineRule="auto"/>
        <w:rPr>
          <w:rFonts w:eastAsia="Arial Unicode MS" w:cs="Arial"/>
          <w:bCs/>
          <w:spacing w:val="-3"/>
          <w:szCs w:val="20"/>
          <w:lang w:val="es-ES" w:eastAsia="es-ES"/>
        </w:rPr>
      </w:pPr>
    </w:p>
    <w:p w14:paraId="522CAE17" w14:textId="77777777" w:rsidR="00C10F6B" w:rsidRPr="00112A06" w:rsidRDefault="00C10F6B" w:rsidP="00C10F6B">
      <w:pPr>
        <w:suppressAutoHyphens/>
        <w:spacing w:after="0" w:line="240" w:lineRule="auto"/>
        <w:rPr>
          <w:rFonts w:eastAsia="Arial Unicode MS" w:cs="Arial"/>
          <w:bCs/>
          <w:spacing w:val="-3"/>
          <w:szCs w:val="20"/>
          <w:lang w:val="es-ES" w:eastAsia="es-ES"/>
        </w:rPr>
      </w:pPr>
      <w:r w:rsidRPr="00112A06">
        <w:rPr>
          <w:rFonts w:eastAsia="Arial Unicode MS" w:cs="Arial"/>
          <w:bCs/>
          <w:spacing w:val="-3"/>
          <w:szCs w:val="20"/>
          <w:lang w:val="es-ES" w:eastAsia="es-ES"/>
        </w:rPr>
        <w:t>De acuerdo con el acta presentada, con toda la documentación y una vez haya surtido el debido proceso de revisión y Vo.Bo. de la SUPERVISIÓN, esta procederá a solicitarle al CONTRATISTA, la emisión de Factura Electrónica, firmada por el representante legal del CONTRATISTA.</w:t>
      </w:r>
    </w:p>
    <w:p w14:paraId="45FB0818" w14:textId="77777777" w:rsidR="00C10F6B" w:rsidRPr="00112A06" w:rsidRDefault="00C10F6B" w:rsidP="00C10F6B">
      <w:pPr>
        <w:spacing w:after="0" w:line="240" w:lineRule="auto"/>
        <w:rPr>
          <w:rFonts w:eastAsia="Arial Unicode MS" w:cs="Arial"/>
          <w:szCs w:val="20"/>
          <w:lang w:val="es-ES" w:eastAsia="es-ES"/>
        </w:rPr>
      </w:pPr>
    </w:p>
    <w:p w14:paraId="43005ACB" w14:textId="77777777" w:rsidR="00C10F6B" w:rsidRPr="00112A06" w:rsidRDefault="00C10F6B" w:rsidP="00C10F6B">
      <w:pPr>
        <w:tabs>
          <w:tab w:val="left" w:pos="-720"/>
        </w:tabs>
        <w:suppressAutoHyphens/>
        <w:spacing w:after="0" w:line="240" w:lineRule="auto"/>
        <w:rPr>
          <w:rFonts w:eastAsia="Arial Unicode MS" w:cs="Arial"/>
          <w:b/>
          <w:color w:val="000000"/>
          <w:szCs w:val="20"/>
          <w:lang w:val="es-ES" w:eastAsia="x-none"/>
        </w:rPr>
      </w:pPr>
      <w:r w:rsidRPr="00112A06">
        <w:rPr>
          <w:rFonts w:eastAsia="Arial Unicode MS" w:cs="Arial"/>
          <w:b/>
          <w:color w:val="000000"/>
          <w:szCs w:val="20"/>
          <w:lang w:val="es-ES" w:eastAsia="x-none"/>
        </w:rPr>
        <w:t>Notas:</w:t>
      </w:r>
    </w:p>
    <w:p w14:paraId="049F31CB" w14:textId="77777777" w:rsidR="00C10F6B" w:rsidRPr="00112A06" w:rsidRDefault="00C10F6B" w:rsidP="00C10F6B">
      <w:pPr>
        <w:tabs>
          <w:tab w:val="left" w:pos="-720"/>
        </w:tabs>
        <w:suppressAutoHyphens/>
        <w:spacing w:after="0" w:line="240" w:lineRule="auto"/>
        <w:rPr>
          <w:rFonts w:eastAsia="Arial Unicode MS" w:cs="Arial"/>
          <w:color w:val="000000"/>
          <w:szCs w:val="20"/>
          <w:highlight w:val="lightGray"/>
          <w:lang w:val="es-ES" w:eastAsia="x-none"/>
        </w:rPr>
      </w:pPr>
    </w:p>
    <w:p w14:paraId="4B27B42A" w14:textId="77777777" w:rsidR="00C10F6B" w:rsidRPr="00112A06" w:rsidRDefault="00C10F6B" w:rsidP="00C10F6B">
      <w:pPr>
        <w:numPr>
          <w:ilvl w:val="0"/>
          <w:numId w:val="15"/>
        </w:numPr>
        <w:tabs>
          <w:tab w:val="left" w:pos="-720"/>
        </w:tabs>
        <w:suppressAutoHyphens/>
        <w:spacing w:after="0" w:line="240" w:lineRule="auto"/>
        <w:rPr>
          <w:rFonts w:eastAsia="Arial Unicode MS" w:cs="Arial"/>
          <w:color w:val="000000"/>
          <w:szCs w:val="20"/>
          <w:lang w:val="es-ES" w:eastAsia="x-none"/>
        </w:rPr>
      </w:pPr>
      <w:r w:rsidRPr="00112A06">
        <w:rPr>
          <w:rFonts w:eastAsia="Arial Unicode MS" w:cs="Arial"/>
          <w:color w:val="000000"/>
          <w:szCs w:val="20"/>
          <w:lang w:val="es-ES"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46AE997A" w14:textId="77777777" w:rsidR="00C10F6B" w:rsidRPr="00112A06" w:rsidRDefault="00C10F6B" w:rsidP="00C10F6B">
      <w:pPr>
        <w:numPr>
          <w:ilvl w:val="0"/>
          <w:numId w:val="15"/>
        </w:numPr>
        <w:tabs>
          <w:tab w:val="left" w:pos="-720"/>
        </w:tabs>
        <w:suppressAutoHyphens/>
        <w:spacing w:after="0" w:line="240" w:lineRule="auto"/>
        <w:rPr>
          <w:rFonts w:eastAsia="Arial Unicode MS" w:cs="Arial"/>
          <w:color w:val="000000"/>
          <w:szCs w:val="20"/>
          <w:lang w:val="es-ES" w:eastAsia="x-none"/>
        </w:rPr>
      </w:pPr>
      <w:r w:rsidRPr="00112A06">
        <w:rPr>
          <w:rFonts w:eastAsia="Arial Unicode MS" w:cs="Arial"/>
          <w:color w:val="000000"/>
          <w:szCs w:val="20"/>
          <w:lang w:val="es-ES" w:eastAsia="x-none"/>
        </w:rPr>
        <w:t>La Entidad hará las retenciones a que haya lugar sobre cada pago de acuerdo con las disposiciones legales vigentes sobre la materia.</w:t>
      </w:r>
    </w:p>
    <w:p w14:paraId="3172332A" w14:textId="77777777" w:rsidR="00C10F6B" w:rsidRPr="00112A06" w:rsidRDefault="00C10F6B" w:rsidP="00C10F6B">
      <w:pPr>
        <w:numPr>
          <w:ilvl w:val="0"/>
          <w:numId w:val="15"/>
        </w:numPr>
        <w:tabs>
          <w:tab w:val="left" w:pos="-720"/>
        </w:tabs>
        <w:suppressAutoHyphens/>
        <w:spacing w:after="0" w:line="240" w:lineRule="auto"/>
        <w:rPr>
          <w:rFonts w:eastAsia="Arial Unicode MS" w:cs="Arial"/>
          <w:color w:val="000000"/>
          <w:szCs w:val="20"/>
          <w:lang w:val="es-ES" w:eastAsia="x-none"/>
        </w:rPr>
      </w:pPr>
      <w:r w:rsidRPr="00112A06">
        <w:rPr>
          <w:rFonts w:eastAsia="Arial Unicode MS" w:cs="Arial"/>
          <w:color w:val="000000"/>
          <w:szCs w:val="20"/>
          <w:u w:val="single"/>
          <w:lang w:val="es-ES" w:eastAsia="x-none"/>
        </w:rPr>
        <w:t>Los pagos deberán tramitarse y publicarse a través de la plataforma SECOP II.</w:t>
      </w:r>
    </w:p>
    <w:p w14:paraId="592FB515" w14:textId="77777777" w:rsidR="00C10F6B" w:rsidRPr="00112A06" w:rsidRDefault="00C10F6B" w:rsidP="00C10F6B">
      <w:pPr>
        <w:numPr>
          <w:ilvl w:val="0"/>
          <w:numId w:val="15"/>
        </w:numPr>
        <w:tabs>
          <w:tab w:val="left" w:pos="-720"/>
        </w:tabs>
        <w:suppressAutoHyphens/>
        <w:spacing w:after="0" w:line="240" w:lineRule="auto"/>
        <w:rPr>
          <w:rFonts w:eastAsia="Arial Unicode MS" w:cs="Arial"/>
          <w:color w:val="000000"/>
          <w:szCs w:val="20"/>
          <w:lang w:val="es-ES" w:eastAsia="x-none"/>
        </w:rPr>
      </w:pPr>
      <w:r w:rsidRPr="00112A06">
        <w:rPr>
          <w:rFonts w:eastAsia="Arial Unicode MS" w:cs="Arial"/>
          <w:color w:val="000000"/>
          <w:szCs w:val="20"/>
          <w:lang w:val="es-ES" w:eastAsia="x-none"/>
        </w:rPr>
        <w:t>Para el último pago se deben cumplir las condiciones anteriormente señaladas y prórroga de las garantías a que haya lugar, debidamente aprobadas por la Unidad, cuando a ello hubiere lugar</w:t>
      </w:r>
    </w:p>
    <w:p w14:paraId="53128261" w14:textId="77777777" w:rsidR="00C10F6B" w:rsidRPr="00112A06" w:rsidRDefault="00C10F6B" w:rsidP="00C10F6B">
      <w:pPr>
        <w:tabs>
          <w:tab w:val="left" w:pos="-720"/>
        </w:tabs>
        <w:suppressAutoHyphens/>
        <w:spacing w:after="0" w:line="240" w:lineRule="auto"/>
        <w:ind w:left="720"/>
        <w:rPr>
          <w:rFonts w:eastAsia="Arial Unicode MS" w:cs="Arial"/>
          <w:color w:val="000000"/>
          <w:szCs w:val="20"/>
          <w:lang w:val="es-ES" w:eastAsia="x-none"/>
        </w:rPr>
      </w:pPr>
    </w:p>
    <w:p w14:paraId="529EDAF8" w14:textId="77777777" w:rsidR="00E13D4F" w:rsidRPr="00112A06" w:rsidRDefault="00A75162" w:rsidP="0042750F">
      <w:pPr>
        <w:numPr>
          <w:ilvl w:val="0"/>
          <w:numId w:val="3"/>
        </w:numPr>
        <w:rPr>
          <w:rFonts w:cs="Arial"/>
          <w:b/>
          <w:color w:val="000000"/>
          <w:szCs w:val="20"/>
          <w:lang w:val="es-ES"/>
        </w:rPr>
      </w:pPr>
      <w:r w:rsidRPr="00112A06">
        <w:rPr>
          <w:rFonts w:cs="Arial"/>
          <w:b/>
          <w:color w:val="000000"/>
          <w:szCs w:val="20"/>
          <w:lang w:val="es-ES"/>
        </w:rPr>
        <w:t>C</w:t>
      </w:r>
      <w:r w:rsidR="00B3725C" w:rsidRPr="00112A06">
        <w:rPr>
          <w:rFonts w:cs="Arial"/>
          <w:b/>
          <w:color w:val="000000"/>
          <w:szCs w:val="20"/>
          <w:lang w:val="es-ES"/>
        </w:rPr>
        <w:t xml:space="preserve">ONDICIONES PARTICULARES DEL PROYECTO </w:t>
      </w:r>
    </w:p>
    <w:p w14:paraId="0F5E4E2C" w14:textId="77777777" w:rsidR="00C10F6B" w:rsidRPr="00112A06" w:rsidRDefault="00C10F6B" w:rsidP="00C10F6B">
      <w:pPr>
        <w:rPr>
          <w:rFonts w:cs="Arial"/>
          <w:bCs/>
          <w:color w:val="000000"/>
          <w:szCs w:val="20"/>
          <w:lang w:val="es-ES"/>
        </w:rPr>
      </w:pPr>
      <w:r w:rsidRPr="00112A06">
        <w:rPr>
          <w:rFonts w:cs="Arial"/>
          <w:bCs/>
          <w:color w:val="000000"/>
          <w:szCs w:val="20"/>
          <w:lang w:val="es-ES"/>
        </w:rPr>
        <w:t xml:space="preserve">El futuro contratista deberá realizar una inspección en el aeropuerto a intervenir antes de iniciar la ejecución de actividades, donde verifique el estado del área a intervenir y se consideren los equipos, mano de obra y demás requeridos para la correcta ejecución de éste. </w:t>
      </w:r>
    </w:p>
    <w:p w14:paraId="22E24318" w14:textId="77777777" w:rsidR="00C10F6B" w:rsidRPr="00112A06" w:rsidRDefault="00C10F6B" w:rsidP="00C10F6B">
      <w:pPr>
        <w:rPr>
          <w:rFonts w:cs="Arial"/>
          <w:bCs/>
          <w:color w:val="000000"/>
          <w:szCs w:val="20"/>
          <w:lang w:val="es-ES"/>
        </w:rPr>
      </w:pPr>
      <w:r w:rsidRPr="00112A06">
        <w:rPr>
          <w:rFonts w:cs="Arial"/>
          <w:bCs/>
          <w:color w:val="000000"/>
          <w:szCs w:val="20"/>
          <w:lang w:val="es-ES"/>
        </w:rPr>
        <w:t>Remitirse al documento de Formato 8 - Especificaciones Técnicas del presente proceso de contratación.</w:t>
      </w:r>
    </w:p>
    <w:p w14:paraId="366E72E0" w14:textId="77777777" w:rsidR="00CB2CEE" w:rsidRPr="00112A06" w:rsidRDefault="00B3725C" w:rsidP="00C10F6B">
      <w:pPr>
        <w:numPr>
          <w:ilvl w:val="0"/>
          <w:numId w:val="7"/>
        </w:numPr>
        <w:rPr>
          <w:rFonts w:cs="Arial"/>
          <w:b/>
          <w:color w:val="000000"/>
          <w:szCs w:val="20"/>
        </w:rPr>
      </w:pPr>
      <w:r w:rsidRPr="00112A06">
        <w:rPr>
          <w:rFonts w:cs="Arial"/>
          <w:b/>
          <w:color w:val="000000"/>
          <w:szCs w:val="20"/>
        </w:rPr>
        <w:t>Materiales</w:t>
      </w:r>
    </w:p>
    <w:p w14:paraId="0A2A2F38" w14:textId="77777777" w:rsidR="007A424C" w:rsidRPr="00112A06" w:rsidRDefault="007A424C" w:rsidP="007A424C">
      <w:pPr>
        <w:pStyle w:val="InviasNormal"/>
        <w:rPr>
          <w:rFonts w:cs="Arial"/>
          <w:color w:val="000000"/>
          <w:szCs w:val="20"/>
          <w:lang w:val="es-CO"/>
        </w:rPr>
      </w:pPr>
      <w:r w:rsidRPr="00112A06">
        <w:rPr>
          <w:rFonts w:cs="Arial"/>
          <w:color w:val="000000"/>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112A06">
        <w:rPr>
          <w:rFonts w:cs="Arial"/>
          <w:color w:val="000000"/>
          <w:szCs w:val="2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D88C6A6" w14:textId="77777777" w:rsidR="005A0634" w:rsidRPr="00112A06" w:rsidRDefault="009935BF" w:rsidP="0042750F">
      <w:pPr>
        <w:numPr>
          <w:ilvl w:val="0"/>
          <w:numId w:val="7"/>
        </w:numPr>
        <w:rPr>
          <w:rFonts w:cs="Arial"/>
          <w:b/>
          <w:iCs/>
          <w:color w:val="000000"/>
          <w:szCs w:val="20"/>
        </w:rPr>
      </w:pPr>
      <w:r w:rsidRPr="00112A06">
        <w:rPr>
          <w:rFonts w:cs="Arial"/>
          <w:b/>
          <w:iCs/>
          <w:color w:val="000000"/>
          <w:szCs w:val="20"/>
        </w:rPr>
        <w:t>Documentos que entregará la Entidad para la ejecución del contrato</w:t>
      </w:r>
    </w:p>
    <w:p w14:paraId="58F8F0F9" w14:textId="77777777" w:rsidR="00F4346C" w:rsidRPr="00112A06" w:rsidRDefault="00F4346C" w:rsidP="00F4346C">
      <w:pPr>
        <w:rPr>
          <w:rFonts w:cs="Arial"/>
          <w:color w:val="000000"/>
          <w:szCs w:val="20"/>
        </w:rPr>
      </w:pPr>
      <w:r w:rsidRPr="00112A06">
        <w:rPr>
          <w:rFonts w:cs="Arial"/>
          <w:color w:val="000000"/>
          <w:szCs w:val="20"/>
        </w:rPr>
        <w:t xml:space="preserve">El </w:t>
      </w:r>
      <w:r w:rsidR="0036596F" w:rsidRPr="00112A06">
        <w:rPr>
          <w:rFonts w:cs="Arial"/>
          <w:color w:val="000000"/>
          <w:szCs w:val="20"/>
        </w:rPr>
        <w:t>c</w:t>
      </w:r>
      <w:r w:rsidRPr="00112A06">
        <w:rPr>
          <w:rFonts w:cs="Arial"/>
          <w:color w:val="000000"/>
          <w:szCs w:val="20"/>
        </w:rPr>
        <w:t xml:space="preserve">ontratista deberá realizar lo necesario y suficiente en orden a conocer, revisar y estudiar completamente los estudios y diseños que la </w:t>
      </w:r>
      <w:r w:rsidR="0036596F" w:rsidRPr="00112A06">
        <w:rPr>
          <w:rFonts w:cs="Arial"/>
          <w:color w:val="000000"/>
          <w:szCs w:val="20"/>
        </w:rPr>
        <w:t>e</w:t>
      </w:r>
      <w:r w:rsidRPr="00112A06">
        <w:rPr>
          <w:rFonts w:cs="Arial"/>
          <w:color w:val="000000"/>
          <w:szCs w:val="20"/>
        </w:rPr>
        <w:t xml:space="preserve">ntidad entregue para la ejecución de las obras objeto de este </w:t>
      </w:r>
      <w:r w:rsidR="0036596F" w:rsidRPr="00112A06">
        <w:rPr>
          <w:rFonts w:cs="Arial"/>
          <w:color w:val="000000"/>
          <w:szCs w:val="20"/>
        </w:rPr>
        <w:t>c</w:t>
      </w:r>
      <w:r w:rsidRPr="00112A06">
        <w:rPr>
          <w:rFonts w:cs="Arial"/>
          <w:color w:val="000000"/>
          <w:szCs w:val="20"/>
        </w:rPr>
        <w:t>ontrato. En consecuencia, finalizado el plazo previsto por la Entidad para la revisión de estudios y diseños</w:t>
      </w:r>
      <w:r w:rsidR="009963C2" w:rsidRPr="00112A06">
        <w:rPr>
          <w:rFonts w:cs="Arial"/>
          <w:color w:val="000000"/>
          <w:szCs w:val="20"/>
        </w:rPr>
        <w:t xml:space="preserve"> </w:t>
      </w:r>
      <w:r w:rsidR="009963C2" w:rsidRPr="00112A06">
        <w:rPr>
          <w:rFonts w:cs="Arial"/>
          <w:color w:val="000000"/>
          <w:szCs w:val="20"/>
          <w:highlight w:val="lightGray"/>
        </w:rPr>
        <w:t>[</w:t>
      </w:r>
      <w:r w:rsidR="0036596F" w:rsidRPr="00112A06">
        <w:rPr>
          <w:rFonts w:cs="Arial"/>
          <w:color w:val="000000"/>
          <w:szCs w:val="20"/>
          <w:highlight w:val="lightGray"/>
        </w:rPr>
        <w:t>c</w:t>
      </w:r>
      <w:r w:rsidR="009963C2" w:rsidRPr="00112A06">
        <w:rPr>
          <w:rFonts w:cs="Arial"/>
          <w:color w:val="000000"/>
          <w:szCs w:val="20"/>
          <w:highlight w:val="lightGray"/>
        </w:rPr>
        <w:t xml:space="preserve">uando </w:t>
      </w:r>
      <w:r w:rsidR="003370A9" w:rsidRPr="00112A06">
        <w:rPr>
          <w:rFonts w:cs="Arial"/>
          <w:color w:val="000000"/>
          <w:szCs w:val="20"/>
          <w:highlight w:val="lightGray"/>
        </w:rPr>
        <w:t>aplique</w:t>
      </w:r>
      <w:r w:rsidR="009963C2" w:rsidRPr="00112A06">
        <w:rPr>
          <w:rFonts w:cs="Arial"/>
          <w:color w:val="000000"/>
          <w:szCs w:val="20"/>
          <w:highlight w:val="lightGray"/>
        </w:rPr>
        <w:t>]</w:t>
      </w:r>
      <w:r w:rsidRPr="00112A06">
        <w:rPr>
          <w:rFonts w:cs="Arial"/>
          <w:color w:val="000000"/>
          <w:szCs w:val="20"/>
        </w:rPr>
        <w:t xml:space="preserve">, si el </w:t>
      </w:r>
      <w:r w:rsidR="0036596F" w:rsidRPr="00112A06">
        <w:rPr>
          <w:rFonts w:cs="Arial"/>
          <w:color w:val="000000"/>
          <w:szCs w:val="20"/>
        </w:rPr>
        <w:t>c</w:t>
      </w:r>
      <w:r w:rsidRPr="00112A06">
        <w:rPr>
          <w:rFonts w:cs="Arial"/>
          <w:color w:val="000000"/>
          <w:szCs w:val="20"/>
        </w:rPr>
        <w:t xml:space="preserve">ontratista no se pronuncia en sentido contrario, se entiende que ha aceptado los estudios y diseños presentados por la </w:t>
      </w:r>
      <w:r w:rsidR="0036596F" w:rsidRPr="00112A06">
        <w:rPr>
          <w:rFonts w:cs="Arial"/>
          <w:color w:val="000000"/>
          <w:szCs w:val="20"/>
        </w:rPr>
        <w:t>e</w:t>
      </w:r>
      <w:r w:rsidRPr="00112A06">
        <w:rPr>
          <w:rFonts w:cs="Arial"/>
          <w:color w:val="000000"/>
          <w:szCs w:val="20"/>
        </w:rPr>
        <w:t>ntidad y asume toda la responsabilidad de los resultados para la implementación de los mismos y la ejecución de la obra contratada, con la debida calidad, garantizando la durabilidad, resistencia, estabilidad y funcionalidad de tales obras.</w:t>
      </w:r>
    </w:p>
    <w:p w14:paraId="2AFAEA4B" w14:textId="77777777" w:rsidR="00F4346C" w:rsidRPr="00112A06" w:rsidRDefault="00F4346C" w:rsidP="00F4346C">
      <w:pPr>
        <w:pStyle w:val="InviasNormal"/>
        <w:rPr>
          <w:rFonts w:cs="Arial"/>
          <w:color w:val="000000"/>
          <w:szCs w:val="20"/>
          <w:lang w:val="es-CO"/>
        </w:rPr>
      </w:pPr>
      <w:r w:rsidRPr="00112A06">
        <w:rPr>
          <w:rFonts w:cs="Arial"/>
          <w:color w:val="000000"/>
          <w:szCs w:val="20"/>
          <w:lang w:val="es-CO"/>
        </w:rPr>
        <w:t xml:space="preserve">Cualquier modificación y/o adaptación y/o complementación que el </w:t>
      </w:r>
      <w:r w:rsidR="0036596F" w:rsidRPr="00112A06">
        <w:rPr>
          <w:rFonts w:cs="Arial"/>
          <w:color w:val="000000"/>
          <w:szCs w:val="20"/>
          <w:lang w:val="es-CO"/>
        </w:rPr>
        <w:t>c</w:t>
      </w:r>
      <w:r w:rsidRPr="00112A06">
        <w:rPr>
          <w:rFonts w:cs="Arial"/>
          <w:color w:val="000000"/>
          <w:szCs w:val="20"/>
          <w:lang w:val="es-CO"/>
        </w:rPr>
        <w:t xml:space="preserve">ontratista pretenda efectuar a los estudios y diseños deberán ser tramitadas por el </w:t>
      </w:r>
      <w:r w:rsidR="0036596F" w:rsidRPr="00112A06">
        <w:rPr>
          <w:rFonts w:cs="Arial"/>
          <w:color w:val="000000"/>
          <w:szCs w:val="20"/>
          <w:lang w:val="es-CO"/>
        </w:rPr>
        <w:t>c</w:t>
      </w:r>
      <w:r w:rsidRPr="00112A06">
        <w:rPr>
          <w:rFonts w:cs="Arial"/>
          <w:color w:val="000000"/>
          <w:szCs w:val="20"/>
          <w:lang w:val="es-CO"/>
        </w:rPr>
        <w:t xml:space="preserve">ontratista para su aprobación por la </w:t>
      </w:r>
      <w:r w:rsidR="0036596F" w:rsidRPr="00112A06">
        <w:rPr>
          <w:rFonts w:cs="Arial"/>
          <w:color w:val="000000"/>
          <w:szCs w:val="20"/>
          <w:lang w:val="es-CO"/>
        </w:rPr>
        <w:t>i</w:t>
      </w:r>
      <w:r w:rsidRPr="00112A06">
        <w:rPr>
          <w:rFonts w:cs="Arial"/>
          <w:color w:val="000000"/>
          <w:szCs w:val="20"/>
          <w:lang w:val="es-CO"/>
        </w:rPr>
        <w:t xml:space="preserve">nterventoría, sin que ello se constituya en causa de demora en la ejecución del proyecto. </w:t>
      </w:r>
    </w:p>
    <w:p w14:paraId="3EE40086" w14:textId="77777777" w:rsidR="00C10F6B" w:rsidRPr="00112A06" w:rsidRDefault="00C10F6B" w:rsidP="00C10F6B">
      <w:pPr>
        <w:rPr>
          <w:rFonts w:cs="Arial"/>
          <w:bCs/>
          <w:iCs/>
          <w:color w:val="000000"/>
          <w:szCs w:val="20"/>
        </w:rPr>
      </w:pPr>
      <w:r w:rsidRPr="00112A06">
        <w:rPr>
          <w:rFonts w:cs="Arial"/>
          <w:bCs/>
          <w:iCs/>
          <w:color w:val="000000"/>
          <w:szCs w:val="20"/>
        </w:rPr>
        <w:t xml:space="preserve">El CONTRATISTA deberá presentar informe semanal de actividades, (con corte los sábados) en el cual relacione y evidencie el estado en la ejecución de las actividades contractuales, el porcentaje de avance en la ejecución vs porcentaje programado. Las cantidades ejecutadas en el periodo del informe, el estado de las áreas intervenidas antes y después, y la valoración de los riesgos contractuales en el periodo de informe según la matriz del contrato. </w:t>
      </w:r>
    </w:p>
    <w:p w14:paraId="74D15860" w14:textId="77777777" w:rsidR="00C10F6B" w:rsidRPr="00112A06" w:rsidRDefault="00C10F6B" w:rsidP="00C10F6B">
      <w:pPr>
        <w:rPr>
          <w:rFonts w:cs="Arial"/>
          <w:bCs/>
          <w:iCs/>
          <w:color w:val="000000"/>
          <w:szCs w:val="20"/>
        </w:rPr>
      </w:pPr>
      <w:r w:rsidRPr="00112A06">
        <w:rPr>
          <w:rFonts w:cs="Arial"/>
          <w:bCs/>
          <w:iCs/>
          <w:color w:val="000000"/>
          <w:szCs w:val="20"/>
        </w:rPr>
        <w:t>La AEROCIVIL entregará al contratista los formatos de actas, informe semanal y programa de inversiones para el cumplimiento del diligenciamiento de estos a manera de modelo, (los formatos pueden ser descargados por el CONTRATISTA desde ISOLUCION, de la página de la Aerocivil)</w:t>
      </w:r>
    </w:p>
    <w:p w14:paraId="1C6A7357" w14:textId="77777777" w:rsidR="00C10F6B" w:rsidRPr="00112A06" w:rsidRDefault="00C10F6B" w:rsidP="00C10F6B">
      <w:pPr>
        <w:rPr>
          <w:rFonts w:cs="Arial"/>
          <w:bCs/>
          <w:iCs/>
          <w:color w:val="000000"/>
          <w:szCs w:val="20"/>
        </w:rPr>
      </w:pPr>
      <w:r w:rsidRPr="00112A06">
        <w:rPr>
          <w:rFonts w:cs="Arial"/>
          <w:bCs/>
          <w:iCs/>
          <w:color w:val="000000"/>
          <w:szCs w:val="20"/>
        </w:rPr>
        <w:t>El CONTRATISTA deberá presentar las respuestas a consultas internas o externas, trasladadas por el Supervisor del Contrato, a efectos de responder derechos de petición, reclamaciones, tutelas y/o cualquier solicitud o documento que requiera atención y respuesta inmediata, para lo cual El CONTRATISTA deberá presentar la información pertinente en un término de un (1) día calendario.</w:t>
      </w:r>
    </w:p>
    <w:p w14:paraId="699270C3" w14:textId="77777777" w:rsidR="002C511F" w:rsidRPr="00112A06" w:rsidRDefault="002C511F" w:rsidP="0042750F">
      <w:pPr>
        <w:numPr>
          <w:ilvl w:val="0"/>
          <w:numId w:val="3"/>
        </w:numPr>
        <w:rPr>
          <w:rFonts w:cs="Arial"/>
          <w:b/>
          <w:color w:val="000000"/>
          <w:szCs w:val="20"/>
          <w:lang w:val="es-ES"/>
        </w:rPr>
      </w:pPr>
      <w:r w:rsidRPr="00112A06">
        <w:rPr>
          <w:rFonts w:cs="Arial"/>
          <w:b/>
          <w:color w:val="000000"/>
          <w:szCs w:val="20"/>
          <w:lang w:val="es-ES"/>
        </w:rPr>
        <w:t>INFORMACIÓN SOBRE EL PERSONAL PROFESIONAL:</w:t>
      </w:r>
    </w:p>
    <w:p w14:paraId="15061DF3" w14:textId="77777777" w:rsidR="008A2E93" w:rsidRPr="00112A06" w:rsidRDefault="008A2E93" w:rsidP="0070526B">
      <w:pPr>
        <w:rPr>
          <w:rFonts w:cs="Arial"/>
          <w:color w:val="000000"/>
          <w:szCs w:val="20"/>
        </w:rPr>
      </w:pPr>
      <w:r w:rsidRPr="00112A06">
        <w:rPr>
          <w:rFonts w:cs="Arial"/>
          <w:color w:val="000000"/>
          <w:szCs w:val="20"/>
        </w:rPr>
        <w:t>Para efectos del análisis de la información del personal, se tendrán en cuenta las siguientes consideraciones:</w:t>
      </w:r>
    </w:p>
    <w:p w14:paraId="264ABDFF" w14:textId="77777777" w:rsidR="008F360C" w:rsidRPr="00112A06" w:rsidRDefault="008F360C" w:rsidP="00C236A5">
      <w:pPr>
        <w:numPr>
          <w:ilvl w:val="0"/>
          <w:numId w:val="10"/>
        </w:numPr>
        <w:rPr>
          <w:rFonts w:cs="Arial"/>
          <w:color w:val="000000"/>
          <w:szCs w:val="20"/>
        </w:rPr>
      </w:pPr>
      <w:r w:rsidRPr="00112A06">
        <w:rPr>
          <w:rFonts w:cs="Arial"/>
          <w:color w:val="000000"/>
          <w:szCs w:val="20"/>
        </w:rPr>
        <w:t>Las hojas de vida y soportes del pers</w:t>
      </w:r>
      <w:r w:rsidR="00C236A5" w:rsidRPr="00112A06">
        <w:rPr>
          <w:rFonts w:cs="Arial"/>
          <w:color w:val="000000"/>
          <w:szCs w:val="20"/>
        </w:rPr>
        <w:t xml:space="preserve">onal vinculado al proyecto serán verificadas una vez se adjudique el contrato y no podrán ser pedidas durante la selección del contratista para efectos de otorgar puntaje o como criterio habilitante. </w:t>
      </w:r>
    </w:p>
    <w:p w14:paraId="589B559F" w14:textId="77777777" w:rsidR="003D7663" w:rsidRPr="00112A06" w:rsidRDefault="003D7663" w:rsidP="009935BF">
      <w:pPr>
        <w:numPr>
          <w:ilvl w:val="0"/>
          <w:numId w:val="10"/>
        </w:numPr>
        <w:rPr>
          <w:rFonts w:cs="Arial"/>
          <w:color w:val="000000"/>
          <w:szCs w:val="20"/>
        </w:rPr>
      </w:pPr>
      <w:r w:rsidRPr="00112A06">
        <w:rPr>
          <w:rFonts w:cs="Arial"/>
          <w:color w:val="000000"/>
          <w:szCs w:val="20"/>
        </w:rPr>
        <w:t xml:space="preserve">Si el contratista ofrece dos (2) o más profesionales para realizar actividades de un mismo cargo, cada uno de ellos deberá cumplir los requisitos exigidos en los pliegos de condiciones para el </w:t>
      </w:r>
      <w:r w:rsidR="00C236A5" w:rsidRPr="00112A06">
        <w:rPr>
          <w:rFonts w:cs="Arial"/>
          <w:color w:val="000000"/>
          <w:szCs w:val="20"/>
        </w:rPr>
        <w:t>respectivo cargo.</w:t>
      </w:r>
      <w:r w:rsidRPr="00112A06">
        <w:rPr>
          <w:rFonts w:cs="Arial"/>
          <w:color w:val="000000"/>
          <w:szCs w:val="20"/>
        </w:rPr>
        <w:t xml:space="preserve"> </w:t>
      </w:r>
      <w:r w:rsidR="00C236A5" w:rsidRPr="00112A06">
        <w:rPr>
          <w:rFonts w:cs="Arial"/>
          <w:color w:val="000000"/>
          <w:szCs w:val="20"/>
        </w:rPr>
        <w:t>U</w:t>
      </w:r>
      <w:r w:rsidRPr="00112A06">
        <w:rPr>
          <w:rFonts w:cs="Arial"/>
          <w:color w:val="000000"/>
          <w:szCs w:val="20"/>
        </w:rPr>
        <w:t>n mismo profesional no puede ser ofrecido para dos o más cargos diferentes.</w:t>
      </w:r>
    </w:p>
    <w:p w14:paraId="345A1614" w14:textId="77777777" w:rsidR="003D7663" w:rsidRPr="00112A06" w:rsidRDefault="003D7663" w:rsidP="009935BF">
      <w:pPr>
        <w:numPr>
          <w:ilvl w:val="0"/>
          <w:numId w:val="10"/>
        </w:numPr>
        <w:rPr>
          <w:rFonts w:cs="Arial"/>
          <w:color w:val="000000"/>
          <w:szCs w:val="20"/>
        </w:rPr>
      </w:pPr>
      <w:r w:rsidRPr="00112A06">
        <w:rPr>
          <w:rFonts w:cs="Arial"/>
          <w:color w:val="000000"/>
          <w:szCs w:val="20"/>
        </w:rPr>
        <w:t xml:space="preserve">El contratista debe informar la fecha a partir de la cual los profesionales ofrecidos ejercen legalmente la profesión. </w:t>
      </w:r>
    </w:p>
    <w:p w14:paraId="2C2769E5" w14:textId="77777777" w:rsidR="003D7663" w:rsidRPr="00112A06" w:rsidRDefault="003D7663" w:rsidP="009935BF">
      <w:pPr>
        <w:numPr>
          <w:ilvl w:val="0"/>
          <w:numId w:val="10"/>
        </w:numPr>
        <w:rPr>
          <w:rFonts w:cs="Arial"/>
          <w:color w:val="000000"/>
          <w:szCs w:val="20"/>
        </w:rPr>
      </w:pPr>
      <w:r w:rsidRPr="00112A06">
        <w:rPr>
          <w:rFonts w:cs="Arial"/>
          <w:color w:val="000000"/>
          <w:szCs w:val="20"/>
        </w:rPr>
        <w:t>Las certificaciones de experiencia de los profesionales deben ser expedidas por la persona natural o jurídica con quien se haya establecido la relación laboral o de prestación de servicios</w:t>
      </w:r>
      <w:r w:rsidR="00A95791" w:rsidRPr="00112A06">
        <w:rPr>
          <w:rFonts w:cs="Arial"/>
          <w:color w:val="000000"/>
          <w:szCs w:val="20"/>
        </w:rPr>
        <w:t>.</w:t>
      </w:r>
    </w:p>
    <w:p w14:paraId="1C1EA545" w14:textId="77777777" w:rsidR="00B31689" w:rsidRPr="00112A06" w:rsidRDefault="00B31689" w:rsidP="009935BF">
      <w:pPr>
        <w:numPr>
          <w:ilvl w:val="0"/>
          <w:numId w:val="10"/>
        </w:numPr>
        <w:rPr>
          <w:rFonts w:cs="Arial"/>
          <w:color w:val="000000"/>
          <w:szCs w:val="20"/>
        </w:rPr>
      </w:pPr>
      <w:r w:rsidRPr="00112A06">
        <w:rPr>
          <w:rFonts w:cs="Arial"/>
          <w:color w:val="000000"/>
          <w:szCs w:val="20"/>
        </w:rPr>
        <w:t xml:space="preserve">El </w:t>
      </w:r>
      <w:r w:rsidR="0036596F" w:rsidRPr="00112A06">
        <w:rPr>
          <w:rFonts w:cs="Arial"/>
          <w:color w:val="000000"/>
          <w:szCs w:val="20"/>
        </w:rPr>
        <w:t>c</w:t>
      </w:r>
      <w:r w:rsidRPr="00112A06">
        <w:rPr>
          <w:rFonts w:cs="Arial"/>
          <w:color w:val="000000"/>
          <w:szCs w:val="20"/>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ADD7378" w14:textId="77777777" w:rsidR="0096008B" w:rsidRPr="00112A06" w:rsidRDefault="00BF0457" w:rsidP="002F1557">
      <w:pPr>
        <w:numPr>
          <w:ilvl w:val="0"/>
          <w:numId w:val="10"/>
        </w:numPr>
        <w:rPr>
          <w:rFonts w:cs="Arial"/>
          <w:color w:val="000000"/>
          <w:szCs w:val="20"/>
        </w:rPr>
      </w:pPr>
      <w:r w:rsidRPr="00112A06">
        <w:rPr>
          <w:rFonts w:cs="Arial"/>
          <w:color w:val="000000"/>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3072"/>
        <w:gridCol w:w="3267"/>
      </w:tblGrid>
      <w:tr w:rsidR="00253C86" w:rsidRPr="00112A06" w14:paraId="049E812B" w14:textId="77777777" w:rsidTr="009935BF">
        <w:tc>
          <w:tcPr>
            <w:tcW w:w="0" w:type="auto"/>
            <w:shd w:val="clear" w:color="auto" w:fill="3B3838"/>
          </w:tcPr>
          <w:p w14:paraId="5202A4F5" w14:textId="77777777" w:rsidR="00BF0457" w:rsidRPr="00112A06" w:rsidRDefault="00BF0457" w:rsidP="00D45595">
            <w:pPr>
              <w:spacing w:after="0" w:line="240" w:lineRule="auto"/>
              <w:rPr>
                <w:rFonts w:cs="Arial"/>
                <w:b/>
                <w:szCs w:val="20"/>
                <w:lang w:val="es-ES" w:eastAsia="es-ES"/>
              </w:rPr>
            </w:pPr>
            <w:r w:rsidRPr="00112A06">
              <w:rPr>
                <w:rFonts w:cs="Arial"/>
                <w:b/>
                <w:szCs w:val="20"/>
                <w:lang w:val="es-ES" w:eastAsia="es-ES"/>
              </w:rPr>
              <w:t>Postgrado con título</w:t>
            </w:r>
          </w:p>
        </w:tc>
        <w:tc>
          <w:tcPr>
            <w:tcW w:w="0" w:type="auto"/>
            <w:shd w:val="clear" w:color="auto" w:fill="3B3838"/>
          </w:tcPr>
          <w:p w14:paraId="17980ABD" w14:textId="77777777" w:rsidR="00BF0457" w:rsidRPr="00112A06" w:rsidRDefault="00BF0457" w:rsidP="00D45595">
            <w:pPr>
              <w:spacing w:after="0" w:line="240" w:lineRule="auto"/>
              <w:rPr>
                <w:rFonts w:cs="Arial"/>
                <w:b/>
                <w:szCs w:val="20"/>
                <w:lang w:val="es-ES" w:eastAsia="es-ES"/>
              </w:rPr>
            </w:pPr>
            <w:r w:rsidRPr="00112A06">
              <w:rPr>
                <w:rFonts w:cs="Arial"/>
                <w:b/>
                <w:szCs w:val="20"/>
                <w:lang w:val="es-ES" w:eastAsia="es-ES"/>
              </w:rPr>
              <w:t>Requisitos de Experiencia General</w:t>
            </w:r>
          </w:p>
        </w:tc>
        <w:tc>
          <w:tcPr>
            <w:tcW w:w="0" w:type="auto"/>
            <w:shd w:val="clear" w:color="auto" w:fill="3B3838"/>
          </w:tcPr>
          <w:p w14:paraId="77AF4789" w14:textId="77777777" w:rsidR="00BF0457" w:rsidRPr="00112A06" w:rsidRDefault="00BF0457" w:rsidP="00D45595">
            <w:pPr>
              <w:spacing w:after="0" w:line="240" w:lineRule="auto"/>
              <w:rPr>
                <w:rFonts w:cs="Arial"/>
                <w:b/>
                <w:szCs w:val="20"/>
                <w:lang w:val="es-ES" w:eastAsia="es-ES"/>
              </w:rPr>
            </w:pPr>
            <w:r w:rsidRPr="00112A06">
              <w:rPr>
                <w:rFonts w:cs="Arial"/>
                <w:b/>
                <w:szCs w:val="20"/>
                <w:lang w:val="es-ES" w:eastAsia="es-ES"/>
              </w:rPr>
              <w:t>Requisitos de Experiencia Específica</w:t>
            </w:r>
          </w:p>
        </w:tc>
      </w:tr>
      <w:tr w:rsidR="00253C86" w:rsidRPr="00112A06" w14:paraId="141D9322" w14:textId="77777777" w:rsidTr="009935BF">
        <w:tc>
          <w:tcPr>
            <w:tcW w:w="0" w:type="auto"/>
            <w:shd w:val="clear" w:color="auto" w:fill="auto"/>
          </w:tcPr>
          <w:p w14:paraId="11FEDA86"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 xml:space="preserve">Especialización </w:t>
            </w:r>
          </w:p>
        </w:tc>
        <w:tc>
          <w:tcPr>
            <w:tcW w:w="0" w:type="auto"/>
            <w:shd w:val="clear" w:color="auto" w:fill="auto"/>
          </w:tcPr>
          <w:p w14:paraId="47AA80D5"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Veinticuatro (24) meses</w:t>
            </w:r>
          </w:p>
        </w:tc>
        <w:tc>
          <w:tcPr>
            <w:tcW w:w="0" w:type="auto"/>
            <w:shd w:val="clear" w:color="auto" w:fill="auto"/>
          </w:tcPr>
          <w:p w14:paraId="60B47ACF"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Doce (12) meses</w:t>
            </w:r>
          </w:p>
        </w:tc>
      </w:tr>
      <w:tr w:rsidR="00253C86" w:rsidRPr="00112A06" w14:paraId="2191BD73" w14:textId="77777777" w:rsidTr="009935BF">
        <w:tc>
          <w:tcPr>
            <w:tcW w:w="0" w:type="auto"/>
            <w:shd w:val="clear" w:color="auto" w:fill="auto"/>
          </w:tcPr>
          <w:p w14:paraId="4EB653D0"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Maestría</w:t>
            </w:r>
          </w:p>
        </w:tc>
        <w:tc>
          <w:tcPr>
            <w:tcW w:w="0" w:type="auto"/>
            <w:shd w:val="clear" w:color="auto" w:fill="auto"/>
          </w:tcPr>
          <w:p w14:paraId="7AF5DC02"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Treinta y seis (36) meses</w:t>
            </w:r>
          </w:p>
        </w:tc>
        <w:tc>
          <w:tcPr>
            <w:tcW w:w="0" w:type="auto"/>
            <w:shd w:val="clear" w:color="auto" w:fill="auto"/>
          </w:tcPr>
          <w:p w14:paraId="461F8845"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Dieciocho (18) meses</w:t>
            </w:r>
          </w:p>
        </w:tc>
      </w:tr>
      <w:tr w:rsidR="00BF0457" w:rsidRPr="00112A06" w14:paraId="1BC5A26D" w14:textId="77777777" w:rsidTr="009935BF">
        <w:tc>
          <w:tcPr>
            <w:tcW w:w="0" w:type="auto"/>
            <w:shd w:val="clear" w:color="auto" w:fill="auto"/>
          </w:tcPr>
          <w:p w14:paraId="5BAA8E04"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Doctorado</w:t>
            </w:r>
          </w:p>
        </w:tc>
        <w:tc>
          <w:tcPr>
            <w:tcW w:w="0" w:type="auto"/>
            <w:shd w:val="clear" w:color="auto" w:fill="auto"/>
          </w:tcPr>
          <w:p w14:paraId="2F40FFBA"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Cuarenta y ocho (48) meses</w:t>
            </w:r>
          </w:p>
        </w:tc>
        <w:tc>
          <w:tcPr>
            <w:tcW w:w="0" w:type="auto"/>
            <w:shd w:val="clear" w:color="auto" w:fill="auto"/>
          </w:tcPr>
          <w:p w14:paraId="48F40539" w14:textId="77777777" w:rsidR="00BF0457" w:rsidRPr="00112A06" w:rsidRDefault="00BF0457" w:rsidP="00D45595">
            <w:pPr>
              <w:spacing w:after="0" w:line="240" w:lineRule="auto"/>
              <w:rPr>
                <w:rFonts w:cs="Arial"/>
                <w:color w:val="000000"/>
                <w:szCs w:val="20"/>
                <w:lang w:val="es-ES" w:eastAsia="es-ES"/>
              </w:rPr>
            </w:pPr>
            <w:r w:rsidRPr="00112A06">
              <w:rPr>
                <w:rFonts w:cs="Arial"/>
                <w:color w:val="000000"/>
                <w:szCs w:val="20"/>
                <w:lang w:val="es-ES" w:eastAsia="es-ES"/>
              </w:rPr>
              <w:t>Veinticuatro (24) meses</w:t>
            </w:r>
          </w:p>
        </w:tc>
      </w:tr>
    </w:tbl>
    <w:p w14:paraId="62486C05" w14:textId="77777777" w:rsidR="000B128B" w:rsidRPr="00112A06" w:rsidRDefault="000B128B" w:rsidP="00BF0457">
      <w:pPr>
        <w:rPr>
          <w:rFonts w:cs="Arial"/>
          <w:b/>
          <w:bCs/>
          <w:color w:val="3B3838"/>
          <w:szCs w:val="20"/>
        </w:rPr>
      </w:pPr>
    </w:p>
    <w:p w14:paraId="2E986750" w14:textId="77777777" w:rsidR="000B128B" w:rsidRPr="00112A06" w:rsidRDefault="0077509F" w:rsidP="00A40B40">
      <w:pPr>
        <w:ind w:left="720"/>
        <w:rPr>
          <w:rFonts w:cs="Arial"/>
          <w:color w:val="000000"/>
          <w:szCs w:val="20"/>
        </w:rPr>
      </w:pPr>
      <w:r w:rsidRPr="00112A06">
        <w:rPr>
          <w:rFonts w:cs="Arial"/>
          <w:color w:val="000000"/>
          <w:szCs w:val="20"/>
        </w:rPr>
        <w:t>Las equivalencias</w:t>
      </w:r>
      <w:r w:rsidR="00D67A35" w:rsidRPr="00112A06">
        <w:rPr>
          <w:rFonts w:cs="Arial"/>
          <w:color w:val="000000"/>
          <w:szCs w:val="20"/>
        </w:rPr>
        <w:t xml:space="preserve"> se pueden aplicar en los siguientes eventos: </w:t>
      </w:r>
    </w:p>
    <w:p w14:paraId="66B55773" w14:textId="77777777" w:rsidR="00D67A35" w:rsidRPr="00112A06" w:rsidRDefault="004A7CE3" w:rsidP="004A7CE3">
      <w:pPr>
        <w:pStyle w:val="Prrafodelista"/>
        <w:numPr>
          <w:ilvl w:val="0"/>
          <w:numId w:val="12"/>
        </w:numPr>
        <w:rPr>
          <w:rFonts w:cs="Arial"/>
          <w:color w:val="000000"/>
          <w:szCs w:val="20"/>
        </w:rPr>
      </w:pPr>
      <w:r w:rsidRPr="00112A06">
        <w:rPr>
          <w:rFonts w:cs="Arial"/>
          <w:color w:val="000000"/>
          <w:szCs w:val="20"/>
        </w:rPr>
        <w:t>T</w:t>
      </w:r>
      <w:r w:rsidR="003D2755" w:rsidRPr="00112A06">
        <w:rPr>
          <w:rFonts w:cs="Arial"/>
          <w:color w:val="000000"/>
          <w:szCs w:val="20"/>
        </w:rPr>
        <w:t>í</w:t>
      </w:r>
      <w:r w:rsidRPr="00112A06">
        <w:rPr>
          <w:rFonts w:cs="Arial"/>
          <w:color w:val="000000"/>
          <w:szCs w:val="20"/>
        </w:rPr>
        <w:t>tulo de posgrado</w:t>
      </w:r>
      <w:r w:rsidR="000917B2" w:rsidRPr="00112A06">
        <w:rPr>
          <w:rFonts w:cs="Arial"/>
          <w:color w:val="000000"/>
          <w:szCs w:val="20"/>
        </w:rPr>
        <w:t xml:space="preserve"> en las diferentes modalidades </w:t>
      </w:r>
      <w:r w:rsidR="00311A43" w:rsidRPr="00112A06">
        <w:rPr>
          <w:rFonts w:cs="Arial"/>
          <w:color w:val="000000"/>
          <w:szCs w:val="20"/>
        </w:rPr>
        <w:t xml:space="preserve">por experiencia general </w:t>
      </w:r>
      <w:r w:rsidR="003D2755" w:rsidRPr="00112A06">
        <w:rPr>
          <w:rFonts w:cs="Arial"/>
          <w:color w:val="000000"/>
          <w:szCs w:val="20"/>
        </w:rPr>
        <w:t xml:space="preserve">y viceversa. </w:t>
      </w:r>
    </w:p>
    <w:p w14:paraId="64C6593F" w14:textId="77777777" w:rsidR="003D2755" w:rsidRPr="00112A06" w:rsidRDefault="003D2755" w:rsidP="003D2755">
      <w:pPr>
        <w:pStyle w:val="Prrafodelista"/>
        <w:numPr>
          <w:ilvl w:val="0"/>
          <w:numId w:val="12"/>
        </w:numPr>
        <w:rPr>
          <w:rFonts w:cs="Arial"/>
          <w:color w:val="000000"/>
          <w:szCs w:val="20"/>
        </w:rPr>
      </w:pPr>
      <w:r w:rsidRPr="00112A06">
        <w:rPr>
          <w:rFonts w:cs="Arial"/>
          <w:color w:val="000000"/>
          <w:szCs w:val="20"/>
        </w:rPr>
        <w:t xml:space="preserve">Título de posgrado en las diferentes modalidades por experiencia </w:t>
      </w:r>
      <w:r w:rsidR="00D84930" w:rsidRPr="00112A06">
        <w:rPr>
          <w:rFonts w:cs="Arial"/>
          <w:color w:val="000000"/>
          <w:szCs w:val="20"/>
        </w:rPr>
        <w:t>específica</w:t>
      </w:r>
      <w:r w:rsidRPr="00112A06">
        <w:rPr>
          <w:rFonts w:cs="Arial"/>
          <w:color w:val="000000"/>
          <w:szCs w:val="20"/>
        </w:rPr>
        <w:t xml:space="preserve"> y viceversa. </w:t>
      </w:r>
    </w:p>
    <w:p w14:paraId="63B2C7F2" w14:textId="77777777" w:rsidR="003D2755" w:rsidRPr="00112A06" w:rsidRDefault="00D84930" w:rsidP="00007578">
      <w:pPr>
        <w:pStyle w:val="Prrafodelista"/>
        <w:numPr>
          <w:ilvl w:val="0"/>
          <w:numId w:val="12"/>
        </w:numPr>
        <w:rPr>
          <w:rFonts w:cs="Arial"/>
          <w:color w:val="000000"/>
          <w:szCs w:val="20"/>
        </w:rPr>
      </w:pPr>
      <w:r w:rsidRPr="00112A06">
        <w:rPr>
          <w:rFonts w:cs="Arial"/>
          <w:color w:val="000000"/>
          <w:szCs w:val="20"/>
        </w:rPr>
        <w:t xml:space="preserve">No </w:t>
      </w:r>
      <w:r w:rsidR="0061452B" w:rsidRPr="00112A06">
        <w:rPr>
          <w:rFonts w:cs="Arial"/>
          <w:color w:val="000000"/>
          <w:szCs w:val="20"/>
        </w:rPr>
        <w:t>se puede aplicar equivalencia de experiencia general por experiencia especifica o viceversa.</w:t>
      </w:r>
    </w:p>
    <w:p w14:paraId="6F66A772" w14:textId="77777777" w:rsidR="00334263" w:rsidRPr="00112A06" w:rsidRDefault="002B6468" w:rsidP="0070526B">
      <w:pPr>
        <w:rPr>
          <w:rFonts w:cs="Arial"/>
          <w:snapToGrid w:val="0"/>
          <w:color w:val="000000"/>
          <w:szCs w:val="20"/>
          <w:lang w:val="es-ES" w:eastAsia="es-ES"/>
        </w:rPr>
      </w:pPr>
      <w:r w:rsidRPr="00112A06">
        <w:rPr>
          <w:rFonts w:cs="Arial"/>
          <w:snapToGrid w:val="0"/>
          <w:color w:val="000000"/>
          <w:szCs w:val="20"/>
          <w:lang w:val="es-ES" w:eastAsia="es-ES"/>
        </w:rPr>
        <w:t xml:space="preserve">El personal relacionado debe </w:t>
      </w:r>
      <w:r w:rsidR="00662EAA" w:rsidRPr="00112A06">
        <w:rPr>
          <w:rFonts w:cs="Arial"/>
          <w:snapToGrid w:val="0"/>
          <w:color w:val="000000"/>
          <w:szCs w:val="20"/>
          <w:lang w:val="es-ES" w:eastAsia="es-ES"/>
        </w:rPr>
        <w:t xml:space="preserve">estar contratado o </w:t>
      </w:r>
      <w:r w:rsidRPr="00112A06">
        <w:rPr>
          <w:rFonts w:cs="Arial"/>
          <w:snapToGrid w:val="0"/>
          <w:color w:val="000000"/>
          <w:szCs w:val="20"/>
          <w:lang w:val="es-ES" w:eastAsia="es-ES"/>
        </w:rPr>
        <w:t xml:space="preserve">contemplado dentro de la </w:t>
      </w:r>
      <w:r w:rsidR="00275141" w:rsidRPr="00112A06">
        <w:rPr>
          <w:rFonts w:cs="Arial"/>
          <w:snapToGrid w:val="0"/>
          <w:color w:val="000000"/>
          <w:szCs w:val="20"/>
          <w:lang w:val="es-ES" w:eastAsia="es-ES"/>
        </w:rPr>
        <w:t xml:space="preserve">planta de personal </w:t>
      </w:r>
      <w:r w:rsidRPr="00112A06">
        <w:rPr>
          <w:rFonts w:cs="Arial"/>
          <w:snapToGrid w:val="0"/>
          <w:color w:val="000000"/>
          <w:szCs w:val="20"/>
          <w:lang w:val="es-ES" w:eastAsia="es-ES"/>
        </w:rPr>
        <w:t>del contratista</w:t>
      </w:r>
      <w:r w:rsidR="0070526B" w:rsidRPr="00112A06">
        <w:rPr>
          <w:rFonts w:cs="Arial"/>
          <w:snapToGrid w:val="0"/>
          <w:color w:val="000000"/>
          <w:szCs w:val="20"/>
          <w:lang w:val="es-ES" w:eastAsia="es-ES"/>
        </w:rPr>
        <w:t xml:space="preserve"> </w:t>
      </w:r>
      <w:r w:rsidRPr="00112A06">
        <w:rPr>
          <w:rFonts w:cs="Arial"/>
          <w:snapToGrid w:val="0"/>
          <w:color w:val="000000"/>
          <w:szCs w:val="20"/>
          <w:lang w:val="es-ES" w:eastAsia="es-ES"/>
        </w:rPr>
        <w:t xml:space="preserve">y su costo </w:t>
      </w:r>
      <w:r w:rsidR="00662EAA" w:rsidRPr="00112A06">
        <w:rPr>
          <w:rFonts w:cs="Arial"/>
          <w:snapToGrid w:val="0"/>
          <w:color w:val="000000"/>
          <w:szCs w:val="20"/>
          <w:lang w:val="es-ES" w:eastAsia="es-ES"/>
        </w:rPr>
        <w:t xml:space="preserve">debe </w:t>
      </w:r>
      <w:r w:rsidRPr="00112A06">
        <w:rPr>
          <w:rFonts w:cs="Arial"/>
          <w:snapToGrid w:val="0"/>
          <w:color w:val="000000"/>
          <w:szCs w:val="20"/>
          <w:lang w:val="es-ES" w:eastAsia="es-ES"/>
        </w:rPr>
        <w:t>incluirse dentro de los gastos</w:t>
      </w:r>
      <w:r w:rsidR="00662EAA" w:rsidRPr="00112A06">
        <w:rPr>
          <w:rFonts w:cs="Arial"/>
          <w:snapToGrid w:val="0"/>
          <w:color w:val="000000"/>
          <w:szCs w:val="20"/>
          <w:lang w:val="es-ES" w:eastAsia="es-ES"/>
        </w:rPr>
        <w:t xml:space="preserve"> de administración general del </w:t>
      </w:r>
      <w:r w:rsidR="0036596F" w:rsidRPr="00112A06">
        <w:rPr>
          <w:rFonts w:cs="Arial"/>
          <w:snapToGrid w:val="0"/>
          <w:color w:val="000000"/>
          <w:szCs w:val="20"/>
          <w:lang w:val="es-ES" w:eastAsia="es-ES"/>
        </w:rPr>
        <w:t>c</w:t>
      </w:r>
      <w:r w:rsidRPr="00112A06">
        <w:rPr>
          <w:rFonts w:cs="Arial"/>
          <w:snapToGrid w:val="0"/>
          <w:color w:val="000000"/>
          <w:szCs w:val="20"/>
          <w:lang w:val="es-ES" w:eastAsia="es-ES"/>
        </w:rPr>
        <w:t>ontrato.</w:t>
      </w:r>
    </w:p>
    <w:p w14:paraId="22776B50" w14:textId="77777777" w:rsidR="002B6468" w:rsidRPr="00112A06" w:rsidRDefault="002B6468" w:rsidP="0070526B">
      <w:pPr>
        <w:rPr>
          <w:rFonts w:cs="Arial"/>
          <w:color w:val="000000"/>
          <w:szCs w:val="20"/>
          <w:lang w:val="es-ES"/>
        </w:rPr>
      </w:pPr>
      <w:r w:rsidRPr="00112A06">
        <w:rPr>
          <w:rFonts w:cs="Arial"/>
          <w:snapToGrid w:val="0"/>
          <w:color w:val="000000"/>
          <w:szCs w:val="20"/>
          <w:lang w:val="es-ES" w:eastAsia="es-ES"/>
        </w:rPr>
        <w:t>El personal requerido</w:t>
      </w:r>
      <w:r w:rsidR="00890854" w:rsidRPr="00112A06">
        <w:rPr>
          <w:rFonts w:cs="Arial"/>
          <w:snapToGrid w:val="0"/>
          <w:color w:val="000000"/>
          <w:szCs w:val="20"/>
          <w:lang w:val="es-ES" w:eastAsia="es-ES"/>
        </w:rPr>
        <w:t xml:space="preserve"> </w:t>
      </w:r>
      <w:r w:rsidRPr="00112A06">
        <w:rPr>
          <w:rFonts w:cs="Arial"/>
          <w:snapToGrid w:val="0"/>
          <w:color w:val="000000"/>
          <w:szCs w:val="20"/>
          <w:lang w:val="es-ES" w:eastAsia="es-ES"/>
        </w:rPr>
        <w:t>es el siguiente</w:t>
      </w:r>
      <w:r w:rsidRPr="00112A06">
        <w:rPr>
          <w:rFonts w:cs="Arial"/>
          <w:color w:val="000000"/>
          <w:szCs w:val="20"/>
          <w:lang w:val="es-ES"/>
        </w:rPr>
        <w:t>:</w:t>
      </w:r>
    </w:p>
    <w:p w14:paraId="46963470" w14:textId="77777777" w:rsidR="005D2800" w:rsidRPr="00A354E5" w:rsidRDefault="005D2800" w:rsidP="005D2800">
      <w:pPr>
        <w:pStyle w:val="Prrafodelista"/>
        <w:numPr>
          <w:ilvl w:val="1"/>
          <w:numId w:val="16"/>
        </w:numPr>
        <w:rPr>
          <w:rFonts w:eastAsia="Calibri"/>
          <w:color w:val="000000"/>
          <w:lang w:eastAsia="en-US"/>
        </w:rPr>
      </w:pPr>
      <w:r w:rsidRPr="00A354E5">
        <w:rPr>
          <w:rFonts w:eastAsia="Calibri"/>
          <w:color w:val="000000"/>
          <w:lang w:eastAsia="en-US"/>
        </w:rPr>
        <w:t>Un (1) Director de Obra</w:t>
      </w:r>
    </w:p>
    <w:p w14:paraId="326D0D95" w14:textId="77777777" w:rsidR="005D2800" w:rsidRPr="005D2800" w:rsidRDefault="005D2800" w:rsidP="005D2800">
      <w:pPr>
        <w:pStyle w:val="Prrafodelista"/>
        <w:numPr>
          <w:ilvl w:val="1"/>
          <w:numId w:val="16"/>
        </w:numPr>
        <w:rPr>
          <w:rFonts w:eastAsia="Calibri"/>
          <w:color w:val="000000"/>
          <w:lang w:eastAsia="en-US"/>
        </w:rPr>
      </w:pPr>
      <w:r w:rsidRPr="00A354E5">
        <w:rPr>
          <w:rFonts w:eastAsia="Calibri"/>
          <w:color w:val="000000"/>
          <w:lang w:eastAsia="en-US"/>
        </w:rPr>
        <w:t>Un (1) Residente de Obra</w:t>
      </w:r>
    </w:p>
    <w:p w14:paraId="177548F7" w14:textId="77777777" w:rsidR="005D2800" w:rsidRDefault="005D2800" w:rsidP="005D2800">
      <w:pPr>
        <w:pStyle w:val="Prrafodelista"/>
        <w:numPr>
          <w:ilvl w:val="1"/>
          <w:numId w:val="16"/>
        </w:numPr>
        <w:rPr>
          <w:rFonts w:eastAsia="Calibri"/>
          <w:color w:val="000000"/>
          <w:lang w:eastAsia="en-US"/>
        </w:rPr>
      </w:pPr>
      <w:r>
        <w:rPr>
          <w:rFonts w:eastAsia="Calibri"/>
          <w:color w:val="000000"/>
          <w:lang w:eastAsia="en-US"/>
        </w:rPr>
        <w:t>Un (1) Residente de instalaciones hidrosanitarias</w:t>
      </w:r>
    </w:p>
    <w:p w14:paraId="23D942A9" w14:textId="77777777" w:rsidR="005D2800" w:rsidRPr="005D2800" w:rsidRDefault="005D2800" w:rsidP="005D2800">
      <w:pPr>
        <w:pStyle w:val="Prrafodelista"/>
        <w:numPr>
          <w:ilvl w:val="1"/>
          <w:numId w:val="16"/>
        </w:numPr>
        <w:rPr>
          <w:rFonts w:eastAsia="Calibri" w:cs="Arial"/>
          <w:color w:val="000000"/>
          <w:szCs w:val="20"/>
          <w:lang w:eastAsia="en-US"/>
        </w:rPr>
      </w:pPr>
      <w:r w:rsidRPr="00112A06">
        <w:rPr>
          <w:rFonts w:eastAsia="Calibri" w:cs="Arial"/>
          <w:color w:val="000000"/>
          <w:szCs w:val="20"/>
          <w:lang w:eastAsia="en-US"/>
        </w:rPr>
        <w:t xml:space="preserve">Un (1) </w:t>
      </w:r>
      <w:r>
        <w:rPr>
          <w:rFonts w:eastAsia="Calibri" w:cs="Arial"/>
          <w:color w:val="000000"/>
          <w:szCs w:val="20"/>
          <w:lang w:eastAsia="en-US"/>
        </w:rPr>
        <w:t>Residente Auxiliar o Apoyo técnico</w:t>
      </w:r>
    </w:p>
    <w:p w14:paraId="7930750D" w14:textId="77777777" w:rsidR="005D2800" w:rsidRPr="00A354E5" w:rsidRDefault="005D2800" w:rsidP="005D2800">
      <w:pPr>
        <w:pStyle w:val="Prrafodelista"/>
        <w:numPr>
          <w:ilvl w:val="1"/>
          <w:numId w:val="16"/>
        </w:numPr>
        <w:rPr>
          <w:rFonts w:eastAsia="Calibri"/>
          <w:color w:val="000000"/>
          <w:lang w:eastAsia="en-US"/>
        </w:rPr>
      </w:pPr>
      <w:r w:rsidRPr="00A354E5">
        <w:rPr>
          <w:rFonts w:eastAsia="Calibri"/>
          <w:color w:val="000000"/>
          <w:lang w:eastAsia="en-US"/>
        </w:rPr>
        <w:t>Un (1) Inspector SST</w:t>
      </w:r>
    </w:p>
    <w:p w14:paraId="605CF6CA" w14:textId="77777777" w:rsidR="005027CD" w:rsidRPr="00112A06" w:rsidRDefault="005027CD" w:rsidP="00561604">
      <w:pPr>
        <w:numPr>
          <w:ilvl w:val="0"/>
          <w:numId w:val="9"/>
        </w:numPr>
        <w:rPr>
          <w:rFonts w:cs="Arial"/>
          <w:b/>
          <w:color w:val="000000"/>
          <w:szCs w:val="20"/>
          <w:lang w:val="es-ES"/>
        </w:rPr>
      </w:pPr>
      <w:r w:rsidRPr="00112A06">
        <w:rPr>
          <w:rFonts w:cs="Arial"/>
          <w:b/>
          <w:color w:val="000000"/>
          <w:szCs w:val="20"/>
          <w:lang w:val="es-ES"/>
        </w:rPr>
        <w:t xml:space="preserve">Requisitos del personal </w:t>
      </w:r>
    </w:p>
    <w:p w14:paraId="53711B02" w14:textId="77777777" w:rsidR="00D250C0" w:rsidRPr="00112A06" w:rsidRDefault="00F919A6" w:rsidP="005124DC">
      <w:pPr>
        <w:spacing w:after="0" w:line="240" w:lineRule="auto"/>
        <w:rPr>
          <w:rFonts w:eastAsia="Arial" w:cs="Arial"/>
          <w:color w:val="000000"/>
          <w:szCs w:val="20"/>
          <w:highlight w:val="lightGray"/>
        </w:rPr>
      </w:pPr>
      <w:r w:rsidRPr="00112A06">
        <w:rPr>
          <w:rFonts w:cs="Arial"/>
          <w:color w:val="000000"/>
          <w:szCs w:val="20"/>
          <w:lang w:val="es-ES"/>
        </w:rPr>
        <w:t xml:space="preserve">Todos los profesionales exigidos, deben cumplir y acreditar, como mínimo, los siguientes requisitos de </w:t>
      </w:r>
      <w:r w:rsidR="004E7554" w:rsidRPr="00112A06">
        <w:rPr>
          <w:rFonts w:cs="Arial"/>
          <w:color w:val="000000"/>
          <w:szCs w:val="20"/>
          <w:lang w:val="es-ES"/>
        </w:rPr>
        <w:t xml:space="preserve">formación </w:t>
      </w:r>
      <w:r w:rsidRPr="00112A06">
        <w:rPr>
          <w:rFonts w:cs="Arial"/>
          <w:color w:val="000000"/>
          <w:szCs w:val="20"/>
          <w:lang w:val="es-ES"/>
        </w:rPr>
        <w:t>y experiencia:</w:t>
      </w:r>
      <w:r w:rsidR="004067D4" w:rsidRPr="00112A06">
        <w:rPr>
          <w:rFonts w:cs="Arial"/>
          <w:color w:val="000000"/>
          <w:szCs w:val="20"/>
          <w:lang w:val="es-ES"/>
        </w:rPr>
        <w:t xml:space="preserve"> </w:t>
      </w:r>
    </w:p>
    <w:p w14:paraId="4101652C" w14:textId="77777777" w:rsidR="00D250C0" w:rsidRPr="00112A06" w:rsidRDefault="00D250C0" w:rsidP="005124DC">
      <w:pPr>
        <w:spacing w:after="0" w:line="240" w:lineRule="auto"/>
        <w:rPr>
          <w:rFonts w:cs="Arial"/>
          <w:color w:val="000000"/>
          <w:szCs w:val="20"/>
          <w:lang w:val="es-ES"/>
        </w:rPr>
      </w:pPr>
    </w:p>
    <w:p w14:paraId="7BBA0F66" w14:textId="77777777" w:rsidR="00F919A6" w:rsidRPr="005D2800" w:rsidRDefault="004067D4" w:rsidP="009B5564">
      <w:pPr>
        <w:spacing w:after="0" w:line="240" w:lineRule="auto"/>
        <w:rPr>
          <w:rFonts w:cs="Arial"/>
          <w:color w:val="000000"/>
          <w:szCs w:val="20"/>
          <w:lang w:val="es-ES"/>
        </w:rPr>
      </w:pPr>
      <w:r w:rsidRPr="005D2800">
        <w:rPr>
          <w:rFonts w:cs="Arial"/>
          <w:color w:val="000000"/>
          <w:szCs w:val="20"/>
          <w:lang w:val="es-ES"/>
        </w:rPr>
        <w:t xml:space="preserve">[La </w:t>
      </w:r>
      <w:r w:rsidR="0036596F" w:rsidRPr="005D2800">
        <w:rPr>
          <w:rFonts w:cs="Arial"/>
          <w:color w:val="000000"/>
          <w:szCs w:val="20"/>
          <w:lang w:val="es-ES"/>
        </w:rPr>
        <w:t>e</w:t>
      </w:r>
      <w:r w:rsidRPr="005D2800">
        <w:rPr>
          <w:rFonts w:cs="Arial"/>
          <w:color w:val="000000"/>
          <w:szCs w:val="20"/>
          <w:lang w:val="es-ES"/>
        </w:rPr>
        <w:t>ntidad deberá incluir requisitos de experiencia proporcionales</w:t>
      </w:r>
      <w:r w:rsidR="005124DC" w:rsidRPr="005D2800">
        <w:rPr>
          <w:rFonts w:cs="Arial"/>
          <w:color w:val="000000"/>
          <w:szCs w:val="20"/>
          <w:lang w:val="es-ES"/>
        </w:rPr>
        <w:t xml:space="preserve"> y adecuados</w:t>
      </w:r>
      <w:r w:rsidRPr="005D2800">
        <w:rPr>
          <w:rFonts w:cs="Arial"/>
          <w:color w:val="000000"/>
          <w:szCs w:val="20"/>
          <w:lang w:val="es-ES"/>
        </w:rPr>
        <w:t xml:space="preserve"> al tipo de obra</w:t>
      </w:r>
      <w:r w:rsidR="005124DC" w:rsidRPr="005D2800">
        <w:rPr>
          <w:rFonts w:cs="Arial"/>
          <w:color w:val="000000"/>
          <w:szCs w:val="20"/>
          <w:lang w:val="es-ES"/>
        </w:rPr>
        <w:t xml:space="preserve"> conforme a lo establecido en los estudios y documentos previos</w:t>
      </w:r>
      <w:r w:rsidR="0080294A" w:rsidRPr="005D2800">
        <w:rPr>
          <w:rFonts w:cs="Arial"/>
          <w:color w:val="000000"/>
          <w:szCs w:val="20"/>
          <w:lang w:val="es-ES"/>
        </w:rPr>
        <w:t>. Los requisitos de experiencia general y específica que establezca en la siguiente tabla deben ser acorde</w:t>
      </w:r>
      <w:r w:rsidR="00D250C0" w:rsidRPr="005D2800">
        <w:rPr>
          <w:rFonts w:cs="Arial"/>
          <w:color w:val="000000"/>
          <w:szCs w:val="20"/>
          <w:lang w:val="es-ES"/>
        </w:rPr>
        <w:t>s</w:t>
      </w:r>
      <w:r w:rsidR="0080294A" w:rsidRPr="005D2800">
        <w:rPr>
          <w:rFonts w:cs="Arial"/>
          <w:color w:val="000000"/>
          <w:szCs w:val="20"/>
          <w:lang w:val="es-ES"/>
        </w:rPr>
        <w:t xml:space="preserve"> con el literal f de este numeral</w:t>
      </w:r>
      <w:r w:rsidR="00D250C0" w:rsidRPr="005D2800">
        <w:rPr>
          <w:rFonts w:cs="Arial"/>
          <w:color w:val="000000"/>
          <w:szCs w:val="20"/>
          <w:lang w:val="es-ES"/>
        </w:rPr>
        <w:t xml:space="preserve"> y no podrá </w:t>
      </w:r>
      <w:r w:rsidR="00D250C0" w:rsidRPr="005D2800">
        <w:rPr>
          <w:rFonts w:eastAsia="Arial" w:cs="Arial"/>
          <w:color w:val="000000"/>
          <w:szCs w:val="20"/>
        </w:rPr>
        <w:t>requerir experiencia que incluya volúmenes o cantidades de obra específica]</w:t>
      </w:r>
    </w:p>
    <w:p w14:paraId="4B99056E" w14:textId="77777777" w:rsidR="005124DC" w:rsidRPr="00112A06" w:rsidRDefault="005124DC" w:rsidP="009B5564">
      <w:pPr>
        <w:spacing w:after="0" w:line="240" w:lineRule="auto"/>
        <w:jc w:val="left"/>
        <w:rPr>
          <w:rFonts w:cs="Arial"/>
          <w:color w:val="3B3838"/>
          <w:szCs w:val="20"/>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112A06" w14:paraId="623B132E" w14:textId="77777777" w:rsidTr="00A551FE">
        <w:trPr>
          <w:tblHeader/>
        </w:trPr>
        <w:tc>
          <w:tcPr>
            <w:tcW w:w="3076" w:type="dxa"/>
            <w:shd w:val="clear" w:color="auto" w:fill="3B3838"/>
          </w:tcPr>
          <w:p w14:paraId="24426A43" w14:textId="77777777" w:rsidR="00F919A6" w:rsidRPr="00112A06" w:rsidRDefault="00F919A6" w:rsidP="00F919A6">
            <w:pPr>
              <w:rPr>
                <w:rFonts w:cs="Arial"/>
                <w:b/>
                <w:color w:val="FFFFFF"/>
                <w:szCs w:val="20"/>
                <w:lang w:val="es-ES" w:eastAsia="es-ES"/>
              </w:rPr>
            </w:pPr>
            <w:r w:rsidRPr="00112A06">
              <w:rPr>
                <w:rFonts w:cs="Arial"/>
                <w:b/>
                <w:color w:val="FFFFFF"/>
                <w:szCs w:val="20"/>
                <w:lang w:val="es-ES" w:eastAsia="es-ES"/>
              </w:rPr>
              <w:t>Profesional Ofrecido para el Cargo</w:t>
            </w:r>
          </w:p>
        </w:tc>
        <w:tc>
          <w:tcPr>
            <w:tcW w:w="3078" w:type="dxa"/>
            <w:shd w:val="clear" w:color="auto" w:fill="3B3838"/>
          </w:tcPr>
          <w:p w14:paraId="2BB08734" w14:textId="77777777" w:rsidR="00F919A6" w:rsidRPr="00112A06" w:rsidRDefault="00F919A6" w:rsidP="00F919A6">
            <w:pPr>
              <w:rPr>
                <w:rFonts w:cs="Arial"/>
                <w:b/>
                <w:color w:val="FFFFFF"/>
                <w:szCs w:val="20"/>
                <w:lang w:val="es-ES" w:eastAsia="es-ES"/>
              </w:rPr>
            </w:pPr>
            <w:r w:rsidRPr="00112A06">
              <w:rPr>
                <w:rFonts w:cs="Arial"/>
                <w:b/>
                <w:color w:val="FFFFFF"/>
                <w:szCs w:val="20"/>
                <w:lang w:val="es-ES" w:eastAsia="es-ES"/>
              </w:rPr>
              <w:t>Requisitos de Experiencia General</w:t>
            </w:r>
          </w:p>
        </w:tc>
        <w:tc>
          <w:tcPr>
            <w:tcW w:w="3078" w:type="dxa"/>
            <w:shd w:val="clear" w:color="auto" w:fill="3B3838"/>
          </w:tcPr>
          <w:p w14:paraId="3E7E0BBB" w14:textId="77777777" w:rsidR="00F919A6" w:rsidRPr="00112A06" w:rsidRDefault="00F919A6" w:rsidP="00F919A6">
            <w:pPr>
              <w:rPr>
                <w:rFonts w:cs="Arial"/>
                <w:b/>
                <w:color w:val="FFFFFF"/>
                <w:szCs w:val="20"/>
                <w:lang w:val="es-ES" w:eastAsia="es-ES"/>
              </w:rPr>
            </w:pPr>
            <w:r w:rsidRPr="00112A06">
              <w:rPr>
                <w:rFonts w:cs="Arial"/>
                <w:b/>
                <w:color w:val="FFFFFF"/>
                <w:szCs w:val="20"/>
                <w:lang w:val="es-ES" w:eastAsia="es-ES"/>
              </w:rPr>
              <w:t>Requisitos de Experiencia Específica</w:t>
            </w:r>
          </w:p>
        </w:tc>
      </w:tr>
      <w:tr w:rsidR="008D6DFF" w:rsidRPr="00112A06" w14:paraId="4B460734" w14:textId="77777777" w:rsidTr="002547CA">
        <w:tc>
          <w:tcPr>
            <w:tcW w:w="3076" w:type="dxa"/>
            <w:shd w:val="clear" w:color="auto" w:fill="auto"/>
          </w:tcPr>
          <w:p w14:paraId="381714B3" w14:textId="77777777" w:rsidR="008D6DFF" w:rsidRPr="00A354E5" w:rsidRDefault="008D6DFF" w:rsidP="008D6DFF">
            <w:pPr>
              <w:rPr>
                <w:rFonts w:cs="Arial"/>
                <w:b/>
                <w:color w:val="000000"/>
                <w:sz w:val="16"/>
                <w:szCs w:val="16"/>
                <w:lang w:val="es-MX"/>
              </w:rPr>
            </w:pPr>
            <w:r w:rsidRPr="00A354E5">
              <w:rPr>
                <w:rFonts w:cs="Arial"/>
                <w:b/>
                <w:color w:val="000000"/>
                <w:sz w:val="16"/>
                <w:szCs w:val="16"/>
                <w:lang w:val="es-MX"/>
              </w:rPr>
              <w:t xml:space="preserve">Un (1) Director de Obra: </w:t>
            </w:r>
          </w:p>
          <w:p w14:paraId="292377F7" w14:textId="77777777" w:rsidR="008D6DFF" w:rsidRPr="00112A06" w:rsidRDefault="008D6DFF" w:rsidP="008D6DFF">
            <w:pPr>
              <w:rPr>
                <w:rFonts w:cs="Arial"/>
                <w:color w:val="FF0000"/>
                <w:szCs w:val="20"/>
                <w:lang w:val="es-ES" w:eastAsia="es-ES"/>
              </w:rPr>
            </w:pPr>
            <w:r w:rsidRPr="00A354E5">
              <w:rPr>
                <w:rFonts w:cs="Arial"/>
                <w:bCs/>
                <w:color w:val="000000"/>
                <w:sz w:val="16"/>
                <w:szCs w:val="16"/>
                <w:lang w:val="es-MX"/>
              </w:rPr>
              <w:t>Dedicación 30%</w:t>
            </w:r>
          </w:p>
        </w:tc>
        <w:tc>
          <w:tcPr>
            <w:tcW w:w="3078" w:type="dxa"/>
            <w:shd w:val="clear" w:color="auto" w:fill="auto"/>
          </w:tcPr>
          <w:p w14:paraId="59D9BC93" w14:textId="77777777" w:rsidR="008D6DFF" w:rsidRPr="00112A06" w:rsidRDefault="008D6DFF" w:rsidP="008D6DFF">
            <w:pPr>
              <w:rPr>
                <w:rFonts w:cs="Arial"/>
                <w:color w:val="FF0000"/>
                <w:szCs w:val="20"/>
                <w:lang w:val="es-ES" w:eastAsia="es-ES"/>
              </w:rPr>
            </w:pPr>
            <w:r w:rsidRPr="00A354E5">
              <w:rPr>
                <w:rFonts w:cs="Arial"/>
                <w:bCs/>
                <w:color w:val="000000"/>
                <w:sz w:val="16"/>
                <w:szCs w:val="16"/>
                <w:lang w:val="es-MX"/>
              </w:rPr>
              <w:t>Ingeniero Civil O Ingeniero en Transportes y Vías, con Experiencia profesional de mínimo DIEZ (10) años contados a partir de la expedición de la tarjeta profesional; con Matrícula profesional vigente.</w:t>
            </w:r>
          </w:p>
        </w:tc>
        <w:tc>
          <w:tcPr>
            <w:tcW w:w="3078" w:type="dxa"/>
            <w:shd w:val="clear" w:color="auto" w:fill="auto"/>
          </w:tcPr>
          <w:p w14:paraId="384FA641" w14:textId="77777777" w:rsidR="008D6DFF" w:rsidRPr="00A354E5" w:rsidRDefault="008D6DFF" w:rsidP="008D6DFF">
            <w:pPr>
              <w:rPr>
                <w:rFonts w:cs="Arial"/>
                <w:bCs/>
                <w:color w:val="000000"/>
                <w:sz w:val="16"/>
                <w:szCs w:val="16"/>
                <w:lang w:val="es-MX"/>
              </w:rPr>
            </w:pPr>
            <w:r w:rsidRPr="00A354E5">
              <w:rPr>
                <w:rFonts w:cs="Arial"/>
                <w:bCs/>
                <w:color w:val="000000"/>
                <w:sz w:val="16"/>
                <w:szCs w:val="16"/>
                <w:lang w:val="es-MX"/>
              </w:rPr>
              <w:t>Experiencia como de mínimo CINCO (5) años, en cualquiera de las siguientes opciones o mediante la suma de las dos:</w:t>
            </w:r>
          </w:p>
          <w:p w14:paraId="01FB8EED" w14:textId="77777777" w:rsidR="008D6DFF" w:rsidRPr="00A354E5" w:rsidRDefault="008D6DFF" w:rsidP="008D6DFF">
            <w:pPr>
              <w:rPr>
                <w:color w:val="000000"/>
                <w:sz w:val="16"/>
                <w:szCs w:val="16"/>
                <w:lang w:val="es-ES" w:eastAsia="es-ES"/>
              </w:rPr>
            </w:pPr>
            <w:r w:rsidRPr="00A354E5">
              <w:rPr>
                <w:rFonts w:cs="Arial"/>
                <w:bCs/>
                <w:color w:val="000000"/>
                <w:sz w:val="16"/>
                <w:szCs w:val="16"/>
                <w:lang w:val="es-MX"/>
              </w:rPr>
              <w:t xml:space="preserve">1)    Ejercicio profesional en la empresa privada como: ingeniero Director en proyectos de obra de construcción y/o mejoramiento y/o rehabilitación y/o ampliación y/o mantenimiento de </w:t>
            </w:r>
            <w:r w:rsidRPr="00A354E5">
              <w:rPr>
                <w:color w:val="000000"/>
                <w:sz w:val="16"/>
                <w:szCs w:val="16"/>
                <w:lang w:val="es-ES" w:eastAsia="es-ES"/>
              </w:rPr>
              <w:t>infraestructura del transporte y/o edificaciones no residenciales.</w:t>
            </w:r>
          </w:p>
          <w:p w14:paraId="1E54A779" w14:textId="77777777" w:rsidR="008D6DFF" w:rsidRPr="00112A06" w:rsidRDefault="008D6DFF" w:rsidP="008D6DFF">
            <w:pPr>
              <w:rPr>
                <w:rFonts w:cs="Arial"/>
                <w:color w:val="FF0000"/>
                <w:szCs w:val="20"/>
                <w:lang w:val="es-ES" w:eastAsia="es-ES"/>
              </w:rPr>
            </w:pPr>
            <w:r w:rsidRPr="00A354E5">
              <w:rPr>
                <w:rFonts w:cs="Arial"/>
                <w:bCs/>
                <w:color w:val="000000"/>
                <w:sz w:val="16"/>
                <w:szCs w:val="16"/>
                <w:lang w:val="es-MX"/>
              </w:rPr>
              <w:t xml:space="preserve">2)    Ejercicio profesional en entidades oficiales y/u organismos multilaterales, como funcionario del nivel asesor y/o directivo y/o coordinador y/o profesional y/o contratista de prestación de servicios profesionales, siempre y cuando se haya desempeñado en la dirección y/o coordinación y/o supervisión y/o estructuración de proyectos de obra o interventoría para la: construcción y/o mejoramiento y/o rehabilitación y/o ampliación y/o mantenimiento de </w:t>
            </w:r>
            <w:r w:rsidRPr="00A354E5">
              <w:rPr>
                <w:color w:val="000000"/>
                <w:sz w:val="16"/>
                <w:szCs w:val="16"/>
                <w:lang w:val="es-ES" w:eastAsia="es-ES"/>
              </w:rPr>
              <w:t>infraestructura del transporte y/o edificaciones no residenciales.</w:t>
            </w:r>
          </w:p>
        </w:tc>
      </w:tr>
      <w:tr w:rsidR="008D6DFF" w:rsidRPr="00112A06" w14:paraId="0E084A49" w14:textId="77777777" w:rsidTr="002547CA">
        <w:tc>
          <w:tcPr>
            <w:tcW w:w="3076" w:type="dxa"/>
            <w:shd w:val="clear" w:color="auto" w:fill="auto"/>
          </w:tcPr>
          <w:p w14:paraId="701A1E7E" w14:textId="77777777" w:rsidR="008D6DFF" w:rsidRPr="00A354E5" w:rsidRDefault="008D6DFF" w:rsidP="008D6DFF">
            <w:pPr>
              <w:rPr>
                <w:color w:val="000000"/>
                <w:sz w:val="16"/>
                <w:szCs w:val="16"/>
                <w:lang w:val="es-ES" w:eastAsia="es-ES"/>
              </w:rPr>
            </w:pPr>
            <w:r w:rsidRPr="00A354E5">
              <w:rPr>
                <w:rFonts w:cs="Arial"/>
                <w:b/>
                <w:color w:val="000000"/>
                <w:sz w:val="16"/>
                <w:szCs w:val="16"/>
                <w:lang w:val="es-MX"/>
              </w:rPr>
              <w:t xml:space="preserve">Un </w:t>
            </w:r>
            <w:r w:rsidRPr="00A354E5">
              <w:rPr>
                <w:rFonts w:cs="Arial"/>
                <w:b/>
                <w:color w:val="000000"/>
                <w:sz w:val="16"/>
                <w:szCs w:val="16"/>
              </w:rPr>
              <w:t>(1)</w:t>
            </w:r>
            <w:r w:rsidRPr="00A354E5">
              <w:rPr>
                <w:rFonts w:cs="Arial"/>
                <w:bCs/>
                <w:color w:val="000000"/>
                <w:sz w:val="16"/>
                <w:szCs w:val="16"/>
              </w:rPr>
              <w:t xml:space="preserve"> </w:t>
            </w:r>
            <w:r w:rsidRPr="00A354E5">
              <w:rPr>
                <w:rFonts w:cs="Arial"/>
                <w:b/>
                <w:bCs/>
                <w:color w:val="000000"/>
                <w:sz w:val="16"/>
                <w:szCs w:val="16"/>
              </w:rPr>
              <w:t>Residente de Obra:</w:t>
            </w:r>
            <w:r w:rsidRPr="00A354E5">
              <w:rPr>
                <w:color w:val="000000"/>
                <w:sz w:val="16"/>
                <w:szCs w:val="16"/>
                <w:lang w:val="es-ES" w:eastAsia="es-ES"/>
              </w:rPr>
              <w:t xml:space="preserve"> </w:t>
            </w:r>
          </w:p>
          <w:p w14:paraId="37A55E8C" w14:textId="77777777" w:rsidR="008D6DFF" w:rsidRPr="005118C5" w:rsidRDefault="008D6DFF" w:rsidP="008D6DFF">
            <w:pPr>
              <w:rPr>
                <w:rFonts w:cs="Arial"/>
                <w:b/>
                <w:bCs/>
                <w:color w:val="3B3838"/>
                <w:szCs w:val="20"/>
              </w:rPr>
            </w:pPr>
            <w:r w:rsidRPr="00A354E5">
              <w:rPr>
                <w:color w:val="000000"/>
                <w:sz w:val="16"/>
                <w:szCs w:val="16"/>
                <w:lang w:val="es-ES" w:eastAsia="es-ES"/>
              </w:rPr>
              <w:t>Dedicación 100%</w:t>
            </w:r>
          </w:p>
        </w:tc>
        <w:tc>
          <w:tcPr>
            <w:tcW w:w="3078" w:type="dxa"/>
            <w:shd w:val="clear" w:color="auto" w:fill="auto"/>
          </w:tcPr>
          <w:p w14:paraId="6EEA2BB9" w14:textId="77777777" w:rsidR="008D6DFF" w:rsidRPr="005118C5" w:rsidRDefault="008D6DFF" w:rsidP="008D6DFF">
            <w:pPr>
              <w:rPr>
                <w:rFonts w:cs="Arial"/>
                <w:color w:val="3B3838"/>
                <w:szCs w:val="20"/>
              </w:rPr>
            </w:pPr>
            <w:r w:rsidRPr="00A354E5">
              <w:rPr>
                <w:color w:val="000000"/>
                <w:sz w:val="16"/>
                <w:szCs w:val="16"/>
                <w:lang w:val="es-ES" w:eastAsia="es-ES"/>
              </w:rPr>
              <w:t xml:space="preserve">Ingeniero Civil, con </w:t>
            </w:r>
            <w:r>
              <w:rPr>
                <w:color w:val="000000"/>
                <w:sz w:val="16"/>
                <w:szCs w:val="16"/>
                <w:lang w:val="es-ES" w:eastAsia="es-ES"/>
              </w:rPr>
              <w:t>e</w:t>
            </w:r>
            <w:r w:rsidRPr="00A354E5">
              <w:rPr>
                <w:color w:val="000000"/>
                <w:sz w:val="16"/>
                <w:szCs w:val="16"/>
                <w:lang w:val="es-ES" w:eastAsia="es-ES"/>
              </w:rPr>
              <w:t xml:space="preserve">xperiencia profesional </w:t>
            </w:r>
            <w:r>
              <w:rPr>
                <w:color w:val="000000"/>
                <w:sz w:val="16"/>
                <w:szCs w:val="16"/>
                <w:lang w:val="es-ES" w:eastAsia="es-ES"/>
              </w:rPr>
              <w:t xml:space="preserve">en obras civiles </w:t>
            </w:r>
            <w:r w:rsidRPr="00A354E5">
              <w:rPr>
                <w:color w:val="000000"/>
                <w:sz w:val="16"/>
                <w:szCs w:val="16"/>
                <w:lang w:val="es-ES" w:eastAsia="es-ES"/>
              </w:rPr>
              <w:t>de mínimo CINCO (5) años contados a partir de la expedición de la tarjeta profesional</w:t>
            </w:r>
            <w:r w:rsidRPr="00E37FC3">
              <w:rPr>
                <w:rFonts w:cs="Arial"/>
                <w:sz w:val="16"/>
                <w:szCs w:val="16"/>
              </w:rPr>
              <w:t>; con Matrícula profesional vigente.</w:t>
            </w:r>
          </w:p>
        </w:tc>
        <w:tc>
          <w:tcPr>
            <w:tcW w:w="3078" w:type="dxa"/>
            <w:shd w:val="clear" w:color="auto" w:fill="auto"/>
          </w:tcPr>
          <w:p w14:paraId="60FCC8E6" w14:textId="77777777" w:rsidR="008D6DFF" w:rsidRPr="00A354E5" w:rsidRDefault="008D6DFF" w:rsidP="008D6DFF">
            <w:pPr>
              <w:rPr>
                <w:color w:val="000000"/>
                <w:sz w:val="16"/>
                <w:szCs w:val="16"/>
                <w:lang w:val="es-ES" w:eastAsia="es-ES"/>
              </w:rPr>
            </w:pPr>
            <w:r w:rsidRPr="00A354E5">
              <w:rPr>
                <w:color w:val="000000"/>
                <w:sz w:val="16"/>
                <w:szCs w:val="16"/>
                <w:lang w:val="es-ES" w:eastAsia="es-ES"/>
              </w:rPr>
              <w:t xml:space="preserve">Experiencia como mínimo de </w:t>
            </w:r>
            <w:r>
              <w:rPr>
                <w:color w:val="000000"/>
                <w:sz w:val="16"/>
                <w:szCs w:val="16"/>
                <w:lang w:val="es-ES" w:eastAsia="es-ES"/>
              </w:rPr>
              <w:t>TRES</w:t>
            </w:r>
            <w:r w:rsidRPr="00A354E5">
              <w:rPr>
                <w:color w:val="000000"/>
                <w:sz w:val="16"/>
                <w:szCs w:val="16"/>
                <w:lang w:val="es-ES" w:eastAsia="es-ES"/>
              </w:rPr>
              <w:t xml:space="preserve"> (</w:t>
            </w:r>
            <w:r>
              <w:rPr>
                <w:color w:val="000000"/>
                <w:sz w:val="16"/>
                <w:szCs w:val="16"/>
                <w:lang w:val="es-ES" w:eastAsia="es-ES"/>
              </w:rPr>
              <w:t>3</w:t>
            </w:r>
            <w:r w:rsidRPr="00A354E5">
              <w:rPr>
                <w:color w:val="000000"/>
                <w:sz w:val="16"/>
                <w:szCs w:val="16"/>
                <w:lang w:val="es-ES" w:eastAsia="es-ES"/>
              </w:rPr>
              <w:t>) años, en cualquiera de las siguientes opciones o mediante la suma de las dos:</w:t>
            </w:r>
          </w:p>
          <w:p w14:paraId="683EB7EE" w14:textId="77777777" w:rsidR="008D6DFF" w:rsidRPr="00A354E5" w:rsidRDefault="008D6DFF" w:rsidP="008D6DFF">
            <w:pPr>
              <w:rPr>
                <w:color w:val="000000"/>
                <w:sz w:val="16"/>
                <w:szCs w:val="16"/>
                <w:lang w:val="es-ES" w:eastAsia="es-ES"/>
              </w:rPr>
            </w:pPr>
            <w:r w:rsidRPr="00A354E5">
              <w:rPr>
                <w:color w:val="000000"/>
                <w:sz w:val="16"/>
                <w:szCs w:val="16"/>
                <w:lang w:val="es-ES" w:eastAsia="es-ES"/>
              </w:rPr>
              <w:t>1)    Ejercicio profesional en la empresa privada como: ingeniero en proyectos de obra de construcción y/o ampliación y/o mejoramiento y/o mantenimiento y/o rehabilitación de: infraestructura del transporte y/o edificaciones no residenciales.</w:t>
            </w:r>
          </w:p>
          <w:p w14:paraId="7259B307" w14:textId="77777777" w:rsidR="008D6DFF" w:rsidRPr="005118C5" w:rsidRDefault="008D6DFF" w:rsidP="008D6DFF">
            <w:pPr>
              <w:rPr>
                <w:rFonts w:cs="Arial"/>
                <w:color w:val="3B3838"/>
                <w:szCs w:val="20"/>
              </w:rPr>
            </w:pPr>
            <w:r w:rsidRPr="00A354E5">
              <w:rPr>
                <w:color w:val="000000"/>
                <w:sz w:val="16"/>
                <w:szCs w:val="16"/>
                <w:lang w:val="es-ES" w:eastAsia="es-ES"/>
              </w:rPr>
              <w:t>2)    Ejercicio profesional en entidades oficiales y/u organismos multilaterales, como funcionario del nivel asesor y/o directivo y/o coordinador y/o profesional y/o contratista de prestación de servicios profesionales, siempre y cuando se haya desempeñado en la dirección y/o coordinación y/o supervisión y/o estructuración de proyectos de obra o interventoría para la: construcción y/o ampliación y/o mejoramiento y/o mantenimiento y/o rehabilitación de: infraestructura del transporte y/o edificaciones no residenciales.</w:t>
            </w:r>
          </w:p>
        </w:tc>
      </w:tr>
      <w:tr w:rsidR="005118C5" w:rsidRPr="00112A06" w14:paraId="2083C6F7" w14:textId="77777777" w:rsidTr="00007578">
        <w:trPr>
          <w:trHeight w:val="655"/>
        </w:trPr>
        <w:tc>
          <w:tcPr>
            <w:tcW w:w="3076" w:type="dxa"/>
            <w:shd w:val="clear" w:color="auto" w:fill="auto"/>
          </w:tcPr>
          <w:p w14:paraId="5400D60B" w14:textId="77777777" w:rsidR="005118C5" w:rsidRPr="008D6DFF" w:rsidRDefault="005118C5" w:rsidP="005118C5">
            <w:pPr>
              <w:rPr>
                <w:rFonts w:cs="Arial"/>
                <w:color w:val="FF0000"/>
                <w:sz w:val="18"/>
                <w:szCs w:val="18"/>
                <w:highlight w:val="lightGray"/>
                <w:lang w:val="es-ES" w:eastAsia="es-ES"/>
              </w:rPr>
            </w:pPr>
            <w:r w:rsidRPr="008D6DFF">
              <w:rPr>
                <w:rFonts w:cs="Arial"/>
                <w:b/>
                <w:bCs/>
                <w:color w:val="3B3838"/>
                <w:sz w:val="18"/>
                <w:szCs w:val="18"/>
              </w:rPr>
              <w:t>Residente de Instalaciones Hidrosanitarias</w:t>
            </w:r>
          </w:p>
        </w:tc>
        <w:tc>
          <w:tcPr>
            <w:tcW w:w="3078" w:type="dxa"/>
            <w:shd w:val="clear" w:color="auto" w:fill="auto"/>
          </w:tcPr>
          <w:p w14:paraId="08465C79" w14:textId="77777777" w:rsidR="005118C5" w:rsidRPr="008D6DFF" w:rsidRDefault="005118C5" w:rsidP="005118C5">
            <w:pPr>
              <w:rPr>
                <w:rFonts w:cs="Arial"/>
                <w:color w:val="FF0000"/>
                <w:sz w:val="18"/>
                <w:szCs w:val="18"/>
                <w:highlight w:val="lightGray"/>
                <w:lang w:val="es-ES" w:eastAsia="es-ES"/>
              </w:rPr>
            </w:pPr>
            <w:r w:rsidRPr="008D6DFF">
              <w:rPr>
                <w:rFonts w:cs="Arial"/>
                <w:color w:val="3B3838"/>
                <w:sz w:val="18"/>
                <w:szCs w:val="18"/>
              </w:rPr>
              <w:t>Mínimo 5 años en obras civiles con sistemas hidráulicos e hidrosanitarios.</w:t>
            </w:r>
          </w:p>
        </w:tc>
        <w:tc>
          <w:tcPr>
            <w:tcW w:w="3078" w:type="dxa"/>
            <w:shd w:val="clear" w:color="auto" w:fill="auto"/>
          </w:tcPr>
          <w:p w14:paraId="5C6DB5F0" w14:textId="77777777" w:rsidR="005118C5" w:rsidRPr="008D6DFF" w:rsidRDefault="005118C5" w:rsidP="005118C5">
            <w:pPr>
              <w:rPr>
                <w:rFonts w:cs="Arial"/>
                <w:color w:val="FF0000"/>
                <w:sz w:val="18"/>
                <w:szCs w:val="18"/>
                <w:highlight w:val="lightGray"/>
                <w:lang w:val="es-ES" w:eastAsia="es-ES"/>
              </w:rPr>
            </w:pPr>
            <w:r w:rsidRPr="008D6DFF">
              <w:rPr>
                <w:rFonts w:cs="Arial"/>
                <w:color w:val="3B3838"/>
                <w:sz w:val="18"/>
                <w:szCs w:val="18"/>
              </w:rPr>
              <w:t>Mínimo 3 años en instalación de redes hidrosanitarias y drenajes pluviales en edificaciones técnicas.</w:t>
            </w:r>
          </w:p>
        </w:tc>
      </w:tr>
      <w:tr w:rsidR="005118C5" w:rsidRPr="00112A06" w14:paraId="5EFF1AA1" w14:textId="77777777" w:rsidTr="00007578">
        <w:trPr>
          <w:trHeight w:val="655"/>
        </w:trPr>
        <w:tc>
          <w:tcPr>
            <w:tcW w:w="3076" w:type="dxa"/>
            <w:shd w:val="clear" w:color="auto" w:fill="auto"/>
          </w:tcPr>
          <w:p w14:paraId="52D51A37" w14:textId="77777777" w:rsidR="005118C5" w:rsidRPr="008D6DFF" w:rsidRDefault="005118C5" w:rsidP="005118C5">
            <w:pPr>
              <w:rPr>
                <w:rFonts w:cs="Arial"/>
                <w:b/>
                <w:bCs/>
                <w:color w:val="3B3838"/>
                <w:sz w:val="18"/>
                <w:szCs w:val="18"/>
              </w:rPr>
            </w:pPr>
            <w:r w:rsidRPr="008D6DFF">
              <w:rPr>
                <w:rFonts w:cs="Arial"/>
                <w:b/>
                <w:bCs/>
                <w:color w:val="3B3838"/>
                <w:sz w:val="18"/>
                <w:szCs w:val="18"/>
              </w:rPr>
              <w:t>Profesional en Seguridad y Salud en el Trabajo</w:t>
            </w:r>
          </w:p>
        </w:tc>
        <w:tc>
          <w:tcPr>
            <w:tcW w:w="3078" w:type="dxa"/>
            <w:shd w:val="clear" w:color="auto" w:fill="auto"/>
          </w:tcPr>
          <w:p w14:paraId="4617EE0D" w14:textId="77777777" w:rsidR="005118C5" w:rsidRPr="008D6DFF" w:rsidRDefault="005118C5" w:rsidP="005118C5">
            <w:pPr>
              <w:rPr>
                <w:rFonts w:cs="Arial"/>
                <w:color w:val="FF0000"/>
                <w:sz w:val="18"/>
                <w:szCs w:val="18"/>
                <w:lang w:val="es-ES" w:eastAsia="es-ES"/>
              </w:rPr>
            </w:pPr>
            <w:r w:rsidRPr="008D6DFF">
              <w:rPr>
                <w:rFonts w:cs="Arial"/>
                <w:color w:val="3B3838"/>
                <w:sz w:val="18"/>
                <w:szCs w:val="18"/>
              </w:rPr>
              <w:t>Mínimo 3 años en obras de infraestructura.</w:t>
            </w:r>
          </w:p>
        </w:tc>
        <w:tc>
          <w:tcPr>
            <w:tcW w:w="3078" w:type="dxa"/>
            <w:shd w:val="clear" w:color="auto" w:fill="auto"/>
          </w:tcPr>
          <w:p w14:paraId="6CF54850" w14:textId="77777777" w:rsidR="005118C5" w:rsidRPr="008D6DFF" w:rsidRDefault="005118C5" w:rsidP="005118C5">
            <w:pPr>
              <w:rPr>
                <w:rFonts w:cs="Arial"/>
                <w:color w:val="FF0000"/>
                <w:sz w:val="18"/>
                <w:szCs w:val="18"/>
                <w:lang w:val="es-ES" w:eastAsia="es-ES"/>
              </w:rPr>
            </w:pPr>
            <w:r w:rsidRPr="008D6DFF">
              <w:rPr>
                <w:rFonts w:cs="Arial"/>
                <w:color w:val="3B3838"/>
                <w:sz w:val="18"/>
                <w:szCs w:val="18"/>
              </w:rPr>
              <w:t>Mínimo 2 años como responsable del sistema de gestión en seguridad y salud en el trabajo en obras civiles.</w:t>
            </w:r>
          </w:p>
        </w:tc>
      </w:tr>
    </w:tbl>
    <w:p w14:paraId="1299C43A" w14:textId="77777777" w:rsidR="00673565" w:rsidRPr="00112A06" w:rsidRDefault="00673565" w:rsidP="00007578">
      <w:pPr>
        <w:rPr>
          <w:rFonts w:cs="Arial"/>
          <w:color w:val="3B3838"/>
          <w:szCs w:val="20"/>
          <w:highlight w:val="yellow"/>
        </w:rPr>
      </w:pPr>
    </w:p>
    <w:p w14:paraId="01EB8314" w14:textId="77777777" w:rsidR="00C81D8D" w:rsidRPr="00112A06" w:rsidRDefault="00C81D8D" w:rsidP="00C81D8D">
      <w:pPr>
        <w:numPr>
          <w:ilvl w:val="0"/>
          <w:numId w:val="17"/>
        </w:numPr>
        <w:tabs>
          <w:tab w:val="left" w:pos="567"/>
        </w:tabs>
        <w:spacing w:after="0" w:line="240" w:lineRule="auto"/>
        <w:contextualSpacing/>
        <w:rPr>
          <w:rFonts w:cs="Arial"/>
          <w:bCs/>
          <w:szCs w:val="20"/>
          <w:lang w:val="es-MX"/>
        </w:rPr>
      </w:pPr>
      <w:r w:rsidRPr="00112A06">
        <w:rPr>
          <w:rFonts w:cs="Arial"/>
          <w:b/>
          <w:bCs/>
          <w:szCs w:val="20"/>
          <w:lang w:val="es-MX"/>
        </w:rPr>
        <w:t>Hoja de vida</w:t>
      </w:r>
    </w:p>
    <w:p w14:paraId="4DDBEF00" w14:textId="77777777" w:rsidR="00C81D8D" w:rsidRPr="00112A06" w:rsidRDefault="00C81D8D" w:rsidP="00C81D8D">
      <w:pPr>
        <w:tabs>
          <w:tab w:val="left" w:pos="567"/>
        </w:tabs>
        <w:spacing w:after="0" w:line="240" w:lineRule="auto"/>
        <w:rPr>
          <w:rFonts w:cs="Arial"/>
          <w:b/>
          <w:bCs/>
          <w:szCs w:val="20"/>
          <w:lang w:val="es-MX"/>
        </w:rPr>
      </w:pPr>
    </w:p>
    <w:p w14:paraId="2BF9346B" w14:textId="77777777" w:rsidR="00C81D8D" w:rsidRPr="00112A06" w:rsidRDefault="00C81D8D" w:rsidP="00C81D8D">
      <w:pPr>
        <w:numPr>
          <w:ilvl w:val="0"/>
          <w:numId w:val="17"/>
        </w:numPr>
        <w:tabs>
          <w:tab w:val="left" w:pos="567"/>
        </w:tabs>
        <w:spacing w:after="0" w:line="240" w:lineRule="auto"/>
        <w:ind w:left="567"/>
        <w:contextualSpacing/>
        <w:rPr>
          <w:rFonts w:cs="Arial"/>
          <w:bCs/>
          <w:szCs w:val="20"/>
          <w:lang w:val="es-MX"/>
        </w:rPr>
      </w:pPr>
      <w:r w:rsidRPr="00112A06">
        <w:rPr>
          <w:rFonts w:cs="Arial"/>
          <w:b/>
          <w:bCs/>
          <w:szCs w:val="20"/>
          <w:lang w:val="es-MX"/>
        </w:rPr>
        <w:t>Título profesional:</w:t>
      </w:r>
      <w:r w:rsidRPr="00112A06">
        <w:rPr>
          <w:rFonts w:cs="Arial"/>
          <w:bCs/>
          <w:szCs w:val="20"/>
          <w:lang w:val="es-MX"/>
        </w:rPr>
        <w:t xml:space="preserve"> Copia del diploma o acta de grado, expedido por la respectiva Universidad debidamente acreditada conforme a la legislación colombiana. </w:t>
      </w:r>
    </w:p>
    <w:p w14:paraId="3461D779" w14:textId="77777777" w:rsidR="00C81D8D" w:rsidRPr="00112A06" w:rsidRDefault="00C81D8D" w:rsidP="00C81D8D">
      <w:pPr>
        <w:spacing w:after="0" w:line="240" w:lineRule="auto"/>
        <w:ind w:left="567"/>
        <w:rPr>
          <w:rFonts w:cs="Arial"/>
          <w:bCs/>
          <w:szCs w:val="20"/>
          <w:lang w:val="es-MX"/>
        </w:rPr>
      </w:pPr>
    </w:p>
    <w:p w14:paraId="04386838" w14:textId="77777777" w:rsidR="00C81D8D" w:rsidRPr="00112A06" w:rsidRDefault="00C81D8D" w:rsidP="00C81D8D">
      <w:pPr>
        <w:numPr>
          <w:ilvl w:val="0"/>
          <w:numId w:val="17"/>
        </w:numPr>
        <w:tabs>
          <w:tab w:val="left" w:pos="567"/>
        </w:tabs>
        <w:spacing w:after="0" w:line="240" w:lineRule="auto"/>
        <w:ind w:left="567"/>
        <w:contextualSpacing/>
        <w:rPr>
          <w:rFonts w:cs="Arial"/>
          <w:bCs/>
          <w:szCs w:val="20"/>
          <w:lang w:val="es-MX"/>
        </w:rPr>
      </w:pPr>
      <w:r w:rsidRPr="00112A06">
        <w:rPr>
          <w:rFonts w:cs="Arial"/>
          <w:b/>
          <w:bCs/>
          <w:szCs w:val="20"/>
          <w:lang w:val="es-MX"/>
        </w:rPr>
        <w:t>Matrícula profesional:</w:t>
      </w:r>
      <w:r w:rsidRPr="00112A06">
        <w:rPr>
          <w:rFonts w:cs="Arial"/>
          <w:bCs/>
          <w:szCs w:val="20"/>
          <w:lang w:val="es-MX"/>
        </w:rPr>
        <w:t xml:space="preserve"> Copia de la matrícula, tarjeta profesional o licencia para profesionales colombianos en caso de que aplique. Los profesionales extranjeros, deberán cumplir con las exigencias para el ejercicio de la profesión conforme a la legislación del país de origen.</w:t>
      </w:r>
    </w:p>
    <w:p w14:paraId="3CF2D8B6" w14:textId="77777777" w:rsidR="00C81D8D" w:rsidRPr="00112A06" w:rsidRDefault="00C81D8D" w:rsidP="00C81D8D">
      <w:pPr>
        <w:tabs>
          <w:tab w:val="left" w:pos="567"/>
        </w:tabs>
        <w:spacing w:after="0" w:line="240" w:lineRule="auto"/>
        <w:ind w:left="567"/>
        <w:rPr>
          <w:rFonts w:cs="Arial"/>
          <w:bCs/>
          <w:szCs w:val="20"/>
          <w:lang w:val="es-MX"/>
        </w:rPr>
      </w:pPr>
    </w:p>
    <w:p w14:paraId="5DE2AA1E" w14:textId="77777777" w:rsidR="00C81D8D" w:rsidRPr="00112A06" w:rsidRDefault="00C81D8D" w:rsidP="00C81D8D">
      <w:pPr>
        <w:numPr>
          <w:ilvl w:val="0"/>
          <w:numId w:val="17"/>
        </w:numPr>
        <w:tabs>
          <w:tab w:val="left" w:pos="567"/>
        </w:tabs>
        <w:spacing w:after="0" w:line="240" w:lineRule="auto"/>
        <w:ind w:left="567"/>
        <w:contextualSpacing/>
        <w:rPr>
          <w:rFonts w:cs="Arial"/>
          <w:bCs/>
          <w:szCs w:val="20"/>
          <w:lang w:val="es-MX"/>
        </w:rPr>
      </w:pPr>
      <w:r w:rsidRPr="00112A06">
        <w:rPr>
          <w:rFonts w:cs="Arial"/>
          <w:b/>
          <w:bCs/>
          <w:szCs w:val="20"/>
          <w:lang w:val="es-MX"/>
        </w:rPr>
        <w:t>Certificado vigencia de la matrícula profesional:</w:t>
      </w:r>
      <w:r w:rsidRPr="00112A06">
        <w:rPr>
          <w:rFonts w:cs="Arial"/>
          <w:bCs/>
          <w:szCs w:val="20"/>
          <w:lang w:val="es-MX"/>
        </w:rPr>
        <w:t xml:space="preserve"> Certificado de la vigencia de la matricula profesional o equivalente, vigente a la fecha de cierre del presente proceso, para profesionales colombianos.</w:t>
      </w:r>
    </w:p>
    <w:p w14:paraId="0FB78278" w14:textId="77777777" w:rsidR="00C81D8D" w:rsidRPr="00112A06" w:rsidRDefault="00C81D8D" w:rsidP="00C81D8D">
      <w:pPr>
        <w:spacing w:after="0" w:line="240" w:lineRule="auto"/>
        <w:ind w:left="567"/>
        <w:rPr>
          <w:rFonts w:cs="Arial"/>
          <w:bCs/>
          <w:szCs w:val="20"/>
          <w:lang w:val="es-MX"/>
        </w:rPr>
      </w:pPr>
    </w:p>
    <w:p w14:paraId="2EA3B925" w14:textId="77777777" w:rsidR="00C81D8D" w:rsidRPr="00112A06" w:rsidRDefault="00C81D8D" w:rsidP="00C81D8D">
      <w:pPr>
        <w:numPr>
          <w:ilvl w:val="0"/>
          <w:numId w:val="17"/>
        </w:numPr>
        <w:tabs>
          <w:tab w:val="left" w:pos="567"/>
        </w:tabs>
        <w:spacing w:after="0" w:line="240" w:lineRule="auto"/>
        <w:ind w:left="567"/>
        <w:contextualSpacing/>
        <w:rPr>
          <w:rFonts w:cs="Arial"/>
          <w:b/>
          <w:szCs w:val="20"/>
        </w:rPr>
      </w:pPr>
      <w:r w:rsidRPr="00112A06">
        <w:rPr>
          <w:rFonts w:cs="Arial"/>
          <w:b/>
          <w:bCs/>
          <w:szCs w:val="20"/>
          <w:lang w:val="es-MX"/>
        </w:rPr>
        <w:t>Permiso temporal para ejercer sin matrícula a personas tituladas y domiciliadas en el exterior:</w:t>
      </w:r>
      <w:r w:rsidRPr="00112A06">
        <w:rPr>
          <w:rFonts w:cs="Arial"/>
          <w:bCs/>
          <w:szCs w:val="20"/>
          <w:lang w:val="es-MX"/>
        </w:rPr>
        <w:t xml:space="preserve"> En el evento que el profesional sea residente en el extranjero, deberá contar con el permiso temporal para ejercer sin matrícula con el lleno de los requisitos exigidos en el artículo 23 de la Ley 842 de 2003.</w:t>
      </w:r>
    </w:p>
    <w:p w14:paraId="1FC39945" w14:textId="77777777" w:rsidR="00C81D8D" w:rsidRPr="00112A06" w:rsidRDefault="00C81D8D" w:rsidP="00C81D8D">
      <w:pPr>
        <w:tabs>
          <w:tab w:val="left" w:pos="567"/>
        </w:tabs>
        <w:spacing w:after="0" w:line="240" w:lineRule="auto"/>
        <w:ind w:left="567"/>
        <w:contextualSpacing/>
        <w:rPr>
          <w:rFonts w:cs="Arial"/>
          <w:b/>
          <w:bCs/>
          <w:szCs w:val="20"/>
          <w:lang w:val="es-MX"/>
        </w:rPr>
      </w:pPr>
    </w:p>
    <w:p w14:paraId="0A75F0C9" w14:textId="77777777" w:rsidR="00C81D8D" w:rsidRPr="00112A06" w:rsidRDefault="00C81D8D" w:rsidP="00C81D8D">
      <w:pPr>
        <w:numPr>
          <w:ilvl w:val="0"/>
          <w:numId w:val="17"/>
        </w:numPr>
        <w:tabs>
          <w:tab w:val="left" w:pos="567"/>
        </w:tabs>
        <w:spacing w:after="0" w:line="240" w:lineRule="auto"/>
        <w:ind w:left="567"/>
        <w:contextualSpacing/>
        <w:rPr>
          <w:rFonts w:cs="Arial"/>
          <w:b/>
          <w:bCs/>
          <w:szCs w:val="20"/>
          <w:lang w:val="es-MX"/>
        </w:rPr>
      </w:pPr>
      <w:r w:rsidRPr="00112A06">
        <w:rPr>
          <w:rFonts w:cs="Arial"/>
          <w:b/>
          <w:bCs/>
          <w:szCs w:val="20"/>
          <w:lang w:val="es-MX"/>
        </w:rPr>
        <w:t>Certificación expedida por el contratante de la prestación del servicio donde se indique claramente el nombre del profesional, cargo desempeñado, objeto del contrato de obra o interventoría ejecutado, fecha de iniciación, fecha de terminación, lugar de ejecución.</w:t>
      </w:r>
    </w:p>
    <w:p w14:paraId="0562CB0E" w14:textId="77777777" w:rsidR="00C81D8D" w:rsidRPr="00112A06" w:rsidRDefault="00C81D8D" w:rsidP="00007578">
      <w:pPr>
        <w:rPr>
          <w:rFonts w:cs="Arial"/>
          <w:color w:val="3B3838"/>
          <w:szCs w:val="20"/>
          <w:lang w:val="es-MX"/>
        </w:rPr>
      </w:pPr>
    </w:p>
    <w:p w14:paraId="4D201753" w14:textId="77777777" w:rsidR="00561604" w:rsidRPr="00112A06" w:rsidRDefault="004067D4" w:rsidP="009935BF">
      <w:pPr>
        <w:numPr>
          <w:ilvl w:val="0"/>
          <w:numId w:val="9"/>
        </w:numPr>
        <w:rPr>
          <w:rFonts w:cs="Arial"/>
          <w:color w:val="000000"/>
          <w:szCs w:val="20"/>
        </w:rPr>
      </w:pPr>
      <w:r w:rsidRPr="00112A06">
        <w:rPr>
          <w:rFonts w:cs="Arial"/>
          <w:b/>
          <w:color w:val="000000"/>
          <w:szCs w:val="20"/>
          <w:lang w:val="es-ES"/>
        </w:rPr>
        <w:t xml:space="preserve">Maquinaria mínima del </w:t>
      </w:r>
      <w:r w:rsidR="0036596F" w:rsidRPr="00112A06">
        <w:rPr>
          <w:rFonts w:cs="Arial"/>
          <w:b/>
          <w:color w:val="000000"/>
          <w:szCs w:val="20"/>
          <w:lang w:val="es-ES"/>
        </w:rPr>
        <w:t>p</w:t>
      </w:r>
      <w:r w:rsidRPr="00112A06">
        <w:rPr>
          <w:rFonts w:cs="Arial"/>
          <w:b/>
          <w:color w:val="000000"/>
          <w:szCs w:val="20"/>
          <w:lang w:val="es-ES"/>
        </w:rPr>
        <w:t xml:space="preserve">royecto </w:t>
      </w:r>
    </w:p>
    <w:p w14:paraId="2DFCF056" w14:textId="6720D615" w:rsidR="00673565" w:rsidRPr="008A6C4D" w:rsidRDefault="00673565" w:rsidP="5B51C799">
      <w:pPr>
        <w:rPr>
          <w:rFonts w:cs="Arial"/>
          <w:spacing w:val="1"/>
        </w:rPr>
      </w:pPr>
      <w:r w:rsidRPr="5B51C799">
        <w:rPr>
          <w:rFonts w:cs="Arial"/>
          <w:spacing w:val="1"/>
        </w:rPr>
        <w:t>El CONTRATISTA considerará y utilizará el tipo de maquinaria y equipos más adecuados para la ejecución del objeto contractual, en concordancia con las características técnicas de</w:t>
      </w:r>
      <w:r w:rsidR="2DDC3D01" w:rsidRPr="5B51C799">
        <w:rPr>
          <w:rFonts w:cs="Arial"/>
          <w:spacing w:val="1"/>
        </w:rPr>
        <w:t xml:space="preserve"> mantenimiento y adecuación</w:t>
      </w:r>
      <w:r w:rsidRPr="5B51C799">
        <w:rPr>
          <w:rFonts w:cs="Arial"/>
          <w:spacing w:val="1"/>
        </w:rPr>
        <w:t xml:space="preserve"> de la Estación SEI del Aeropuerto Flaminio Suárez de Guaymaral y las condiciones particulares del área de intervención.</w:t>
      </w:r>
    </w:p>
    <w:p w14:paraId="450EEEBF" w14:textId="77777777" w:rsidR="00673565" w:rsidRPr="008A6C4D" w:rsidRDefault="00673565" w:rsidP="00673565">
      <w:pPr>
        <w:rPr>
          <w:rFonts w:cs="Arial"/>
          <w:spacing w:val="1"/>
          <w:szCs w:val="20"/>
        </w:rPr>
      </w:pPr>
      <w:r w:rsidRPr="008A6C4D">
        <w:rPr>
          <w:rFonts w:cs="Arial"/>
          <w:spacing w:val="1"/>
          <w:szCs w:val="20"/>
        </w:rPr>
        <w:t>La maquinaria y equipos deberán garantizar un avance físico conforme al cronograma de ejecución aprobado y deberán operar de forma tal que no generen daños a las infraestructuras existentes, construcciones adyacentes, áreas verdes, zonas de seguridad operativa, ni cultivos dentro o en los alrededores del aeropuerto.</w:t>
      </w:r>
    </w:p>
    <w:p w14:paraId="0952D4CB" w14:textId="77777777" w:rsidR="00673565" w:rsidRPr="008A6C4D" w:rsidRDefault="00673565" w:rsidP="00673565">
      <w:pPr>
        <w:rPr>
          <w:rFonts w:cs="Arial"/>
          <w:spacing w:val="1"/>
          <w:szCs w:val="20"/>
        </w:rPr>
      </w:pPr>
      <w:r w:rsidRPr="008A6C4D">
        <w:rPr>
          <w:rFonts w:cs="Arial"/>
          <w:spacing w:val="1"/>
          <w:szCs w:val="20"/>
        </w:rPr>
        <w:t>El CONTRATISTA deberá prever la disponibilidad de equipos en cantidad y capacidad suficientes, tanto en condiciones normales como ante eventuales contingencias que puedan afectar el cumplimiento del plazo contractual.</w:t>
      </w:r>
    </w:p>
    <w:p w14:paraId="65B6C21E" w14:textId="77777777" w:rsidR="00C24348" w:rsidRPr="008A6C4D" w:rsidRDefault="00673565" w:rsidP="00673565">
      <w:pPr>
        <w:rPr>
          <w:rFonts w:cs="Arial"/>
          <w:spacing w:val="1"/>
          <w:szCs w:val="20"/>
        </w:rPr>
      </w:pPr>
      <w:r w:rsidRPr="008A6C4D">
        <w:rPr>
          <w:rFonts w:cs="Arial"/>
          <w:spacing w:val="1"/>
          <w:szCs w:val="20"/>
        </w:rPr>
        <w:t xml:space="preserve">A modo de referencia, los siguientes equipos podrán considerarse dentro </w:t>
      </w:r>
      <w:r w:rsidR="008D6DFF" w:rsidRPr="008A6C4D">
        <w:rPr>
          <w:rFonts w:cs="Arial"/>
          <w:spacing w:val="1"/>
          <w:szCs w:val="20"/>
        </w:rPr>
        <w:t>del mínimo</w:t>
      </w:r>
      <w:r w:rsidRPr="008A6C4D">
        <w:rPr>
          <w:rFonts w:cs="Arial"/>
          <w:spacing w:val="1"/>
          <w:szCs w:val="20"/>
        </w:rPr>
        <w:t xml:space="preserve"> requerido, sujeto a ajustes según la planeación técnica detallada:</w:t>
      </w:r>
    </w:p>
    <w:p w14:paraId="00D87809" w14:textId="77777777" w:rsidR="00C81D8D" w:rsidRPr="00112A06" w:rsidRDefault="00C81D8D" w:rsidP="00673565">
      <w:pPr>
        <w:rPr>
          <w:rFonts w:cs="Arial"/>
          <w:color w:val="000000"/>
          <w:szCs w:val="20"/>
        </w:rPr>
      </w:pPr>
      <w:r w:rsidRPr="00112A06">
        <w:rPr>
          <w:rFonts w:cs="Arial"/>
          <w:color w:val="000000"/>
          <w:szCs w:val="20"/>
        </w:rPr>
        <w:t>La maquinaria mínima requerida será verificada una vez se adjudique el contrato y no podrá ser pedida durante la selección del contratista para efectos de otorgar puntaje o como criterio habilitante</w:t>
      </w:r>
    </w:p>
    <w:p w14:paraId="19DE41EE" w14:textId="77777777" w:rsidR="008D6DFF" w:rsidRPr="008D6DFF" w:rsidRDefault="008D6DFF" w:rsidP="008D6DFF">
      <w:pPr>
        <w:rPr>
          <w:rFonts w:cs="Arial"/>
          <w:color w:val="000000"/>
          <w:szCs w:val="20"/>
        </w:rPr>
      </w:pPr>
      <w:r w:rsidRPr="008D6DFF">
        <w:rPr>
          <w:rFonts w:cs="Arial"/>
          <w:color w:val="000000"/>
          <w:szCs w:val="20"/>
        </w:rPr>
        <w:t>1. Herramienta menor y equipos para trabajos con elementos metálicos y/o de vidrio.</w:t>
      </w:r>
    </w:p>
    <w:p w14:paraId="0049105E" w14:textId="77777777" w:rsidR="008D6DFF" w:rsidRPr="008D6DFF" w:rsidRDefault="008D6DFF" w:rsidP="008D6DFF">
      <w:pPr>
        <w:rPr>
          <w:rFonts w:cs="Arial"/>
          <w:color w:val="000000"/>
          <w:szCs w:val="20"/>
        </w:rPr>
      </w:pPr>
      <w:r w:rsidRPr="008D6DFF">
        <w:rPr>
          <w:rFonts w:cs="Arial"/>
          <w:color w:val="000000"/>
          <w:szCs w:val="20"/>
        </w:rPr>
        <w:t>2. Herramienta y equipos certificados para trabajo en alturas.</w:t>
      </w:r>
    </w:p>
    <w:p w14:paraId="654A254D" w14:textId="77777777" w:rsidR="008D6DFF" w:rsidRPr="008D6DFF" w:rsidRDefault="008D6DFF" w:rsidP="008D6DFF">
      <w:pPr>
        <w:rPr>
          <w:rFonts w:cs="Arial"/>
          <w:color w:val="000000"/>
          <w:szCs w:val="20"/>
        </w:rPr>
      </w:pPr>
      <w:r w:rsidRPr="008D6DFF">
        <w:rPr>
          <w:rFonts w:cs="Arial"/>
          <w:color w:val="000000"/>
          <w:szCs w:val="20"/>
        </w:rPr>
        <w:t>3. Herramienta menor y equipos para trabajos hidráulicos y sanitarios.</w:t>
      </w:r>
    </w:p>
    <w:p w14:paraId="0E79648E" w14:textId="77777777" w:rsidR="008D6DFF" w:rsidRPr="008D6DFF" w:rsidRDefault="008D6DFF" w:rsidP="008D6DFF">
      <w:pPr>
        <w:rPr>
          <w:rFonts w:cs="Arial"/>
          <w:color w:val="000000"/>
          <w:szCs w:val="20"/>
        </w:rPr>
      </w:pPr>
      <w:r w:rsidRPr="008D6DFF">
        <w:rPr>
          <w:rFonts w:cs="Arial"/>
          <w:color w:val="000000"/>
          <w:szCs w:val="20"/>
        </w:rPr>
        <w:t>4. Herramienta menor y equipos para trabajos de albañilería.</w:t>
      </w:r>
    </w:p>
    <w:p w14:paraId="33DA9BE1" w14:textId="77777777" w:rsidR="008D6DFF" w:rsidRPr="008D6DFF" w:rsidRDefault="008D6DFF" w:rsidP="008D6DFF">
      <w:pPr>
        <w:rPr>
          <w:rFonts w:cs="Arial"/>
          <w:color w:val="000000"/>
          <w:szCs w:val="20"/>
        </w:rPr>
      </w:pPr>
      <w:r w:rsidRPr="008D6DFF">
        <w:rPr>
          <w:rFonts w:cs="Arial"/>
          <w:color w:val="000000"/>
          <w:szCs w:val="20"/>
        </w:rPr>
        <w:t>5. Herramienta menor y equipos para trabajos en sistemas de energía (Eléctricos)</w:t>
      </w:r>
    </w:p>
    <w:p w14:paraId="4DA05169" w14:textId="77777777" w:rsidR="008D6DFF" w:rsidRPr="008D6DFF" w:rsidRDefault="008D6DFF" w:rsidP="008D6DFF">
      <w:pPr>
        <w:rPr>
          <w:rFonts w:cs="Arial"/>
          <w:color w:val="000000"/>
          <w:szCs w:val="20"/>
        </w:rPr>
      </w:pPr>
      <w:r w:rsidRPr="008D6DFF">
        <w:rPr>
          <w:rFonts w:cs="Arial"/>
          <w:color w:val="000000"/>
          <w:szCs w:val="20"/>
        </w:rPr>
        <w:t>6. Planta Eléctrica de batería o combustible (</w:t>
      </w:r>
      <w:r w:rsidR="00FE095E">
        <w:rPr>
          <w:rFonts w:cs="Arial"/>
          <w:color w:val="000000"/>
          <w:szCs w:val="20"/>
        </w:rPr>
        <w:t>si aplica</w:t>
      </w:r>
      <w:r w:rsidRPr="008D6DFF">
        <w:rPr>
          <w:rFonts w:cs="Arial"/>
          <w:color w:val="000000"/>
          <w:szCs w:val="20"/>
        </w:rPr>
        <w:t>)</w:t>
      </w:r>
    </w:p>
    <w:p w14:paraId="3B3EC288" w14:textId="77777777" w:rsidR="008D6DFF" w:rsidRDefault="008D6DFF" w:rsidP="008D6DFF">
      <w:pPr>
        <w:rPr>
          <w:rFonts w:cs="Arial"/>
          <w:color w:val="000000"/>
          <w:szCs w:val="20"/>
        </w:rPr>
      </w:pPr>
      <w:r>
        <w:rPr>
          <w:rFonts w:cs="Arial"/>
          <w:color w:val="000000"/>
          <w:szCs w:val="20"/>
        </w:rPr>
        <w:t>7</w:t>
      </w:r>
      <w:r w:rsidRPr="008D6DFF">
        <w:rPr>
          <w:rFonts w:cs="Arial"/>
          <w:color w:val="000000"/>
          <w:szCs w:val="20"/>
        </w:rPr>
        <w:t>. Los demás descritos en el formato 8A - especificaciones técnicas, para la correcta ejecución de cada una de las actividades a desarrollar de conformidad con la especificación.</w:t>
      </w:r>
    </w:p>
    <w:p w14:paraId="72D33035" w14:textId="77777777" w:rsidR="008D6DFF" w:rsidRDefault="008D6DFF" w:rsidP="008D6DFF">
      <w:pPr>
        <w:rPr>
          <w:rFonts w:cs="Arial"/>
          <w:color w:val="000000"/>
          <w:szCs w:val="20"/>
        </w:rPr>
      </w:pPr>
      <w:r>
        <w:rPr>
          <w:rFonts w:cs="Arial"/>
          <w:color w:val="000000"/>
          <w:szCs w:val="20"/>
        </w:rPr>
        <w:t xml:space="preserve">8. </w:t>
      </w:r>
      <w:r w:rsidR="00FE095E">
        <w:rPr>
          <w:rFonts w:cs="Arial"/>
          <w:color w:val="000000"/>
          <w:szCs w:val="20"/>
        </w:rPr>
        <w:t>M</w:t>
      </w:r>
      <w:r w:rsidRPr="008D6DFF">
        <w:rPr>
          <w:rFonts w:cs="Arial"/>
          <w:color w:val="000000"/>
          <w:szCs w:val="20"/>
        </w:rPr>
        <w:t>ontacargas (si aplica)</w:t>
      </w:r>
      <w:r>
        <w:rPr>
          <w:rFonts w:cs="Arial"/>
          <w:color w:val="000000"/>
          <w:szCs w:val="20"/>
        </w:rPr>
        <w:t xml:space="preserve">. </w:t>
      </w:r>
      <w:r w:rsidRPr="008D6DFF">
        <w:rPr>
          <w:rFonts w:cs="Arial"/>
          <w:color w:val="000000"/>
          <w:szCs w:val="20"/>
        </w:rPr>
        <w:t>Elevación e instalación de elementos estructurales o pesados.</w:t>
      </w:r>
    </w:p>
    <w:p w14:paraId="7212A1C7" w14:textId="77777777" w:rsidR="008D6DFF" w:rsidRPr="00112A06" w:rsidRDefault="008D6DFF" w:rsidP="008D6DFF">
      <w:pPr>
        <w:rPr>
          <w:rFonts w:cs="Arial"/>
          <w:color w:val="000000"/>
          <w:szCs w:val="20"/>
        </w:rPr>
      </w:pPr>
      <w:r>
        <w:rPr>
          <w:rFonts w:cs="Arial"/>
          <w:color w:val="000000"/>
          <w:szCs w:val="20"/>
        </w:rPr>
        <w:t xml:space="preserve">9. </w:t>
      </w:r>
      <w:r w:rsidRPr="008D6DFF">
        <w:rPr>
          <w:rFonts w:cs="Arial"/>
          <w:color w:val="000000"/>
          <w:szCs w:val="20"/>
        </w:rPr>
        <w:t>Equipos menores de obra civil</w:t>
      </w:r>
      <w:r>
        <w:rPr>
          <w:rFonts w:cs="Arial"/>
          <w:color w:val="000000"/>
          <w:szCs w:val="20"/>
        </w:rPr>
        <w:t xml:space="preserve">. </w:t>
      </w:r>
      <w:r w:rsidRPr="008D6DFF">
        <w:rPr>
          <w:rFonts w:cs="Arial"/>
          <w:color w:val="000000"/>
          <w:szCs w:val="20"/>
        </w:rPr>
        <w:t>Andamios, herramientas eléctricas, carretillas, etc.</w:t>
      </w:r>
    </w:p>
    <w:p w14:paraId="5C0BB7A0" w14:textId="77777777" w:rsidR="00FE3266" w:rsidRPr="00112A06" w:rsidRDefault="00BD5AEF" w:rsidP="0042750F">
      <w:pPr>
        <w:numPr>
          <w:ilvl w:val="0"/>
          <w:numId w:val="3"/>
        </w:numPr>
        <w:rPr>
          <w:rFonts w:cs="Arial"/>
          <w:b/>
          <w:color w:val="000000"/>
          <w:szCs w:val="20"/>
          <w:lang w:val="es-ES"/>
        </w:rPr>
      </w:pPr>
      <w:r w:rsidRPr="00112A06">
        <w:rPr>
          <w:rFonts w:cs="Arial"/>
          <w:b/>
          <w:color w:val="000000"/>
          <w:szCs w:val="20"/>
          <w:lang w:val="es-ES"/>
        </w:rPr>
        <w:t>POSIBLES FUENTES DE MATERIALES PARA EL PROYECTO</w:t>
      </w:r>
      <w:r w:rsidR="00FE3266" w:rsidRPr="00112A06">
        <w:rPr>
          <w:rFonts w:cs="Arial"/>
          <w:b/>
          <w:color w:val="000000"/>
          <w:szCs w:val="20"/>
          <w:lang w:val="es-ES"/>
        </w:rPr>
        <w:t xml:space="preserve">: </w:t>
      </w:r>
    </w:p>
    <w:p w14:paraId="47BDA254" w14:textId="77777777" w:rsidR="00BA05AD" w:rsidRPr="00112A06" w:rsidRDefault="00BA05AD" w:rsidP="0070526B">
      <w:pPr>
        <w:rPr>
          <w:rFonts w:cs="Arial"/>
          <w:color w:val="000000"/>
          <w:szCs w:val="20"/>
          <w:lang w:val="es-ES" w:eastAsia="es-ES"/>
        </w:rPr>
      </w:pPr>
      <w:r w:rsidRPr="00112A06">
        <w:rPr>
          <w:rFonts w:cs="Arial"/>
          <w:color w:val="000000"/>
          <w:szCs w:val="20"/>
          <w:lang w:val="es-ES" w:eastAsia="es-ES"/>
        </w:rPr>
        <w:t xml:space="preserve">Las posibles fuentes de materiales serán las que determine el </w:t>
      </w:r>
      <w:r w:rsidR="00954F08" w:rsidRPr="00112A06">
        <w:rPr>
          <w:rFonts w:cs="Arial"/>
          <w:color w:val="000000"/>
          <w:szCs w:val="20"/>
          <w:lang w:val="es-ES" w:eastAsia="es-ES"/>
        </w:rPr>
        <w:t>adjudicatario</w:t>
      </w:r>
      <w:r w:rsidRPr="00112A06">
        <w:rPr>
          <w:rFonts w:cs="Arial"/>
          <w:color w:val="000000"/>
          <w:szCs w:val="20"/>
          <w:lang w:val="es-ES" w:eastAsia="es-ES"/>
        </w:rPr>
        <w:t>, aprobadas por el</w:t>
      </w:r>
      <w:r w:rsidR="00673565" w:rsidRPr="00112A06">
        <w:rPr>
          <w:rFonts w:cs="Arial"/>
          <w:color w:val="000000"/>
          <w:szCs w:val="20"/>
          <w:lang w:val="es-ES" w:eastAsia="es-ES"/>
        </w:rPr>
        <w:t xml:space="preserve"> </w:t>
      </w:r>
      <w:r w:rsidR="00C24348" w:rsidRPr="00112A06">
        <w:rPr>
          <w:rFonts w:cs="Arial"/>
          <w:color w:val="000000"/>
          <w:szCs w:val="20"/>
          <w:lang w:val="es-ES" w:eastAsia="es-ES"/>
        </w:rPr>
        <w:t>Supervisor</w:t>
      </w:r>
      <w:r w:rsidRPr="00112A06">
        <w:rPr>
          <w:rFonts w:cs="Arial"/>
          <w:color w:val="000000"/>
          <w:szCs w:val="20"/>
          <w:lang w:val="es-ES" w:eastAsia="es-ES"/>
        </w:rPr>
        <w:t>, y las cuales cumplan con la calidad requerida en las normas de ensayo y especificaciones gene</w:t>
      </w:r>
      <w:r w:rsidR="00656DFC" w:rsidRPr="00112A06">
        <w:rPr>
          <w:rFonts w:cs="Arial"/>
          <w:color w:val="000000"/>
          <w:szCs w:val="20"/>
          <w:lang w:val="es-ES" w:eastAsia="es-ES"/>
        </w:rPr>
        <w:t>rales y/o particulares vigentes</w:t>
      </w:r>
      <w:r w:rsidR="003A414E" w:rsidRPr="00112A06">
        <w:rPr>
          <w:rFonts w:cs="Arial"/>
          <w:color w:val="000000"/>
          <w:szCs w:val="20"/>
          <w:lang w:val="es-ES" w:eastAsia="es-ES"/>
        </w:rPr>
        <w:t>.</w:t>
      </w:r>
    </w:p>
    <w:p w14:paraId="2722B078" w14:textId="77777777" w:rsidR="009A4F8D" w:rsidRPr="00112A06" w:rsidRDefault="009A4F8D" w:rsidP="0070526B">
      <w:pPr>
        <w:rPr>
          <w:rFonts w:cs="Arial"/>
          <w:color w:val="000000"/>
          <w:szCs w:val="20"/>
          <w:lang w:val="es-ES" w:eastAsia="es-ES"/>
        </w:rPr>
      </w:pPr>
      <w:r w:rsidRPr="00112A06">
        <w:rPr>
          <w:rFonts w:cs="Arial"/>
          <w:color w:val="000000"/>
          <w:szCs w:val="20"/>
        </w:rPr>
        <w:t xml:space="preserve">Es responsabilidad del </w:t>
      </w:r>
      <w:r w:rsidR="0036596F" w:rsidRPr="00112A06">
        <w:rPr>
          <w:rFonts w:cs="Arial"/>
          <w:color w:val="000000"/>
          <w:szCs w:val="20"/>
        </w:rPr>
        <w:t>p</w:t>
      </w:r>
      <w:r w:rsidRPr="00112A06">
        <w:rPr>
          <w:rFonts w:cs="Arial"/>
          <w:color w:val="000000"/>
          <w:szCs w:val="20"/>
        </w:rPr>
        <w:t xml:space="preserve">roponente </w:t>
      </w:r>
      <w:r w:rsidR="007A424C" w:rsidRPr="00112A06">
        <w:rPr>
          <w:rFonts w:cs="Arial"/>
          <w:color w:val="000000"/>
          <w:szCs w:val="2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8392ADF" w14:textId="77777777" w:rsidR="00BA05AD" w:rsidRPr="00112A06" w:rsidRDefault="00696521" w:rsidP="0070526B">
      <w:pPr>
        <w:rPr>
          <w:rFonts w:cs="Arial"/>
          <w:color w:val="000000"/>
          <w:szCs w:val="20"/>
          <w:lang w:eastAsia="es-ES_tradnl"/>
        </w:rPr>
      </w:pPr>
      <w:r w:rsidRPr="00112A06">
        <w:rPr>
          <w:rFonts w:cs="Arial"/>
          <w:color w:val="000000"/>
          <w:szCs w:val="20"/>
          <w:lang w:val="es-ES" w:eastAsia="es-ES"/>
        </w:rPr>
        <w:t>L</w:t>
      </w:r>
      <w:r w:rsidR="00BA05AD" w:rsidRPr="00112A06">
        <w:rPr>
          <w:rFonts w:cs="Arial"/>
          <w:color w:val="000000"/>
          <w:szCs w:val="20"/>
          <w:lang w:val="es-ES" w:eastAsia="es-ES"/>
        </w:rPr>
        <w:t xml:space="preserve">as fuentes seleccionadas por el </w:t>
      </w:r>
      <w:r w:rsidR="0036596F" w:rsidRPr="00112A06">
        <w:rPr>
          <w:rFonts w:cs="Arial"/>
          <w:color w:val="000000"/>
          <w:szCs w:val="20"/>
          <w:lang w:val="es-ES" w:eastAsia="es-ES"/>
        </w:rPr>
        <w:t>c</w:t>
      </w:r>
      <w:r w:rsidR="003742BC" w:rsidRPr="00112A06">
        <w:rPr>
          <w:rFonts w:cs="Arial"/>
          <w:color w:val="000000"/>
          <w:szCs w:val="20"/>
          <w:lang w:val="es-ES" w:eastAsia="es-ES"/>
        </w:rPr>
        <w:t>ontratista</w:t>
      </w:r>
      <w:r w:rsidR="00BA05AD" w:rsidRPr="00112A06">
        <w:rPr>
          <w:rFonts w:cs="Arial"/>
          <w:color w:val="000000"/>
          <w:szCs w:val="20"/>
          <w:lang w:val="es-ES" w:eastAsia="es-ES"/>
        </w:rPr>
        <w:t xml:space="preserve"> deben ser</w:t>
      </w:r>
      <w:r w:rsidR="00890854" w:rsidRPr="00112A06">
        <w:rPr>
          <w:rFonts w:cs="Arial"/>
          <w:color w:val="000000"/>
          <w:szCs w:val="20"/>
          <w:lang w:val="es-ES" w:eastAsia="es-ES"/>
        </w:rPr>
        <w:t xml:space="preserve"> </w:t>
      </w:r>
      <w:r w:rsidR="00BA05AD" w:rsidRPr="00112A06">
        <w:rPr>
          <w:rFonts w:cs="Arial"/>
          <w:color w:val="000000"/>
          <w:szCs w:val="20"/>
          <w:lang w:val="es-ES" w:eastAsia="es-ES"/>
        </w:rPr>
        <w:t xml:space="preserve">previamente autorizadas por la respectiva </w:t>
      </w:r>
      <w:r w:rsidR="0036596F" w:rsidRPr="00112A06">
        <w:rPr>
          <w:rFonts w:cs="Arial"/>
          <w:color w:val="000000"/>
          <w:szCs w:val="20"/>
          <w:lang w:val="es-ES" w:eastAsia="es-ES"/>
        </w:rPr>
        <w:t>i</w:t>
      </w:r>
      <w:r w:rsidR="00BA05AD" w:rsidRPr="00112A06">
        <w:rPr>
          <w:rFonts w:cs="Arial"/>
          <w:color w:val="000000"/>
          <w:szCs w:val="20"/>
          <w:lang w:val="es-ES" w:eastAsia="es-ES"/>
        </w:rPr>
        <w:t>nterventoría, previo al inicio de las obras.</w:t>
      </w:r>
      <w:r w:rsidR="007A424C" w:rsidRPr="00112A06">
        <w:rPr>
          <w:rFonts w:cs="Arial"/>
          <w:color w:val="000000"/>
          <w:szCs w:val="20"/>
          <w:lang w:val="es-ES" w:eastAsia="es-ES"/>
        </w:rPr>
        <w:t xml:space="preserve"> </w:t>
      </w:r>
      <w:r w:rsidR="007A424C" w:rsidRPr="00112A06">
        <w:rPr>
          <w:rFonts w:cs="Arial"/>
          <w:color w:val="000000"/>
          <w:szCs w:val="20"/>
        </w:rPr>
        <w:t xml:space="preserve">El </w:t>
      </w:r>
      <w:r w:rsidR="0036596F" w:rsidRPr="00112A06">
        <w:rPr>
          <w:rFonts w:cs="Arial"/>
          <w:color w:val="000000"/>
          <w:szCs w:val="20"/>
        </w:rPr>
        <w:t>c</w:t>
      </w:r>
      <w:r w:rsidR="007A424C" w:rsidRPr="00112A06">
        <w:rPr>
          <w:rFonts w:cs="Arial"/>
          <w:color w:val="000000"/>
          <w:szCs w:val="20"/>
        </w:rPr>
        <w:t xml:space="preserve">ontratista se obliga a realizar la explotación respetando las recomendaciones técnicas establecidas para evitar impactos ambientales; igualmente se obliga a cumplir la normativa ambiental y minera aplicable a la obra. </w:t>
      </w:r>
    </w:p>
    <w:p w14:paraId="7F09F8DB" w14:textId="77777777" w:rsidR="004E0A90" w:rsidRPr="00112A06" w:rsidRDefault="004E0A90" w:rsidP="0070526B">
      <w:pPr>
        <w:rPr>
          <w:rFonts w:cs="Arial"/>
          <w:color w:val="000000"/>
          <w:szCs w:val="20"/>
        </w:rPr>
      </w:pPr>
      <w:r w:rsidRPr="00112A06">
        <w:rPr>
          <w:rFonts w:cs="Arial"/>
          <w:color w:val="000000"/>
          <w:szCs w:val="20"/>
        </w:rPr>
        <w:t xml:space="preserve">El </w:t>
      </w:r>
      <w:r w:rsidR="0036596F" w:rsidRPr="00112A06">
        <w:rPr>
          <w:rFonts w:cs="Arial"/>
          <w:color w:val="000000"/>
          <w:szCs w:val="20"/>
        </w:rPr>
        <w:t>p</w:t>
      </w:r>
      <w:r w:rsidRPr="00112A06">
        <w:rPr>
          <w:rFonts w:cs="Arial"/>
          <w:color w:val="000000"/>
          <w:szCs w:val="20"/>
        </w:rPr>
        <w:t>roponente debe verificar</w:t>
      </w:r>
      <w:r w:rsidR="0036596F" w:rsidRPr="00112A06">
        <w:rPr>
          <w:rFonts w:cs="Arial"/>
          <w:color w:val="000000"/>
          <w:szCs w:val="20"/>
        </w:rPr>
        <w:t>,</w:t>
      </w:r>
      <w:r w:rsidRPr="00112A06">
        <w:rPr>
          <w:rFonts w:cs="Arial"/>
          <w:color w:val="000000"/>
          <w:szCs w:val="20"/>
        </w:rPr>
        <w:t xml:space="preserve"> previa a la presentación de la </w:t>
      </w:r>
      <w:r w:rsidR="003742BC" w:rsidRPr="00112A06">
        <w:rPr>
          <w:rFonts w:cs="Arial"/>
          <w:color w:val="000000"/>
          <w:szCs w:val="20"/>
        </w:rPr>
        <w:t>oferta,</w:t>
      </w:r>
      <w:r w:rsidRPr="00112A06">
        <w:rPr>
          <w:rFonts w:cs="Arial"/>
          <w:color w:val="000000"/>
          <w:szCs w:val="20"/>
        </w:rPr>
        <w:t xml:space="preserve"> las distancias de acarreo de las posibles fuentes de materiales existentes en el área de influencia del proyecto que sean susceptibles de utilizar</w:t>
      </w:r>
      <w:r w:rsidR="0036596F" w:rsidRPr="00112A06">
        <w:rPr>
          <w:rFonts w:cs="Arial"/>
          <w:color w:val="000000"/>
          <w:szCs w:val="20"/>
        </w:rPr>
        <w:t>,</w:t>
      </w:r>
      <w:r w:rsidRPr="00112A06">
        <w:rPr>
          <w:rFonts w:cs="Arial"/>
          <w:color w:val="000000"/>
          <w:szCs w:val="20"/>
        </w:rPr>
        <w:t xml:space="preserve"> así como verificar que éstas se encuentra</w:t>
      </w:r>
      <w:r w:rsidR="003742BC" w:rsidRPr="00112A06">
        <w:rPr>
          <w:rFonts w:cs="Arial"/>
          <w:color w:val="000000"/>
          <w:szCs w:val="20"/>
        </w:rPr>
        <w:t>n</w:t>
      </w:r>
      <w:r w:rsidRPr="00112A06">
        <w:rPr>
          <w:rFonts w:cs="Arial"/>
          <w:color w:val="000000"/>
          <w:szCs w:val="20"/>
        </w:rPr>
        <w:t xml:space="preserve"> en funcionamiento y que cumplen con todos los requisitos legales ambientales y mineros</w:t>
      </w:r>
      <w:r w:rsidR="0036596F" w:rsidRPr="00112A06">
        <w:rPr>
          <w:rFonts w:cs="Arial"/>
          <w:color w:val="000000"/>
          <w:szCs w:val="20"/>
        </w:rPr>
        <w:t>,</w:t>
      </w:r>
      <w:r w:rsidRPr="00112A06">
        <w:rPr>
          <w:rFonts w:cs="Arial"/>
          <w:color w:val="000000"/>
          <w:szCs w:val="20"/>
        </w:rPr>
        <w:t xml:space="preserve"> de tal forma que pueda garantizar la utilización para el proyecto. En </w:t>
      </w:r>
      <w:r w:rsidR="003742BC" w:rsidRPr="00112A06">
        <w:rPr>
          <w:rFonts w:cs="Arial"/>
          <w:color w:val="000000"/>
          <w:szCs w:val="20"/>
        </w:rPr>
        <w:t>consecuencia,</w:t>
      </w:r>
      <w:r w:rsidRPr="00112A06">
        <w:rPr>
          <w:rFonts w:cs="Arial"/>
          <w:color w:val="000000"/>
          <w:szCs w:val="20"/>
        </w:rPr>
        <w:t xml:space="preserve"> las distancias de acarreo correspondientes debe</w:t>
      </w:r>
      <w:r w:rsidR="0036596F" w:rsidRPr="00112A06">
        <w:rPr>
          <w:rFonts w:cs="Arial"/>
          <w:color w:val="000000"/>
          <w:szCs w:val="20"/>
        </w:rPr>
        <w:t>n</w:t>
      </w:r>
      <w:r w:rsidRPr="00112A06">
        <w:rPr>
          <w:rFonts w:cs="Arial"/>
          <w:color w:val="000000"/>
          <w:szCs w:val="20"/>
        </w:rPr>
        <w:t xml:space="preserve"> ser consideradas por el </w:t>
      </w:r>
      <w:r w:rsidR="003742BC" w:rsidRPr="00112A06">
        <w:rPr>
          <w:rFonts w:cs="Arial"/>
          <w:color w:val="000000"/>
          <w:szCs w:val="20"/>
        </w:rPr>
        <w:t>P</w:t>
      </w:r>
      <w:r w:rsidRPr="00112A06">
        <w:rPr>
          <w:rFonts w:cs="Arial"/>
          <w:color w:val="000000"/>
          <w:szCs w:val="20"/>
        </w:rPr>
        <w:t>roponente en los análisis de precios unitarios de la propuesta a presentar</w:t>
      </w:r>
      <w:r w:rsidR="00FE3266" w:rsidRPr="00112A06">
        <w:rPr>
          <w:rFonts w:cs="Arial"/>
          <w:color w:val="000000"/>
          <w:szCs w:val="20"/>
        </w:rPr>
        <w:t xml:space="preserve"> y</w:t>
      </w:r>
      <w:r w:rsidR="00890854" w:rsidRPr="00112A06">
        <w:rPr>
          <w:rFonts w:cs="Arial"/>
          <w:color w:val="000000"/>
          <w:szCs w:val="20"/>
        </w:rPr>
        <w:t xml:space="preserve"> </w:t>
      </w:r>
      <w:r w:rsidR="00FE3266" w:rsidRPr="00112A06">
        <w:rPr>
          <w:rFonts w:cs="Arial"/>
          <w:color w:val="000000"/>
          <w:szCs w:val="20"/>
        </w:rPr>
        <w:t>será</w:t>
      </w:r>
      <w:r w:rsidR="00890854" w:rsidRPr="00112A06">
        <w:rPr>
          <w:rFonts w:cs="Arial"/>
          <w:color w:val="000000"/>
          <w:szCs w:val="20"/>
        </w:rPr>
        <w:t xml:space="preserve"> </w:t>
      </w:r>
      <w:r w:rsidR="00FE3266" w:rsidRPr="00112A06">
        <w:rPr>
          <w:rFonts w:cs="Arial"/>
          <w:color w:val="000000"/>
          <w:szCs w:val="20"/>
        </w:rPr>
        <w:t>su</w:t>
      </w:r>
      <w:r w:rsidR="00890854" w:rsidRPr="00112A06">
        <w:rPr>
          <w:rFonts w:cs="Arial"/>
          <w:color w:val="000000"/>
          <w:szCs w:val="20"/>
        </w:rPr>
        <w:t xml:space="preserve"> </w:t>
      </w:r>
      <w:r w:rsidR="00FE3266" w:rsidRPr="00112A06">
        <w:rPr>
          <w:rFonts w:cs="Arial"/>
          <w:color w:val="000000"/>
          <w:szCs w:val="20"/>
        </w:rPr>
        <w:t>responsabilidad</w:t>
      </w:r>
      <w:r w:rsidR="00CB47F0" w:rsidRPr="00112A06">
        <w:rPr>
          <w:rFonts w:cs="Arial"/>
          <w:color w:val="000000"/>
          <w:szCs w:val="20"/>
        </w:rPr>
        <w:t>.</w:t>
      </w:r>
    </w:p>
    <w:p w14:paraId="7BD1E802" w14:textId="77777777" w:rsidR="00F91F5B" w:rsidRPr="00112A06" w:rsidRDefault="003742BC" w:rsidP="009935BF">
      <w:pPr>
        <w:rPr>
          <w:rFonts w:cs="Arial"/>
          <w:color w:val="000000"/>
          <w:szCs w:val="20"/>
        </w:rPr>
      </w:pPr>
      <w:r w:rsidRPr="00112A06">
        <w:rPr>
          <w:rFonts w:cs="Arial"/>
          <w:color w:val="000000"/>
          <w:szCs w:val="20"/>
        </w:rPr>
        <w:t>Previo al inicio de las obras</w:t>
      </w:r>
      <w:r w:rsidR="00083689" w:rsidRPr="00112A06">
        <w:rPr>
          <w:rFonts w:cs="Arial"/>
          <w:color w:val="000000"/>
          <w:szCs w:val="20"/>
        </w:rPr>
        <w:t>,</w:t>
      </w:r>
      <w:r w:rsidR="00101690" w:rsidRPr="00112A06">
        <w:rPr>
          <w:rFonts w:cs="Arial"/>
          <w:color w:val="000000"/>
          <w:szCs w:val="20"/>
        </w:rPr>
        <w:t xml:space="preserve"> los materiales</w:t>
      </w:r>
      <w:r w:rsidR="00083689" w:rsidRPr="00112A06">
        <w:rPr>
          <w:rFonts w:cs="Arial"/>
          <w:color w:val="000000"/>
          <w:szCs w:val="20"/>
        </w:rPr>
        <w:t xml:space="preserve"> que la </w:t>
      </w:r>
      <w:r w:rsidR="0036596F" w:rsidRPr="00112A06">
        <w:rPr>
          <w:rFonts w:cs="Arial"/>
          <w:color w:val="000000"/>
          <w:szCs w:val="20"/>
        </w:rPr>
        <w:t>e</w:t>
      </w:r>
      <w:r w:rsidR="00083689" w:rsidRPr="00112A06">
        <w:rPr>
          <w:rFonts w:cs="Arial"/>
          <w:color w:val="000000"/>
          <w:szCs w:val="20"/>
        </w:rPr>
        <w:t>ntidad identifique como indispensables en la ejecución del proyecto</w:t>
      </w:r>
      <w:r w:rsidR="00101690" w:rsidRPr="00112A06">
        <w:rPr>
          <w:rFonts w:cs="Arial"/>
          <w:color w:val="000000"/>
          <w:szCs w:val="20"/>
        </w:rPr>
        <w:t xml:space="preserve"> deben ser sometidos a ensayos para la aceptación o el rechazo por parte de la </w:t>
      </w:r>
      <w:r w:rsidR="0036596F" w:rsidRPr="00112A06">
        <w:rPr>
          <w:rFonts w:cs="Arial"/>
          <w:color w:val="000000"/>
          <w:szCs w:val="20"/>
        </w:rPr>
        <w:t>i</w:t>
      </w:r>
      <w:r w:rsidR="00101690" w:rsidRPr="00112A06">
        <w:rPr>
          <w:rFonts w:cs="Arial"/>
          <w:color w:val="000000"/>
          <w:szCs w:val="20"/>
        </w:rPr>
        <w:t xml:space="preserve">nterventoría, según la normativa </w:t>
      </w:r>
      <w:r w:rsidRPr="00112A06">
        <w:rPr>
          <w:rFonts w:cs="Arial"/>
          <w:color w:val="000000"/>
          <w:szCs w:val="20"/>
        </w:rPr>
        <w:t>aplicable</w:t>
      </w:r>
      <w:r w:rsidR="00101690" w:rsidRPr="00112A06">
        <w:rPr>
          <w:rFonts w:cs="Arial"/>
          <w:color w:val="000000"/>
          <w:szCs w:val="20"/>
        </w:rPr>
        <w:t xml:space="preserve">. Los permisos de explotación deben ser tramitados por cuenta del </w:t>
      </w:r>
      <w:r w:rsidR="0036596F" w:rsidRPr="00112A06">
        <w:rPr>
          <w:rFonts w:cs="Arial"/>
          <w:color w:val="000000"/>
          <w:szCs w:val="20"/>
        </w:rPr>
        <w:t>c</w:t>
      </w:r>
      <w:r w:rsidR="00101690" w:rsidRPr="00112A06">
        <w:rPr>
          <w:rFonts w:cs="Arial"/>
          <w:color w:val="000000"/>
          <w:szCs w:val="20"/>
        </w:rPr>
        <w:t xml:space="preserve">ontratista, antes del inicio de las obras. De igual manera, las fuentes seleccionadas por el </w:t>
      </w:r>
      <w:r w:rsidR="0036596F" w:rsidRPr="00112A06">
        <w:rPr>
          <w:rFonts w:cs="Arial"/>
          <w:color w:val="000000"/>
          <w:szCs w:val="20"/>
        </w:rPr>
        <w:t>c</w:t>
      </w:r>
      <w:r w:rsidRPr="00112A06">
        <w:rPr>
          <w:rFonts w:cs="Arial"/>
          <w:color w:val="000000"/>
          <w:szCs w:val="20"/>
        </w:rPr>
        <w:t>ontratista</w:t>
      </w:r>
      <w:r w:rsidR="00101690" w:rsidRPr="00112A06">
        <w:rPr>
          <w:rFonts w:cs="Arial"/>
          <w:color w:val="000000"/>
          <w:szCs w:val="20"/>
        </w:rPr>
        <w:t xml:space="preserve"> deben ser previamente autorizadas por la respectiva </w:t>
      </w:r>
      <w:r w:rsidR="0036596F" w:rsidRPr="00112A06">
        <w:rPr>
          <w:rFonts w:cs="Arial"/>
          <w:color w:val="000000"/>
          <w:szCs w:val="20"/>
        </w:rPr>
        <w:t>i</w:t>
      </w:r>
      <w:r w:rsidR="00101690" w:rsidRPr="00112A06">
        <w:rPr>
          <w:rFonts w:cs="Arial"/>
          <w:color w:val="000000"/>
          <w:szCs w:val="20"/>
        </w:rPr>
        <w:t>nterventoría, previo al inicio de las obras.</w:t>
      </w:r>
      <w:r w:rsidR="00890854" w:rsidRPr="00112A06">
        <w:rPr>
          <w:rFonts w:cs="Arial"/>
          <w:color w:val="000000"/>
          <w:szCs w:val="20"/>
        </w:rPr>
        <w:t xml:space="preserve"> </w:t>
      </w:r>
    </w:p>
    <w:p w14:paraId="296B3766" w14:textId="77777777" w:rsidR="009A4F8D" w:rsidRPr="00112A06" w:rsidRDefault="009A4F8D">
      <w:pPr>
        <w:numPr>
          <w:ilvl w:val="0"/>
          <w:numId w:val="3"/>
        </w:numPr>
        <w:rPr>
          <w:rFonts w:cs="Arial"/>
          <w:b/>
          <w:color w:val="000000"/>
          <w:szCs w:val="20"/>
          <w:lang w:val="es-ES"/>
        </w:rPr>
      </w:pPr>
      <w:r w:rsidRPr="00112A06">
        <w:rPr>
          <w:rFonts w:cs="Arial"/>
          <w:b/>
          <w:color w:val="000000"/>
          <w:szCs w:val="20"/>
          <w:lang w:val="es-ES"/>
        </w:rPr>
        <w:t>OBRAS PROVISIONALES:</w:t>
      </w:r>
    </w:p>
    <w:p w14:paraId="5BC85276" w14:textId="77777777" w:rsidR="009A4F8D" w:rsidRPr="00112A06" w:rsidRDefault="009A4F8D" w:rsidP="009A4F8D">
      <w:pPr>
        <w:pStyle w:val="InviasNormal"/>
        <w:rPr>
          <w:rFonts w:cs="Arial"/>
          <w:color w:val="000000"/>
          <w:szCs w:val="20"/>
          <w:lang w:val="es-CO"/>
        </w:rPr>
      </w:pPr>
      <w:r w:rsidRPr="00112A06">
        <w:rPr>
          <w:rFonts w:cs="Arial"/>
          <w:color w:val="000000"/>
          <w:szCs w:val="2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112A06">
        <w:rPr>
          <w:rFonts w:cs="Arial"/>
          <w:color w:val="000000"/>
          <w:szCs w:val="20"/>
          <w:lang w:val="es-CO"/>
        </w:rPr>
        <w:t>e</w:t>
      </w:r>
      <w:r w:rsidRPr="00112A06">
        <w:rPr>
          <w:rFonts w:cs="Arial"/>
          <w:color w:val="000000"/>
          <w:szCs w:val="20"/>
        </w:rPr>
        <w:t xml:space="preserve">ntidad </w:t>
      </w:r>
      <w:r w:rsidRPr="00112A06">
        <w:rPr>
          <w:rFonts w:cs="Arial"/>
          <w:color w:val="000000"/>
          <w:szCs w:val="20"/>
          <w:lang w:val="es-CO"/>
        </w:rPr>
        <w:t>o de terceros que puedan ser afectados por razón de los trabajos durante la ejecución de los mismos, y en general toda obra provisional relacionada con los trabajos.</w:t>
      </w:r>
    </w:p>
    <w:p w14:paraId="4F0F5D3E" w14:textId="77777777" w:rsidR="009A4F8D" w:rsidRPr="00112A06" w:rsidRDefault="009A4F8D" w:rsidP="009A4F8D">
      <w:pPr>
        <w:rPr>
          <w:rFonts w:cs="Arial"/>
          <w:color w:val="000000"/>
          <w:szCs w:val="20"/>
        </w:rPr>
      </w:pPr>
      <w:r w:rsidRPr="00112A06">
        <w:rPr>
          <w:rFonts w:cs="Arial"/>
          <w:color w:val="000000"/>
          <w:szCs w:val="20"/>
        </w:rPr>
        <w:t xml:space="preserve">En caso de que sea necesario el </w:t>
      </w:r>
      <w:r w:rsidR="0036596F" w:rsidRPr="00112A06">
        <w:rPr>
          <w:rFonts w:cs="Arial"/>
          <w:color w:val="000000"/>
          <w:szCs w:val="20"/>
        </w:rPr>
        <w:t>p</w:t>
      </w:r>
      <w:r w:rsidRPr="00112A06">
        <w:rPr>
          <w:rFonts w:cs="Arial"/>
          <w:color w:val="000000"/>
          <w:szCs w:val="20"/>
        </w:rPr>
        <w:t>roponente dispondrá de las zonas previstas para ejecutar la obra y la obtención de lotes o zonas necesarias para construir sus instalaciones, las cuales estarán bajo su responsabilidad.</w:t>
      </w:r>
    </w:p>
    <w:p w14:paraId="038950A0" w14:textId="77777777" w:rsidR="009A4F8D" w:rsidRPr="00112A06" w:rsidRDefault="009A4F8D" w:rsidP="009A4F8D">
      <w:pPr>
        <w:pStyle w:val="InviasNormal"/>
        <w:rPr>
          <w:rFonts w:cs="Arial"/>
          <w:color w:val="000000"/>
          <w:szCs w:val="20"/>
          <w:lang w:val="es-CO"/>
        </w:rPr>
      </w:pPr>
      <w:r w:rsidRPr="00112A06">
        <w:rPr>
          <w:rFonts w:cs="Arial"/>
          <w:color w:val="000000"/>
          <w:szCs w:val="20"/>
          <w:lang w:val="es-CO"/>
        </w:rPr>
        <w:t>Adicionalmente, correrán por su cuenta los trabajos necesarios para no interrumpir el servicio en las vías públicas usadas por él o en las vías de acceso cuyo uso comparta con otros contratistas.</w:t>
      </w:r>
    </w:p>
    <w:p w14:paraId="21154889" w14:textId="77777777" w:rsidR="009A4F8D" w:rsidRPr="00112A06" w:rsidRDefault="009A4F8D" w:rsidP="009A4F8D">
      <w:pPr>
        <w:pStyle w:val="InviasNormal"/>
        <w:rPr>
          <w:rFonts w:cs="Arial"/>
          <w:color w:val="000000"/>
          <w:szCs w:val="20"/>
          <w:lang w:val="es-CO"/>
        </w:rPr>
      </w:pPr>
      <w:r w:rsidRPr="00112A06">
        <w:rPr>
          <w:rFonts w:cs="Arial"/>
          <w:color w:val="000000"/>
          <w:szCs w:val="20"/>
          <w:lang w:val="es-CO"/>
        </w:rPr>
        <w:t xml:space="preserve">El </w:t>
      </w:r>
      <w:r w:rsidR="0036596F" w:rsidRPr="00112A06">
        <w:rPr>
          <w:rFonts w:cs="Arial"/>
          <w:color w:val="000000"/>
          <w:szCs w:val="20"/>
          <w:lang w:val="es-CO"/>
        </w:rPr>
        <w:t>p</w:t>
      </w:r>
      <w:r w:rsidRPr="00112A06">
        <w:rPr>
          <w:rFonts w:cs="Arial"/>
          <w:color w:val="000000"/>
          <w:szCs w:val="20"/>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112A06">
        <w:rPr>
          <w:rFonts w:cs="Arial"/>
          <w:color w:val="000000"/>
          <w:szCs w:val="20"/>
          <w:lang w:val="es-CO"/>
        </w:rPr>
        <w:t>i</w:t>
      </w:r>
      <w:r w:rsidRPr="00112A06">
        <w:rPr>
          <w:rFonts w:cs="Arial"/>
          <w:color w:val="000000"/>
          <w:szCs w:val="20"/>
          <w:lang w:val="es-CO"/>
        </w:rPr>
        <w:t>nterventor. Para lo anterior deberá tramitar la correspondiente aprobación de los precios no previstos del proyecto ante el ordenador, y en los casos que se requiera el permiso correspondiente ante la autoridad competente.</w:t>
      </w:r>
    </w:p>
    <w:p w14:paraId="1343F803" w14:textId="77777777" w:rsidR="0012219B" w:rsidRPr="00112A06" w:rsidRDefault="009A4F8D" w:rsidP="009A4F8D">
      <w:pPr>
        <w:pStyle w:val="InviasNormal"/>
        <w:rPr>
          <w:rFonts w:cs="Arial"/>
          <w:color w:val="000000"/>
          <w:szCs w:val="20"/>
          <w:lang w:val="es-CO"/>
        </w:rPr>
      </w:pPr>
      <w:r w:rsidRPr="00112A06">
        <w:rPr>
          <w:rFonts w:cs="Arial"/>
          <w:color w:val="000000"/>
          <w:szCs w:val="2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1DA0D95" w14:textId="77777777" w:rsidR="003D6723" w:rsidRPr="00112A06" w:rsidRDefault="003D6723" w:rsidP="009A4F8D">
      <w:pPr>
        <w:numPr>
          <w:ilvl w:val="0"/>
          <w:numId w:val="3"/>
        </w:numPr>
        <w:rPr>
          <w:rFonts w:cs="Arial"/>
          <w:b/>
          <w:color w:val="000000"/>
          <w:szCs w:val="20"/>
          <w:lang w:val="es-ES"/>
        </w:rPr>
      </w:pPr>
      <w:r w:rsidRPr="00112A06">
        <w:rPr>
          <w:rFonts w:cs="Arial"/>
          <w:b/>
          <w:color w:val="000000"/>
          <w:szCs w:val="20"/>
          <w:lang w:val="es-ES"/>
        </w:rPr>
        <w:t xml:space="preserve">SEÑALIZACIÓN </w:t>
      </w:r>
    </w:p>
    <w:p w14:paraId="4113BBF8" w14:textId="77777777" w:rsidR="003D6723" w:rsidRPr="00112A06" w:rsidRDefault="003D6723" w:rsidP="003D6723">
      <w:pPr>
        <w:rPr>
          <w:rFonts w:cs="Arial"/>
          <w:color w:val="000000"/>
          <w:szCs w:val="20"/>
        </w:rPr>
      </w:pPr>
      <w:r w:rsidRPr="00112A06">
        <w:rPr>
          <w:rFonts w:cs="Arial"/>
          <w:color w:val="000000"/>
          <w:szCs w:val="20"/>
        </w:rPr>
        <w:t>De ser necesario,</w:t>
      </w:r>
      <w:r w:rsidR="0023199C" w:rsidRPr="00112A06">
        <w:rPr>
          <w:rFonts w:cs="Arial"/>
          <w:color w:val="000000"/>
          <w:szCs w:val="20"/>
        </w:rPr>
        <w:t xml:space="preserve"> </w:t>
      </w:r>
      <w:r w:rsidRPr="00112A06">
        <w:rPr>
          <w:rFonts w:cs="Arial"/>
          <w:color w:val="000000"/>
          <w:szCs w:val="20"/>
        </w:rPr>
        <w:t xml:space="preserve">son de cargo del </w:t>
      </w:r>
      <w:r w:rsidR="0036596F" w:rsidRPr="00112A06">
        <w:rPr>
          <w:rFonts w:cs="Arial"/>
          <w:color w:val="000000"/>
          <w:szCs w:val="20"/>
        </w:rPr>
        <w:t>p</w:t>
      </w:r>
      <w:r w:rsidRPr="00112A06">
        <w:rPr>
          <w:rFonts w:cs="Arial"/>
          <w:color w:val="000000"/>
          <w:szCs w:val="20"/>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3CCB0EA8" w14:textId="77777777" w:rsidR="00D54226" w:rsidRPr="00112A06" w:rsidRDefault="00AD6713" w:rsidP="003D6723">
      <w:pPr>
        <w:rPr>
          <w:rFonts w:cs="Arial"/>
          <w:color w:val="000000"/>
          <w:szCs w:val="20"/>
        </w:rPr>
      </w:pPr>
      <w:r w:rsidRPr="00112A06">
        <w:rPr>
          <w:rFonts w:cs="Arial"/>
          <w:color w:val="000000"/>
          <w:szCs w:val="20"/>
        </w:rPr>
        <w:t>Sin perjuicio de lo anterior</w:t>
      </w:r>
      <w:r w:rsidR="00682011" w:rsidRPr="00112A06">
        <w:rPr>
          <w:rFonts w:cs="Arial"/>
          <w:color w:val="000000"/>
          <w:szCs w:val="20"/>
        </w:rPr>
        <w:t>,</w:t>
      </w:r>
      <w:r w:rsidR="00157015" w:rsidRPr="00112A06">
        <w:rPr>
          <w:rFonts w:cs="Arial"/>
          <w:color w:val="000000"/>
          <w:szCs w:val="20"/>
        </w:rPr>
        <w:t xml:space="preserve"> la </w:t>
      </w:r>
      <w:r w:rsidR="0036596F" w:rsidRPr="00112A06">
        <w:rPr>
          <w:rFonts w:cs="Arial"/>
          <w:color w:val="000000"/>
          <w:szCs w:val="20"/>
        </w:rPr>
        <w:t>e</w:t>
      </w:r>
      <w:r w:rsidR="00157015" w:rsidRPr="00112A06">
        <w:rPr>
          <w:rFonts w:cs="Arial"/>
          <w:color w:val="000000"/>
          <w:szCs w:val="20"/>
        </w:rPr>
        <w:t>ntidad debe definir puntualmente cu</w:t>
      </w:r>
      <w:r w:rsidR="0036596F" w:rsidRPr="00112A06">
        <w:rPr>
          <w:rFonts w:cs="Arial"/>
          <w:color w:val="000000"/>
          <w:szCs w:val="20"/>
        </w:rPr>
        <w:t>á</w:t>
      </w:r>
      <w:r w:rsidR="00157015" w:rsidRPr="00112A06">
        <w:rPr>
          <w:rFonts w:cs="Arial"/>
          <w:color w:val="000000"/>
          <w:szCs w:val="20"/>
        </w:rPr>
        <w:t>les son los costos</w:t>
      </w:r>
      <w:r w:rsidR="00AA7804" w:rsidRPr="00112A06">
        <w:rPr>
          <w:rFonts w:cs="Arial"/>
          <w:color w:val="000000"/>
          <w:szCs w:val="20"/>
        </w:rPr>
        <w:t xml:space="preserve"> directos e indirectos</w:t>
      </w:r>
      <w:r w:rsidR="00157015" w:rsidRPr="00112A06">
        <w:rPr>
          <w:rFonts w:cs="Arial"/>
          <w:color w:val="000000"/>
          <w:szCs w:val="20"/>
        </w:rPr>
        <w:t xml:space="preserve"> incluidos dentro del </w:t>
      </w:r>
      <w:r w:rsidR="0036596F" w:rsidRPr="00112A06">
        <w:rPr>
          <w:rFonts w:cs="Arial"/>
          <w:color w:val="000000"/>
          <w:szCs w:val="20"/>
        </w:rPr>
        <w:t>p</w:t>
      </w:r>
      <w:r w:rsidR="00157015" w:rsidRPr="00112A06">
        <w:rPr>
          <w:rFonts w:cs="Arial"/>
          <w:color w:val="000000"/>
          <w:szCs w:val="20"/>
        </w:rPr>
        <w:t xml:space="preserve">resupuesto </w:t>
      </w:r>
      <w:r w:rsidR="0036596F" w:rsidRPr="00112A06">
        <w:rPr>
          <w:rFonts w:cs="Arial"/>
          <w:color w:val="000000"/>
          <w:szCs w:val="20"/>
        </w:rPr>
        <w:t>o</w:t>
      </w:r>
      <w:r w:rsidR="00157015" w:rsidRPr="00112A06">
        <w:rPr>
          <w:rFonts w:cs="Arial"/>
          <w:color w:val="000000"/>
          <w:szCs w:val="20"/>
        </w:rPr>
        <w:t>ficial dependiendo del proyecto a ejecutar.</w:t>
      </w:r>
    </w:p>
    <w:p w14:paraId="71352D6D" w14:textId="77777777" w:rsidR="00EE60DB" w:rsidRPr="00112A06" w:rsidRDefault="00507F7A" w:rsidP="009A4F8D">
      <w:pPr>
        <w:numPr>
          <w:ilvl w:val="0"/>
          <w:numId w:val="3"/>
        </w:numPr>
        <w:rPr>
          <w:rFonts w:cs="Arial"/>
          <w:b/>
          <w:color w:val="000000"/>
          <w:szCs w:val="20"/>
          <w:lang w:val="es-ES"/>
        </w:rPr>
      </w:pPr>
      <w:r w:rsidRPr="00112A06">
        <w:rPr>
          <w:rFonts w:cs="Arial"/>
          <w:b/>
          <w:color w:val="000000"/>
          <w:szCs w:val="20"/>
          <w:lang w:val="es-ES"/>
        </w:rPr>
        <w:t>PERMISOS, LICENCIAS Y AUTORIZACIONES</w:t>
      </w:r>
    </w:p>
    <w:p w14:paraId="24613723" w14:textId="77777777" w:rsidR="00C81D8D" w:rsidRPr="00112A06" w:rsidRDefault="00C81D8D" w:rsidP="00C81D8D">
      <w:pPr>
        <w:rPr>
          <w:rFonts w:cs="Arial"/>
          <w:color w:val="000000"/>
          <w:szCs w:val="20"/>
          <w:lang w:val="es-ES"/>
        </w:rPr>
      </w:pPr>
      <w:r w:rsidRPr="00112A06">
        <w:rPr>
          <w:rFonts w:cs="Arial"/>
          <w:bCs/>
          <w:color w:val="000000"/>
          <w:szCs w:val="20"/>
          <w:lang w:val="es-ES"/>
        </w:rPr>
        <w:t>El CONTRATISTA deberá gestionar y coordinar con la administración de cada uno de los aeropuertos y complejos aeronáuticos incluidos en el presente contrato, los permisos necesarios para la ejecución de las obras, en procura de no generar afectaciones al tránsito aéreo. El trámite y costo de los permisos y/o licencias a que haya lugar en la ejecución del contrato serán de entera responsabilidad del CONTRATISTA.</w:t>
      </w:r>
    </w:p>
    <w:p w14:paraId="48C5CD7C" w14:textId="77777777" w:rsidR="00FF4388" w:rsidRPr="00112A06" w:rsidRDefault="00FF4388" w:rsidP="009A4F8D">
      <w:pPr>
        <w:numPr>
          <w:ilvl w:val="0"/>
          <w:numId w:val="3"/>
        </w:numPr>
        <w:rPr>
          <w:rFonts w:cs="Arial"/>
          <w:b/>
          <w:color w:val="000000"/>
          <w:szCs w:val="20"/>
          <w:lang w:val="es-ES"/>
        </w:rPr>
      </w:pPr>
      <w:r w:rsidRPr="00112A06">
        <w:rPr>
          <w:rFonts w:cs="Arial"/>
          <w:b/>
          <w:color w:val="000000"/>
          <w:szCs w:val="20"/>
          <w:lang w:val="es-ES"/>
        </w:rPr>
        <w:t>NOTAS TÉCNICAS ESPECÍFICAS PARA EL PROYECTO:</w:t>
      </w:r>
    </w:p>
    <w:p w14:paraId="61ECEF33" w14:textId="77777777" w:rsidR="00C81D8D" w:rsidRPr="00112A06" w:rsidRDefault="00C81D8D" w:rsidP="00C81D8D">
      <w:pPr>
        <w:pStyle w:val="Textoindependiente"/>
        <w:spacing w:before="20"/>
        <w:ind w:right="17"/>
        <w:rPr>
          <w:rFonts w:cs="Arial"/>
          <w:sz w:val="20"/>
          <w:szCs w:val="20"/>
        </w:rPr>
      </w:pPr>
      <w:r w:rsidRPr="00112A06">
        <w:rPr>
          <w:rFonts w:cs="Arial"/>
          <w:sz w:val="20"/>
          <w:szCs w:val="20"/>
        </w:rPr>
        <w:t>Los procedimientos aplicados por el CONTRATISTA deberán en todo momento asegurar el tránsito aéreo en cada uno de los</w:t>
      </w:r>
      <w:r w:rsidRPr="00112A06">
        <w:rPr>
          <w:rFonts w:cs="Arial"/>
          <w:spacing w:val="1"/>
          <w:sz w:val="20"/>
          <w:szCs w:val="20"/>
        </w:rPr>
        <w:t xml:space="preserve"> </w:t>
      </w:r>
      <w:r w:rsidRPr="00112A06">
        <w:rPr>
          <w:rFonts w:cs="Arial"/>
          <w:sz w:val="20"/>
          <w:szCs w:val="20"/>
        </w:rPr>
        <w:t>aeropuertos objeto del presente contrato, así mismo deberá procurar el cuidado y conservación de los equipos y/o radares de</w:t>
      </w:r>
      <w:r w:rsidRPr="00112A06">
        <w:rPr>
          <w:rFonts w:cs="Arial"/>
          <w:spacing w:val="1"/>
          <w:sz w:val="20"/>
          <w:szCs w:val="20"/>
        </w:rPr>
        <w:t xml:space="preserve"> </w:t>
      </w:r>
      <w:r w:rsidRPr="00112A06">
        <w:rPr>
          <w:rFonts w:cs="Arial"/>
          <w:sz w:val="20"/>
          <w:szCs w:val="20"/>
        </w:rPr>
        <w:t>las estaciones aeronáuticas. Adicionalmente deberá considerar en todo momento el cumplimiento de la normatividad señalada</w:t>
      </w:r>
      <w:r w:rsidRPr="00112A06">
        <w:rPr>
          <w:rFonts w:cs="Arial"/>
          <w:spacing w:val="-43"/>
          <w:sz w:val="20"/>
          <w:szCs w:val="20"/>
        </w:rPr>
        <w:t xml:space="preserve"> </w:t>
      </w:r>
      <w:r w:rsidRPr="00112A06">
        <w:rPr>
          <w:rFonts w:cs="Arial"/>
          <w:sz w:val="20"/>
          <w:szCs w:val="20"/>
        </w:rPr>
        <w:t>a</w:t>
      </w:r>
      <w:r w:rsidRPr="00112A06">
        <w:rPr>
          <w:rFonts w:cs="Arial"/>
          <w:spacing w:val="-2"/>
          <w:sz w:val="20"/>
          <w:szCs w:val="20"/>
        </w:rPr>
        <w:t xml:space="preserve"> </w:t>
      </w:r>
      <w:r w:rsidRPr="00112A06">
        <w:rPr>
          <w:rFonts w:cs="Arial"/>
          <w:sz w:val="20"/>
          <w:szCs w:val="20"/>
        </w:rPr>
        <w:t>continuación,</w:t>
      </w:r>
      <w:r w:rsidRPr="00112A06">
        <w:rPr>
          <w:rFonts w:cs="Arial"/>
          <w:spacing w:val="-4"/>
          <w:sz w:val="20"/>
          <w:szCs w:val="20"/>
        </w:rPr>
        <w:t xml:space="preserve"> </w:t>
      </w:r>
      <w:r w:rsidRPr="00112A06">
        <w:rPr>
          <w:rFonts w:cs="Arial"/>
          <w:sz w:val="20"/>
          <w:szCs w:val="20"/>
        </w:rPr>
        <w:t>sin</w:t>
      </w:r>
      <w:r w:rsidRPr="00112A06">
        <w:rPr>
          <w:rFonts w:cs="Arial"/>
          <w:spacing w:val="-3"/>
          <w:sz w:val="20"/>
          <w:szCs w:val="20"/>
        </w:rPr>
        <w:t xml:space="preserve"> </w:t>
      </w:r>
      <w:r w:rsidRPr="00112A06">
        <w:rPr>
          <w:rFonts w:cs="Arial"/>
          <w:sz w:val="20"/>
          <w:szCs w:val="20"/>
        </w:rPr>
        <w:t>perjuicio</w:t>
      </w:r>
      <w:r w:rsidRPr="00112A06">
        <w:rPr>
          <w:rFonts w:cs="Arial"/>
          <w:spacing w:val="-1"/>
          <w:sz w:val="20"/>
          <w:szCs w:val="20"/>
        </w:rPr>
        <w:t xml:space="preserve"> </w:t>
      </w:r>
      <w:r w:rsidRPr="00112A06">
        <w:rPr>
          <w:rFonts w:cs="Arial"/>
          <w:sz w:val="20"/>
          <w:szCs w:val="20"/>
        </w:rPr>
        <w:t>de</w:t>
      </w:r>
      <w:r w:rsidRPr="00112A06">
        <w:rPr>
          <w:rFonts w:cs="Arial"/>
          <w:spacing w:val="-2"/>
          <w:sz w:val="20"/>
          <w:szCs w:val="20"/>
        </w:rPr>
        <w:t xml:space="preserve"> </w:t>
      </w:r>
      <w:r w:rsidRPr="00112A06">
        <w:rPr>
          <w:rFonts w:cs="Arial"/>
          <w:sz w:val="20"/>
          <w:szCs w:val="20"/>
        </w:rPr>
        <w:t>la</w:t>
      </w:r>
      <w:r w:rsidRPr="00112A06">
        <w:rPr>
          <w:rFonts w:cs="Arial"/>
          <w:spacing w:val="-2"/>
          <w:sz w:val="20"/>
          <w:szCs w:val="20"/>
        </w:rPr>
        <w:t xml:space="preserve"> </w:t>
      </w:r>
      <w:r w:rsidRPr="00112A06">
        <w:rPr>
          <w:rFonts w:cs="Arial"/>
          <w:sz w:val="20"/>
          <w:szCs w:val="20"/>
        </w:rPr>
        <w:t>normatividad</w:t>
      </w:r>
      <w:r w:rsidRPr="00112A06">
        <w:rPr>
          <w:rFonts w:cs="Arial"/>
          <w:spacing w:val="-3"/>
          <w:sz w:val="20"/>
          <w:szCs w:val="20"/>
        </w:rPr>
        <w:t xml:space="preserve"> </w:t>
      </w:r>
      <w:r w:rsidRPr="00112A06">
        <w:rPr>
          <w:rFonts w:cs="Arial"/>
          <w:sz w:val="20"/>
          <w:szCs w:val="20"/>
        </w:rPr>
        <w:t>citada</w:t>
      </w:r>
      <w:r w:rsidRPr="00112A06">
        <w:rPr>
          <w:rFonts w:cs="Arial"/>
          <w:spacing w:val="-1"/>
          <w:sz w:val="20"/>
          <w:szCs w:val="20"/>
        </w:rPr>
        <w:t xml:space="preserve"> </w:t>
      </w:r>
      <w:r w:rsidRPr="00112A06">
        <w:rPr>
          <w:rFonts w:cs="Arial"/>
          <w:sz w:val="20"/>
          <w:szCs w:val="20"/>
        </w:rPr>
        <w:t>en</w:t>
      </w:r>
      <w:r w:rsidRPr="00112A06">
        <w:rPr>
          <w:rFonts w:cs="Arial"/>
          <w:spacing w:val="-2"/>
          <w:sz w:val="20"/>
          <w:szCs w:val="20"/>
        </w:rPr>
        <w:t xml:space="preserve"> </w:t>
      </w:r>
      <w:r w:rsidRPr="00112A06">
        <w:rPr>
          <w:rFonts w:cs="Arial"/>
          <w:sz w:val="20"/>
          <w:szCs w:val="20"/>
        </w:rPr>
        <w:t>los</w:t>
      </w:r>
      <w:r w:rsidRPr="00112A06">
        <w:rPr>
          <w:rFonts w:cs="Arial"/>
          <w:spacing w:val="-2"/>
          <w:sz w:val="20"/>
          <w:szCs w:val="20"/>
        </w:rPr>
        <w:t xml:space="preserve"> </w:t>
      </w:r>
      <w:r w:rsidRPr="00112A06">
        <w:rPr>
          <w:rFonts w:cs="Arial"/>
          <w:sz w:val="20"/>
          <w:szCs w:val="20"/>
        </w:rPr>
        <w:t>documentos</w:t>
      </w:r>
      <w:r w:rsidRPr="00112A06">
        <w:rPr>
          <w:rFonts w:cs="Arial"/>
          <w:spacing w:val="-2"/>
          <w:sz w:val="20"/>
          <w:szCs w:val="20"/>
        </w:rPr>
        <w:t xml:space="preserve"> </w:t>
      </w:r>
      <w:r w:rsidRPr="00112A06">
        <w:rPr>
          <w:rFonts w:cs="Arial"/>
          <w:sz w:val="20"/>
          <w:szCs w:val="20"/>
        </w:rPr>
        <w:t>complementarios</w:t>
      </w:r>
      <w:r w:rsidRPr="00112A06">
        <w:rPr>
          <w:rFonts w:cs="Arial"/>
          <w:spacing w:val="-1"/>
          <w:sz w:val="20"/>
          <w:szCs w:val="20"/>
        </w:rPr>
        <w:t xml:space="preserve"> </w:t>
      </w:r>
      <w:r w:rsidRPr="00112A06">
        <w:rPr>
          <w:rFonts w:cs="Arial"/>
          <w:sz w:val="20"/>
          <w:szCs w:val="20"/>
        </w:rPr>
        <w:t>al</w:t>
      </w:r>
      <w:r w:rsidRPr="00112A06">
        <w:rPr>
          <w:rFonts w:cs="Arial"/>
          <w:spacing w:val="-3"/>
          <w:sz w:val="20"/>
          <w:szCs w:val="20"/>
        </w:rPr>
        <w:t xml:space="preserve"> </w:t>
      </w:r>
      <w:r w:rsidRPr="00112A06">
        <w:rPr>
          <w:rFonts w:cs="Arial"/>
          <w:sz w:val="20"/>
          <w:szCs w:val="20"/>
        </w:rPr>
        <w:t>pliego</w:t>
      </w:r>
      <w:r w:rsidRPr="00112A06">
        <w:rPr>
          <w:rFonts w:cs="Arial"/>
          <w:spacing w:val="-2"/>
          <w:sz w:val="20"/>
          <w:szCs w:val="20"/>
        </w:rPr>
        <w:t xml:space="preserve"> </w:t>
      </w:r>
      <w:r w:rsidRPr="00112A06">
        <w:rPr>
          <w:rFonts w:cs="Arial"/>
          <w:sz w:val="20"/>
          <w:szCs w:val="20"/>
        </w:rPr>
        <w:t>de</w:t>
      </w:r>
      <w:r w:rsidRPr="00112A06">
        <w:rPr>
          <w:rFonts w:cs="Arial"/>
          <w:spacing w:val="-2"/>
          <w:sz w:val="20"/>
          <w:szCs w:val="20"/>
        </w:rPr>
        <w:t xml:space="preserve"> </w:t>
      </w:r>
      <w:r w:rsidRPr="00112A06">
        <w:rPr>
          <w:rFonts w:cs="Arial"/>
          <w:sz w:val="20"/>
          <w:szCs w:val="20"/>
        </w:rPr>
        <w:t>condiciones:</w:t>
      </w:r>
    </w:p>
    <w:p w14:paraId="34CE0A41" w14:textId="77777777" w:rsidR="00C81D8D" w:rsidRPr="00112A06" w:rsidRDefault="00C81D8D" w:rsidP="00C81D8D">
      <w:pPr>
        <w:pStyle w:val="Textoindependiente"/>
        <w:spacing w:before="20"/>
        <w:ind w:right="17"/>
        <w:rPr>
          <w:rFonts w:cs="Arial"/>
          <w:sz w:val="20"/>
          <w:szCs w:val="20"/>
        </w:rPr>
      </w:pPr>
    </w:p>
    <w:p w14:paraId="07D5AF05" w14:textId="77777777" w:rsidR="00C81D8D" w:rsidRPr="00112A06" w:rsidRDefault="00C81D8D" w:rsidP="00C81D8D">
      <w:pPr>
        <w:pStyle w:val="Textoindependiente"/>
        <w:numPr>
          <w:ilvl w:val="0"/>
          <w:numId w:val="19"/>
        </w:numPr>
        <w:spacing w:before="20"/>
        <w:ind w:left="709"/>
        <w:rPr>
          <w:rFonts w:cs="Arial"/>
          <w:sz w:val="20"/>
          <w:szCs w:val="20"/>
        </w:rPr>
      </w:pPr>
      <w:r w:rsidRPr="00112A06">
        <w:rPr>
          <w:rFonts w:cs="Arial"/>
          <w:sz w:val="20"/>
          <w:szCs w:val="20"/>
        </w:rPr>
        <w:t>Anexo</w:t>
      </w:r>
      <w:r w:rsidRPr="00112A06">
        <w:rPr>
          <w:rFonts w:cs="Arial"/>
          <w:spacing w:val="-2"/>
          <w:sz w:val="20"/>
          <w:szCs w:val="20"/>
        </w:rPr>
        <w:t xml:space="preserve"> </w:t>
      </w:r>
      <w:r w:rsidRPr="00112A06">
        <w:rPr>
          <w:rFonts w:cs="Arial"/>
          <w:sz w:val="20"/>
          <w:szCs w:val="20"/>
        </w:rPr>
        <w:t>14</w:t>
      </w:r>
      <w:r w:rsidRPr="00112A06">
        <w:rPr>
          <w:rFonts w:cs="Arial"/>
          <w:spacing w:val="-2"/>
          <w:sz w:val="20"/>
          <w:szCs w:val="20"/>
        </w:rPr>
        <w:t xml:space="preserve"> </w:t>
      </w:r>
      <w:r w:rsidRPr="00112A06">
        <w:rPr>
          <w:rFonts w:cs="Arial"/>
          <w:sz w:val="20"/>
          <w:szCs w:val="20"/>
        </w:rPr>
        <w:t>de</w:t>
      </w:r>
      <w:r w:rsidRPr="00112A06">
        <w:rPr>
          <w:rFonts w:cs="Arial"/>
          <w:spacing w:val="-2"/>
          <w:sz w:val="20"/>
          <w:szCs w:val="20"/>
        </w:rPr>
        <w:t xml:space="preserve"> </w:t>
      </w:r>
      <w:r w:rsidRPr="00112A06">
        <w:rPr>
          <w:rFonts w:cs="Arial"/>
          <w:sz w:val="20"/>
          <w:szCs w:val="20"/>
        </w:rPr>
        <w:t>la</w:t>
      </w:r>
      <w:r w:rsidRPr="00112A06">
        <w:rPr>
          <w:rFonts w:cs="Arial"/>
          <w:spacing w:val="-2"/>
          <w:sz w:val="20"/>
          <w:szCs w:val="20"/>
        </w:rPr>
        <w:t xml:space="preserve"> </w:t>
      </w:r>
      <w:r w:rsidRPr="00112A06">
        <w:rPr>
          <w:rFonts w:cs="Arial"/>
          <w:sz w:val="20"/>
          <w:szCs w:val="20"/>
        </w:rPr>
        <w:t>OACI.</w:t>
      </w:r>
    </w:p>
    <w:p w14:paraId="5FD69570" w14:textId="77777777" w:rsidR="00C81D8D" w:rsidRPr="00112A06" w:rsidRDefault="00C81D8D" w:rsidP="00C81D8D">
      <w:pPr>
        <w:pStyle w:val="Textoindependiente"/>
        <w:numPr>
          <w:ilvl w:val="0"/>
          <w:numId w:val="19"/>
        </w:numPr>
        <w:spacing w:before="13"/>
        <w:ind w:left="709"/>
        <w:rPr>
          <w:rFonts w:cs="Arial"/>
          <w:sz w:val="20"/>
          <w:szCs w:val="20"/>
        </w:rPr>
      </w:pPr>
      <w:r w:rsidRPr="00112A06">
        <w:rPr>
          <w:rFonts w:cs="Arial"/>
          <w:sz w:val="20"/>
          <w:szCs w:val="20"/>
        </w:rPr>
        <w:t>Reglamento</w:t>
      </w:r>
      <w:r w:rsidRPr="00112A06">
        <w:rPr>
          <w:rFonts w:cs="Arial"/>
          <w:spacing w:val="-4"/>
          <w:sz w:val="20"/>
          <w:szCs w:val="20"/>
        </w:rPr>
        <w:t xml:space="preserve"> </w:t>
      </w:r>
      <w:r w:rsidRPr="00112A06">
        <w:rPr>
          <w:rFonts w:cs="Arial"/>
          <w:sz w:val="20"/>
          <w:szCs w:val="20"/>
        </w:rPr>
        <w:t>Aeronáutico</w:t>
      </w:r>
      <w:r w:rsidRPr="00112A06">
        <w:rPr>
          <w:rFonts w:cs="Arial"/>
          <w:spacing w:val="-2"/>
          <w:sz w:val="20"/>
          <w:szCs w:val="20"/>
        </w:rPr>
        <w:t xml:space="preserve"> </w:t>
      </w:r>
      <w:r w:rsidRPr="00112A06">
        <w:rPr>
          <w:rFonts w:cs="Arial"/>
          <w:sz w:val="20"/>
          <w:szCs w:val="20"/>
        </w:rPr>
        <w:t>Colombiano,</w:t>
      </w:r>
      <w:r w:rsidRPr="00112A06">
        <w:rPr>
          <w:rFonts w:cs="Arial"/>
          <w:spacing w:val="-3"/>
          <w:sz w:val="20"/>
          <w:szCs w:val="20"/>
        </w:rPr>
        <w:t xml:space="preserve"> </w:t>
      </w:r>
      <w:r w:rsidRPr="00112A06">
        <w:rPr>
          <w:rFonts w:cs="Arial"/>
          <w:sz w:val="20"/>
          <w:szCs w:val="20"/>
        </w:rPr>
        <w:t>RAC.</w:t>
      </w:r>
    </w:p>
    <w:p w14:paraId="05E0DF30" w14:textId="77777777" w:rsidR="00C81D8D" w:rsidRPr="00112A06" w:rsidRDefault="00C81D8D" w:rsidP="00C81D8D">
      <w:pPr>
        <w:pStyle w:val="Textoindependiente"/>
        <w:numPr>
          <w:ilvl w:val="0"/>
          <w:numId w:val="19"/>
        </w:numPr>
        <w:spacing w:before="20"/>
        <w:ind w:left="709" w:right="17"/>
        <w:rPr>
          <w:rFonts w:cs="Arial"/>
          <w:sz w:val="20"/>
          <w:szCs w:val="20"/>
        </w:rPr>
      </w:pPr>
      <w:r w:rsidRPr="00112A06">
        <w:rPr>
          <w:rFonts w:cs="Arial"/>
          <w:sz w:val="20"/>
          <w:szCs w:val="20"/>
        </w:rPr>
        <w:t>Manual de Diseño de Aeródromos de la OACI (2014).</w:t>
      </w:r>
      <w:r w:rsidRPr="00112A06">
        <w:rPr>
          <w:rFonts w:cs="Arial"/>
          <w:spacing w:val="-43"/>
          <w:sz w:val="20"/>
          <w:szCs w:val="20"/>
        </w:rPr>
        <w:t xml:space="preserve"> </w:t>
      </w:r>
    </w:p>
    <w:p w14:paraId="1BAF5B64" w14:textId="77777777" w:rsidR="00C81D8D" w:rsidRPr="00112A06" w:rsidRDefault="00C81D8D" w:rsidP="00C81D8D">
      <w:pPr>
        <w:pStyle w:val="Prrafodelista"/>
        <w:numPr>
          <w:ilvl w:val="0"/>
          <w:numId w:val="19"/>
        </w:numPr>
        <w:ind w:left="709"/>
        <w:rPr>
          <w:rFonts w:cs="Arial"/>
          <w:b/>
          <w:color w:val="000000"/>
          <w:szCs w:val="20"/>
          <w:lang w:val="es-ES"/>
        </w:rPr>
      </w:pPr>
      <w:r w:rsidRPr="00112A06">
        <w:rPr>
          <w:rFonts w:cs="Arial"/>
          <w:szCs w:val="20"/>
        </w:rPr>
        <w:t>Manual</w:t>
      </w:r>
      <w:r w:rsidRPr="00112A06">
        <w:rPr>
          <w:rFonts w:cs="Arial"/>
          <w:spacing w:val="-3"/>
          <w:szCs w:val="20"/>
        </w:rPr>
        <w:t xml:space="preserve"> </w:t>
      </w:r>
      <w:r w:rsidRPr="00112A06">
        <w:rPr>
          <w:rFonts w:cs="Arial"/>
          <w:szCs w:val="20"/>
        </w:rPr>
        <w:t>de</w:t>
      </w:r>
      <w:r w:rsidRPr="00112A06">
        <w:rPr>
          <w:rFonts w:cs="Arial"/>
          <w:spacing w:val="-2"/>
          <w:szCs w:val="20"/>
        </w:rPr>
        <w:t xml:space="preserve"> </w:t>
      </w:r>
      <w:r w:rsidRPr="00112A06">
        <w:rPr>
          <w:rFonts w:cs="Arial"/>
          <w:szCs w:val="20"/>
        </w:rPr>
        <w:t>Contratación</w:t>
      </w:r>
      <w:r w:rsidRPr="00112A06">
        <w:rPr>
          <w:rFonts w:cs="Arial"/>
          <w:spacing w:val="-2"/>
          <w:szCs w:val="20"/>
        </w:rPr>
        <w:t xml:space="preserve"> </w:t>
      </w:r>
      <w:r w:rsidRPr="00112A06">
        <w:rPr>
          <w:rFonts w:cs="Arial"/>
          <w:szCs w:val="20"/>
        </w:rPr>
        <w:t>de</w:t>
      </w:r>
      <w:r w:rsidRPr="00112A06">
        <w:rPr>
          <w:rFonts w:cs="Arial"/>
          <w:spacing w:val="-2"/>
          <w:szCs w:val="20"/>
        </w:rPr>
        <w:t xml:space="preserve"> </w:t>
      </w:r>
      <w:r w:rsidRPr="00112A06">
        <w:rPr>
          <w:rFonts w:cs="Arial"/>
          <w:szCs w:val="20"/>
        </w:rPr>
        <w:t>la</w:t>
      </w:r>
      <w:r w:rsidRPr="00112A06">
        <w:rPr>
          <w:rFonts w:cs="Arial"/>
          <w:spacing w:val="-1"/>
          <w:szCs w:val="20"/>
        </w:rPr>
        <w:t xml:space="preserve"> </w:t>
      </w:r>
      <w:r w:rsidRPr="00112A06">
        <w:rPr>
          <w:rFonts w:cs="Arial"/>
          <w:szCs w:val="20"/>
        </w:rPr>
        <w:t>AEROCIVIL</w:t>
      </w:r>
      <w:r w:rsidRPr="00112A06">
        <w:rPr>
          <w:rFonts w:cs="Arial"/>
          <w:spacing w:val="-4"/>
          <w:szCs w:val="20"/>
        </w:rPr>
        <w:t xml:space="preserve"> </w:t>
      </w:r>
      <w:r w:rsidRPr="00112A06">
        <w:rPr>
          <w:rFonts w:cs="Arial"/>
          <w:szCs w:val="20"/>
        </w:rPr>
        <w:t>vigente.</w:t>
      </w:r>
    </w:p>
    <w:p w14:paraId="01A1DD0E" w14:textId="77777777" w:rsidR="00E23993" w:rsidRPr="00112A06" w:rsidRDefault="00842F08" w:rsidP="00E23993">
      <w:pPr>
        <w:numPr>
          <w:ilvl w:val="0"/>
          <w:numId w:val="3"/>
        </w:numPr>
        <w:rPr>
          <w:rFonts w:cs="Arial"/>
          <w:b/>
          <w:color w:val="000000"/>
          <w:szCs w:val="20"/>
          <w:lang w:val="es-ES"/>
        </w:rPr>
      </w:pPr>
      <w:r w:rsidRPr="00112A06">
        <w:rPr>
          <w:rFonts w:cs="Arial"/>
          <w:b/>
          <w:color w:val="000000"/>
          <w:szCs w:val="20"/>
          <w:lang w:val="es-ES"/>
        </w:rPr>
        <w:t>DOCUMENTOS TÉCNICOS ADICIONALES</w:t>
      </w:r>
      <w:r w:rsidR="008A6C4D">
        <w:rPr>
          <w:rFonts w:cs="Arial"/>
          <w:b/>
          <w:color w:val="000000"/>
          <w:szCs w:val="20"/>
          <w:lang w:val="es-ES"/>
        </w:rPr>
        <w:t>: no aplica.</w:t>
      </w:r>
    </w:p>
    <w:p w14:paraId="2D746A32" w14:textId="7D060827" w:rsidR="00C81D8D" w:rsidRDefault="00C81D8D" w:rsidP="19EC3D6E">
      <w:pPr>
        <w:rPr>
          <w:rFonts w:cs="Arial"/>
        </w:rPr>
      </w:pPr>
      <w:r w:rsidRPr="19EC3D6E">
        <w:rPr>
          <w:rFonts w:cs="Arial"/>
        </w:rPr>
        <w:t xml:space="preserve">En constancia, se firma en Bogotá D.C., a los </w:t>
      </w:r>
      <w:r w:rsidR="0C6FF524" w:rsidRPr="19EC3D6E">
        <w:rPr>
          <w:rFonts w:cs="Arial"/>
        </w:rPr>
        <w:t>18</w:t>
      </w:r>
      <w:r w:rsidRPr="19EC3D6E">
        <w:rPr>
          <w:rFonts w:cs="Arial"/>
        </w:rPr>
        <w:t xml:space="preserve"> días del mes de </w:t>
      </w:r>
      <w:r w:rsidR="05191AB5" w:rsidRPr="19EC3D6E">
        <w:rPr>
          <w:rFonts w:cs="Arial"/>
        </w:rPr>
        <w:t>junio</w:t>
      </w:r>
      <w:r w:rsidRPr="19EC3D6E">
        <w:rPr>
          <w:rFonts w:cs="Arial"/>
        </w:rPr>
        <w:t xml:space="preserve"> de 2025.</w:t>
      </w:r>
    </w:p>
    <w:p w14:paraId="78F1EC50" w14:textId="77777777" w:rsidR="00FC7618" w:rsidRDefault="00FC7618" w:rsidP="19EC3D6E">
      <w:pPr>
        <w:rPr>
          <w:rFonts w:cs="Arial"/>
        </w:rPr>
      </w:pPr>
    </w:p>
    <w:p w14:paraId="49FEE474" w14:textId="77777777" w:rsidR="00FC7618" w:rsidRDefault="00FC7618" w:rsidP="19EC3D6E">
      <w:pPr>
        <w:rPr>
          <w:rFonts w:cs="Arial"/>
        </w:rPr>
      </w:pPr>
    </w:p>
    <w:p w14:paraId="58953D20" w14:textId="601C7132" w:rsidR="00FC7618" w:rsidRPr="005D2800" w:rsidRDefault="00FC7618" w:rsidP="19EC3D6E">
      <w:pPr>
        <w:rPr>
          <w:rFonts w:cs="Arial"/>
        </w:rPr>
      </w:pPr>
      <w:r>
        <w:rPr>
          <w:rFonts w:cs="Arial"/>
          <w:noProof/>
          <w:color w:val="000000"/>
          <w:szCs w:val="20"/>
          <w:lang w:val="es-ES" w:eastAsia="es-ES"/>
        </w:rPr>
        <w:drawing>
          <wp:anchor distT="0" distB="0" distL="114300" distR="114300" simplePos="0" relativeHeight="251664896" behindDoc="1" locked="0" layoutInCell="1" allowOverlap="1" wp14:anchorId="75DD4468" wp14:editId="2D21DE7E">
            <wp:simplePos x="0" y="0"/>
            <wp:positionH relativeFrom="column">
              <wp:posOffset>452755</wp:posOffset>
            </wp:positionH>
            <wp:positionV relativeFrom="paragraph">
              <wp:posOffset>135890</wp:posOffset>
            </wp:positionV>
            <wp:extent cx="952500" cy="1026618"/>
            <wp:effectExtent l="0" t="0" r="0" b="2540"/>
            <wp:wrapNone/>
            <wp:docPr id="983404390"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04390" name="Imagen 1" descr="Diagrama&#10;&#10;El contenido generado por IA puede ser incorrecto."/>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2500" cy="1026618"/>
                    </a:xfrm>
                    <a:prstGeom prst="rect">
                      <a:avLst/>
                    </a:prstGeom>
                  </pic:spPr>
                </pic:pic>
              </a:graphicData>
            </a:graphic>
            <wp14:sizeRelH relativeFrom="margin">
              <wp14:pctWidth>0</wp14:pctWidth>
            </wp14:sizeRelH>
            <wp14:sizeRelV relativeFrom="margin">
              <wp14:pctHeight>0</wp14:pctHeight>
            </wp14:sizeRelV>
          </wp:anchor>
        </w:drawing>
      </w:r>
    </w:p>
    <w:p w14:paraId="62EBF3C5" w14:textId="3730A450" w:rsidR="00C81D8D" w:rsidRPr="00112A06" w:rsidRDefault="00C81D8D" w:rsidP="00C81D8D">
      <w:pPr>
        <w:jc w:val="center"/>
        <w:rPr>
          <w:rFonts w:cs="Arial"/>
          <w:color w:val="000000"/>
          <w:szCs w:val="20"/>
        </w:rPr>
      </w:pPr>
    </w:p>
    <w:p w14:paraId="6D98A12B" w14:textId="77777777" w:rsidR="00C81D8D" w:rsidRPr="00112A06" w:rsidRDefault="00C81D8D" w:rsidP="00C81D8D">
      <w:pPr>
        <w:jc w:val="center"/>
        <w:rPr>
          <w:rFonts w:cs="Arial"/>
          <w:color w:val="000000"/>
          <w:szCs w:val="20"/>
        </w:rPr>
      </w:pPr>
    </w:p>
    <w:p w14:paraId="4E30B269" w14:textId="77777777" w:rsidR="00C81D8D" w:rsidRPr="00112A06" w:rsidRDefault="00C81D8D" w:rsidP="00C24348">
      <w:pPr>
        <w:spacing w:after="0"/>
        <w:jc w:val="left"/>
        <w:rPr>
          <w:rFonts w:cs="Arial"/>
          <w:color w:val="000000"/>
          <w:szCs w:val="20"/>
        </w:rPr>
      </w:pPr>
      <w:r w:rsidRPr="00112A06">
        <w:rPr>
          <w:rFonts w:cs="Arial"/>
          <w:color w:val="000000"/>
          <w:szCs w:val="20"/>
        </w:rPr>
        <w:t>______________________________________________</w:t>
      </w:r>
    </w:p>
    <w:p w14:paraId="26522DF2" w14:textId="77777777" w:rsidR="00C81D8D" w:rsidRPr="00112A06" w:rsidRDefault="00C81D8D" w:rsidP="00C24348">
      <w:pPr>
        <w:spacing w:after="0"/>
        <w:jc w:val="left"/>
        <w:rPr>
          <w:rFonts w:cs="Arial"/>
          <w:b/>
          <w:bCs/>
          <w:color w:val="000000"/>
          <w:szCs w:val="20"/>
        </w:rPr>
      </w:pPr>
      <w:r w:rsidRPr="00112A06">
        <w:rPr>
          <w:rFonts w:cs="Arial"/>
          <w:b/>
          <w:bCs/>
          <w:color w:val="000000"/>
          <w:szCs w:val="20"/>
        </w:rPr>
        <w:t>HERNÁN DAVID GONZÁLEZ RODRÍGUEZ</w:t>
      </w:r>
    </w:p>
    <w:p w14:paraId="61286736" w14:textId="77777777" w:rsidR="003A19BF" w:rsidRPr="00112A06" w:rsidRDefault="00C81D8D" w:rsidP="00C24348">
      <w:pPr>
        <w:spacing w:after="0"/>
        <w:jc w:val="left"/>
        <w:rPr>
          <w:rFonts w:cs="Arial"/>
          <w:color w:val="000000"/>
          <w:szCs w:val="20"/>
        </w:rPr>
      </w:pPr>
      <w:r w:rsidRPr="00112A06">
        <w:rPr>
          <w:rFonts w:cs="Arial"/>
          <w:color w:val="000000"/>
          <w:szCs w:val="20"/>
        </w:rPr>
        <w:t>Contratista Dirección Regional Centro Sur</w:t>
      </w:r>
    </w:p>
    <w:p w14:paraId="5997CC1D" w14:textId="77777777" w:rsidR="00C24348" w:rsidRPr="00112A06" w:rsidRDefault="00C24348" w:rsidP="19EC3D6E">
      <w:pPr>
        <w:spacing w:after="0"/>
        <w:jc w:val="left"/>
        <w:rPr>
          <w:rFonts w:cs="Arial"/>
          <w:color w:val="000000"/>
        </w:rPr>
      </w:pPr>
    </w:p>
    <w:p w14:paraId="477D012B" w14:textId="73B804EC" w:rsidR="19EC3D6E" w:rsidRDefault="19EC3D6E" w:rsidP="19EC3D6E">
      <w:pPr>
        <w:spacing w:after="0"/>
        <w:jc w:val="left"/>
        <w:rPr>
          <w:rFonts w:cs="Arial"/>
          <w:color w:val="000000" w:themeColor="text1"/>
        </w:rPr>
      </w:pPr>
    </w:p>
    <w:p w14:paraId="3EDB3D4B" w14:textId="1C40CBCE" w:rsidR="7E829D09" w:rsidRDefault="7E829D09" w:rsidP="19EC3D6E">
      <w:pPr>
        <w:spacing w:after="0"/>
        <w:jc w:val="left"/>
        <w:rPr>
          <w:rFonts w:cs="Arial"/>
          <w:color w:val="000000" w:themeColor="text1"/>
        </w:rPr>
      </w:pPr>
      <w:r>
        <w:rPr>
          <w:noProof/>
          <w:lang w:val="es-ES" w:eastAsia="es-ES"/>
        </w:rPr>
        <w:drawing>
          <wp:inline distT="0" distB="0" distL="0" distR="0" wp14:anchorId="3DD7E996" wp14:editId="1E2FDC44">
            <wp:extent cx="1533525" cy="777716"/>
            <wp:effectExtent l="0" t="0" r="0" b="0"/>
            <wp:docPr id="182900338" name="Imagen 18290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33525" cy="777716"/>
                    </a:xfrm>
                    <a:prstGeom prst="rect">
                      <a:avLst/>
                    </a:prstGeom>
                  </pic:spPr>
                </pic:pic>
              </a:graphicData>
            </a:graphic>
          </wp:inline>
        </w:drawing>
      </w:r>
    </w:p>
    <w:p w14:paraId="034F06A8" w14:textId="77777777" w:rsidR="00C24348" w:rsidRPr="00112A06" w:rsidRDefault="00C24348" w:rsidP="00C24348">
      <w:pPr>
        <w:spacing w:after="0"/>
        <w:jc w:val="left"/>
        <w:rPr>
          <w:rFonts w:cs="Arial"/>
          <w:color w:val="000000"/>
          <w:szCs w:val="20"/>
        </w:rPr>
      </w:pPr>
      <w:r w:rsidRPr="00112A06">
        <w:rPr>
          <w:rFonts w:cs="Arial"/>
          <w:color w:val="000000"/>
          <w:szCs w:val="20"/>
        </w:rPr>
        <w:t>______________________________________________</w:t>
      </w:r>
    </w:p>
    <w:p w14:paraId="12F0881E" w14:textId="77777777" w:rsidR="00C24348" w:rsidRPr="00112A06" w:rsidRDefault="00C24348" w:rsidP="00C24348">
      <w:pPr>
        <w:spacing w:after="0"/>
        <w:jc w:val="left"/>
        <w:rPr>
          <w:rFonts w:cs="Arial"/>
          <w:b/>
          <w:bCs/>
          <w:color w:val="000000"/>
          <w:szCs w:val="20"/>
        </w:rPr>
      </w:pPr>
      <w:r w:rsidRPr="00112A06">
        <w:rPr>
          <w:rFonts w:cs="Arial"/>
          <w:b/>
          <w:bCs/>
          <w:color w:val="000000"/>
          <w:szCs w:val="20"/>
        </w:rPr>
        <w:t>NICOLAS RODRIGO AVENDAÑO RODRIGUEZ</w:t>
      </w:r>
    </w:p>
    <w:p w14:paraId="46948A2B" w14:textId="77777777" w:rsidR="00C24348" w:rsidRPr="00112A06" w:rsidRDefault="00C24348" w:rsidP="00C24348">
      <w:pPr>
        <w:spacing w:after="0"/>
        <w:jc w:val="left"/>
        <w:rPr>
          <w:rFonts w:cs="Arial"/>
          <w:color w:val="000000"/>
          <w:szCs w:val="20"/>
        </w:rPr>
      </w:pPr>
      <w:r w:rsidRPr="00112A06">
        <w:rPr>
          <w:rFonts w:cs="Arial"/>
          <w:color w:val="000000"/>
          <w:szCs w:val="20"/>
        </w:rPr>
        <w:t>Contratista Dirección Regional Centro Sur</w:t>
      </w:r>
    </w:p>
    <w:p w14:paraId="110FFD37" w14:textId="77777777" w:rsidR="00C24348" w:rsidRPr="00112A06" w:rsidRDefault="00C24348" w:rsidP="00C24348">
      <w:pPr>
        <w:spacing w:after="0"/>
        <w:jc w:val="left"/>
        <w:rPr>
          <w:rFonts w:cs="Arial"/>
          <w:color w:val="000000"/>
          <w:szCs w:val="20"/>
        </w:rPr>
      </w:pPr>
    </w:p>
    <w:sectPr w:rsidR="00C24348" w:rsidRPr="00112A06" w:rsidSect="00685A0C">
      <w:headerReference w:type="even" r:id="rId20"/>
      <w:headerReference w:type="default" r:id="rId21"/>
      <w:footerReference w:type="default" r:id="rId22"/>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46CE9" w14:textId="77777777" w:rsidR="00DD04F5" w:rsidRDefault="00DD04F5" w:rsidP="007D0390">
      <w:pPr>
        <w:spacing w:after="0" w:line="240" w:lineRule="auto"/>
      </w:pPr>
      <w:r>
        <w:separator/>
      </w:r>
    </w:p>
  </w:endnote>
  <w:endnote w:type="continuationSeparator" w:id="0">
    <w:p w14:paraId="702CA8FD" w14:textId="77777777" w:rsidR="00DD04F5" w:rsidRDefault="00DD04F5" w:rsidP="007D0390">
      <w:pPr>
        <w:spacing w:after="0" w:line="240" w:lineRule="auto"/>
      </w:pPr>
      <w:r>
        <w:continuationSeparator/>
      </w:r>
    </w:p>
  </w:endnote>
  <w:endnote w:type="continuationNotice" w:id="1">
    <w:p w14:paraId="6B421849" w14:textId="77777777" w:rsidR="00DD04F5" w:rsidRDefault="00DD04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DCEAD" w14:textId="77777777" w:rsidR="000268C3" w:rsidRPr="00FF14D3" w:rsidRDefault="000268C3" w:rsidP="007F467B">
    <w:pPr>
      <w:widowControl w:val="0"/>
      <w:autoSpaceDE w:val="0"/>
      <w:autoSpaceDN w:val="0"/>
      <w:adjustRightInd w:val="0"/>
      <w:spacing w:after="0" w:line="200" w:lineRule="exact"/>
      <w:ind w:right="-20"/>
      <w:rPr>
        <w:rFonts w:ascii="Times New Roman" w:hAnsi="Times New Roman"/>
        <w:color w:val="000000"/>
        <w:szCs w:val="20"/>
      </w:rPr>
    </w:pPr>
  </w:p>
  <w:p w14:paraId="6BB9E253" w14:textId="77777777" w:rsidR="000268C3" w:rsidRPr="00112A06" w:rsidRDefault="000268C3" w:rsidP="007F467B">
    <w:pPr>
      <w:widowControl w:val="0"/>
      <w:autoSpaceDE w:val="0"/>
      <w:autoSpaceDN w:val="0"/>
      <w:adjustRightInd w:val="0"/>
      <w:spacing w:after="0" w:line="200" w:lineRule="exact"/>
      <w:ind w:right="-20"/>
      <w:rPr>
        <w:rFonts w:ascii="Times New Roman" w:hAnsi="Times New Roman"/>
        <w:b/>
        <w:szCs w:val="20"/>
      </w:rPr>
    </w:pPr>
  </w:p>
  <w:p w14:paraId="0E362890" w14:textId="4B0AD930" w:rsidR="5B51C799" w:rsidRDefault="5B51C799" w:rsidP="5B51C799">
    <w:pPr>
      <w:widowControl w:val="0"/>
      <w:spacing w:after="0" w:line="240" w:lineRule="auto"/>
      <w:ind w:left="-18" w:right="-38"/>
      <w:jc w:val="center"/>
      <w:rPr>
        <w:rFonts w:ascii="Arial Narrow" w:hAnsi="Arial Narrow" w:cs="Arial"/>
        <w:b/>
        <w:bCs/>
        <w:sz w:val="18"/>
        <w:szCs w:val="18"/>
      </w:rPr>
    </w:pPr>
    <w:r w:rsidRPr="5B51C799">
      <w:rPr>
        <w:rFonts w:ascii="Arial Narrow" w:hAnsi="Arial Narrow" w:cs="Arial"/>
        <w:b/>
        <w:bCs/>
        <w:sz w:val="18"/>
        <w:szCs w:val="18"/>
      </w:rPr>
      <w:t>53100C062 REALIZAR MANTENIMIENTO Y ADECUACION DE LA BASE SEI DEL AEPUERO FLAMINIO SUAREZ DE GUYAMARAL</w:t>
    </w:r>
  </w:p>
  <w:p w14:paraId="1F2EE737" w14:textId="77777777" w:rsidR="00CA303F" w:rsidRPr="00FF14D3" w:rsidRDefault="00C10F6B" w:rsidP="00C10F6B">
    <w:pPr>
      <w:widowControl w:val="0"/>
      <w:autoSpaceDE w:val="0"/>
      <w:autoSpaceDN w:val="0"/>
      <w:adjustRightInd w:val="0"/>
      <w:spacing w:after="0" w:line="240" w:lineRule="auto"/>
      <w:ind w:left="-18" w:right="-38"/>
      <w:jc w:val="center"/>
      <w:rPr>
        <w:rFonts w:ascii="Arial Narrow" w:hAnsi="Arial Narrow" w:cs="Arial"/>
        <w:b/>
        <w:color w:val="000000"/>
        <w:sz w:val="18"/>
        <w:szCs w:val="18"/>
      </w:rPr>
    </w:pPr>
    <w:r w:rsidRPr="00FF14D3">
      <w:rPr>
        <w:rFonts w:ascii="Arial Narrow" w:hAnsi="Arial Narrow" w:cs="Arial"/>
        <w:b/>
        <w:color w:val="000000"/>
        <w:sz w:val="18"/>
        <w:szCs w:val="18"/>
      </w:rPr>
      <w:t>[UNIDAD ADMINISTRATIVA ESPECIAL DE AERONÁUTICA CIVIL]</w:t>
    </w:r>
  </w:p>
  <w:p w14:paraId="23DE523C" w14:textId="77777777" w:rsidR="00CA303F" w:rsidRPr="00FF14D3" w:rsidRDefault="00CA303F" w:rsidP="007F467B">
    <w:pPr>
      <w:widowControl w:val="0"/>
      <w:autoSpaceDE w:val="0"/>
      <w:autoSpaceDN w:val="0"/>
      <w:adjustRightInd w:val="0"/>
      <w:spacing w:after="0" w:line="265" w:lineRule="exact"/>
      <w:ind w:left="-18" w:right="-38"/>
      <w:jc w:val="center"/>
      <w:rPr>
        <w:rFonts w:cs="Arial"/>
        <w:b/>
        <w:color w:val="000000"/>
        <w:szCs w:val="20"/>
      </w:rPr>
    </w:pPr>
  </w:p>
  <w:tbl>
    <w:tblPr>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E4062E" w14:paraId="4A56EC0D" w14:textId="77777777" w:rsidTr="00FF14D3">
      <w:trPr>
        <w:trHeight w:val="220"/>
      </w:trPr>
      <w:tc>
        <w:tcPr>
          <w:tcW w:w="969"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6F5936CA" w14:textId="77777777" w:rsidR="008C5EF0" w:rsidRPr="00FF14D3" w:rsidRDefault="008C5EF0" w:rsidP="00FF14D3">
          <w:pPr>
            <w:spacing w:after="4" w:line="247" w:lineRule="auto"/>
            <w:ind w:left="10" w:hanging="10"/>
            <w:rPr>
              <w:rFonts w:ascii="Calibri" w:eastAsia="Arial" w:hAnsi="Calibri" w:cs="Arial"/>
              <w:b/>
              <w:sz w:val="16"/>
              <w:szCs w:val="16"/>
            </w:rPr>
          </w:pPr>
          <w:r w:rsidRPr="00FF14D3">
            <w:rPr>
              <w:rFonts w:eastAsia="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24A9B798" w14:textId="77777777" w:rsidR="008C5EF0" w:rsidRPr="00FF14D3" w:rsidRDefault="008C5EF0" w:rsidP="00FF14D3">
          <w:pPr>
            <w:spacing w:after="4" w:line="247" w:lineRule="auto"/>
            <w:ind w:left="10" w:hanging="10"/>
            <w:rPr>
              <w:rFonts w:eastAsia="Arial" w:cs="Arial"/>
              <w:sz w:val="16"/>
              <w:szCs w:val="16"/>
            </w:rPr>
          </w:pPr>
          <w:r w:rsidRPr="00FF14D3">
            <w:rPr>
              <w:rFonts w:eastAsia="Arial" w:cs="Arial"/>
              <w:sz w:val="16"/>
              <w:szCs w:val="16"/>
            </w:rPr>
            <w:t>CCE-EICP-IDI-06</w:t>
          </w:r>
        </w:p>
      </w:tc>
      <w:tc>
        <w:tcPr>
          <w:tcW w:w="1250"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745F5C4E" w14:textId="77777777" w:rsidR="008C5EF0" w:rsidRPr="00FF14D3" w:rsidRDefault="008C5EF0" w:rsidP="00FF14D3">
          <w:pPr>
            <w:spacing w:after="4" w:line="247" w:lineRule="auto"/>
            <w:ind w:left="10" w:hanging="10"/>
            <w:jc w:val="center"/>
            <w:rPr>
              <w:rFonts w:eastAsia="Arial" w:cs="Arial"/>
              <w:b/>
              <w:sz w:val="16"/>
              <w:szCs w:val="16"/>
            </w:rPr>
          </w:pPr>
          <w:r w:rsidRPr="00FF14D3">
            <w:rPr>
              <w:rFonts w:eastAsia="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0B778152" w14:textId="77777777" w:rsidR="008C5EF0" w:rsidRPr="00FF14D3" w:rsidRDefault="001F5728" w:rsidP="00FF14D3">
          <w:pPr>
            <w:spacing w:after="4" w:line="247" w:lineRule="auto"/>
            <w:ind w:left="10" w:hanging="10"/>
            <w:rPr>
              <w:rFonts w:eastAsia="Arial" w:cs="Arial"/>
              <w:sz w:val="16"/>
              <w:szCs w:val="16"/>
            </w:rPr>
          </w:pPr>
          <w:r w:rsidRPr="00FF14D3">
            <w:rPr>
              <w:rFonts w:eastAsia="Arial" w:cs="Arial"/>
              <w:sz w:val="16"/>
              <w:szCs w:val="16"/>
            </w:rPr>
            <w:t>3</w:t>
          </w:r>
        </w:p>
      </w:tc>
    </w:tr>
  </w:tbl>
  <w:p w14:paraId="52E56223" w14:textId="77777777" w:rsidR="000268C3" w:rsidRPr="00FF14D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6883B" w14:textId="77777777" w:rsidR="00DD04F5" w:rsidRDefault="00DD04F5" w:rsidP="007D0390">
      <w:pPr>
        <w:spacing w:after="0" w:line="240" w:lineRule="auto"/>
      </w:pPr>
      <w:r>
        <w:separator/>
      </w:r>
    </w:p>
  </w:footnote>
  <w:footnote w:type="continuationSeparator" w:id="0">
    <w:p w14:paraId="701826F2" w14:textId="77777777" w:rsidR="00DD04F5" w:rsidRDefault="00DD04F5" w:rsidP="007D0390">
      <w:pPr>
        <w:spacing w:after="0" w:line="240" w:lineRule="auto"/>
      </w:pPr>
      <w:r>
        <w:continuationSeparator/>
      </w:r>
    </w:p>
  </w:footnote>
  <w:footnote w:type="continuationNotice" w:id="1">
    <w:p w14:paraId="79588594" w14:textId="77777777" w:rsidR="00DD04F5" w:rsidRDefault="00DD04F5">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CE6F9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0E3D26AA" w14:textId="77777777" w:rsidTr="00FF14D3">
      <w:trPr>
        <w:trHeight w:val="146"/>
        <w:jc w:val="center"/>
      </w:trPr>
      <w:tc>
        <w:tcPr>
          <w:tcW w:w="5000" w:type="pct"/>
          <w:gridSpan w:val="4"/>
          <w:shd w:val="clear" w:color="auto" w:fill="auto"/>
          <w:vAlign w:val="center"/>
        </w:tcPr>
        <w:p w14:paraId="768B4541" w14:textId="77777777" w:rsidR="00A11373" w:rsidRPr="00FF14D3" w:rsidRDefault="00A11373" w:rsidP="00FF14D3">
          <w:pPr>
            <w:tabs>
              <w:tab w:val="center" w:pos="4419"/>
              <w:tab w:val="right" w:pos="8838"/>
            </w:tabs>
            <w:spacing w:after="0" w:line="240" w:lineRule="auto"/>
            <w:jc w:val="center"/>
            <w:rPr>
              <w:rFonts w:eastAsia="Calibri" w:cs="Arial"/>
              <w:b/>
              <w:color w:val="3B3838"/>
              <w:sz w:val="16"/>
              <w:szCs w:val="16"/>
              <w:lang w:eastAsia="en-US"/>
            </w:rPr>
          </w:pPr>
          <w:r w:rsidRPr="00FF14D3">
            <w:rPr>
              <w:rFonts w:eastAsia="Calibri" w:cs="Arial"/>
              <w:b/>
              <w:color w:val="3B3838"/>
              <w:sz w:val="16"/>
              <w:szCs w:val="16"/>
              <w:lang w:eastAsia="en-US"/>
            </w:rPr>
            <w:t>ANEXO 1 – ANEXO TÉCNICO</w:t>
          </w:r>
        </w:p>
        <w:p w14:paraId="1885D12D" w14:textId="77777777" w:rsidR="00A11373" w:rsidRPr="00FF14D3" w:rsidRDefault="00A11373" w:rsidP="00FF14D3">
          <w:pPr>
            <w:tabs>
              <w:tab w:val="center" w:pos="4419"/>
              <w:tab w:val="right" w:pos="8838"/>
            </w:tabs>
            <w:spacing w:after="0" w:line="240" w:lineRule="auto"/>
            <w:jc w:val="center"/>
            <w:rPr>
              <w:rFonts w:eastAsia="Calibri" w:cs="Arial"/>
              <w:b/>
              <w:color w:val="3B3838"/>
              <w:sz w:val="16"/>
              <w:szCs w:val="16"/>
              <w:lang w:eastAsia="en-US"/>
            </w:rPr>
          </w:pPr>
          <w:r w:rsidRPr="00FF14D3">
            <w:rPr>
              <w:rFonts w:eastAsia="Calibri" w:cs="Arial"/>
              <w:b/>
              <w:color w:val="3B3838"/>
              <w:sz w:val="16"/>
              <w:szCs w:val="16"/>
              <w:lang w:eastAsia="en-US"/>
            </w:rPr>
            <w:t xml:space="preserve">SELECCIÓN ABREVIADA DE OBRA PÚBLICA DE INFRAESTRUCTURA DE TRANSPORTE (VERSIÓN </w:t>
          </w:r>
          <w:r w:rsidR="001F5728" w:rsidRPr="00FF14D3">
            <w:rPr>
              <w:rFonts w:eastAsia="Calibri" w:cs="Arial"/>
              <w:b/>
              <w:color w:val="3B3838"/>
              <w:sz w:val="16"/>
              <w:szCs w:val="16"/>
              <w:lang w:eastAsia="en-US"/>
            </w:rPr>
            <w:t>3</w:t>
          </w:r>
          <w:r w:rsidRPr="00FF14D3">
            <w:rPr>
              <w:rFonts w:eastAsia="Calibri" w:cs="Arial"/>
              <w:b/>
              <w:color w:val="3B3838"/>
              <w:sz w:val="16"/>
              <w:szCs w:val="16"/>
              <w:lang w:eastAsia="en-US"/>
            </w:rPr>
            <w:t xml:space="preserve">) </w:t>
          </w:r>
        </w:p>
      </w:tc>
    </w:tr>
    <w:tr w:rsidR="00E4062E" w:rsidRPr="00E74346" w14:paraId="687C66AF" w14:textId="77777777" w:rsidTr="00FF14D3">
      <w:trPr>
        <w:trHeight w:val="234"/>
        <w:jc w:val="center"/>
      </w:trPr>
      <w:tc>
        <w:tcPr>
          <w:tcW w:w="674" w:type="pct"/>
          <w:shd w:val="clear" w:color="auto" w:fill="auto"/>
          <w:vAlign w:val="center"/>
        </w:tcPr>
        <w:p w14:paraId="0AF5C6E6" w14:textId="77777777" w:rsidR="00A11373" w:rsidRPr="00FF14D3" w:rsidRDefault="00A11373" w:rsidP="00FF14D3">
          <w:pPr>
            <w:spacing w:after="4" w:line="249" w:lineRule="auto"/>
            <w:ind w:left="10" w:hanging="10"/>
            <w:jc w:val="left"/>
            <w:rPr>
              <w:rFonts w:eastAsia="Calibri" w:cs="Arial"/>
              <w:b/>
              <w:color w:val="595959"/>
              <w:sz w:val="18"/>
              <w:szCs w:val="18"/>
              <w:lang w:eastAsia="en-US"/>
            </w:rPr>
          </w:pPr>
          <w:r w:rsidRPr="00FF14D3">
            <w:rPr>
              <w:rFonts w:eastAsia="Calibri" w:cs="Arial"/>
              <w:b/>
              <w:color w:val="595959"/>
              <w:sz w:val="18"/>
              <w:szCs w:val="18"/>
              <w:lang w:eastAsia="en-US"/>
            </w:rPr>
            <w:t>Código</w:t>
          </w:r>
        </w:p>
      </w:tc>
      <w:tc>
        <w:tcPr>
          <w:tcW w:w="2636" w:type="pct"/>
          <w:shd w:val="clear" w:color="auto" w:fill="auto"/>
          <w:vAlign w:val="center"/>
        </w:tcPr>
        <w:p w14:paraId="3EE297C8" w14:textId="77777777" w:rsidR="00A11373" w:rsidRPr="00FF14D3" w:rsidRDefault="00A11373" w:rsidP="00FF14D3">
          <w:pPr>
            <w:spacing w:after="4" w:line="249" w:lineRule="auto"/>
            <w:ind w:left="10" w:hanging="10"/>
            <w:jc w:val="left"/>
            <w:rPr>
              <w:rFonts w:eastAsia="Calibri" w:cs="Arial"/>
              <w:color w:val="595959"/>
              <w:sz w:val="16"/>
              <w:szCs w:val="16"/>
              <w:lang w:eastAsia="en-US"/>
            </w:rPr>
          </w:pPr>
          <w:r w:rsidRPr="00FF14D3">
            <w:rPr>
              <w:rFonts w:eastAsia="Calibri" w:cs="Arial"/>
              <w:color w:val="3B3838"/>
              <w:sz w:val="16"/>
              <w:szCs w:val="16"/>
              <w:lang w:eastAsia="en-US"/>
            </w:rPr>
            <w:t>CCE-EICP-IDI-0</w:t>
          </w:r>
          <w:r w:rsidR="00F33A42" w:rsidRPr="00FF14D3">
            <w:rPr>
              <w:rFonts w:eastAsia="Calibri" w:cs="Arial"/>
              <w:color w:val="3B3838"/>
              <w:sz w:val="16"/>
              <w:szCs w:val="16"/>
              <w:lang w:eastAsia="en-US"/>
            </w:rPr>
            <w:t>6</w:t>
          </w:r>
        </w:p>
      </w:tc>
      <w:tc>
        <w:tcPr>
          <w:tcW w:w="539" w:type="pct"/>
          <w:shd w:val="clear" w:color="auto" w:fill="auto"/>
          <w:vAlign w:val="center"/>
        </w:tcPr>
        <w:p w14:paraId="3AD3D9EC" w14:textId="77777777" w:rsidR="00A11373" w:rsidRPr="00FF14D3" w:rsidRDefault="00A11373" w:rsidP="00FF14D3">
          <w:pPr>
            <w:spacing w:after="4" w:line="249" w:lineRule="auto"/>
            <w:ind w:left="10" w:hanging="10"/>
            <w:jc w:val="center"/>
            <w:rPr>
              <w:rFonts w:eastAsia="Calibri" w:cs="Arial"/>
              <w:b/>
              <w:color w:val="595959"/>
              <w:sz w:val="16"/>
              <w:szCs w:val="16"/>
              <w:lang w:eastAsia="en-US"/>
            </w:rPr>
          </w:pPr>
          <w:r w:rsidRPr="00FF14D3">
            <w:rPr>
              <w:rFonts w:eastAsia="Calibri" w:cs="Arial"/>
              <w:b/>
              <w:color w:val="595959"/>
              <w:sz w:val="16"/>
              <w:szCs w:val="16"/>
              <w:lang w:eastAsia="en-US"/>
            </w:rPr>
            <w:t>Página</w:t>
          </w:r>
        </w:p>
      </w:tc>
      <w:tc>
        <w:tcPr>
          <w:tcW w:w="1150" w:type="pct"/>
          <w:shd w:val="clear" w:color="auto" w:fill="auto"/>
          <w:vAlign w:val="center"/>
        </w:tcPr>
        <w:p w14:paraId="63A20748" w14:textId="43EB47FF" w:rsidR="00A11373" w:rsidRPr="00FF14D3" w:rsidRDefault="00A11373" w:rsidP="00FF14D3">
          <w:pPr>
            <w:spacing w:after="4" w:line="249" w:lineRule="auto"/>
            <w:ind w:left="10" w:hanging="10"/>
            <w:jc w:val="left"/>
            <w:rPr>
              <w:rFonts w:eastAsia="Calibri" w:cs="Arial"/>
              <w:color w:val="595959"/>
              <w:sz w:val="16"/>
              <w:szCs w:val="16"/>
              <w:lang w:eastAsia="en-US"/>
            </w:rPr>
          </w:pPr>
          <w:r w:rsidRPr="00FF14D3">
            <w:rPr>
              <w:rFonts w:eastAsia="Calibri" w:cs="Arial"/>
              <w:color w:val="595959"/>
              <w:sz w:val="16"/>
              <w:szCs w:val="16"/>
              <w:lang w:eastAsia="en-US"/>
            </w:rPr>
            <w:fldChar w:fldCharType="begin"/>
          </w:r>
          <w:r w:rsidRPr="00FF14D3">
            <w:rPr>
              <w:rFonts w:eastAsia="Calibri" w:cs="Arial"/>
              <w:color w:val="595959"/>
              <w:sz w:val="16"/>
              <w:szCs w:val="16"/>
              <w:lang w:eastAsia="en-US"/>
            </w:rPr>
            <w:instrText xml:space="preserve"> PAGE </w:instrText>
          </w:r>
          <w:r w:rsidRPr="00FF14D3">
            <w:rPr>
              <w:rFonts w:eastAsia="Calibri" w:cs="Arial"/>
              <w:color w:val="595959"/>
              <w:sz w:val="16"/>
              <w:szCs w:val="16"/>
              <w:lang w:eastAsia="en-US"/>
            </w:rPr>
            <w:fldChar w:fldCharType="separate"/>
          </w:r>
          <w:r w:rsidR="009A1637">
            <w:rPr>
              <w:rFonts w:eastAsia="Calibri" w:cs="Arial"/>
              <w:noProof/>
              <w:color w:val="595959"/>
              <w:sz w:val="16"/>
              <w:szCs w:val="16"/>
              <w:lang w:eastAsia="en-US"/>
            </w:rPr>
            <w:t>1</w:t>
          </w:r>
          <w:r w:rsidRPr="00FF14D3">
            <w:rPr>
              <w:rFonts w:eastAsia="Calibri" w:cs="Arial"/>
              <w:color w:val="595959"/>
              <w:sz w:val="16"/>
              <w:szCs w:val="16"/>
              <w:lang w:eastAsia="en-US"/>
            </w:rPr>
            <w:fldChar w:fldCharType="end"/>
          </w:r>
          <w:r w:rsidRPr="00FF14D3">
            <w:rPr>
              <w:rFonts w:eastAsia="Calibri" w:cs="Arial"/>
              <w:color w:val="595959"/>
              <w:sz w:val="16"/>
              <w:szCs w:val="16"/>
              <w:lang w:eastAsia="en-US"/>
            </w:rPr>
            <w:t xml:space="preserve"> de </w:t>
          </w:r>
          <w:r w:rsidRPr="00FF14D3">
            <w:rPr>
              <w:rFonts w:eastAsia="Calibri" w:cs="Arial"/>
              <w:color w:val="595959"/>
              <w:sz w:val="16"/>
              <w:szCs w:val="16"/>
              <w:lang w:eastAsia="en-US"/>
            </w:rPr>
            <w:fldChar w:fldCharType="begin"/>
          </w:r>
          <w:r w:rsidRPr="00FF14D3">
            <w:rPr>
              <w:rFonts w:eastAsia="Calibri" w:cs="Arial"/>
              <w:color w:val="595959"/>
              <w:sz w:val="16"/>
              <w:szCs w:val="16"/>
              <w:lang w:eastAsia="en-US"/>
            </w:rPr>
            <w:instrText xml:space="preserve"> NUMPAGES </w:instrText>
          </w:r>
          <w:r w:rsidRPr="00FF14D3">
            <w:rPr>
              <w:rFonts w:eastAsia="Calibri" w:cs="Arial"/>
              <w:color w:val="595959"/>
              <w:sz w:val="16"/>
              <w:szCs w:val="16"/>
              <w:lang w:eastAsia="en-US"/>
            </w:rPr>
            <w:fldChar w:fldCharType="separate"/>
          </w:r>
          <w:r w:rsidR="009A1637">
            <w:rPr>
              <w:rFonts w:eastAsia="Calibri" w:cs="Arial"/>
              <w:noProof/>
              <w:color w:val="595959"/>
              <w:sz w:val="16"/>
              <w:szCs w:val="16"/>
              <w:lang w:eastAsia="en-US"/>
            </w:rPr>
            <w:t>3</w:t>
          </w:r>
          <w:r w:rsidRPr="00FF14D3">
            <w:rPr>
              <w:rFonts w:eastAsia="Calibri" w:cs="Arial"/>
              <w:color w:val="595959"/>
              <w:sz w:val="16"/>
              <w:szCs w:val="16"/>
              <w:lang w:eastAsia="en-US"/>
            </w:rPr>
            <w:fldChar w:fldCharType="end"/>
          </w:r>
        </w:p>
      </w:tc>
    </w:tr>
    <w:tr w:rsidR="00A11373" w:rsidRPr="00E74346" w14:paraId="533BB1CE" w14:textId="77777777" w:rsidTr="00FF14D3">
      <w:trPr>
        <w:trHeight w:val="73"/>
        <w:jc w:val="center"/>
      </w:trPr>
      <w:tc>
        <w:tcPr>
          <w:tcW w:w="674" w:type="pct"/>
          <w:shd w:val="clear" w:color="auto" w:fill="auto"/>
          <w:vAlign w:val="center"/>
        </w:tcPr>
        <w:p w14:paraId="53843376" w14:textId="77777777" w:rsidR="00A11373" w:rsidRPr="00FF14D3" w:rsidRDefault="00A11373" w:rsidP="00FF14D3">
          <w:pPr>
            <w:spacing w:after="4" w:line="249" w:lineRule="auto"/>
            <w:ind w:left="10" w:hanging="10"/>
            <w:jc w:val="left"/>
            <w:rPr>
              <w:rFonts w:eastAsia="Calibri" w:cs="Arial"/>
              <w:b/>
              <w:color w:val="595959"/>
              <w:sz w:val="18"/>
              <w:szCs w:val="18"/>
              <w:lang w:eastAsia="en-US"/>
            </w:rPr>
          </w:pPr>
          <w:r w:rsidRPr="00FF14D3">
            <w:rPr>
              <w:rFonts w:eastAsia="Calibri" w:cs="Arial"/>
              <w:b/>
              <w:color w:val="595959"/>
              <w:sz w:val="18"/>
              <w:szCs w:val="18"/>
              <w:lang w:eastAsia="en-US"/>
            </w:rPr>
            <w:t>Versión No.</w:t>
          </w:r>
        </w:p>
      </w:tc>
      <w:tc>
        <w:tcPr>
          <w:tcW w:w="4325" w:type="pct"/>
          <w:gridSpan w:val="3"/>
          <w:shd w:val="clear" w:color="auto" w:fill="auto"/>
          <w:vAlign w:val="center"/>
        </w:tcPr>
        <w:p w14:paraId="5FCD5EC4" w14:textId="77777777" w:rsidR="00A11373" w:rsidRPr="00FF14D3" w:rsidRDefault="001F5728" w:rsidP="00FF14D3">
          <w:pPr>
            <w:spacing w:after="4" w:line="249" w:lineRule="auto"/>
            <w:ind w:left="10" w:hanging="10"/>
            <w:jc w:val="left"/>
            <w:rPr>
              <w:rFonts w:eastAsia="Calibri" w:cs="Arial"/>
              <w:color w:val="595959"/>
              <w:sz w:val="16"/>
              <w:szCs w:val="16"/>
              <w:lang w:eastAsia="en-US"/>
            </w:rPr>
          </w:pPr>
          <w:r w:rsidRPr="00FF14D3">
            <w:rPr>
              <w:rFonts w:eastAsia="Calibri" w:cs="Arial"/>
              <w:color w:val="595959"/>
              <w:sz w:val="16"/>
              <w:szCs w:val="16"/>
              <w:lang w:eastAsia="en-US"/>
            </w:rPr>
            <w:t>3</w:t>
          </w:r>
        </w:p>
      </w:tc>
    </w:tr>
  </w:tbl>
  <w:p w14:paraId="29D6B04F" w14:textId="77777777" w:rsidR="000268C3" w:rsidRPr="00724EC1" w:rsidRDefault="00A11373" w:rsidP="00390CF4">
    <w:pPr>
      <w:pStyle w:val="Encabezado"/>
      <w:rPr>
        <w:rFonts w:ascii="Arial Narrow" w:hAnsi="Arial Narrow"/>
        <w:b/>
        <w:color w:val="3B3838"/>
        <w:sz w:val="18"/>
        <w:szCs w:val="20"/>
      </w:rPr>
    </w:pPr>
    <w:r w:rsidRPr="00FF14D3"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3A34AF"/>
    <w:multiLevelType w:val="hybridMultilevel"/>
    <w:tmpl w:val="CDD26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3592737B"/>
    <w:multiLevelType w:val="hybridMultilevel"/>
    <w:tmpl w:val="2728B3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D027EE"/>
    <w:multiLevelType w:val="hybridMultilevel"/>
    <w:tmpl w:val="1A9653F4"/>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230847"/>
    <w:multiLevelType w:val="hybridMultilevel"/>
    <w:tmpl w:val="E1D68568"/>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3" w15:restartNumberingAfterBreak="0">
    <w:nsid w:val="492D7AFE"/>
    <w:multiLevelType w:val="multilevel"/>
    <w:tmpl w:val="85F209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E662B"/>
    <w:multiLevelType w:val="hybridMultilevel"/>
    <w:tmpl w:val="7F7AEAD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4C4F3F72"/>
    <w:multiLevelType w:val="multilevel"/>
    <w:tmpl w:val="4EE05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8" w15:restartNumberingAfterBreak="0">
    <w:nsid w:val="68891F2D"/>
    <w:multiLevelType w:val="hybridMultilevel"/>
    <w:tmpl w:val="3E3AB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F34CB9"/>
    <w:multiLevelType w:val="hybridMultilevel"/>
    <w:tmpl w:val="1D9A0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CE060B5"/>
    <w:multiLevelType w:val="hybridMultilevel"/>
    <w:tmpl w:val="46F47600"/>
    <w:lvl w:ilvl="0" w:tplc="FFFFFFFF">
      <w:start w:val="1"/>
      <w:numFmt w:val="lowerLetter"/>
      <w:lvlText w:val="%1."/>
      <w:lvlJc w:val="left"/>
      <w:pPr>
        <w:ind w:left="720" w:hanging="360"/>
      </w:pPr>
      <w:rPr>
        <w:rFonts w:hint="default"/>
        <w:b/>
      </w:rPr>
    </w:lvl>
    <w:lvl w:ilvl="1" w:tplc="240A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7"/>
  </w:num>
  <w:num w:numId="2">
    <w:abstractNumId w:val="3"/>
  </w:num>
  <w:num w:numId="3">
    <w:abstractNumId w:val="22"/>
  </w:num>
  <w:num w:numId="4">
    <w:abstractNumId w:val="8"/>
  </w:num>
  <w:num w:numId="5">
    <w:abstractNumId w:val="21"/>
  </w:num>
  <w:num w:numId="6">
    <w:abstractNumId w:val="4"/>
  </w:num>
  <w:num w:numId="7">
    <w:abstractNumId w:val="11"/>
  </w:num>
  <w:num w:numId="8">
    <w:abstractNumId w:val="19"/>
  </w:num>
  <w:num w:numId="9">
    <w:abstractNumId w:val="6"/>
  </w:num>
  <w:num w:numId="10">
    <w:abstractNumId w:val="7"/>
  </w:num>
  <w:num w:numId="11">
    <w:abstractNumId w:val="2"/>
  </w:num>
  <w:num w:numId="12">
    <w:abstractNumId w:val="0"/>
  </w:num>
  <w:num w:numId="13">
    <w:abstractNumId w:val="12"/>
  </w:num>
  <w:num w:numId="14">
    <w:abstractNumId w:val="18"/>
  </w:num>
  <w:num w:numId="15">
    <w:abstractNumId w:val="16"/>
  </w:num>
  <w:num w:numId="16">
    <w:abstractNumId w:val="23"/>
  </w:num>
  <w:num w:numId="17">
    <w:abstractNumId w:val="5"/>
  </w:num>
  <w:num w:numId="18">
    <w:abstractNumId w:val="1"/>
  </w:num>
  <w:num w:numId="19">
    <w:abstractNumId w:val="14"/>
  </w:num>
  <w:num w:numId="20">
    <w:abstractNumId w:val="9"/>
  </w:num>
  <w:num w:numId="21">
    <w:abstractNumId w:val="20"/>
  </w:num>
  <w:num w:numId="22">
    <w:abstractNumId w:val="15"/>
  </w:num>
  <w:num w:numId="23">
    <w:abstractNumId w:val="13"/>
  </w:num>
  <w:num w:numId="24">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38"/>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2E2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06"/>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3521"/>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18C5"/>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2800"/>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3565"/>
    <w:rsid w:val="006749AD"/>
    <w:rsid w:val="0067646A"/>
    <w:rsid w:val="00681AE8"/>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7F6892"/>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A6C4D"/>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D6DFF"/>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1A0A"/>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9703C"/>
    <w:rsid w:val="009A0C2C"/>
    <w:rsid w:val="009A1637"/>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21"/>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4CA3"/>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69C7"/>
    <w:rsid w:val="00BD70E3"/>
    <w:rsid w:val="00BD7FFB"/>
    <w:rsid w:val="00BE01F3"/>
    <w:rsid w:val="00BE19AC"/>
    <w:rsid w:val="00BE2B64"/>
    <w:rsid w:val="00BE2BA3"/>
    <w:rsid w:val="00BE3ADC"/>
    <w:rsid w:val="00BE5F8C"/>
    <w:rsid w:val="00BE6A3C"/>
    <w:rsid w:val="00BF0457"/>
    <w:rsid w:val="00BF3A23"/>
    <w:rsid w:val="00BF48A3"/>
    <w:rsid w:val="00C008B8"/>
    <w:rsid w:val="00C03DA6"/>
    <w:rsid w:val="00C03F77"/>
    <w:rsid w:val="00C04EE2"/>
    <w:rsid w:val="00C062A7"/>
    <w:rsid w:val="00C10F6B"/>
    <w:rsid w:val="00C11995"/>
    <w:rsid w:val="00C11CDD"/>
    <w:rsid w:val="00C13255"/>
    <w:rsid w:val="00C13B36"/>
    <w:rsid w:val="00C20EA8"/>
    <w:rsid w:val="00C236A5"/>
    <w:rsid w:val="00C23FC8"/>
    <w:rsid w:val="00C24348"/>
    <w:rsid w:val="00C255D7"/>
    <w:rsid w:val="00C2641D"/>
    <w:rsid w:val="00C279F8"/>
    <w:rsid w:val="00C27A89"/>
    <w:rsid w:val="00C31CDE"/>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1D8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04F5"/>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46B"/>
    <w:rsid w:val="00E01B3C"/>
    <w:rsid w:val="00E03916"/>
    <w:rsid w:val="00E0612A"/>
    <w:rsid w:val="00E06DFC"/>
    <w:rsid w:val="00E11483"/>
    <w:rsid w:val="00E13D4F"/>
    <w:rsid w:val="00E14162"/>
    <w:rsid w:val="00E23993"/>
    <w:rsid w:val="00E30161"/>
    <w:rsid w:val="00E320D7"/>
    <w:rsid w:val="00E3279E"/>
    <w:rsid w:val="00E35CDD"/>
    <w:rsid w:val="00E4062E"/>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A5E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C7618"/>
    <w:rsid w:val="00FD2941"/>
    <w:rsid w:val="00FD2AFC"/>
    <w:rsid w:val="00FD3223"/>
    <w:rsid w:val="00FE095E"/>
    <w:rsid w:val="00FE1B94"/>
    <w:rsid w:val="00FE1F0B"/>
    <w:rsid w:val="00FE24C3"/>
    <w:rsid w:val="00FE3050"/>
    <w:rsid w:val="00FE3266"/>
    <w:rsid w:val="00FF14D3"/>
    <w:rsid w:val="00FF1A4C"/>
    <w:rsid w:val="00FF275F"/>
    <w:rsid w:val="00FF2EB2"/>
    <w:rsid w:val="00FF4388"/>
    <w:rsid w:val="00FF62AB"/>
    <w:rsid w:val="014AF434"/>
    <w:rsid w:val="05191AB5"/>
    <w:rsid w:val="059D8A51"/>
    <w:rsid w:val="05ED9EF7"/>
    <w:rsid w:val="0C6FF524"/>
    <w:rsid w:val="0CAE4D9D"/>
    <w:rsid w:val="129F6938"/>
    <w:rsid w:val="19EC3D6E"/>
    <w:rsid w:val="1FA2A640"/>
    <w:rsid w:val="288E62A0"/>
    <w:rsid w:val="2DDC3D01"/>
    <w:rsid w:val="342C105E"/>
    <w:rsid w:val="3F1A7E6F"/>
    <w:rsid w:val="41C72C51"/>
    <w:rsid w:val="466AE43E"/>
    <w:rsid w:val="4CD6177E"/>
    <w:rsid w:val="5B51C799"/>
    <w:rsid w:val="698AC9DB"/>
    <w:rsid w:val="6B9C8D66"/>
    <w:rsid w:val="7189602C"/>
    <w:rsid w:val="734F7E2E"/>
    <w:rsid w:val="73C95957"/>
    <w:rsid w:val="76F5E224"/>
    <w:rsid w:val="7E829D0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257C2"/>
  <w15:chartTrackingRefBased/>
  <w15:docId w15:val="{55F1FFA3-91DD-461E-9B12-447ACFFE9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lang w:val="es-CO" w:eastAsia="es-CO"/>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lang w:val="es-CO" w:eastAsia="es-CO"/>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l"/>
    <w:basedOn w:val="Normal"/>
    <w:link w:val="PrrafodelistaCar"/>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val="es-CO"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lang w:val="es-CO" w:eastAsia="es-CO"/>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
    <w:name w:val="Hyperlink"/>
    <w:uiPriority w:val="99"/>
    <w:unhideWhenUsed/>
    <w:rsid w:val="00C10F6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8050742">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80188731">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32763801">
      <w:bodyDiv w:val="1"/>
      <w:marLeft w:val="0"/>
      <w:marRight w:val="0"/>
      <w:marTop w:val="0"/>
      <w:marBottom w:val="0"/>
      <w:divBdr>
        <w:top w:val="none" w:sz="0" w:space="0" w:color="auto"/>
        <w:left w:val="none" w:sz="0" w:space="0" w:color="auto"/>
        <w:bottom w:val="none" w:sz="0" w:space="0" w:color="auto"/>
        <w:right w:val="none" w:sz="0" w:space="0" w:color="auto"/>
      </w:divBdr>
    </w:div>
    <w:div w:id="601306723">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7423152">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901823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es.wikipedia.org/wiki/Aeropuerto_Guaymaral" TargetMode="External"/><Relationship Id="rId17" Type="http://schemas.openxmlformats.org/officeDocument/2006/relationships/hyperlink" Target="https://es.wikipedia.org/wiki/Aeropuerto_Guaymaral" TargetMode="External"/><Relationship Id="rId2" Type="http://schemas.openxmlformats.org/officeDocument/2006/relationships/customXml" Target="../customXml/item2.xml"/><Relationship Id="rId16" Type="http://schemas.openxmlformats.org/officeDocument/2006/relationships/hyperlink" Target="https://www.google.com/maps/@4.8126123,-74.0656161,1124m/data=!3m1!1e3?entry=tt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maps/@4.8126123,-74.0656161,1124m/data=!3m1!1e3?entry=tt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FBC1D7AA709A438D8B1206810E2F89" ma:contentTypeVersion="11" ma:contentTypeDescription="Create a new document." ma:contentTypeScope="" ma:versionID="cec1bc393519b4b983b285c86c8900a6">
  <xsd:schema xmlns:xsd="http://www.w3.org/2001/XMLSchema" xmlns:xs="http://www.w3.org/2001/XMLSchema" xmlns:p="http://schemas.microsoft.com/office/2006/metadata/properties" xmlns:ns2="1a3d8f2d-8599-4d90-9f3a-9fb6eb412fc2" xmlns:ns3="a91ecdf1-b442-4e8f-bbe3-6ee07f06d530" targetNamespace="http://schemas.microsoft.com/office/2006/metadata/properties" ma:root="true" ma:fieldsID="d2881b3ac6dacff9e6e2d0ddbf7122a9" ns2:_="" ns3:_="">
    <xsd:import namespace="1a3d8f2d-8599-4d90-9f3a-9fb6eb412fc2"/>
    <xsd:import namespace="a91ecdf1-b442-4e8f-bbe3-6ee07f06d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d8f2d-8599-4d90-9f3a-9fb6eb412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1ecdf1-b442-4e8f-bbe3-6ee07f06d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a0fc34-e79c-4b31-a7c9-6f4672cc5cca}" ma:internalName="TaxCatchAll" ma:showField="CatchAllData" ma:web="a91ecdf1-b442-4e8f-bbe3-6ee07f06d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91ecdf1-b442-4e8f-bbe3-6ee07f06d530" xsi:nil="true"/>
    <lcf76f155ced4ddcb4097134ff3c332f xmlns="1a3d8f2d-8599-4d90-9f3a-9fb6eb412fc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57F95-AFF4-4C12-8AAE-BA2D9C46A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3d8f2d-8599-4d90-9f3a-9fb6eb412fc2"/>
    <ds:schemaRef ds:uri="a91ecdf1-b442-4e8f-bbe3-6ee07f06d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6C123-23DF-4F40-9C55-FA6A86711B30}">
  <ds:schemaRefs>
    <ds:schemaRef ds:uri="http://purl.org/dc/terms/"/>
    <ds:schemaRef ds:uri="http://purl.org/dc/dcmitype/"/>
    <ds:schemaRef ds:uri="http://schemas.microsoft.com/office/2006/documentManagement/types"/>
    <ds:schemaRef ds:uri="http://purl.org/dc/elements/1.1/"/>
    <ds:schemaRef ds:uri="1a3d8f2d-8599-4d90-9f3a-9fb6eb412fc2"/>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a91ecdf1-b442-4e8f-bbe3-6ee07f06d530"/>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F7D6C7F7-2FD0-433B-9503-291A49120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5496</Words>
  <Characters>30228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Paula Andrea Rueda Camacho</cp:lastModifiedBy>
  <cp:revision>2</cp:revision>
  <cp:lastPrinted>2020-11-14T02:04:00Z</cp:lastPrinted>
  <dcterms:created xsi:type="dcterms:W3CDTF">2025-06-28T14:34:00Z</dcterms:created>
  <dcterms:modified xsi:type="dcterms:W3CDTF">2025-06-28T14:34:00Z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0x01010048FBC1D7AA709A438D8B1206810E2F89</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TaxCatchAll">
    <vt:lpwstr/>
  </property>
  <property fmtid="{D5CDD505-2E9C-101B-9397-08002B2CF9AE}" pid="10" name="lcf76f155ced4ddcb4097134ff3c332f">
    <vt:lpwstr/>
  </property>
</Properties>
</file>