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C71556" w14:textId="1C094158" w:rsidR="00D66549" w:rsidRPr="0058218D" w:rsidRDefault="00D66549" w:rsidP="00D66549">
      <w:pPr>
        <w:widowControl w:val="0"/>
        <w:suppressAutoHyphens/>
        <w:autoSpaceDN w:val="0"/>
        <w:ind w:firstLine="426"/>
        <w:textAlignment w:val="baseline"/>
        <w:rPr>
          <w:rFonts w:ascii="Arial Narrow" w:hAnsi="Arial Narrow" w:cs="Arial"/>
          <w:b/>
          <w:bCs/>
          <w:sz w:val="22"/>
          <w:szCs w:val="22"/>
        </w:rPr>
      </w:pPr>
      <w:r w:rsidRPr="0058218D">
        <w:rPr>
          <w:rFonts w:ascii="Arial Narrow" w:hAnsi="Arial Narrow" w:cs="Arial"/>
          <w:b/>
          <w:bCs/>
          <w:noProof/>
          <w:sz w:val="20"/>
          <w:szCs w:val="22"/>
          <w:lang w:val="es-CO" w:eastAsia="es-CO"/>
        </w:rPr>
        <w:drawing>
          <wp:anchor distT="0" distB="0" distL="114300" distR="114300" simplePos="0" relativeHeight="251660288" behindDoc="0" locked="0" layoutInCell="1" allowOverlap="1" wp14:anchorId="21759CD0" wp14:editId="380D94C8">
            <wp:simplePos x="0" y="0"/>
            <wp:positionH relativeFrom="column">
              <wp:posOffset>4483735</wp:posOffset>
            </wp:positionH>
            <wp:positionV relativeFrom="paragraph">
              <wp:posOffset>-88265</wp:posOffset>
            </wp:positionV>
            <wp:extent cx="1285240" cy="703580"/>
            <wp:effectExtent l="0" t="0" r="0" b="127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5240" cy="703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218D">
        <w:rPr>
          <w:rFonts w:ascii="Arial Narrow" w:hAnsi="Arial Narrow" w:cs="Arial"/>
          <w:b/>
          <w:bCs/>
          <w:noProof/>
          <w:sz w:val="20"/>
          <w:szCs w:val="22"/>
          <w:lang w:val="es-CO" w:eastAsia="es-CO"/>
        </w:rPr>
        <w:drawing>
          <wp:anchor distT="0" distB="0" distL="114300" distR="114300" simplePos="0" relativeHeight="251659264" behindDoc="0" locked="0" layoutInCell="1" allowOverlap="1" wp14:anchorId="7C117F7D" wp14:editId="4654DF83">
            <wp:simplePos x="0" y="0"/>
            <wp:positionH relativeFrom="column">
              <wp:posOffset>6793</wp:posOffset>
            </wp:positionH>
            <wp:positionV relativeFrom="paragraph">
              <wp:posOffset>6793</wp:posOffset>
            </wp:positionV>
            <wp:extent cx="655608" cy="785004"/>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6287" cy="785817"/>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8218D">
        <w:rPr>
          <w:rFonts w:ascii="Arial Narrow" w:hAnsi="Arial Narrow" w:cs="Arial"/>
          <w:b/>
          <w:bCs/>
          <w:sz w:val="20"/>
          <w:szCs w:val="22"/>
        </w:rPr>
        <w:t xml:space="preserve">R      </w:t>
      </w:r>
      <w:r w:rsidR="00821007" w:rsidRPr="0058218D">
        <w:rPr>
          <w:rFonts w:ascii="Arial Narrow" w:hAnsi="Arial Narrow" w:cs="Arial"/>
          <w:b/>
          <w:bCs/>
          <w:sz w:val="20"/>
          <w:szCs w:val="22"/>
        </w:rPr>
        <w:t xml:space="preserve">       </w:t>
      </w:r>
      <w:r w:rsidRPr="0058218D">
        <w:rPr>
          <w:rFonts w:ascii="Arial Narrow" w:hAnsi="Arial Narrow" w:cs="Arial"/>
          <w:b/>
          <w:bCs/>
          <w:sz w:val="22"/>
          <w:szCs w:val="22"/>
        </w:rPr>
        <w:t>MINISTERIO DE DEFENSA  NACIONAL</w:t>
      </w:r>
    </w:p>
    <w:p w14:paraId="498A59CF" w14:textId="77777777" w:rsidR="00D66549" w:rsidRPr="0058218D" w:rsidRDefault="00D66549" w:rsidP="00D66549">
      <w:pPr>
        <w:widowControl w:val="0"/>
        <w:suppressAutoHyphens/>
        <w:autoSpaceDN w:val="0"/>
        <w:ind w:left="708" w:hanging="282"/>
        <w:textAlignment w:val="baseline"/>
        <w:rPr>
          <w:rFonts w:ascii="Arial Narrow" w:hAnsi="Arial Narrow" w:cs="Arial"/>
          <w:b/>
          <w:bCs/>
          <w:sz w:val="22"/>
          <w:szCs w:val="22"/>
        </w:rPr>
      </w:pPr>
      <w:r w:rsidRPr="0058218D">
        <w:rPr>
          <w:rFonts w:ascii="Arial Narrow" w:hAnsi="Arial Narrow" w:cs="Arial"/>
          <w:b/>
          <w:bCs/>
          <w:sz w:val="22"/>
          <w:szCs w:val="22"/>
        </w:rPr>
        <w:t xml:space="preserve">               COMANDO GENERAL FUERZAS MILITARES</w:t>
      </w:r>
    </w:p>
    <w:p w14:paraId="5BA444AC" w14:textId="77777777" w:rsidR="00D66549" w:rsidRPr="0058218D" w:rsidRDefault="00D66549" w:rsidP="00D66549">
      <w:pPr>
        <w:widowControl w:val="0"/>
        <w:suppressAutoHyphens/>
        <w:autoSpaceDN w:val="0"/>
        <w:ind w:firstLine="426"/>
        <w:textAlignment w:val="baseline"/>
        <w:rPr>
          <w:rFonts w:ascii="Arial Narrow" w:hAnsi="Arial Narrow" w:cs="Arial"/>
          <w:b/>
          <w:bCs/>
          <w:sz w:val="22"/>
          <w:szCs w:val="22"/>
        </w:rPr>
      </w:pPr>
      <w:r w:rsidRPr="0058218D">
        <w:rPr>
          <w:rFonts w:ascii="Arial Narrow" w:hAnsi="Arial Narrow" w:cs="Arial"/>
          <w:b/>
          <w:bCs/>
          <w:sz w:val="22"/>
          <w:szCs w:val="22"/>
        </w:rPr>
        <w:t xml:space="preserve">               EJÉRCITO NACIONAL DIRECCIÓN DE SANIDAD</w:t>
      </w:r>
    </w:p>
    <w:p w14:paraId="47EB5898" w14:textId="5AE9DFEE" w:rsidR="00D66549" w:rsidRPr="0058218D" w:rsidRDefault="00D66549" w:rsidP="00D66549">
      <w:pPr>
        <w:rPr>
          <w:rFonts w:ascii="Arial Narrow" w:hAnsi="Arial Narrow" w:cs="Arial"/>
          <w:b/>
          <w:bCs/>
          <w:sz w:val="22"/>
          <w:szCs w:val="22"/>
        </w:rPr>
      </w:pPr>
      <w:r w:rsidRPr="0058218D">
        <w:rPr>
          <w:rFonts w:ascii="Arial Narrow" w:hAnsi="Arial Narrow" w:cs="Arial"/>
          <w:b/>
          <w:bCs/>
          <w:sz w:val="22"/>
          <w:szCs w:val="22"/>
        </w:rPr>
        <w:t xml:space="preserve">                       </w:t>
      </w:r>
      <w:r w:rsidR="00821007" w:rsidRPr="0058218D">
        <w:rPr>
          <w:rFonts w:ascii="Arial Narrow" w:hAnsi="Arial Narrow" w:cs="Arial"/>
          <w:b/>
          <w:bCs/>
          <w:sz w:val="22"/>
          <w:szCs w:val="22"/>
        </w:rPr>
        <w:t xml:space="preserve"> </w:t>
      </w:r>
      <w:r w:rsidRPr="0058218D">
        <w:rPr>
          <w:rFonts w:ascii="Arial Narrow" w:hAnsi="Arial Narrow" w:cs="Arial"/>
          <w:b/>
          <w:bCs/>
          <w:sz w:val="22"/>
          <w:szCs w:val="22"/>
        </w:rPr>
        <w:t>DISPENSARIO MEDICO SUR OCCIDENTE</w:t>
      </w:r>
    </w:p>
    <w:p w14:paraId="2AB29E74" w14:textId="77777777" w:rsidR="00D66549" w:rsidRPr="0058218D" w:rsidRDefault="00D66549" w:rsidP="00D66549">
      <w:pPr>
        <w:rPr>
          <w:rFonts w:ascii="Arial Narrow" w:hAnsi="Arial Narrow" w:cs="Arial"/>
          <w:b/>
          <w:bCs/>
          <w:sz w:val="22"/>
          <w:szCs w:val="22"/>
        </w:rPr>
      </w:pPr>
      <w:r w:rsidRPr="0058218D">
        <w:rPr>
          <w:rFonts w:ascii="Arial Narrow" w:hAnsi="Arial Narrow" w:cs="Arial"/>
          <w:b/>
          <w:bCs/>
          <w:sz w:val="22"/>
          <w:szCs w:val="22"/>
        </w:rPr>
        <w:t xml:space="preserve">                       “HEROES DE SUMAPAZ”</w:t>
      </w:r>
    </w:p>
    <w:p w14:paraId="47262C57" w14:textId="77777777" w:rsidR="00D66549" w:rsidRPr="0058218D" w:rsidRDefault="00D66549" w:rsidP="009C375E">
      <w:pPr>
        <w:pStyle w:val="Ttulo2"/>
        <w:tabs>
          <w:tab w:val="left" w:pos="0"/>
        </w:tabs>
        <w:spacing w:before="0" w:after="0" w:line="276" w:lineRule="auto"/>
        <w:rPr>
          <w:rFonts w:ascii="Arial Narrow" w:hAnsi="Arial Narrow" w:cs="Arial"/>
          <w:i w:val="0"/>
          <w:sz w:val="22"/>
          <w:szCs w:val="22"/>
        </w:rPr>
      </w:pPr>
    </w:p>
    <w:p w14:paraId="69AC07DD" w14:textId="77777777" w:rsidR="009A3D71" w:rsidRPr="0058218D" w:rsidRDefault="009A3D71" w:rsidP="00D66549"/>
    <w:p w14:paraId="42F259EE" w14:textId="77777777" w:rsidR="0097581A" w:rsidRPr="00305340" w:rsidRDefault="0097581A" w:rsidP="009C696B">
      <w:pPr>
        <w:spacing w:line="276" w:lineRule="auto"/>
        <w:rPr>
          <w:rFonts w:ascii="Arial Narrow" w:hAnsi="Arial Narrow" w:cs="Arial"/>
          <w:szCs w:val="22"/>
          <w:lang w:val="es-CO"/>
        </w:rPr>
      </w:pPr>
    </w:p>
    <w:p w14:paraId="3746955B" w14:textId="7D378524" w:rsidR="00654F45" w:rsidRPr="0058218D" w:rsidRDefault="00654F45" w:rsidP="00654F45">
      <w:pPr>
        <w:pStyle w:val="Ttulo2"/>
        <w:tabs>
          <w:tab w:val="left" w:pos="851"/>
        </w:tabs>
        <w:spacing w:before="0" w:after="0" w:line="276" w:lineRule="auto"/>
        <w:ind w:left="851" w:hanging="851"/>
        <w:jc w:val="both"/>
        <w:rPr>
          <w:rFonts w:ascii="Arial Narrow" w:hAnsi="Arial Narrow" w:cs="Arial"/>
          <w:i w:val="0"/>
          <w:sz w:val="22"/>
          <w:szCs w:val="22"/>
        </w:rPr>
      </w:pPr>
      <w:r w:rsidRPr="0058218D">
        <w:rPr>
          <w:rFonts w:ascii="Arial Narrow" w:hAnsi="Arial Narrow" w:cs="Arial"/>
          <w:i w:val="0"/>
          <w:sz w:val="22"/>
          <w:szCs w:val="22"/>
        </w:rPr>
        <w:t>ASUNTO</w:t>
      </w:r>
      <w:r w:rsidR="00C15BBA" w:rsidRPr="0058218D">
        <w:rPr>
          <w:rFonts w:ascii="Arial Narrow" w:hAnsi="Arial Narrow" w:cs="Arial"/>
          <w:i w:val="0"/>
          <w:sz w:val="22"/>
          <w:szCs w:val="22"/>
        </w:rPr>
        <w:t>: COMUNICACIÓN</w:t>
      </w:r>
      <w:r w:rsidRPr="0058218D">
        <w:rPr>
          <w:rFonts w:ascii="Arial Narrow" w:hAnsi="Arial Narrow" w:cs="Arial"/>
          <w:i w:val="0"/>
          <w:sz w:val="22"/>
          <w:szCs w:val="22"/>
        </w:rPr>
        <w:t xml:space="preserve"> DE ACEPTACIÓN DE OFERTA No.</w:t>
      </w:r>
      <w:r w:rsidR="00A11F42" w:rsidRPr="0058218D">
        <w:rPr>
          <w:rFonts w:ascii="Arial Narrow" w:hAnsi="Arial Narrow" w:cs="Arial"/>
          <w:i w:val="0"/>
          <w:sz w:val="22"/>
          <w:szCs w:val="22"/>
        </w:rPr>
        <w:t xml:space="preserve"> </w:t>
      </w:r>
      <w:r w:rsidR="00445A94">
        <w:rPr>
          <w:rFonts w:ascii="Arial Narrow" w:hAnsi="Arial Narrow" w:cs="Arial"/>
          <w:i w:val="0"/>
          <w:sz w:val="22"/>
          <w:szCs w:val="22"/>
        </w:rPr>
        <w:t>5</w:t>
      </w:r>
      <w:r w:rsidR="00FB7E4E">
        <w:rPr>
          <w:rFonts w:ascii="Arial Narrow" w:hAnsi="Arial Narrow" w:cs="Arial"/>
          <w:i w:val="0"/>
          <w:sz w:val="22"/>
          <w:szCs w:val="22"/>
        </w:rPr>
        <w:t>2</w:t>
      </w:r>
      <w:r w:rsidR="009F74FF">
        <w:rPr>
          <w:rFonts w:ascii="Arial Narrow" w:hAnsi="Arial Narrow" w:cs="Arial"/>
          <w:i w:val="0"/>
          <w:sz w:val="22"/>
          <w:szCs w:val="22"/>
        </w:rPr>
        <w:t>7</w:t>
      </w:r>
      <w:r w:rsidR="00321E5E" w:rsidRPr="0058218D">
        <w:rPr>
          <w:rFonts w:ascii="Arial Narrow" w:hAnsi="Arial Narrow" w:cs="Arial"/>
          <w:i w:val="0"/>
          <w:sz w:val="22"/>
          <w:szCs w:val="22"/>
        </w:rPr>
        <w:t xml:space="preserve"> -</w:t>
      </w:r>
      <w:r w:rsidR="00216EE2" w:rsidRPr="0058218D">
        <w:rPr>
          <w:rFonts w:ascii="Arial Narrow" w:hAnsi="Arial Narrow" w:cs="Arial"/>
          <w:i w:val="0"/>
          <w:sz w:val="22"/>
          <w:szCs w:val="22"/>
        </w:rPr>
        <w:t>DISOC-EJC-</w:t>
      </w:r>
      <w:r w:rsidR="003377F6">
        <w:rPr>
          <w:rFonts w:ascii="Arial Narrow" w:hAnsi="Arial Narrow" w:cs="Arial"/>
          <w:i w:val="0"/>
          <w:sz w:val="22"/>
          <w:szCs w:val="22"/>
        </w:rPr>
        <w:t>2018</w:t>
      </w:r>
      <w:r w:rsidRPr="0058218D">
        <w:rPr>
          <w:rFonts w:ascii="Arial Narrow" w:hAnsi="Arial Narrow" w:cs="Arial"/>
          <w:i w:val="0"/>
          <w:sz w:val="22"/>
          <w:szCs w:val="22"/>
        </w:rPr>
        <w:t xml:space="preserve">, dentro del proceso de mínima cuantía No. </w:t>
      </w:r>
      <w:r w:rsidR="00233E73">
        <w:rPr>
          <w:rFonts w:ascii="Arial Narrow" w:hAnsi="Arial Narrow" w:cs="Arial"/>
          <w:i w:val="0"/>
          <w:sz w:val="22"/>
          <w:szCs w:val="22"/>
        </w:rPr>
        <w:t>5</w:t>
      </w:r>
      <w:r w:rsidR="00305340">
        <w:rPr>
          <w:rFonts w:ascii="Arial Narrow" w:hAnsi="Arial Narrow" w:cs="Arial"/>
          <w:i w:val="0"/>
          <w:sz w:val="22"/>
          <w:szCs w:val="22"/>
        </w:rPr>
        <w:t>3</w:t>
      </w:r>
      <w:r w:rsidR="009F74FF">
        <w:rPr>
          <w:rFonts w:ascii="Arial Narrow" w:hAnsi="Arial Narrow" w:cs="Arial"/>
          <w:i w:val="0"/>
          <w:sz w:val="22"/>
          <w:szCs w:val="22"/>
        </w:rPr>
        <w:t>8</w:t>
      </w:r>
      <w:r w:rsidRPr="0058218D">
        <w:rPr>
          <w:rFonts w:ascii="Arial Narrow" w:hAnsi="Arial Narrow" w:cs="Arial"/>
          <w:i w:val="0"/>
          <w:sz w:val="22"/>
          <w:szCs w:val="22"/>
          <w:lang w:val="es-CO"/>
        </w:rPr>
        <w:t>-</w:t>
      </w:r>
      <w:r w:rsidR="00216EE2" w:rsidRPr="0058218D">
        <w:t xml:space="preserve"> </w:t>
      </w:r>
      <w:r w:rsidR="00216EE2" w:rsidRPr="0058218D">
        <w:rPr>
          <w:rFonts w:ascii="Arial Narrow" w:hAnsi="Arial Narrow" w:cs="Arial"/>
          <w:i w:val="0"/>
          <w:sz w:val="22"/>
          <w:szCs w:val="22"/>
        </w:rPr>
        <w:t>DISOC-EJC-</w:t>
      </w:r>
      <w:r w:rsidR="003377F6">
        <w:rPr>
          <w:rFonts w:ascii="Arial Narrow" w:hAnsi="Arial Narrow" w:cs="Arial"/>
          <w:i w:val="0"/>
          <w:sz w:val="22"/>
          <w:szCs w:val="22"/>
        </w:rPr>
        <w:t>2018</w:t>
      </w:r>
    </w:p>
    <w:p w14:paraId="2793D33A" w14:textId="77777777" w:rsidR="00A41326" w:rsidRPr="008D2923" w:rsidRDefault="00A41326" w:rsidP="00A41326">
      <w:pPr>
        <w:rPr>
          <w:sz w:val="32"/>
        </w:rPr>
      </w:pPr>
    </w:p>
    <w:p w14:paraId="546EE216" w14:textId="28D8464B" w:rsidR="00654F45" w:rsidRPr="00525172" w:rsidRDefault="00654F45" w:rsidP="00525172">
      <w:pPr>
        <w:tabs>
          <w:tab w:val="left" w:pos="0"/>
        </w:tabs>
        <w:ind w:right="51"/>
        <w:jc w:val="both"/>
        <w:rPr>
          <w:rFonts w:ascii="Arial Narrow" w:hAnsi="Arial Narrow" w:cs="Arial"/>
          <w:sz w:val="22"/>
          <w:szCs w:val="22"/>
        </w:rPr>
      </w:pPr>
      <w:r w:rsidRPr="003A5D95">
        <w:rPr>
          <w:rFonts w:ascii="Arial Narrow" w:hAnsi="Arial Narrow" w:cs="Arial"/>
          <w:sz w:val="22"/>
          <w:szCs w:val="22"/>
        </w:rPr>
        <w:t xml:space="preserve">Mediante el presente escrito, el MND-Ejército Nacional – </w:t>
      </w:r>
      <w:r w:rsidR="002E765C">
        <w:rPr>
          <w:rFonts w:ascii="Arial Narrow" w:hAnsi="Arial Narrow" w:cs="Arial"/>
          <w:sz w:val="22"/>
          <w:szCs w:val="22"/>
        </w:rPr>
        <w:t>DISOC-EJC</w:t>
      </w:r>
      <w:r w:rsidRPr="003A5D95">
        <w:rPr>
          <w:rFonts w:ascii="Arial Narrow" w:hAnsi="Arial Narrow" w:cs="Arial"/>
          <w:sz w:val="22"/>
          <w:szCs w:val="22"/>
        </w:rPr>
        <w:t xml:space="preserve">, representada por el Señor Mayor </w:t>
      </w:r>
      <w:r w:rsidR="00DD5EA8">
        <w:rPr>
          <w:rFonts w:ascii="Arial Narrow" w:hAnsi="Arial Narrow" w:cs="Arial"/>
          <w:b/>
          <w:sz w:val="22"/>
          <w:szCs w:val="22"/>
        </w:rPr>
        <w:t>OSCAR FELIPE TORO GONZALEZ</w:t>
      </w:r>
      <w:r w:rsidRPr="003A5D95">
        <w:rPr>
          <w:rFonts w:ascii="Arial Narrow" w:hAnsi="Arial Narrow" w:cs="Arial"/>
          <w:sz w:val="22"/>
          <w:szCs w:val="22"/>
        </w:rPr>
        <w:t xml:space="preserve">, </w:t>
      </w:r>
      <w:r w:rsidR="00525172" w:rsidRPr="00525172">
        <w:rPr>
          <w:rFonts w:ascii="Arial Narrow" w:hAnsi="Arial Narrow" w:cs="Arial"/>
          <w:sz w:val="22"/>
          <w:szCs w:val="22"/>
        </w:rPr>
        <w:t>Subdirector Jefe Ad</w:t>
      </w:r>
      <w:r w:rsidR="00525172">
        <w:rPr>
          <w:rFonts w:ascii="Arial Narrow" w:hAnsi="Arial Narrow" w:cs="Arial"/>
          <w:sz w:val="22"/>
          <w:szCs w:val="22"/>
        </w:rPr>
        <w:t xml:space="preserve">ministrativo y Financiero </w:t>
      </w:r>
      <w:r w:rsidR="00935378" w:rsidRPr="00935378">
        <w:rPr>
          <w:rFonts w:ascii="Arial Narrow" w:hAnsi="Arial Narrow" w:cs="Arial"/>
          <w:sz w:val="22"/>
          <w:szCs w:val="22"/>
        </w:rPr>
        <w:t>DISOC NIT 830-039-670-5</w:t>
      </w:r>
      <w:r w:rsidR="00525172">
        <w:rPr>
          <w:rFonts w:ascii="Arial Narrow" w:hAnsi="Arial Narrow" w:cs="Arial"/>
          <w:sz w:val="22"/>
          <w:szCs w:val="22"/>
        </w:rPr>
        <w:t xml:space="preserve">, </w:t>
      </w:r>
      <w:r w:rsidR="00525172" w:rsidRPr="00525172">
        <w:rPr>
          <w:rFonts w:ascii="Arial Narrow" w:hAnsi="Arial Narrow" w:cs="Arial"/>
          <w:sz w:val="22"/>
          <w:szCs w:val="22"/>
        </w:rPr>
        <w:t>en su carácter de ORDENADOR DEL GASTO</w:t>
      </w:r>
      <w:r w:rsidRPr="003A5D95">
        <w:rPr>
          <w:rFonts w:ascii="Arial Narrow" w:hAnsi="Arial Narrow" w:cs="Arial"/>
          <w:sz w:val="22"/>
          <w:szCs w:val="22"/>
        </w:rPr>
        <w:t xml:space="preserve">, informa para todos los fines y con las consecuencias jurídicas que de ello se desprende, que </w:t>
      </w:r>
      <w:r w:rsidRPr="003A5D95">
        <w:rPr>
          <w:rFonts w:ascii="Arial Narrow" w:hAnsi="Arial Narrow" w:cs="Arial"/>
          <w:sz w:val="22"/>
          <w:szCs w:val="22"/>
          <w:u w:val="single"/>
        </w:rPr>
        <w:t>ACEPTA</w:t>
      </w:r>
      <w:r w:rsidRPr="003A5D95">
        <w:rPr>
          <w:rFonts w:ascii="Arial Narrow" w:hAnsi="Arial Narrow" w:cs="Arial"/>
          <w:sz w:val="22"/>
          <w:szCs w:val="22"/>
        </w:rPr>
        <w:t xml:space="preserve"> expresa e incondicionalmente la oferta presentada por</w:t>
      </w:r>
      <w:r w:rsidR="002076DB">
        <w:rPr>
          <w:rFonts w:ascii="Arial Narrow" w:hAnsi="Arial Narrow" w:cs="Arial"/>
          <w:sz w:val="22"/>
          <w:szCs w:val="22"/>
        </w:rPr>
        <w:t xml:space="preserve"> </w:t>
      </w:r>
      <w:r w:rsidR="00575A43">
        <w:rPr>
          <w:rFonts w:ascii="Arial Narrow" w:hAnsi="Arial Narrow"/>
          <w:sz w:val="22"/>
          <w:szCs w:val="22"/>
        </w:rPr>
        <w:t xml:space="preserve">el </w:t>
      </w:r>
      <w:r w:rsidR="00575A43" w:rsidRPr="003A5D95">
        <w:rPr>
          <w:rFonts w:ascii="Arial Narrow" w:hAnsi="Arial Narrow"/>
          <w:sz w:val="22"/>
          <w:szCs w:val="22"/>
        </w:rPr>
        <w:t xml:space="preserve"> señor</w:t>
      </w:r>
      <w:r w:rsidR="00575A43">
        <w:rPr>
          <w:rFonts w:ascii="Arial Narrow" w:hAnsi="Arial Narrow"/>
          <w:sz w:val="22"/>
          <w:szCs w:val="22"/>
        </w:rPr>
        <w:t xml:space="preserve"> (a)</w:t>
      </w:r>
      <w:r w:rsidR="00575A43" w:rsidRPr="003A5D95">
        <w:rPr>
          <w:rFonts w:ascii="Arial Narrow" w:hAnsi="Arial Narrow"/>
          <w:b/>
          <w:sz w:val="22"/>
          <w:szCs w:val="22"/>
        </w:rPr>
        <w:t xml:space="preserve"> </w:t>
      </w:r>
      <w:r w:rsidR="009F74FF">
        <w:rPr>
          <w:rFonts w:ascii="Arial Narrow" w:hAnsi="Arial Narrow"/>
          <w:b/>
          <w:sz w:val="22"/>
          <w:szCs w:val="22"/>
        </w:rPr>
        <w:t>YOVANI GARCÍA CALDERÓN</w:t>
      </w:r>
      <w:r w:rsidR="00575A43">
        <w:rPr>
          <w:rFonts w:ascii="Arial Narrow" w:hAnsi="Arial Narrow"/>
          <w:b/>
          <w:sz w:val="22"/>
          <w:szCs w:val="22"/>
        </w:rPr>
        <w:t xml:space="preserve"> </w:t>
      </w:r>
      <w:r w:rsidR="00575A43" w:rsidRPr="003A5D95">
        <w:rPr>
          <w:rFonts w:ascii="Arial Narrow" w:hAnsi="Arial Narrow" w:cs="Arial"/>
          <w:sz w:val="22"/>
          <w:szCs w:val="22"/>
        </w:rPr>
        <w:t xml:space="preserve">identificado con cedula de ciudadanía No. </w:t>
      </w:r>
      <w:r w:rsidR="009F74FF">
        <w:rPr>
          <w:rFonts w:ascii="Arial Narrow" w:hAnsi="Arial Narrow"/>
          <w:sz w:val="22"/>
          <w:szCs w:val="22"/>
        </w:rPr>
        <w:t>17.657.019</w:t>
      </w:r>
      <w:r w:rsidR="00575A43">
        <w:rPr>
          <w:rFonts w:ascii="Arial Narrow" w:hAnsi="Arial Narrow"/>
          <w:sz w:val="22"/>
          <w:szCs w:val="22"/>
        </w:rPr>
        <w:t xml:space="preserve"> </w:t>
      </w:r>
      <w:r w:rsidR="00575A43" w:rsidRPr="005448EF">
        <w:rPr>
          <w:rFonts w:ascii="Arial Narrow" w:hAnsi="Arial Narrow"/>
          <w:sz w:val="22"/>
          <w:szCs w:val="22"/>
        </w:rPr>
        <w:t xml:space="preserve"> de </w:t>
      </w:r>
      <w:r w:rsidR="009F74FF">
        <w:rPr>
          <w:rFonts w:ascii="Arial Narrow" w:hAnsi="Arial Narrow"/>
          <w:sz w:val="22"/>
          <w:szCs w:val="22"/>
        </w:rPr>
        <w:t>Florencia</w:t>
      </w:r>
      <w:r w:rsidR="00575A43">
        <w:rPr>
          <w:rFonts w:ascii="Arial Narrow" w:hAnsi="Arial Narrow"/>
          <w:sz w:val="22"/>
          <w:szCs w:val="22"/>
        </w:rPr>
        <w:t>,</w:t>
      </w:r>
      <w:r w:rsidR="00575A43">
        <w:rPr>
          <w:rFonts w:ascii="Arial Narrow" w:hAnsi="Arial Narrow"/>
          <w:b/>
          <w:szCs w:val="22"/>
          <w:lang w:val="es-CO"/>
        </w:rPr>
        <w:t xml:space="preserve"> </w:t>
      </w:r>
      <w:r w:rsidR="00575A43">
        <w:rPr>
          <w:rFonts w:ascii="Arial Narrow" w:hAnsi="Arial Narrow"/>
          <w:sz w:val="22"/>
          <w:szCs w:val="22"/>
        </w:rPr>
        <w:t>Persona Natural con establecimiento de Comercio:</w:t>
      </w:r>
      <w:r w:rsidR="00575A43">
        <w:rPr>
          <w:rFonts w:ascii="Arial Narrow" w:hAnsi="Arial Narrow"/>
          <w:b/>
          <w:szCs w:val="22"/>
          <w:lang w:val="es-CO"/>
        </w:rPr>
        <w:t xml:space="preserve"> </w:t>
      </w:r>
      <w:r w:rsidR="009F74FF">
        <w:rPr>
          <w:rFonts w:ascii="Arial Narrow" w:hAnsi="Arial Narrow"/>
          <w:b/>
          <w:szCs w:val="22"/>
          <w:lang w:val="es-CO"/>
        </w:rPr>
        <w:t>BATERCOL BOGOTA</w:t>
      </w:r>
      <w:r w:rsidR="009B7BDA" w:rsidRPr="009B7BDA">
        <w:rPr>
          <w:rFonts w:ascii="Arial Narrow" w:hAnsi="Arial Narrow"/>
          <w:b/>
          <w:sz w:val="22"/>
          <w:szCs w:val="22"/>
          <w:lang w:val="es-CO"/>
        </w:rPr>
        <w:t>.</w:t>
      </w:r>
      <w:r w:rsidR="001F1146" w:rsidRPr="001F1146">
        <w:t xml:space="preserve"> </w:t>
      </w:r>
      <w:r w:rsidR="001F1146" w:rsidRPr="001F1146">
        <w:rPr>
          <w:rFonts w:ascii="Arial Narrow" w:hAnsi="Arial Narrow"/>
          <w:sz w:val="22"/>
          <w:szCs w:val="22"/>
          <w:lang w:val="es-CO"/>
        </w:rPr>
        <w:t>Identificada</w:t>
      </w:r>
      <w:r w:rsidR="001F1146" w:rsidRPr="001F1146">
        <w:rPr>
          <w:rFonts w:ascii="Arial Narrow" w:hAnsi="Arial Narrow"/>
          <w:b/>
          <w:sz w:val="22"/>
          <w:szCs w:val="22"/>
          <w:lang w:val="es-CO"/>
        </w:rPr>
        <w:t xml:space="preserve"> NIT. </w:t>
      </w:r>
      <w:r w:rsidR="009F74FF">
        <w:rPr>
          <w:rFonts w:ascii="Arial Narrow" w:hAnsi="Arial Narrow"/>
          <w:b/>
          <w:sz w:val="22"/>
          <w:szCs w:val="22"/>
          <w:lang w:val="es-CO"/>
        </w:rPr>
        <w:t>17657019</w:t>
      </w:r>
      <w:r w:rsidRPr="003A5D95">
        <w:rPr>
          <w:rFonts w:ascii="Arial Narrow" w:hAnsi="Arial Narrow" w:cs="Arial"/>
          <w:sz w:val="22"/>
          <w:szCs w:val="22"/>
        </w:rPr>
        <w:t>, de conformidad con lo establecido en el numeral 5 del Art. 2 de la Ley 1150 de 2007, adicionado por el Articulo 94 de la Ley 1474 de 2011 y reglamentado por el Decreto 1082 de 2015.</w:t>
      </w:r>
    </w:p>
    <w:p w14:paraId="3CE43F15" w14:textId="77777777" w:rsidR="00654F45" w:rsidRDefault="00654F45" w:rsidP="00654F45">
      <w:pPr>
        <w:pStyle w:val="Sinespaciado"/>
        <w:jc w:val="both"/>
        <w:rPr>
          <w:rFonts w:ascii="Arial Narrow" w:eastAsia="Times New Roman" w:hAnsi="Arial Narrow" w:cs="Arial"/>
          <w:lang w:eastAsia="es-ES"/>
        </w:rPr>
      </w:pPr>
    </w:p>
    <w:p w14:paraId="67342513" w14:textId="77777777" w:rsidR="00462A3E" w:rsidRPr="003A5D95" w:rsidRDefault="00462A3E" w:rsidP="00462A3E">
      <w:pPr>
        <w:pStyle w:val="Prrafodelista"/>
        <w:numPr>
          <w:ilvl w:val="0"/>
          <w:numId w:val="15"/>
        </w:numPr>
        <w:jc w:val="both"/>
        <w:rPr>
          <w:rFonts w:ascii="Arial Narrow" w:hAnsi="Arial Narrow" w:cs="Arial"/>
          <w:sz w:val="22"/>
          <w:szCs w:val="22"/>
        </w:rPr>
      </w:pPr>
      <w:r w:rsidRPr="003A5D95">
        <w:rPr>
          <w:rFonts w:ascii="Arial Narrow" w:hAnsi="Arial Narrow" w:cs="Arial"/>
          <w:b/>
          <w:sz w:val="22"/>
          <w:szCs w:val="22"/>
        </w:rPr>
        <w:t>OBJETO  A CONTRATAR :</w:t>
      </w:r>
    </w:p>
    <w:p w14:paraId="567F3B1E" w14:textId="77777777" w:rsidR="00462A3E" w:rsidRPr="003A5D95" w:rsidRDefault="00462A3E" w:rsidP="00462A3E">
      <w:pPr>
        <w:jc w:val="both"/>
        <w:rPr>
          <w:rFonts w:ascii="Arial Narrow" w:hAnsi="Arial Narrow" w:cs="Arial"/>
          <w:b/>
          <w:sz w:val="22"/>
          <w:szCs w:val="22"/>
        </w:rPr>
      </w:pPr>
    </w:p>
    <w:p w14:paraId="6A0BD958" w14:textId="3ED5963C" w:rsidR="00462A3E" w:rsidRDefault="00462A3E" w:rsidP="00462A3E">
      <w:pPr>
        <w:jc w:val="both"/>
        <w:rPr>
          <w:rFonts w:ascii="Arial Narrow" w:hAnsi="Arial Narrow" w:cs="Arial"/>
          <w:bCs/>
          <w:iCs/>
          <w:sz w:val="22"/>
          <w:szCs w:val="22"/>
        </w:rPr>
      </w:pPr>
      <w:r w:rsidRPr="00525172">
        <w:rPr>
          <w:rFonts w:ascii="Arial Narrow" w:hAnsi="Arial Narrow" w:cs="Arial"/>
          <w:bCs/>
          <w:iCs/>
          <w:sz w:val="22"/>
          <w:szCs w:val="22"/>
        </w:rPr>
        <w:t>“</w:t>
      </w:r>
      <w:r w:rsidR="009F74FF" w:rsidRPr="009F74FF">
        <w:rPr>
          <w:rFonts w:ascii="Arial Narrow" w:hAnsi="Arial Narrow" w:cs="Arial"/>
          <w:bCs/>
          <w:iCs/>
          <w:sz w:val="22"/>
          <w:szCs w:val="22"/>
        </w:rPr>
        <w:t>SUMINISTRO DE BATERIAS PARA LOS VEHÍCULOS QUE CONFORMAN EL PARQUE AUTOMOTOR DE LA DIRECCIÓN DE SANIDAD DEL EJERCITO</w:t>
      </w:r>
      <w:r>
        <w:rPr>
          <w:rFonts w:ascii="Arial Narrow" w:hAnsi="Arial Narrow" w:cs="Arial"/>
          <w:bCs/>
          <w:iCs/>
          <w:sz w:val="22"/>
          <w:szCs w:val="22"/>
        </w:rPr>
        <w:t>”</w:t>
      </w:r>
    </w:p>
    <w:p w14:paraId="6EEF238F" w14:textId="77777777" w:rsidR="00462A3E" w:rsidRPr="00462A3E" w:rsidRDefault="00462A3E" w:rsidP="00462A3E">
      <w:pPr>
        <w:pStyle w:val="Prrafodelista"/>
        <w:tabs>
          <w:tab w:val="left" w:pos="0"/>
          <w:tab w:val="left" w:pos="426"/>
        </w:tabs>
        <w:rPr>
          <w:rFonts w:ascii="Arial Narrow" w:hAnsi="Arial Narrow" w:cs="Arial"/>
          <w:b/>
          <w:sz w:val="22"/>
          <w:szCs w:val="22"/>
          <w:u w:val="single"/>
          <w:lang w:val="es-MX"/>
        </w:rPr>
      </w:pPr>
    </w:p>
    <w:p w14:paraId="5EFDC5BB" w14:textId="7DD138CF" w:rsidR="00654F45" w:rsidRPr="00462A3E" w:rsidRDefault="00654F45" w:rsidP="003A5D95">
      <w:pPr>
        <w:pStyle w:val="Prrafodelista"/>
        <w:numPr>
          <w:ilvl w:val="0"/>
          <w:numId w:val="15"/>
        </w:numPr>
        <w:tabs>
          <w:tab w:val="left" w:pos="0"/>
          <w:tab w:val="left" w:pos="426"/>
        </w:tabs>
        <w:rPr>
          <w:rFonts w:ascii="Arial Narrow" w:hAnsi="Arial Narrow" w:cs="Arial"/>
          <w:b/>
          <w:sz w:val="22"/>
          <w:szCs w:val="22"/>
          <w:u w:val="single"/>
          <w:lang w:val="es-MX"/>
        </w:rPr>
      </w:pPr>
      <w:r w:rsidRPr="003A5D95">
        <w:rPr>
          <w:rFonts w:ascii="Arial Narrow" w:hAnsi="Arial Narrow" w:cs="Arial"/>
          <w:b/>
          <w:sz w:val="22"/>
          <w:szCs w:val="22"/>
        </w:rPr>
        <w:t>PLAZO DE EJECUCIÓN:</w:t>
      </w:r>
    </w:p>
    <w:p w14:paraId="3D7FE7DF" w14:textId="77777777" w:rsidR="00462A3E" w:rsidRPr="003A5D95" w:rsidRDefault="00462A3E" w:rsidP="00462A3E">
      <w:pPr>
        <w:pStyle w:val="Prrafodelista"/>
        <w:tabs>
          <w:tab w:val="left" w:pos="0"/>
          <w:tab w:val="left" w:pos="426"/>
        </w:tabs>
        <w:rPr>
          <w:rFonts w:ascii="Arial Narrow" w:hAnsi="Arial Narrow" w:cs="Arial"/>
          <w:b/>
          <w:sz w:val="22"/>
          <w:szCs w:val="22"/>
          <w:u w:val="single"/>
          <w:lang w:val="es-MX"/>
        </w:rPr>
      </w:pPr>
    </w:p>
    <w:p w14:paraId="3D0FDC8B" w14:textId="1CA113BC" w:rsidR="002076DB" w:rsidRDefault="009F74FF" w:rsidP="00DD5EA8">
      <w:pPr>
        <w:tabs>
          <w:tab w:val="left" w:pos="0"/>
        </w:tabs>
        <w:jc w:val="both"/>
        <w:rPr>
          <w:rFonts w:ascii="Arial Narrow" w:eastAsia="Calibri" w:hAnsi="Arial Narrow" w:cs="Arial"/>
          <w:color w:val="000000"/>
          <w:sz w:val="22"/>
          <w:szCs w:val="22"/>
          <w:lang w:eastAsia="es-CO"/>
        </w:rPr>
      </w:pPr>
      <w:r w:rsidRPr="009F74FF">
        <w:rPr>
          <w:rFonts w:ascii="Arial Narrow" w:eastAsia="Calibri" w:hAnsi="Arial Narrow" w:cs="Arial"/>
          <w:color w:val="000000"/>
          <w:sz w:val="22"/>
          <w:szCs w:val="22"/>
          <w:lang w:eastAsia="es-CO"/>
        </w:rPr>
        <w:t>El plazo de ejecución del contrato a celebrar será hasta el 31 de diciembre de 2018, y/o hasta agotar los recursos contados a partir del cumplimiento de los requisitos de ejecución (Aprobación de garantía única y expedición del registro presupuestal) del contrato a celebrarse</w:t>
      </w:r>
    </w:p>
    <w:p w14:paraId="6A7EC6B2" w14:textId="77777777" w:rsidR="009F74FF" w:rsidRPr="003A5D95" w:rsidRDefault="009F74FF" w:rsidP="00DD5EA8">
      <w:pPr>
        <w:tabs>
          <w:tab w:val="left" w:pos="0"/>
        </w:tabs>
        <w:jc w:val="both"/>
        <w:rPr>
          <w:rFonts w:ascii="Arial Narrow" w:hAnsi="Arial Narrow" w:cs="Arial"/>
          <w:sz w:val="22"/>
          <w:szCs w:val="22"/>
        </w:rPr>
      </w:pPr>
    </w:p>
    <w:p w14:paraId="75ECA8E1" w14:textId="3D1A527A" w:rsidR="00755D17" w:rsidRPr="009F74FF" w:rsidRDefault="00654F45" w:rsidP="00755D17">
      <w:pPr>
        <w:pStyle w:val="Prrafodelista"/>
        <w:numPr>
          <w:ilvl w:val="0"/>
          <w:numId w:val="15"/>
        </w:numPr>
        <w:tabs>
          <w:tab w:val="left" w:pos="0"/>
        </w:tabs>
        <w:jc w:val="both"/>
        <w:rPr>
          <w:rFonts w:ascii="Arial Narrow" w:hAnsi="Arial Narrow" w:cs="Arial"/>
          <w:sz w:val="22"/>
          <w:szCs w:val="22"/>
        </w:rPr>
      </w:pPr>
      <w:r w:rsidRPr="004507F2">
        <w:rPr>
          <w:rFonts w:ascii="Arial Narrow" w:hAnsi="Arial Narrow" w:cs="Arial"/>
          <w:b/>
          <w:sz w:val="22"/>
          <w:szCs w:val="22"/>
        </w:rPr>
        <w:t>LUGAR  DE ENTREGA</w:t>
      </w:r>
      <w:r w:rsidR="004507F2" w:rsidRPr="004507F2">
        <w:rPr>
          <w:rFonts w:ascii="Arial Narrow" w:hAnsi="Arial Narrow" w:cs="Arial"/>
          <w:b/>
          <w:sz w:val="22"/>
          <w:szCs w:val="22"/>
        </w:rPr>
        <w:t xml:space="preserve">: </w:t>
      </w:r>
      <w:r w:rsidR="004507F2">
        <w:rPr>
          <w:rFonts w:ascii="Arial Narrow" w:hAnsi="Arial Narrow" w:cs="Arial"/>
          <w:b/>
          <w:sz w:val="22"/>
          <w:szCs w:val="22"/>
        </w:rPr>
        <w:t xml:space="preserve"> </w:t>
      </w:r>
    </w:p>
    <w:p w14:paraId="1CF04EA7" w14:textId="77777777" w:rsidR="009F74FF" w:rsidRPr="008C2CE3" w:rsidRDefault="009F74FF" w:rsidP="009F74FF">
      <w:pPr>
        <w:pStyle w:val="Prrafodelista"/>
        <w:tabs>
          <w:tab w:val="left" w:pos="0"/>
        </w:tabs>
        <w:jc w:val="both"/>
        <w:rPr>
          <w:rFonts w:ascii="Arial Narrow" w:hAnsi="Arial Narrow" w:cs="Arial"/>
          <w:sz w:val="22"/>
          <w:szCs w:val="22"/>
        </w:rPr>
      </w:pPr>
    </w:p>
    <w:p w14:paraId="4858A852" w14:textId="49AD6B0B" w:rsidR="00E65B73" w:rsidRDefault="009F74FF" w:rsidP="00E65B73">
      <w:pPr>
        <w:jc w:val="both"/>
        <w:rPr>
          <w:rFonts w:ascii="Arial Narrow" w:hAnsi="Arial Narrow" w:cs="Arial"/>
          <w:sz w:val="22"/>
          <w:szCs w:val="22"/>
        </w:rPr>
      </w:pPr>
      <w:r w:rsidRPr="009F74FF">
        <w:rPr>
          <w:rFonts w:ascii="Arial Narrow" w:hAnsi="Arial Narrow" w:cs="Arial"/>
          <w:sz w:val="22"/>
          <w:szCs w:val="22"/>
        </w:rPr>
        <w:t>La entrega de los bienes requeridos se realizará en el ALMACEN del DISPENSARIO MÉDICO DE SUROCCIDENTE “HÉROES DEL SUMAPAZ” KRA 86 Nº 53B-80SUR –BOGOTÁ</w:t>
      </w:r>
    </w:p>
    <w:p w14:paraId="4A062559" w14:textId="77777777" w:rsidR="009F74FF" w:rsidRDefault="009F74FF" w:rsidP="00E65B73">
      <w:pPr>
        <w:jc w:val="both"/>
        <w:rPr>
          <w:rFonts w:ascii="Arial Narrow" w:hAnsi="Arial Narrow" w:cs="Arial"/>
          <w:b/>
          <w:sz w:val="22"/>
          <w:szCs w:val="22"/>
        </w:rPr>
      </w:pPr>
    </w:p>
    <w:p w14:paraId="00029F54" w14:textId="76E05220" w:rsidR="00654F45" w:rsidRPr="003A5D95" w:rsidRDefault="00654F45" w:rsidP="00DE240B">
      <w:pPr>
        <w:pStyle w:val="Prrafodelista"/>
        <w:numPr>
          <w:ilvl w:val="0"/>
          <w:numId w:val="15"/>
        </w:numPr>
        <w:tabs>
          <w:tab w:val="left" w:pos="0"/>
          <w:tab w:val="left" w:pos="426"/>
        </w:tabs>
        <w:jc w:val="both"/>
        <w:rPr>
          <w:rFonts w:ascii="Arial Narrow" w:hAnsi="Arial Narrow" w:cs="Arial"/>
          <w:b/>
          <w:sz w:val="22"/>
          <w:szCs w:val="22"/>
          <w:u w:val="single"/>
        </w:rPr>
      </w:pPr>
      <w:r w:rsidRPr="009E3463">
        <w:rPr>
          <w:rFonts w:ascii="Arial Narrow" w:hAnsi="Arial Narrow" w:cs="Arial"/>
          <w:b/>
          <w:sz w:val="22"/>
          <w:szCs w:val="22"/>
        </w:rPr>
        <w:t>VALOR DE LA ACEPTACIÓN DE LA OFERTA:</w:t>
      </w:r>
    </w:p>
    <w:p w14:paraId="7FA6FA08" w14:textId="77777777" w:rsidR="00654F45" w:rsidRDefault="00654F45" w:rsidP="00654F45">
      <w:pPr>
        <w:tabs>
          <w:tab w:val="left" w:pos="0"/>
          <w:tab w:val="left" w:pos="426"/>
        </w:tabs>
        <w:jc w:val="both"/>
        <w:rPr>
          <w:rFonts w:ascii="Arial Narrow" w:hAnsi="Arial Narrow" w:cs="Arial"/>
          <w:b/>
          <w:sz w:val="22"/>
          <w:szCs w:val="22"/>
          <w:u w:val="single"/>
        </w:rPr>
      </w:pPr>
    </w:p>
    <w:p w14:paraId="43D2FEAB" w14:textId="754D8251" w:rsidR="00654F45" w:rsidRDefault="007E54B5" w:rsidP="00961841">
      <w:pPr>
        <w:jc w:val="both"/>
        <w:rPr>
          <w:rFonts w:ascii="Arial Narrow" w:hAnsi="Arial Narrow" w:cs="Arial"/>
          <w:bCs/>
          <w:sz w:val="22"/>
          <w:szCs w:val="22"/>
          <w:lang w:val="es-ES_tradnl"/>
        </w:rPr>
      </w:pPr>
      <w:r w:rsidRPr="003A5D95">
        <w:rPr>
          <w:rFonts w:ascii="Arial Narrow" w:hAnsi="Arial Narrow" w:cs="Arial"/>
          <w:sz w:val="22"/>
          <w:szCs w:val="22"/>
        </w:rPr>
        <w:t xml:space="preserve">El valor del presente acuerdo es por la suma </w:t>
      </w:r>
      <w:r w:rsidR="009F74FF">
        <w:rPr>
          <w:rFonts w:ascii="Arial Narrow" w:hAnsi="Arial Narrow" w:cs="Arial"/>
          <w:b/>
          <w:sz w:val="22"/>
          <w:szCs w:val="22"/>
        </w:rPr>
        <w:t>VEINTE</w:t>
      </w:r>
      <w:r w:rsidR="00305340" w:rsidRPr="00305340">
        <w:rPr>
          <w:rFonts w:ascii="Arial Narrow" w:hAnsi="Arial Narrow" w:cs="Arial"/>
          <w:b/>
          <w:sz w:val="22"/>
          <w:szCs w:val="22"/>
        </w:rPr>
        <w:t xml:space="preserve"> MILLONES </w:t>
      </w:r>
      <w:r w:rsidR="009F74FF">
        <w:rPr>
          <w:rFonts w:ascii="Arial Narrow" w:hAnsi="Arial Narrow" w:cs="Arial"/>
          <w:b/>
          <w:sz w:val="22"/>
          <w:szCs w:val="22"/>
        </w:rPr>
        <w:t>DE</w:t>
      </w:r>
      <w:r w:rsidR="00305340" w:rsidRPr="00305340">
        <w:rPr>
          <w:rFonts w:ascii="Arial Narrow" w:hAnsi="Arial Narrow" w:cs="Arial"/>
          <w:b/>
          <w:sz w:val="22"/>
          <w:szCs w:val="22"/>
        </w:rPr>
        <w:t xml:space="preserve"> PESOS M/CTE ($</w:t>
      </w:r>
      <w:r w:rsidR="009F74FF">
        <w:rPr>
          <w:rFonts w:ascii="Arial Narrow" w:hAnsi="Arial Narrow" w:cs="Arial"/>
          <w:b/>
          <w:sz w:val="22"/>
          <w:szCs w:val="22"/>
        </w:rPr>
        <w:t>20</w:t>
      </w:r>
      <w:r w:rsidR="00305340" w:rsidRPr="00305340">
        <w:rPr>
          <w:rFonts w:ascii="Arial Narrow" w:hAnsi="Arial Narrow" w:cs="Arial"/>
          <w:b/>
          <w:sz w:val="22"/>
          <w:szCs w:val="22"/>
        </w:rPr>
        <w:t>.</w:t>
      </w:r>
      <w:r w:rsidR="009F74FF">
        <w:rPr>
          <w:rFonts w:ascii="Arial Narrow" w:hAnsi="Arial Narrow" w:cs="Arial"/>
          <w:b/>
          <w:sz w:val="22"/>
          <w:szCs w:val="22"/>
        </w:rPr>
        <w:t>000</w:t>
      </w:r>
      <w:r w:rsidR="00305340" w:rsidRPr="00305340">
        <w:rPr>
          <w:rFonts w:ascii="Arial Narrow" w:hAnsi="Arial Narrow" w:cs="Arial"/>
          <w:b/>
          <w:sz w:val="22"/>
          <w:szCs w:val="22"/>
        </w:rPr>
        <w:t>.</w:t>
      </w:r>
      <w:r w:rsidR="00132BDE">
        <w:rPr>
          <w:rFonts w:ascii="Arial Narrow" w:hAnsi="Arial Narrow" w:cs="Arial"/>
          <w:b/>
          <w:sz w:val="22"/>
          <w:szCs w:val="22"/>
        </w:rPr>
        <w:t>000</w:t>
      </w:r>
      <w:r w:rsidR="00305340" w:rsidRPr="00305340">
        <w:rPr>
          <w:rFonts w:ascii="Arial Narrow" w:hAnsi="Arial Narrow" w:cs="Arial"/>
          <w:b/>
          <w:sz w:val="22"/>
          <w:szCs w:val="22"/>
        </w:rPr>
        <w:t>)</w:t>
      </w:r>
      <w:r w:rsidR="006121A0">
        <w:rPr>
          <w:rFonts w:ascii="Arial Narrow" w:hAnsi="Arial Narrow" w:cs="Arial"/>
          <w:b/>
          <w:sz w:val="22"/>
          <w:szCs w:val="22"/>
        </w:rPr>
        <w:t>,</w:t>
      </w:r>
      <w:r w:rsidR="00B22DE2" w:rsidRPr="003A5D95">
        <w:rPr>
          <w:rFonts w:ascii="Arial Narrow" w:hAnsi="Arial Narrow" w:cs="Arial"/>
          <w:sz w:val="22"/>
          <w:szCs w:val="22"/>
          <w:lang w:eastAsia="es-MX"/>
        </w:rPr>
        <w:t xml:space="preserve"> lo cual se cuenta con el </w:t>
      </w:r>
      <w:r w:rsidR="0012521D" w:rsidRPr="00C7393E">
        <w:rPr>
          <w:rFonts w:ascii="Arial Narrow" w:hAnsi="Arial Narrow" w:cs="Arial"/>
          <w:sz w:val="22"/>
          <w:szCs w:val="22"/>
        </w:rPr>
        <w:t>Certificado</w:t>
      </w:r>
      <w:r w:rsidR="0012521D">
        <w:rPr>
          <w:rFonts w:ascii="Arial Narrow" w:hAnsi="Arial Narrow" w:cs="Arial"/>
          <w:sz w:val="22"/>
          <w:szCs w:val="22"/>
        </w:rPr>
        <w:t>s</w:t>
      </w:r>
      <w:r w:rsidR="0012521D" w:rsidRPr="00C7393E">
        <w:rPr>
          <w:rFonts w:ascii="Arial Narrow" w:hAnsi="Arial Narrow" w:cs="Arial"/>
          <w:sz w:val="22"/>
          <w:szCs w:val="22"/>
        </w:rPr>
        <w:t xml:space="preserve"> de Disponibilidad Presupuestal </w:t>
      </w:r>
      <w:r w:rsidR="0012521D">
        <w:rPr>
          <w:rFonts w:ascii="Arial Narrow" w:hAnsi="Arial Narrow" w:cs="Arial"/>
          <w:sz w:val="22"/>
          <w:szCs w:val="22"/>
        </w:rPr>
        <w:t xml:space="preserve">CDP </w:t>
      </w:r>
      <w:r w:rsidR="0012521D" w:rsidRPr="00C7393E">
        <w:rPr>
          <w:rFonts w:ascii="Arial Narrow" w:hAnsi="Arial Narrow" w:cs="Arial"/>
          <w:sz w:val="22"/>
          <w:szCs w:val="22"/>
        </w:rPr>
        <w:t xml:space="preserve">No. </w:t>
      </w:r>
      <w:r w:rsidR="009F74FF">
        <w:rPr>
          <w:rFonts w:ascii="Arial Narrow" w:hAnsi="Arial Narrow" w:cs="Arial"/>
          <w:sz w:val="22"/>
          <w:szCs w:val="22"/>
        </w:rPr>
        <w:t>61818</w:t>
      </w:r>
      <w:r w:rsidR="007A4FB3" w:rsidRPr="00DD5EA8">
        <w:rPr>
          <w:rFonts w:ascii="Arial Narrow" w:hAnsi="Arial Narrow" w:cs="Arial"/>
          <w:sz w:val="22"/>
          <w:szCs w:val="22"/>
        </w:rPr>
        <w:t xml:space="preserve"> </w:t>
      </w:r>
      <w:r w:rsidR="0012521D" w:rsidRPr="00525172">
        <w:rPr>
          <w:rFonts w:ascii="Arial Narrow" w:hAnsi="Arial Narrow" w:cs="Arial"/>
          <w:sz w:val="22"/>
          <w:szCs w:val="22"/>
        </w:rPr>
        <w:t>expedido por el Jefe de Presupuesto del  Dispensario Médico Sur Occidente “HEROES DE SUMAPAZ”</w:t>
      </w:r>
      <w:r w:rsidR="0012521D" w:rsidRPr="00C7393E">
        <w:rPr>
          <w:rFonts w:ascii="Arial Narrow" w:hAnsi="Arial Narrow" w:cs="Arial"/>
          <w:sz w:val="22"/>
          <w:szCs w:val="22"/>
        </w:rPr>
        <w:t xml:space="preserve">, el día </w:t>
      </w:r>
      <w:r w:rsidR="0012521D">
        <w:rPr>
          <w:rFonts w:ascii="Arial Narrow" w:hAnsi="Arial Narrow" w:cs="Arial"/>
          <w:sz w:val="22"/>
          <w:szCs w:val="22"/>
        </w:rPr>
        <w:t xml:space="preserve"> </w:t>
      </w:r>
      <w:r w:rsidR="009F74FF">
        <w:rPr>
          <w:rFonts w:ascii="Arial Narrow" w:hAnsi="Arial Narrow" w:cs="Arial"/>
          <w:sz w:val="22"/>
          <w:szCs w:val="22"/>
        </w:rPr>
        <w:t>24</w:t>
      </w:r>
      <w:r w:rsidR="00FA6510">
        <w:rPr>
          <w:rFonts w:ascii="Arial Narrow" w:hAnsi="Arial Narrow" w:cs="Arial"/>
          <w:sz w:val="22"/>
          <w:szCs w:val="22"/>
        </w:rPr>
        <w:t xml:space="preserve"> de </w:t>
      </w:r>
      <w:r w:rsidR="001F1146">
        <w:rPr>
          <w:rFonts w:ascii="Arial Narrow" w:hAnsi="Arial Narrow" w:cs="Arial"/>
          <w:sz w:val="22"/>
          <w:szCs w:val="22"/>
        </w:rPr>
        <w:t>Abril</w:t>
      </w:r>
      <w:r w:rsidR="00755D17" w:rsidRPr="00755D17">
        <w:rPr>
          <w:rFonts w:ascii="Arial Narrow" w:hAnsi="Arial Narrow" w:cs="Arial"/>
          <w:sz w:val="22"/>
          <w:szCs w:val="22"/>
        </w:rPr>
        <w:t xml:space="preserve"> de </w:t>
      </w:r>
      <w:r w:rsidR="003377F6">
        <w:rPr>
          <w:rFonts w:ascii="Arial Narrow" w:hAnsi="Arial Narrow" w:cs="Arial"/>
          <w:sz w:val="22"/>
          <w:szCs w:val="22"/>
        </w:rPr>
        <w:t>2018</w:t>
      </w:r>
      <w:r w:rsidR="00961841" w:rsidRPr="003A5D95">
        <w:rPr>
          <w:rFonts w:ascii="Arial Narrow" w:hAnsi="Arial Narrow" w:cs="Arial"/>
          <w:sz w:val="22"/>
          <w:szCs w:val="22"/>
          <w:lang w:eastAsia="es-MX"/>
        </w:rPr>
        <w:t>,</w:t>
      </w:r>
      <w:r w:rsidR="00961841" w:rsidRPr="003A5D95">
        <w:rPr>
          <w:rFonts w:ascii="Arial Narrow" w:hAnsi="Arial Narrow" w:cs="Arial"/>
          <w:sz w:val="22"/>
          <w:szCs w:val="22"/>
          <w:lang w:val="es-MX" w:eastAsia="es-MX"/>
        </w:rPr>
        <w:t xml:space="preserve"> </w:t>
      </w:r>
      <w:r w:rsidR="00931058" w:rsidRPr="0017308E">
        <w:rPr>
          <w:rFonts w:ascii="Arial Narrow" w:hAnsi="Arial Narrow" w:cs="Arial"/>
          <w:sz w:val="22"/>
          <w:szCs w:val="22"/>
          <w:lang w:eastAsia="es-MX"/>
        </w:rPr>
        <w:t>discriminados</w:t>
      </w:r>
      <w:r w:rsidR="00654F45" w:rsidRPr="0017308E">
        <w:rPr>
          <w:rFonts w:ascii="Arial Narrow" w:hAnsi="Arial Narrow" w:cs="Arial"/>
          <w:bCs/>
          <w:sz w:val="22"/>
          <w:szCs w:val="22"/>
          <w:lang w:val="es-ES_tradnl"/>
        </w:rPr>
        <w:t xml:space="preserve"> así:</w:t>
      </w:r>
    </w:p>
    <w:p w14:paraId="10570B37" w14:textId="77777777" w:rsidR="00977206" w:rsidRPr="003A5D95" w:rsidRDefault="00977206" w:rsidP="00961841">
      <w:pPr>
        <w:jc w:val="both"/>
        <w:rPr>
          <w:rFonts w:ascii="Arial Narrow" w:hAnsi="Arial Narrow" w:cs="Arial"/>
          <w:bCs/>
          <w:sz w:val="22"/>
          <w:szCs w:val="22"/>
          <w:lang w:val="es-ES_tradnl"/>
        </w:rPr>
      </w:pPr>
    </w:p>
    <w:tbl>
      <w:tblPr>
        <w:tblW w:w="4716" w:type="pct"/>
        <w:jc w:val="center"/>
        <w:tblInd w:w="-269" w:type="dxa"/>
        <w:tblCellMar>
          <w:left w:w="0" w:type="dxa"/>
          <w:right w:w="0" w:type="dxa"/>
        </w:tblCellMar>
        <w:tblLook w:val="04A0" w:firstRow="1" w:lastRow="0" w:firstColumn="1" w:lastColumn="0" w:noHBand="0" w:noVBand="1"/>
      </w:tblPr>
      <w:tblGrid>
        <w:gridCol w:w="2127"/>
        <w:gridCol w:w="1379"/>
        <w:gridCol w:w="1034"/>
        <w:gridCol w:w="708"/>
        <w:gridCol w:w="991"/>
        <w:gridCol w:w="991"/>
        <w:gridCol w:w="1136"/>
      </w:tblGrid>
      <w:tr w:rsidR="009F74FF" w14:paraId="7CDB3882" w14:textId="77777777" w:rsidTr="009F74FF">
        <w:trPr>
          <w:trHeight w:val="635"/>
          <w:jc w:val="center"/>
        </w:trPr>
        <w:tc>
          <w:tcPr>
            <w:tcW w:w="1271" w:type="pct"/>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14:paraId="5D653969" w14:textId="77777777" w:rsidR="009F74FF" w:rsidRDefault="009F74FF" w:rsidP="00E2309B">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ESPECIFICACIÓN TÉCNICA  </w:t>
            </w:r>
          </w:p>
        </w:tc>
        <w:tc>
          <w:tcPr>
            <w:tcW w:w="824" w:type="pct"/>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14:paraId="0F585960" w14:textId="77777777" w:rsidR="009F74FF" w:rsidRDefault="009F74FF" w:rsidP="00E2309B">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 TIPO DE VEHICULO </w:t>
            </w:r>
          </w:p>
        </w:tc>
        <w:tc>
          <w:tcPr>
            <w:tcW w:w="618" w:type="pct"/>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14:paraId="4B695E63" w14:textId="77777777" w:rsidR="009F74FF" w:rsidRDefault="009F74FF" w:rsidP="00E2309B">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 MARCA DEL VEHICULO </w:t>
            </w:r>
          </w:p>
        </w:tc>
        <w:tc>
          <w:tcPr>
            <w:tcW w:w="423" w:type="pct"/>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14:paraId="2456E3BE" w14:textId="77777777" w:rsidR="009F74FF" w:rsidRDefault="009F74FF" w:rsidP="00E2309B">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 UNI </w:t>
            </w:r>
          </w:p>
        </w:tc>
        <w:tc>
          <w:tcPr>
            <w:tcW w:w="592"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46BB974" w14:textId="77777777" w:rsidR="009F74FF" w:rsidRPr="007E2D7B" w:rsidRDefault="009F74FF" w:rsidP="00E2309B">
            <w:pPr>
              <w:jc w:val="center"/>
              <w:rPr>
                <w:rFonts w:ascii="Arial Narrow" w:hAnsi="Arial Narrow" w:cs="Arial"/>
                <w:b/>
                <w:bCs/>
                <w:color w:val="000000"/>
                <w:sz w:val="20"/>
                <w:szCs w:val="20"/>
              </w:rPr>
            </w:pPr>
            <w:r w:rsidRPr="007E2D7B">
              <w:rPr>
                <w:rFonts w:ascii="Arial Narrow" w:hAnsi="Arial Narrow" w:cs="Arial"/>
                <w:b/>
                <w:bCs/>
                <w:color w:val="000000"/>
                <w:sz w:val="20"/>
                <w:szCs w:val="20"/>
              </w:rPr>
              <w:t>VLR UNITARIO</w:t>
            </w:r>
          </w:p>
        </w:tc>
        <w:tc>
          <w:tcPr>
            <w:tcW w:w="592"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3B67148"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IVA</w:t>
            </w:r>
          </w:p>
        </w:tc>
        <w:tc>
          <w:tcPr>
            <w:tcW w:w="679"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9249E57"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VLR TOTAL</w:t>
            </w:r>
          </w:p>
        </w:tc>
      </w:tr>
      <w:tr w:rsidR="009F74FF" w14:paraId="4B4FB582" w14:textId="77777777" w:rsidTr="009F74FF">
        <w:trPr>
          <w:trHeight w:val="300"/>
          <w:jc w:val="center"/>
        </w:trPr>
        <w:tc>
          <w:tcPr>
            <w:tcW w:w="127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113C951"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BATERIA 27R 1000M</w:t>
            </w:r>
          </w:p>
        </w:tc>
        <w:tc>
          <w:tcPr>
            <w:tcW w:w="824"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F1EE617"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CAMIONETA D' MAX</w:t>
            </w:r>
          </w:p>
        </w:tc>
        <w:tc>
          <w:tcPr>
            <w:tcW w:w="61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F6DED02"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CHEVROLET</w:t>
            </w:r>
          </w:p>
        </w:tc>
        <w:tc>
          <w:tcPr>
            <w:tcW w:w="423"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72A0CEB" w14:textId="77777777" w:rsidR="009F74FF" w:rsidRDefault="009F74FF" w:rsidP="00E2309B">
            <w:pPr>
              <w:jc w:val="center"/>
              <w:rPr>
                <w:rFonts w:ascii="Arial Narrow" w:hAnsi="Arial Narrow" w:cs="Calibri"/>
                <w:color w:val="000000"/>
                <w:sz w:val="20"/>
                <w:szCs w:val="20"/>
              </w:rPr>
            </w:pPr>
            <w:r>
              <w:rPr>
                <w:rFonts w:ascii="Arial Narrow" w:hAnsi="Arial Narrow" w:cs="Calibri"/>
                <w:color w:val="000000"/>
                <w:sz w:val="20"/>
                <w:szCs w:val="20"/>
              </w:rPr>
              <w:t>UNI</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33E46C5"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296.638,00</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72DE4A2"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56.361,00</w:t>
            </w:r>
          </w:p>
        </w:tc>
        <w:tc>
          <w:tcPr>
            <w:tcW w:w="679"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6A8F86F"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353.000,00</w:t>
            </w:r>
          </w:p>
        </w:tc>
      </w:tr>
      <w:tr w:rsidR="009F74FF" w14:paraId="622FD6DF" w14:textId="77777777" w:rsidTr="009F74FF">
        <w:trPr>
          <w:trHeight w:val="300"/>
          <w:jc w:val="center"/>
        </w:trPr>
        <w:tc>
          <w:tcPr>
            <w:tcW w:w="1271"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BF30761"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BATERIA 31H1200M</w:t>
            </w:r>
          </w:p>
        </w:tc>
        <w:tc>
          <w:tcPr>
            <w:tcW w:w="8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56EF532"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CAMION NPR</w:t>
            </w:r>
          </w:p>
        </w:tc>
        <w:tc>
          <w:tcPr>
            <w:tcW w:w="61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CC15AA7"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CHEVROLET</w:t>
            </w:r>
          </w:p>
        </w:tc>
        <w:tc>
          <w:tcPr>
            <w:tcW w:w="423"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0BF8A31" w14:textId="77777777" w:rsidR="009F74FF" w:rsidRDefault="009F74FF" w:rsidP="00E2309B">
            <w:pPr>
              <w:jc w:val="center"/>
              <w:rPr>
                <w:rFonts w:ascii="Arial Narrow" w:hAnsi="Arial Narrow" w:cs="Calibri"/>
                <w:color w:val="000000"/>
                <w:sz w:val="20"/>
                <w:szCs w:val="20"/>
              </w:rPr>
            </w:pPr>
            <w:r>
              <w:rPr>
                <w:rFonts w:ascii="Arial Narrow" w:hAnsi="Arial Narrow" w:cs="Calibri"/>
                <w:color w:val="000000"/>
                <w:sz w:val="20"/>
                <w:szCs w:val="20"/>
              </w:rPr>
              <w:t>UNI</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F254541"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318.486,00</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3DEA515"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60.512,00</w:t>
            </w:r>
          </w:p>
        </w:tc>
        <w:tc>
          <w:tcPr>
            <w:tcW w:w="679"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F6FE1A1"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378.999,00</w:t>
            </w:r>
          </w:p>
        </w:tc>
      </w:tr>
      <w:tr w:rsidR="009F74FF" w14:paraId="73A300B5" w14:textId="77777777" w:rsidTr="009F74FF">
        <w:trPr>
          <w:trHeight w:val="300"/>
          <w:jc w:val="center"/>
        </w:trPr>
        <w:tc>
          <w:tcPr>
            <w:tcW w:w="1271"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0530CBD"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BATERIA CMF90R-BCI-</w:t>
            </w:r>
          </w:p>
        </w:tc>
        <w:tc>
          <w:tcPr>
            <w:tcW w:w="8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D1CA5CB"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MICROBUS VANS H1</w:t>
            </w:r>
          </w:p>
        </w:tc>
        <w:tc>
          <w:tcPr>
            <w:tcW w:w="61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F11559A"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HYUNDAI</w:t>
            </w:r>
          </w:p>
        </w:tc>
        <w:tc>
          <w:tcPr>
            <w:tcW w:w="423"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70DF4B2" w14:textId="77777777" w:rsidR="009F74FF" w:rsidRDefault="009F74FF" w:rsidP="00E2309B">
            <w:pPr>
              <w:jc w:val="center"/>
              <w:rPr>
                <w:rFonts w:ascii="Arial Narrow" w:hAnsi="Arial Narrow" w:cs="Calibri"/>
                <w:color w:val="000000"/>
                <w:sz w:val="20"/>
                <w:szCs w:val="20"/>
              </w:rPr>
            </w:pPr>
            <w:r>
              <w:rPr>
                <w:rFonts w:ascii="Arial Narrow" w:hAnsi="Arial Narrow" w:cs="Calibri"/>
                <w:color w:val="000000"/>
                <w:sz w:val="20"/>
                <w:szCs w:val="20"/>
              </w:rPr>
              <w:t>UNI</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D714554"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213.300,00</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D7D7A3D"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40.527,00</w:t>
            </w:r>
          </w:p>
        </w:tc>
        <w:tc>
          <w:tcPr>
            <w:tcW w:w="679"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C73E05"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253.827,00</w:t>
            </w:r>
          </w:p>
        </w:tc>
      </w:tr>
      <w:tr w:rsidR="009F74FF" w14:paraId="2D824684" w14:textId="77777777" w:rsidTr="009F74FF">
        <w:trPr>
          <w:trHeight w:val="300"/>
          <w:jc w:val="center"/>
        </w:trPr>
        <w:tc>
          <w:tcPr>
            <w:tcW w:w="1271"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F5F171D"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BATERIA 271000M</w:t>
            </w:r>
          </w:p>
        </w:tc>
        <w:tc>
          <w:tcPr>
            <w:tcW w:w="8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E069B04"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CAMIONETA BT-</w:t>
            </w:r>
            <w:r>
              <w:rPr>
                <w:rFonts w:ascii="Arial Narrow" w:hAnsi="Arial Narrow" w:cs="Calibri"/>
                <w:color w:val="000000"/>
                <w:sz w:val="20"/>
                <w:szCs w:val="20"/>
              </w:rPr>
              <w:lastRenderedPageBreak/>
              <w:t>50</w:t>
            </w:r>
          </w:p>
        </w:tc>
        <w:tc>
          <w:tcPr>
            <w:tcW w:w="61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E759603"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lastRenderedPageBreak/>
              <w:t>MAZDA</w:t>
            </w:r>
          </w:p>
        </w:tc>
        <w:tc>
          <w:tcPr>
            <w:tcW w:w="423"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008B559" w14:textId="77777777" w:rsidR="009F74FF" w:rsidRDefault="009F74FF" w:rsidP="00E2309B">
            <w:pPr>
              <w:jc w:val="center"/>
              <w:rPr>
                <w:rFonts w:ascii="Arial Narrow" w:hAnsi="Arial Narrow" w:cs="Calibri"/>
                <w:color w:val="000000"/>
                <w:sz w:val="20"/>
                <w:szCs w:val="20"/>
              </w:rPr>
            </w:pPr>
            <w:r>
              <w:rPr>
                <w:rFonts w:ascii="Arial Narrow" w:hAnsi="Arial Narrow" w:cs="Calibri"/>
                <w:color w:val="000000"/>
                <w:sz w:val="20"/>
                <w:szCs w:val="20"/>
              </w:rPr>
              <w:t>UNI</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9220362"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296.638,00</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8E87761"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56.361,00</w:t>
            </w:r>
          </w:p>
        </w:tc>
        <w:tc>
          <w:tcPr>
            <w:tcW w:w="679"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938A799"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352.999,00</w:t>
            </w:r>
          </w:p>
        </w:tc>
      </w:tr>
      <w:tr w:rsidR="009F74FF" w14:paraId="06D93F4D" w14:textId="77777777" w:rsidTr="009F74FF">
        <w:trPr>
          <w:trHeight w:val="300"/>
          <w:jc w:val="center"/>
        </w:trPr>
        <w:tc>
          <w:tcPr>
            <w:tcW w:w="1271"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9D7F6B0"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lastRenderedPageBreak/>
              <w:t>BATERIA 34R1150MG</w:t>
            </w:r>
          </w:p>
        </w:tc>
        <w:tc>
          <w:tcPr>
            <w:tcW w:w="8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D1FBBBD"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AUTOMOVIL OPTRA</w:t>
            </w:r>
          </w:p>
        </w:tc>
        <w:tc>
          <w:tcPr>
            <w:tcW w:w="61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57240F6"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CHEVROLET</w:t>
            </w:r>
          </w:p>
        </w:tc>
        <w:tc>
          <w:tcPr>
            <w:tcW w:w="423"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B330E96" w14:textId="77777777" w:rsidR="009F74FF" w:rsidRDefault="009F74FF" w:rsidP="00E2309B">
            <w:pPr>
              <w:jc w:val="center"/>
              <w:rPr>
                <w:rFonts w:ascii="Arial Narrow" w:hAnsi="Arial Narrow" w:cs="Calibri"/>
                <w:color w:val="000000"/>
                <w:sz w:val="20"/>
                <w:szCs w:val="20"/>
              </w:rPr>
            </w:pPr>
            <w:r>
              <w:rPr>
                <w:rFonts w:ascii="Arial Narrow" w:hAnsi="Arial Narrow" w:cs="Calibri"/>
                <w:color w:val="000000"/>
                <w:sz w:val="20"/>
                <w:szCs w:val="20"/>
              </w:rPr>
              <w:t>UNI</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0C355A7"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304.202,00</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0B9B43E"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57.798,00</w:t>
            </w:r>
          </w:p>
        </w:tc>
        <w:tc>
          <w:tcPr>
            <w:tcW w:w="679"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F44A0C9"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362.000,00</w:t>
            </w:r>
          </w:p>
        </w:tc>
      </w:tr>
      <w:tr w:rsidR="009F74FF" w14:paraId="07A6DD3E" w14:textId="77777777" w:rsidTr="009F74FF">
        <w:trPr>
          <w:trHeight w:val="510"/>
          <w:jc w:val="center"/>
        </w:trPr>
        <w:tc>
          <w:tcPr>
            <w:tcW w:w="1271"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75E1F40"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BATERIA 1150 MONTERO</w:t>
            </w:r>
          </w:p>
        </w:tc>
        <w:tc>
          <w:tcPr>
            <w:tcW w:w="8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0E1AF85"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 xml:space="preserve">CAMIONETA GRAN VITARA </w:t>
            </w:r>
          </w:p>
        </w:tc>
        <w:tc>
          <w:tcPr>
            <w:tcW w:w="61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D174FEA" w14:textId="77777777" w:rsidR="009F74FF" w:rsidRDefault="009F74FF" w:rsidP="00E2309B">
            <w:pPr>
              <w:rPr>
                <w:rFonts w:ascii="Arial Narrow" w:hAnsi="Arial Narrow" w:cs="Calibri"/>
                <w:color w:val="000000"/>
                <w:sz w:val="20"/>
                <w:szCs w:val="20"/>
              </w:rPr>
            </w:pPr>
            <w:r>
              <w:rPr>
                <w:rFonts w:ascii="Arial Narrow" w:hAnsi="Arial Narrow" w:cs="Calibri"/>
                <w:color w:val="000000"/>
                <w:sz w:val="20"/>
                <w:szCs w:val="20"/>
              </w:rPr>
              <w:t>CHEVROLET</w:t>
            </w:r>
          </w:p>
        </w:tc>
        <w:tc>
          <w:tcPr>
            <w:tcW w:w="423"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261B29B" w14:textId="77777777" w:rsidR="009F74FF" w:rsidRDefault="009F74FF" w:rsidP="00E2309B">
            <w:pPr>
              <w:jc w:val="center"/>
              <w:rPr>
                <w:rFonts w:ascii="Arial Narrow" w:hAnsi="Arial Narrow" w:cs="Calibri"/>
                <w:color w:val="000000"/>
                <w:sz w:val="20"/>
                <w:szCs w:val="20"/>
              </w:rPr>
            </w:pPr>
            <w:r>
              <w:rPr>
                <w:rFonts w:ascii="Arial Narrow" w:hAnsi="Arial Narrow" w:cs="Calibri"/>
                <w:color w:val="000000"/>
                <w:sz w:val="20"/>
                <w:szCs w:val="20"/>
              </w:rPr>
              <w:t>UNI</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90D9BAD"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331.932,00</w:t>
            </w:r>
          </w:p>
        </w:tc>
        <w:tc>
          <w:tcPr>
            <w:tcW w:w="592"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A1A44F9"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63.068,00</w:t>
            </w:r>
          </w:p>
        </w:tc>
        <w:tc>
          <w:tcPr>
            <w:tcW w:w="679"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CD4B814" w14:textId="77777777" w:rsidR="009F74FF" w:rsidRPr="007E2D7B" w:rsidRDefault="009F74FF" w:rsidP="00E2309B">
            <w:pPr>
              <w:jc w:val="center"/>
              <w:rPr>
                <w:rFonts w:ascii="Arial Narrow" w:hAnsi="Arial Narrow" w:cs="Arial"/>
                <w:color w:val="000000"/>
                <w:sz w:val="20"/>
                <w:szCs w:val="20"/>
              </w:rPr>
            </w:pPr>
            <w:r w:rsidRPr="007E2D7B">
              <w:rPr>
                <w:rFonts w:ascii="Arial Narrow" w:hAnsi="Arial Narrow" w:cs="Arial"/>
                <w:color w:val="000000"/>
                <w:sz w:val="20"/>
                <w:szCs w:val="20"/>
              </w:rPr>
              <w:t>394.999,00</w:t>
            </w:r>
          </w:p>
        </w:tc>
      </w:tr>
    </w:tbl>
    <w:p w14:paraId="4046DE0A" w14:textId="44AD8337" w:rsidR="00506569" w:rsidRDefault="00506569" w:rsidP="00506569"/>
    <w:p w14:paraId="6C65936C" w14:textId="125B0AE0" w:rsidR="00654F45" w:rsidRPr="003A5D95" w:rsidRDefault="00185A9A" w:rsidP="00DE240B">
      <w:pPr>
        <w:pStyle w:val="Prrafodelista"/>
        <w:numPr>
          <w:ilvl w:val="0"/>
          <w:numId w:val="15"/>
        </w:numPr>
        <w:tabs>
          <w:tab w:val="left" w:pos="0"/>
          <w:tab w:val="left" w:pos="426"/>
        </w:tabs>
        <w:ind w:right="51"/>
        <w:jc w:val="both"/>
        <w:rPr>
          <w:rFonts w:ascii="Arial Narrow" w:hAnsi="Arial Narrow" w:cs="Arial"/>
          <w:bCs/>
          <w:sz w:val="22"/>
          <w:szCs w:val="22"/>
        </w:rPr>
      </w:pPr>
      <w:r w:rsidRPr="003A5D95">
        <w:rPr>
          <w:rFonts w:ascii="Arial Narrow" w:hAnsi="Arial Narrow" w:cs="Arial"/>
          <w:b/>
          <w:sz w:val="22"/>
          <w:szCs w:val="22"/>
        </w:rPr>
        <w:t>VIGENCIA</w:t>
      </w:r>
      <w:r w:rsidR="00654F45" w:rsidRPr="003A5D95">
        <w:rPr>
          <w:rFonts w:ascii="Arial Narrow" w:hAnsi="Arial Narrow" w:cs="Arial"/>
          <w:b/>
          <w:sz w:val="22"/>
          <w:szCs w:val="22"/>
        </w:rPr>
        <w:t xml:space="preserve">: </w:t>
      </w:r>
    </w:p>
    <w:p w14:paraId="0FD5838F" w14:textId="77777777" w:rsidR="00654F45" w:rsidRPr="003A5D95" w:rsidRDefault="00654F45" w:rsidP="00654F45">
      <w:pPr>
        <w:tabs>
          <w:tab w:val="left" w:pos="0"/>
          <w:tab w:val="left" w:pos="426"/>
        </w:tabs>
        <w:ind w:right="51"/>
        <w:jc w:val="both"/>
        <w:rPr>
          <w:rFonts w:ascii="Arial Narrow" w:hAnsi="Arial Narrow" w:cs="Arial"/>
          <w:b/>
          <w:sz w:val="22"/>
          <w:szCs w:val="22"/>
        </w:rPr>
      </w:pPr>
    </w:p>
    <w:p w14:paraId="54DAFE3C" w14:textId="59CF7F4A" w:rsidR="00654F45" w:rsidRPr="00331C7B" w:rsidRDefault="00654F45" w:rsidP="00654F45">
      <w:pPr>
        <w:tabs>
          <w:tab w:val="left" w:pos="0"/>
          <w:tab w:val="left" w:pos="426"/>
        </w:tabs>
        <w:ind w:right="51"/>
        <w:jc w:val="both"/>
        <w:rPr>
          <w:rFonts w:ascii="Arial Narrow" w:hAnsi="Arial Narrow" w:cs="Arial"/>
          <w:bCs/>
          <w:sz w:val="22"/>
          <w:szCs w:val="22"/>
        </w:rPr>
      </w:pPr>
      <w:r w:rsidRPr="00331C7B">
        <w:rPr>
          <w:rFonts w:ascii="Arial Narrow" w:hAnsi="Arial Narrow" w:cs="Arial"/>
          <w:sz w:val="22"/>
          <w:szCs w:val="22"/>
        </w:rPr>
        <w:t xml:space="preserve">La </w:t>
      </w:r>
      <w:r w:rsidR="00185A9A" w:rsidRPr="00331C7B">
        <w:rPr>
          <w:rFonts w:ascii="Arial Narrow" w:hAnsi="Arial Narrow" w:cs="Arial"/>
          <w:sz w:val="22"/>
          <w:szCs w:val="22"/>
        </w:rPr>
        <w:t>vigencia</w:t>
      </w:r>
      <w:r w:rsidRPr="00331C7B">
        <w:rPr>
          <w:rFonts w:ascii="Arial Narrow" w:hAnsi="Arial Narrow" w:cs="Arial"/>
          <w:sz w:val="22"/>
          <w:szCs w:val="22"/>
        </w:rPr>
        <w:t xml:space="preserve"> de la presente Comunicación de Aceptación de Oferta será desde la suscripción de la misma hasta cuatro (4) meses después de vencido el plazo de ejecución.</w:t>
      </w:r>
    </w:p>
    <w:p w14:paraId="047F24F4" w14:textId="77777777" w:rsidR="00DF61AB" w:rsidRDefault="00DF61AB" w:rsidP="00654F45">
      <w:pPr>
        <w:tabs>
          <w:tab w:val="left" w:pos="0"/>
          <w:tab w:val="left" w:pos="426"/>
        </w:tabs>
        <w:ind w:right="51"/>
        <w:jc w:val="both"/>
        <w:rPr>
          <w:rFonts w:ascii="Arial Narrow" w:hAnsi="Arial Narrow" w:cs="Arial"/>
          <w:sz w:val="22"/>
          <w:szCs w:val="22"/>
          <w:highlight w:val="yellow"/>
        </w:rPr>
      </w:pPr>
    </w:p>
    <w:p w14:paraId="2EF54EF3" w14:textId="61227822" w:rsidR="00A84446" w:rsidRPr="00A84446" w:rsidRDefault="00654F45" w:rsidP="00DE240B">
      <w:pPr>
        <w:pStyle w:val="Prrafodelista"/>
        <w:numPr>
          <w:ilvl w:val="0"/>
          <w:numId w:val="15"/>
        </w:numPr>
        <w:tabs>
          <w:tab w:val="left" w:pos="0"/>
          <w:tab w:val="left" w:pos="426"/>
        </w:tabs>
        <w:jc w:val="both"/>
        <w:rPr>
          <w:rFonts w:ascii="Arial Narrow" w:hAnsi="Arial Narrow" w:cs="Arial"/>
          <w:b/>
          <w:sz w:val="22"/>
          <w:szCs w:val="22"/>
        </w:rPr>
      </w:pPr>
      <w:r w:rsidRPr="003A5D95">
        <w:rPr>
          <w:rFonts w:ascii="Arial Narrow" w:hAnsi="Arial Narrow" w:cs="Arial"/>
          <w:b/>
          <w:sz w:val="22"/>
          <w:szCs w:val="22"/>
        </w:rPr>
        <w:t>GARANTÍAS CONTRACTUALES:</w:t>
      </w:r>
    </w:p>
    <w:p w14:paraId="015F43BB" w14:textId="77777777" w:rsidR="00A84446" w:rsidRDefault="00A84446" w:rsidP="00A84446">
      <w:pPr>
        <w:tabs>
          <w:tab w:val="left" w:pos="426"/>
        </w:tabs>
        <w:jc w:val="both"/>
        <w:rPr>
          <w:rFonts w:ascii="Arial Narrow" w:hAnsi="Arial Narrow" w:cs="Arial"/>
          <w:bCs/>
          <w:sz w:val="22"/>
          <w:szCs w:val="22"/>
          <w:lang w:val="es-MX"/>
        </w:rPr>
      </w:pPr>
    </w:p>
    <w:p w14:paraId="5AD98919" w14:textId="62A8AC05" w:rsidR="009F74FF" w:rsidRDefault="008E2BF6" w:rsidP="009F74FF">
      <w:pPr>
        <w:tabs>
          <w:tab w:val="left" w:pos="426"/>
        </w:tabs>
        <w:jc w:val="both"/>
        <w:rPr>
          <w:rFonts w:ascii="Arial Narrow" w:hAnsi="Arial Narrow" w:cs="Arial"/>
          <w:sz w:val="22"/>
          <w:szCs w:val="22"/>
        </w:rPr>
      </w:pPr>
      <w:r w:rsidRPr="008E2BF6">
        <w:rPr>
          <w:rFonts w:ascii="Arial Narrow" w:hAnsi="Arial Narrow" w:cs="Arial"/>
          <w:sz w:val="22"/>
          <w:szCs w:val="22"/>
        </w:rPr>
        <w:t>El adjudicatario deberá constituir las garantías dentro del término establecido en el cronograma cuyo objeto será respaldar el cumplimiento de todas y cada una de las obligaciones que surjan del Contrato. Esta Garantía consistirá en una Póliza expedida por una Compañía de Seguros legalmente establecida en Colombia, o en Garantía Bancaria, la cual deberá mantenerse vigente durante la vida y liquidación del Contrato y el Decreto Reglamentario Único 1082 de 2015, dicha garantía debe cubrir las cuantías y términos que se determinan a continuación:</w:t>
      </w:r>
    </w:p>
    <w:p w14:paraId="7BDC3A38" w14:textId="77777777" w:rsidR="009F74FF" w:rsidRPr="009F74FF" w:rsidRDefault="009F74FF" w:rsidP="009F74FF">
      <w:pPr>
        <w:tabs>
          <w:tab w:val="left" w:pos="426"/>
        </w:tabs>
        <w:jc w:val="both"/>
        <w:rPr>
          <w:rFonts w:ascii="Arial Narrow" w:hAnsi="Arial Narrow" w:cs="Arial"/>
          <w:sz w:val="22"/>
          <w:szCs w:val="22"/>
        </w:rPr>
      </w:pPr>
    </w:p>
    <w:tbl>
      <w:tblPr>
        <w:tblW w:w="4966" w:type="pct"/>
        <w:tblInd w:w="147" w:type="dxa"/>
        <w:tblCellMar>
          <w:left w:w="0" w:type="dxa"/>
          <w:right w:w="0" w:type="dxa"/>
        </w:tblCellMar>
        <w:tblLook w:val="0000" w:firstRow="0" w:lastRow="0" w:firstColumn="0" w:lastColumn="0" w:noHBand="0" w:noVBand="0"/>
      </w:tblPr>
      <w:tblGrid>
        <w:gridCol w:w="864"/>
        <w:gridCol w:w="1032"/>
        <w:gridCol w:w="601"/>
        <w:gridCol w:w="2546"/>
        <w:gridCol w:w="1535"/>
        <w:gridCol w:w="2212"/>
      </w:tblGrid>
      <w:tr w:rsidR="009F74FF" w:rsidRPr="00C622F5" w14:paraId="07EEDB60" w14:textId="77777777" w:rsidTr="009F74FF">
        <w:trPr>
          <w:trHeight w:hRule="exact" w:val="272"/>
        </w:trPr>
        <w:tc>
          <w:tcPr>
            <w:tcW w:w="492" w:type="pct"/>
            <w:tcBorders>
              <w:top w:val="single" w:sz="4" w:space="0" w:color="000000"/>
              <w:left w:val="single" w:sz="4" w:space="0" w:color="000000"/>
              <w:bottom w:val="single" w:sz="4" w:space="0" w:color="000000"/>
              <w:right w:val="nil"/>
            </w:tcBorders>
            <w:shd w:val="clear" w:color="auto" w:fill="BEBEBE"/>
          </w:tcPr>
          <w:p w14:paraId="666D70E0" w14:textId="77777777" w:rsidR="009F74FF" w:rsidRPr="009F74FF" w:rsidRDefault="009F74FF" w:rsidP="00E2309B">
            <w:pPr>
              <w:widowControl w:val="0"/>
              <w:autoSpaceDE w:val="0"/>
              <w:autoSpaceDN w:val="0"/>
              <w:adjustRightInd w:val="0"/>
              <w:rPr>
                <w:rFonts w:ascii="Arial Narrow" w:hAnsi="Arial Narrow" w:cs="Arial"/>
                <w:b/>
                <w:sz w:val="22"/>
                <w:szCs w:val="22"/>
              </w:rPr>
            </w:pPr>
          </w:p>
        </w:tc>
        <w:tc>
          <w:tcPr>
            <w:tcW w:w="587" w:type="pct"/>
            <w:tcBorders>
              <w:top w:val="single" w:sz="4" w:space="0" w:color="000000"/>
              <w:left w:val="nil"/>
              <w:bottom w:val="single" w:sz="4" w:space="0" w:color="000000"/>
              <w:right w:val="nil"/>
            </w:tcBorders>
            <w:shd w:val="clear" w:color="auto" w:fill="C0C0C0"/>
          </w:tcPr>
          <w:p w14:paraId="0F9037B1" w14:textId="77777777" w:rsidR="009F74FF" w:rsidRPr="009F74FF" w:rsidRDefault="009F74FF" w:rsidP="00E2309B">
            <w:pPr>
              <w:widowControl w:val="0"/>
              <w:autoSpaceDE w:val="0"/>
              <w:autoSpaceDN w:val="0"/>
              <w:adjustRightInd w:val="0"/>
              <w:spacing w:before="10"/>
              <w:ind w:right="-49"/>
              <w:rPr>
                <w:rFonts w:ascii="Arial Narrow" w:hAnsi="Arial Narrow" w:cs="Arial"/>
                <w:b/>
                <w:sz w:val="22"/>
                <w:szCs w:val="22"/>
              </w:rPr>
            </w:pPr>
            <w:r w:rsidRPr="009F74FF">
              <w:rPr>
                <w:rFonts w:ascii="Arial Narrow" w:hAnsi="Arial Narrow" w:cs="Arial"/>
                <w:b/>
                <w:sz w:val="22"/>
                <w:szCs w:val="22"/>
              </w:rPr>
              <w:t>TIPO RIESGO</w:t>
            </w:r>
          </w:p>
        </w:tc>
        <w:tc>
          <w:tcPr>
            <w:tcW w:w="341" w:type="pct"/>
            <w:tcBorders>
              <w:top w:val="single" w:sz="4" w:space="0" w:color="000000"/>
              <w:left w:val="nil"/>
              <w:bottom w:val="single" w:sz="4" w:space="0" w:color="000000"/>
              <w:right w:val="single" w:sz="4" w:space="0" w:color="000000"/>
            </w:tcBorders>
            <w:shd w:val="clear" w:color="auto" w:fill="BEBEBE"/>
          </w:tcPr>
          <w:p w14:paraId="2AB52D83" w14:textId="77777777" w:rsidR="009F74FF" w:rsidRPr="009F74FF" w:rsidRDefault="009F74FF" w:rsidP="00E2309B">
            <w:pPr>
              <w:widowControl w:val="0"/>
              <w:autoSpaceDE w:val="0"/>
              <w:autoSpaceDN w:val="0"/>
              <w:adjustRightInd w:val="0"/>
              <w:rPr>
                <w:rFonts w:ascii="Arial Narrow" w:hAnsi="Arial Narrow" w:cs="Arial"/>
                <w:b/>
                <w:sz w:val="22"/>
                <w:szCs w:val="22"/>
              </w:rPr>
            </w:pPr>
          </w:p>
        </w:tc>
        <w:tc>
          <w:tcPr>
            <w:tcW w:w="1448" w:type="pct"/>
            <w:tcBorders>
              <w:top w:val="single" w:sz="4" w:space="0" w:color="000000"/>
              <w:left w:val="single" w:sz="4" w:space="0" w:color="000000"/>
              <w:bottom w:val="single" w:sz="4" w:space="0" w:color="000000"/>
              <w:right w:val="nil"/>
            </w:tcBorders>
            <w:shd w:val="clear" w:color="auto" w:fill="BEBEBE"/>
          </w:tcPr>
          <w:p w14:paraId="039FB483" w14:textId="77777777" w:rsidR="009F74FF" w:rsidRPr="009F74FF" w:rsidRDefault="009F74FF" w:rsidP="00E2309B">
            <w:pPr>
              <w:widowControl w:val="0"/>
              <w:autoSpaceDE w:val="0"/>
              <w:autoSpaceDN w:val="0"/>
              <w:adjustRightInd w:val="0"/>
              <w:rPr>
                <w:rFonts w:ascii="Arial Narrow" w:hAnsi="Arial Narrow" w:cs="Arial"/>
                <w:b/>
                <w:sz w:val="22"/>
                <w:szCs w:val="22"/>
              </w:rPr>
            </w:pPr>
          </w:p>
        </w:tc>
        <w:tc>
          <w:tcPr>
            <w:tcW w:w="873" w:type="pct"/>
            <w:tcBorders>
              <w:top w:val="single" w:sz="4" w:space="0" w:color="000000"/>
              <w:left w:val="nil"/>
              <w:bottom w:val="single" w:sz="4" w:space="0" w:color="000000"/>
              <w:right w:val="nil"/>
            </w:tcBorders>
            <w:shd w:val="clear" w:color="auto" w:fill="C0C0C0"/>
          </w:tcPr>
          <w:p w14:paraId="20DCC8BA" w14:textId="77777777" w:rsidR="009F74FF" w:rsidRPr="009F74FF" w:rsidRDefault="009F74FF" w:rsidP="00E2309B">
            <w:pPr>
              <w:widowControl w:val="0"/>
              <w:autoSpaceDE w:val="0"/>
              <w:autoSpaceDN w:val="0"/>
              <w:adjustRightInd w:val="0"/>
              <w:spacing w:before="10"/>
              <w:ind w:right="-50"/>
              <w:rPr>
                <w:rFonts w:ascii="Arial Narrow" w:hAnsi="Arial Narrow" w:cs="Arial"/>
                <w:b/>
                <w:sz w:val="22"/>
                <w:szCs w:val="22"/>
              </w:rPr>
            </w:pPr>
            <w:r w:rsidRPr="009F74FF">
              <w:rPr>
                <w:rFonts w:ascii="Arial Narrow" w:hAnsi="Arial Narrow" w:cs="Arial"/>
                <w:b/>
                <w:sz w:val="22"/>
                <w:szCs w:val="22"/>
              </w:rPr>
              <w:t>PÓLIZAS EXIGIBLES</w:t>
            </w:r>
          </w:p>
        </w:tc>
        <w:tc>
          <w:tcPr>
            <w:tcW w:w="1259" w:type="pct"/>
            <w:tcBorders>
              <w:top w:val="single" w:sz="4" w:space="0" w:color="000000"/>
              <w:left w:val="nil"/>
              <w:bottom w:val="single" w:sz="4" w:space="0" w:color="000000"/>
              <w:right w:val="single" w:sz="4" w:space="0" w:color="000000"/>
            </w:tcBorders>
            <w:shd w:val="clear" w:color="auto" w:fill="BEBEBE"/>
          </w:tcPr>
          <w:p w14:paraId="510D57D1" w14:textId="77777777" w:rsidR="009F74FF" w:rsidRPr="009F74FF" w:rsidRDefault="009F74FF" w:rsidP="00E2309B">
            <w:pPr>
              <w:widowControl w:val="0"/>
              <w:autoSpaceDE w:val="0"/>
              <w:autoSpaceDN w:val="0"/>
              <w:adjustRightInd w:val="0"/>
              <w:rPr>
                <w:rFonts w:ascii="Arial Narrow" w:hAnsi="Arial Narrow" w:cs="Arial"/>
                <w:b/>
                <w:sz w:val="22"/>
                <w:szCs w:val="22"/>
              </w:rPr>
            </w:pPr>
          </w:p>
        </w:tc>
      </w:tr>
      <w:tr w:rsidR="009F74FF" w:rsidRPr="00C622F5" w14:paraId="17A66531" w14:textId="77777777" w:rsidTr="009F74FF">
        <w:trPr>
          <w:trHeight w:hRule="exact" w:val="1013"/>
        </w:trPr>
        <w:tc>
          <w:tcPr>
            <w:tcW w:w="1421" w:type="pct"/>
            <w:gridSpan w:val="3"/>
            <w:tcBorders>
              <w:top w:val="single" w:sz="4" w:space="0" w:color="000000"/>
              <w:left w:val="single" w:sz="4" w:space="0" w:color="000000"/>
              <w:bottom w:val="single" w:sz="4" w:space="0" w:color="000000"/>
              <w:right w:val="single" w:sz="4" w:space="0" w:color="000000"/>
            </w:tcBorders>
          </w:tcPr>
          <w:p w14:paraId="71629B4F" w14:textId="77777777" w:rsidR="009F74FF" w:rsidRPr="009F74FF" w:rsidRDefault="009F74FF" w:rsidP="00E2309B">
            <w:pPr>
              <w:widowControl w:val="0"/>
              <w:autoSpaceDE w:val="0"/>
              <w:autoSpaceDN w:val="0"/>
              <w:adjustRightInd w:val="0"/>
              <w:spacing w:before="19" w:line="244" w:lineRule="exact"/>
              <w:ind w:left="104" w:right="497"/>
              <w:rPr>
                <w:rFonts w:ascii="Arial Narrow" w:hAnsi="Arial Narrow" w:cs="Arial"/>
                <w:b/>
                <w:sz w:val="22"/>
                <w:szCs w:val="22"/>
              </w:rPr>
            </w:pPr>
            <w:r w:rsidRPr="009F74FF">
              <w:rPr>
                <w:rFonts w:ascii="Arial Narrow" w:hAnsi="Arial Narrow" w:cs="Arial"/>
                <w:b/>
                <w:sz w:val="22"/>
                <w:szCs w:val="22"/>
              </w:rPr>
              <w:t>CUMPLIMIENTO DE LAS OBLIGACIONES SURGIDA DEL CONTRATO ESTATAL</w:t>
            </w:r>
          </w:p>
        </w:tc>
        <w:tc>
          <w:tcPr>
            <w:tcW w:w="3579" w:type="pct"/>
            <w:gridSpan w:val="3"/>
            <w:tcBorders>
              <w:top w:val="single" w:sz="4" w:space="0" w:color="000000"/>
              <w:left w:val="single" w:sz="4" w:space="0" w:color="000000"/>
              <w:bottom w:val="single" w:sz="4" w:space="0" w:color="000000"/>
              <w:right w:val="single" w:sz="4" w:space="0" w:color="000000"/>
            </w:tcBorders>
          </w:tcPr>
          <w:p w14:paraId="6EED10B2" w14:textId="77777777" w:rsidR="009F74FF" w:rsidRPr="009F74FF" w:rsidRDefault="009F74FF" w:rsidP="00E2309B">
            <w:pPr>
              <w:widowControl w:val="0"/>
              <w:autoSpaceDE w:val="0"/>
              <w:autoSpaceDN w:val="0"/>
              <w:adjustRightInd w:val="0"/>
              <w:spacing w:before="19" w:line="244" w:lineRule="exact"/>
              <w:ind w:right="59"/>
              <w:jc w:val="both"/>
              <w:rPr>
                <w:rFonts w:ascii="Arial Narrow" w:hAnsi="Arial Narrow" w:cs="Arial"/>
                <w:sz w:val="22"/>
                <w:szCs w:val="22"/>
              </w:rPr>
            </w:pPr>
            <w:r w:rsidRPr="009F74FF">
              <w:rPr>
                <w:rFonts w:ascii="Arial Narrow" w:hAnsi="Arial Narrow" w:cs="Arial"/>
                <w:sz w:val="22"/>
                <w:szCs w:val="22"/>
              </w:rPr>
              <w:t>Su cuantía será equivalente al quince (15%) del valor del contrato y cubrirá el plazo de ejecución del mismo y de las prórrogas a las que hubiere lugar, y cuatro (4) meses más.</w:t>
            </w:r>
          </w:p>
        </w:tc>
      </w:tr>
      <w:tr w:rsidR="009F74FF" w:rsidRPr="00175047" w14:paraId="1B00098B" w14:textId="77777777" w:rsidTr="009F74FF">
        <w:trPr>
          <w:trHeight w:hRule="exact" w:val="1168"/>
        </w:trPr>
        <w:tc>
          <w:tcPr>
            <w:tcW w:w="1421" w:type="pct"/>
            <w:gridSpan w:val="3"/>
            <w:tcBorders>
              <w:top w:val="single" w:sz="4" w:space="0" w:color="000000"/>
              <w:left w:val="single" w:sz="4" w:space="0" w:color="000000"/>
              <w:bottom w:val="single" w:sz="4" w:space="0" w:color="000000"/>
              <w:right w:val="single" w:sz="4" w:space="0" w:color="000000"/>
            </w:tcBorders>
          </w:tcPr>
          <w:p w14:paraId="6584CB43" w14:textId="77777777" w:rsidR="009F74FF" w:rsidRPr="009F74FF" w:rsidRDefault="009F74FF" w:rsidP="00E2309B">
            <w:pPr>
              <w:widowControl w:val="0"/>
              <w:autoSpaceDE w:val="0"/>
              <w:autoSpaceDN w:val="0"/>
              <w:adjustRightInd w:val="0"/>
              <w:spacing w:before="19" w:line="244" w:lineRule="exact"/>
              <w:ind w:left="104" w:right="497"/>
              <w:jc w:val="both"/>
              <w:rPr>
                <w:rFonts w:ascii="Arial Narrow" w:hAnsi="Arial Narrow" w:cs="Arial"/>
                <w:b/>
                <w:sz w:val="22"/>
                <w:szCs w:val="22"/>
              </w:rPr>
            </w:pPr>
            <w:r w:rsidRPr="009F74FF">
              <w:rPr>
                <w:rFonts w:ascii="Arial Narrow" w:hAnsi="Arial Narrow" w:cs="Arial"/>
                <w:b/>
                <w:sz w:val="22"/>
                <w:szCs w:val="22"/>
              </w:rPr>
              <w:t>CALIDAD DE LOS BIENES</w:t>
            </w:r>
          </w:p>
        </w:tc>
        <w:tc>
          <w:tcPr>
            <w:tcW w:w="3579" w:type="pct"/>
            <w:gridSpan w:val="3"/>
            <w:tcBorders>
              <w:top w:val="single" w:sz="4" w:space="0" w:color="000000"/>
              <w:left w:val="single" w:sz="4" w:space="0" w:color="000000"/>
              <w:bottom w:val="single" w:sz="4" w:space="0" w:color="000000"/>
              <w:right w:val="single" w:sz="4" w:space="0" w:color="000000"/>
            </w:tcBorders>
          </w:tcPr>
          <w:p w14:paraId="3276A79A" w14:textId="77777777" w:rsidR="009F74FF" w:rsidRPr="009F74FF" w:rsidRDefault="009F74FF" w:rsidP="00E2309B">
            <w:pPr>
              <w:spacing w:line="266" w:lineRule="auto"/>
              <w:ind w:right="160"/>
              <w:jc w:val="both"/>
              <w:rPr>
                <w:rFonts w:ascii="Arial Narrow" w:hAnsi="Arial Narrow" w:cs="Arial"/>
                <w:sz w:val="22"/>
                <w:szCs w:val="22"/>
              </w:rPr>
            </w:pPr>
            <w:r w:rsidRPr="009F74FF">
              <w:rPr>
                <w:rFonts w:ascii="Arial Narrow" w:hAnsi="Arial Narrow" w:cs="Arial"/>
                <w:sz w:val="22"/>
                <w:szCs w:val="22"/>
              </w:rPr>
              <w:t>Equivalente al QUINCE por ciento (15%) del valor total del contrato, cuya vigencia será igual al plazo de ejecución del contrato y cuatro (4) meses más; en todo caso esta garantía deberá permanecer vigente hasta la liquidación del contrato.</w:t>
            </w:r>
          </w:p>
          <w:p w14:paraId="0D0885C2" w14:textId="77777777" w:rsidR="009F74FF" w:rsidRPr="009F74FF" w:rsidRDefault="009F74FF" w:rsidP="00E2309B">
            <w:pPr>
              <w:widowControl w:val="0"/>
              <w:autoSpaceDE w:val="0"/>
              <w:autoSpaceDN w:val="0"/>
              <w:adjustRightInd w:val="0"/>
              <w:spacing w:before="19" w:line="244" w:lineRule="exact"/>
              <w:ind w:left="105" w:right="59"/>
              <w:jc w:val="both"/>
              <w:rPr>
                <w:rFonts w:ascii="Arial Narrow" w:hAnsi="Arial Narrow" w:cs="Arial"/>
                <w:sz w:val="22"/>
                <w:szCs w:val="22"/>
              </w:rPr>
            </w:pPr>
          </w:p>
        </w:tc>
      </w:tr>
    </w:tbl>
    <w:p w14:paraId="7481DDB2" w14:textId="6A806618" w:rsidR="00977206" w:rsidRPr="008E2BF6" w:rsidRDefault="00977206" w:rsidP="009F74FF">
      <w:pPr>
        <w:tabs>
          <w:tab w:val="left" w:pos="426"/>
        </w:tabs>
        <w:jc w:val="both"/>
        <w:rPr>
          <w:rFonts w:ascii="Arial Narrow" w:hAnsi="Arial Narrow" w:cs="Arial"/>
          <w:bCs/>
          <w:sz w:val="22"/>
          <w:szCs w:val="22"/>
        </w:rPr>
      </w:pPr>
    </w:p>
    <w:p w14:paraId="2E5E51F9" w14:textId="48DF3940" w:rsidR="00A84446" w:rsidRDefault="00A84446" w:rsidP="007A4FB3">
      <w:pPr>
        <w:tabs>
          <w:tab w:val="left" w:pos="426"/>
        </w:tabs>
        <w:jc w:val="both"/>
        <w:rPr>
          <w:rFonts w:ascii="Arial Narrow" w:hAnsi="Arial Narrow" w:cs="Arial"/>
          <w:spacing w:val="7"/>
          <w:sz w:val="22"/>
          <w:szCs w:val="22"/>
        </w:rPr>
      </w:pPr>
      <w:r>
        <w:rPr>
          <w:rFonts w:ascii="Arial Narrow" w:hAnsi="Arial Narrow" w:cs="Arial"/>
          <w:b/>
          <w:bCs/>
          <w:spacing w:val="2"/>
          <w:sz w:val="22"/>
          <w:szCs w:val="22"/>
        </w:rPr>
        <w:t xml:space="preserve">PARÁGRAFO PRIMERO: </w:t>
      </w:r>
      <w:r>
        <w:rPr>
          <w:rFonts w:ascii="Arial Narrow" w:hAnsi="Arial Narrow" w:cs="Arial"/>
          <w:spacing w:val="2"/>
          <w:sz w:val="22"/>
          <w:szCs w:val="22"/>
        </w:rPr>
        <w:t xml:space="preserve">En la garantía deberá </w:t>
      </w:r>
      <w:r>
        <w:rPr>
          <w:rFonts w:ascii="Arial Narrow" w:hAnsi="Arial Narrow" w:cs="Arial"/>
          <w:spacing w:val="1"/>
          <w:sz w:val="22"/>
          <w:szCs w:val="22"/>
        </w:rPr>
        <w:t xml:space="preserve">constar expresamente que se ampara el cumplimiento del contrato, el pago de las multas </w:t>
      </w:r>
      <w:r>
        <w:rPr>
          <w:rFonts w:ascii="Arial Narrow" w:hAnsi="Arial Narrow" w:cs="Arial"/>
          <w:spacing w:val="-1"/>
          <w:sz w:val="22"/>
          <w:szCs w:val="22"/>
        </w:rPr>
        <w:t xml:space="preserve">y de la penal pecuniaria convenidas y que la entidad aseguradora renuncia al beneficio de excusión. En todo caso EL CONTRATISTA deberá reponer la garantía, cuando el valor de </w:t>
      </w:r>
      <w:r>
        <w:rPr>
          <w:rFonts w:ascii="Arial Narrow" w:hAnsi="Arial Narrow" w:cs="Arial"/>
          <w:sz w:val="22"/>
          <w:szCs w:val="22"/>
        </w:rPr>
        <w:t xml:space="preserve">la misma se vea afectado por razón de los siniestros presentados, dentro de los cinco (5) </w:t>
      </w:r>
      <w:r>
        <w:rPr>
          <w:rFonts w:ascii="Arial Narrow" w:hAnsi="Arial Narrow" w:cs="Arial"/>
          <w:spacing w:val="10"/>
          <w:sz w:val="22"/>
          <w:szCs w:val="22"/>
        </w:rPr>
        <w:t xml:space="preserve">días calendarios siguientes a la notificación del acto que deje en firme la sanción </w:t>
      </w:r>
      <w:r>
        <w:rPr>
          <w:rFonts w:ascii="Arial Narrow" w:hAnsi="Arial Narrow" w:cs="Arial"/>
          <w:sz w:val="22"/>
          <w:szCs w:val="22"/>
        </w:rPr>
        <w:t xml:space="preserve">correspondiente. </w:t>
      </w:r>
      <w:r>
        <w:rPr>
          <w:rFonts w:ascii="Arial Narrow" w:hAnsi="Arial Narrow" w:cs="Arial"/>
          <w:b/>
          <w:bCs/>
          <w:sz w:val="22"/>
          <w:szCs w:val="22"/>
        </w:rPr>
        <w:t xml:space="preserve">PARÁGRAFO SEGUNDO: </w:t>
      </w:r>
      <w:r>
        <w:rPr>
          <w:rFonts w:ascii="Arial Narrow" w:hAnsi="Arial Narrow" w:cs="Arial"/>
          <w:sz w:val="22"/>
          <w:szCs w:val="22"/>
        </w:rPr>
        <w:t xml:space="preserve">Si el CONTRATISTA se negare a constituir </w:t>
      </w:r>
      <w:r>
        <w:rPr>
          <w:rFonts w:ascii="Arial Narrow" w:hAnsi="Arial Narrow" w:cs="Arial"/>
          <w:spacing w:val="1"/>
          <w:sz w:val="22"/>
          <w:szCs w:val="22"/>
        </w:rPr>
        <w:t xml:space="preserve">la garantía única, así como no otorgarla en los términos, cuantía y duración establecidos </w:t>
      </w:r>
      <w:r>
        <w:rPr>
          <w:rFonts w:ascii="Arial Narrow" w:hAnsi="Arial Narrow" w:cs="Arial"/>
          <w:sz w:val="22"/>
          <w:szCs w:val="22"/>
        </w:rPr>
        <w:t>en esta cláusula, el CONTRATISTA</w:t>
      </w:r>
      <w:r>
        <w:rPr>
          <w:rFonts w:ascii="Arial Narrow" w:hAnsi="Arial Narrow" w:cs="Arial"/>
          <w:b/>
          <w:bCs/>
          <w:sz w:val="22"/>
          <w:szCs w:val="22"/>
        </w:rPr>
        <w:t xml:space="preserve"> </w:t>
      </w:r>
      <w:r>
        <w:rPr>
          <w:rFonts w:ascii="Arial Narrow" w:hAnsi="Arial Narrow" w:cs="Arial"/>
          <w:sz w:val="22"/>
          <w:szCs w:val="22"/>
        </w:rPr>
        <w:t>podrá declarar la caducidad del presente contrato.</w:t>
      </w:r>
      <w:r w:rsidR="00755D17">
        <w:rPr>
          <w:rFonts w:ascii="Arial Narrow" w:hAnsi="Arial Narrow" w:cs="Arial"/>
          <w:sz w:val="22"/>
          <w:szCs w:val="22"/>
        </w:rPr>
        <w:t xml:space="preserve"> </w:t>
      </w:r>
      <w:r>
        <w:rPr>
          <w:rFonts w:ascii="Arial Narrow" w:hAnsi="Arial Narrow" w:cs="Arial"/>
          <w:b/>
          <w:bCs/>
          <w:spacing w:val="2"/>
          <w:sz w:val="22"/>
          <w:szCs w:val="22"/>
        </w:rPr>
        <w:t xml:space="preserve">PARÁGRAFO TERCERO: </w:t>
      </w:r>
      <w:r>
        <w:rPr>
          <w:rFonts w:ascii="Arial Narrow" w:hAnsi="Arial Narrow" w:cs="Arial"/>
          <w:spacing w:val="2"/>
          <w:sz w:val="22"/>
          <w:szCs w:val="22"/>
        </w:rPr>
        <w:t xml:space="preserve">La garantía no expirarán por falta de pago de la prima o </w:t>
      </w:r>
      <w:r>
        <w:rPr>
          <w:rFonts w:ascii="Arial Narrow" w:hAnsi="Arial Narrow" w:cs="Arial"/>
          <w:spacing w:val="1"/>
          <w:sz w:val="22"/>
          <w:szCs w:val="22"/>
        </w:rPr>
        <w:t xml:space="preserve">revocatoria unilateral. </w:t>
      </w:r>
      <w:r>
        <w:rPr>
          <w:rFonts w:ascii="Arial Narrow" w:hAnsi="Arial Narrow" w:cs="Arial"/>
          <w:b/>
          <w:bCs/>
          <w:spacing w:val="1"/>
          <w:sz w:val="22"/>
          <w:szCs w:val="22"/>
        </w:rPr>
        <w:t xml:space="preserve">PARÁGRAFO CUARTO: </w:t>
      </w:r>
      <w:r>
        <w:rPr>
          <w:rFonts w:ascii="Arial Narrow" w:hAnsi="Arial Narrow" w:cs="Arial"/>
          <w:spacing w:val="1"/>
          <w:sz w:val="22"/>
          <w:szCs w:val="22"/>
        </w:rPr>
        <w:t xml:space="preserve">El contratista se obliga para con el </w:t>
      </w:r>
      <w:r>
        <w:rPr>
          <w:rFonts w:ascii="Arial Narrow" w:hAnsi="Arial Narrow" w:cs="Arial"/>
          <w:sz w:val="22"/>
          <w:szCs w:val="22"/>
        </w:rPr>
        <w:t>CONTRATANTE</w:t>
      </w:r>
      <w:r>
        <w:rPr>
          <w:rFonts w:ascii="Arial Narrow" w:hAnsi="Arial Narrow" w:cs="Arial"/>
          <w:b/>
          <w:bCs/>
          <w:sz w:val="22"/>
          <w:szCs w:val="22"/>
        </w:rPr>
        <w:t xml:space="preserve"> </w:t>
      </w:r>
      <w:r>
        <w:rPr>
          <w:rFonts w:ascii="Arial Narrow" w:hAnsi="Arial Narrow" w:cs="Arial"/>
          <w:sz w:val="22"/>
          <w:szCs w:val="22"/>
        </w:rPr>
        <w:t>a mantener vigente la garantía única hasta la liquidación del contrato</w:t>
      </w:r>
      <w:r>
        <w:rPr>
          <w:rFonts w:ascii="Arial Narrow" w:hAnsi="Arial Narrow" w:cs="Arial"/>
          <w:spacing w:val="7"/>
          <w:sz w:val="22"/>
          <w:szCs w:val="22"/>
        </w:rPr>
        <w:t>.</w:t>
      </w:r>
      <w:r>
        <w:rPr>
          <w:rFonts w:ascii="Arial Narrow" w:hAnsi="Arial Narrow" w:cs="Arial"/>
          <w:b/>
          <w:bCs/>
          <w:spacing w:val="1"/>
          <w:sz w:val="22"/>
          <w:szCs w:val="22"/>
        </w:rPr>
        <w:t xml:space="preserve"> PARÁGRAFO QUINTO - </w:t>
      </w:r>
      <w:r>
        <w:rPr>
          <w:rFonts w:ascii="Arial Narrow" w:hAnsi="Arial Narrow" w:cs="Arial"/>
          <w:b/>
          <w:spacing w:val="7"/>
          <w:sz w:val="22"/>
          <w:szCs w:val="22"/>
        </w:rPr>
        <w:t xml:space="preserve">PERJUICIOS A TERCEROS: </w:t>
      </w:r>
      <w:r>
        <w:rPr>
          <w:rFonts w:ascii="Arial Narrow" w:hAnsi="Arial Narrow" w:cs="Arial"/>
          <w:spacing w:val="7"/>
          <w:sz w:val="22"/>
          <w:szCs w:val="22"/>
        </w:rPr>
        <w:t xml:space="preserve">El CONTRATISTA será exclusivamente responsable de todo daño o perjuicio que cause directa o indirectamente a terceros, por acción inapropiada, </w:t>
      </w:r>
      <w:r w:rsidR="002A50CC">
        <w:rPr>
          <w:rFonts w:ascii="Arial Narrow" w:hAnsi="Arial Narrow" w:cs="Arial"/>
          <w:spacing w:val="7"/>
          <w:sz w:val="22"/>
          <w:szCs w:val="22"/>
        </w:rPr>
        <w:t>negligencia u omisión de su pa</w:t>
      </w:r>
      <w:r>
        <w:rPr>
          <w:rFonts w:ascii="Arial Narrow" w:hAnsi="Arial Narrow" w:cs="Arial"/>
          <w:spacing w:val="7"/>
          <w:sz w:val="22"/>
          <w:szCs w:val="22"/>
        </w:rPr>
        <w:t>rte o de alguno de sus trabajadores, en las labores relacionadas con el contrato o en acciones complementarias.</w:t>
      </w:r>
    </w:p>
    <w:p w14:paraId="5939D61C" w14:textId="77777777" w:rsidR="00A41326" w:rsidRDefault="00A41326" w:rsidP="00A84446">
      <w:pPr>
        <w:tabs>
          <w:tab w:val="left" w:pos="426"/>
        </w:tabs>
        <w:jc w:val="both"/>
        <w:rPr>
          <w:rFonts w:ascii="Arial Narrow" w:hAnsi="Arial Narrow" w:cs="Arial"/>
          <w:spacing w:val="7"/>
          <w:sz w:val="22"/>
          <w:szCs w:val="22"/>
        </w:rPr>
      </w:pPr>
    </w:p>
    <w:p w14:paraId="6579A686" w14:textId="3D311D93" w:rsidR="00A84446" w:rsidRPr="00462A3E" w:rsidRDefault="00A84446" w:rsidP="00462A3E">
      <w:pPr>
        <w:pStyle w:val="Prrafodelista"/>
        <w:numPr>
          <w:ilvl w:val="0"/>
          <w:numId w:val="15"/>
        </w:numPr>
        <w:tabs>
          <w:tab w:val="left" w:pos="426"/>
        </w:tabs>
        <w:jc w:val="both"/>
        <w:rPr>
          <w:rFonts w:ascii="Arial Narrow" w:hAnsi="Arial Narrow" w:cs="Arial"/>
          <w:spacing w:val="7"/>
          <w:sz w:val="22"/>
          <w:szCs w:val="22"/>
        </w:rPr>
      </w:pPr>
      <w:r w:rsidRPr="00462A3E">
        <w:rPr>
          <w:rFonts w:ascii="Arial Narrow" w:hAnsi="Arial Narrow" w:cs="Arial"/>
          <w:b/>
          <w:bCs/>
          <w:sz w:val="22"/>
          <w:szCs w:val="22"/>
        </w:rPr>
        <w:t>SANCIONES  - MULTAS Y PENAL  PECUNIARIA</w:t>
      </w:r>
    </w:p>
    <w:p w14:paraId="06F64E81" w14:textId="77777777" w:rsidR="00A84446" w:rsidRPr="004E63EA" w:rsidRDefault="00A84446" w:rsidP="00A84446">
      <w:pPr>
        <w:tabs>
          <w:tab w:val="left" w:pos="426"/>
        </w:tabs>
        <w:ind w:left="567"/>
        <w:jc w:val="both"/>
        <w:rPr>
          <w:rFonts w:ascii="Arial Narrow" w:hAnsi="Arial Narrow" w:cs="Arial"/>
          <w:spacing w:val="7"/>
          <w:sz w:val="22"/>
          <w:szCs w:val="22"/>
        </w:rPr>
      </w:pPr>
    </w:p>
    <w:p w14:paraId="4DFED91F" w14:textId="77777777" w:rsidR="002C255D" w:rsidRPr="002C255D" w:rsidRDefault="002C255D" w:rsidP="002C255D">
      <w:pPr>
        <w:jc w:val="both"/>
        <w:rPr>
          <w:rFonts w:ascii="Arial Narrow" w:hAnsi="Arial Narrow" w:cs="Arial"/>
          <w:spacing w:val="3"/>
          <w:sz w:val="22"/>
          <w:szCs w:val="22"/>
        </w:rPr>
      </w:pPr>
      <w:r w:rsidRPr="002C255D">
        <w:rPr>
          <w:rFonts w:ascii="Arial Narrow" w:hAnsi="Arial Narrow" w:cs="Arial"/>
          <w:spacing w:val="3"/>
          <w:sz w:val="22"/>
          <w:szCs w:val="22"/>
        </w:rPr>
        <w:t xml:space="preserve">El cronograma será el establecido en la presente invitación a ofertar resaltando que en caso de mora o incumplimiento parcial de alguna de las obligaciones derivadas del presente contrato por causas imputables al CONTRATISTA -salvo circunstancias de fuerza mayor o caso fortuito conforme a las </w:t>
      </w:r>
      <w:r w:rsidRPr="002C255D">
        <w:rPr>
          <w:rFonts w:ascii="Arial Narrow" w:hAnsi="Arial Narrow" w:cs="Arial"/>
          <w:spacing w:val="3"/>
          <w:sz w:val="22"/>
          <w:szCs w:val="22"/>
        </w:rPr>
        <w:lastRenderedPageBreak/>
        <w:t xml:space="preserve">definiciones del artículo 1o de la Ley 95 de 1.890 el futuro CONTRATANTE podrá imponer al CONTRATISTA multas, cuyo valor se liquidará con base en un cero punto cinco por ciento (0.5%) del valor de los servicios y/o servicios dejados de prestar, por cada día de retardo y hasta por quince (15) días calendario. </w:t>
      </w:r>
    </w:p>
    <w:p w14:paraId="44DC47F6" w14:textId="77777777" w:rsidR="002C255D" w:rsidRPr="002C255D" w:rsidRDefault="002C255D" w:rsidP="002C255D">
      <w:pPr>
        <w:jc w:val="both"/>
        <w:rPr>
          <w:rFonts w:ascii="Arial Narrow" w:hAnsi="Arial Narrow" w:cs="Arial"/>
          <w:spacing w:val="3"/>
          <w:sz w:val="22"/>
          <w:szCs w:val="22"/>
        </w:rPr>
      </w:pPr>
      <w:r w:rsidRPr="002C255D">
        <w:rPr>
          <w:rFonts w:ascii="Arial Narrow" w:hAnsi="Arial Narrow" w:cs="Arial"/>
          <w:spacing w:val="3"/>
          <w:sz w:val="22"/>
          <w:szCs w:val="22"/>
        </w:rPr>
        <w:t xml:space="preserve">En caso de que el bien y/o servicio haya sido entregada en su totalidad pero con la carencia de algún requisito o faltando cualquier accesorio, la multa se liquidará con base en un cero punto dos por ciento (0.2%) del valor del contrato, por cada día de retardo en la entrega del bien y/o servicio del requisito incumplido contado desde su requerimiento por parte del CONTRATANTE. Esta sanción se impondrá conforme a la ley y se reportará a la Cámara de Comercio competente de conformidad con lo previsto en el artículo 22.1 de la ley 80 de 1993. </w:t>
      </w:r>
    </w:p>
    <w:p w14:paraId="7C15F1FF" w14:textId="77777777" w:rsidR="004531C1" w:rsidRDefault="004531C1" w:rsidP="002C255D">
      <w:pPr>
        <w:jc w:val="both"/>
        <w:rPr>
          <w:rFonts w:ascii="Arial Narrow" w:hAnsi="Arial Narrow" w:cs="Arial"/>
          <w:b/>
          <w:spacing w:val="3"/>
          <w:sz w:val="22"/>
          <w:szCs w:val="22"/>
        </w:rPr>
      </w:pPr>
    </w:p>
    <w:p w14:paraId="51C19011" w14:textId="77777777" w:rsidR="002C255D" w:rsidRPr="002C255D" w:rsidRDefault="002C255D" w:rsidP="002C255D">
      <w:pPr>
        <w:jc w:val="both"/>
        <w:rPr>
          <w:rFonts w:ascii="Arial Narrow" w:hAnsi="Arial Narrow" w:cs="Arial"/>
          <w:spacing w:val="3"/>
          <w:sz w:val="22"/>
          <w:szCs w:val="22"/>
        </w:rPr>
      </w:pPr>
      <w:r w:rsidRPr="002C255D">
        <w:rPr>
          <w:rFonts w:ascii="Arial Narrow" w:hAnsi="Arial Narrow" w:cs="Arial"/>
          <w:b/>
          <w:spacing w:val="3"/>
          <w:sz w:val="22"/>
          <w:szCs w:val="22"/>
        </w:rPr>
        <w:t xml:space="preserve">MULTAS POR INCUMPLIMIENTO AL SISTEMA DE SEGURIDAD SOCIAL Y PARAFISCALES.- </w:t>
      </w:r>
      <w:r w:rsidRPr="002C255D">
        <w:rPr>
          <w:rFonts w:ascii="Arial Narrow" w:hAnsi="Arial Narrow" w:cs="Arial"/>
          <w:spacing w:val="3"/>
          <w:sz w:val="22"/>
          <w:szCs w:val="22"/>
        </w:rPr>
        <w:t>En caso de mora o incumplimiento de las obligaciones frente al Sistema de Seguridad Social o Parafiscales (Cajas de compensación familiar, Sena e ICBF), el CONTRATANTE podrá imponer al CONTRATISTA multas, cuyo valor se liquidará con base en un cero punto dos por ciento (0.2%) del valor del contrato, por cada día de retardo en la presentación de la certificación que evidencie el cumplimiento de la presente obligación. Esta sanción se impondrá conforme a la ley y se reportará a la Cámara de Comercio competente de conformidad con lo previsto en el artículo 22.1 de la ley 80 de 1993.</w:t>
      </w:r>
    </w:p>
    <w:p w14:paraId="70F1CF4D" w14:textId="77777777" w:rsidR="004531C1" w:rsidRDefault="004531C1" w:rsidP="002C255D">
      <w:pPr>
        <w:jc w:val="both"/>
        <w:rPr>
          <w:rFonts w:ascii="Arial Narrow" w:hAnsi="Arial Narrow" w:cs="Arial"/>
          <w:b/>
          <w:spacing w:val="3"/>
          <w:sz w:val="22"/>
          <w:szCs w:val="22"/>
        </w:rPr>
      </w:pPr>
    </w:p>
    <w:p w14:paraId="09C0C501" w14:textId="77777777" w:rsidR="002C255D" w:rsidRPr="002C255D" w:rsidRDefault="002C255D" w:rsidP="002C255D">
      <w:pPr>
        <w:jc w:val="both"/>
        <w:rPr>
          <w:rFonts w:ascii="Arial Narrow" w:hAnsi="Arial Narrow" w:cs="Arial"/>
          <w:b/>
          <w:spacing w:val="3"/>
          <w:sz w:val="22"/>
          <w:szCs w:val="22"/>
        </w:rPr>
      </w:pPr>
      <w:r w:rsidRPr="002C255D">
        <w:rPr>
          <w:rFonts w:ascii="Arial Narrow" w:hAnsi="Arial Narrow" w:cs="Arial"/>
          <w:b/>
          <w:spacing w:val="3"/>
          <w:sz w:val="22"/>
          <w:szCs w:val="22"/>
        </w:rPr>
        <w:t xml:space="preserve">MULTA POR LA MORA EN EL CUMPLIMIENTO DE LOS REQUISITOS DE EJECUCIÓN Y LEGALIZACIÓN: </w:t>
      </w:r>
      <w:r w:rsidRPr="002C255D">
        <w:rPr>
          <w:rFonts w:ascii="Arial Narrow" w:hAnsi="Arial Narrow" w:cs="Arial"/>
          <w:spacing w:val="3"/>
          <w:sz w:val="22"/>
          <w:szCs w:val="22"/>
        </w:rPr>
        <w:t>Cuando el contratista no constituya dentro del término y en la forma prevista en el contrato, o en alguno de sus modificatorios o alguno de los requisitos de legalización y ejecución, el CONTRATANTE podrá imponerle multa cuyo valor se liquidará con base en un cero punto dos por ciento (0,2%) del valor del contrato, por cada día den retardo y hasta por diez (10) días, al cabo de los cuales el CONTRATANTE  podrá optar por declarar la caducidad y adjudicar la contratación al proponente que haya ocupado el segundo lugar en el orden de elegibilidad, siempre y cuando resulte conveniente para el CONTRATANTE En caso de declaratoria de caducidad o de incumplimiento total de las obligaciones derivadas del presente contrato, EL CONTRATISTA pagará al CONTRATANTE, a título de pena pecuniaria, una suma equivalente al diez por ciento (10%) del valor del contrato. La imposición de esta pena pecuniaria se considerará como pago parcial y definitivo de los perjuicios que cause al CONTRATANTE. No obstante, el CONTRATANTE se reserva el derecho de cobrar perjuicios adicionales por encima del monto de lo aquí pactado, siempre que los mismos se acrediten</w:t>
      </w:r>
      <w:r w:rsidRPr="002C255D">
        <w:rPr>
          <w:rFonts w:ascii="Arial Narrow" w:hAnsi="Arial Narrow" w:cs="Arial"/>
          <w:b/>
          <w:spacing w:val="3"/>
          <w:sz w:val="22"/>
          <w:szCs w:val="22"/>
        </w:rPr>
        <w:t xml:space="preserve">. </w:t>
      </w:r>
    </w:p>
    <w:p w14:paraId="07AAACFF" w14:textId="77777777" w:rsidR="004531C1" w:rsidRDefault="004531C1" w:rsidP="002C255D">
      <w:pPr>
        <w:jc w:val="both"/>
        <w:rPr>
          <w:rFonts w:ascii="Arial Narrow" w:hAnsi="Arial Narrow" w:cs="Arial"/>
          <w:b/>
          <w:spacing w:val="3"/>
          <w:sz w:val="22"/>
          <w:szCs w:val="22"/>
        </w:rPr>
      </w:pPr>
    </w:p>
    <w:p w14:paraId="43526F43" w14:textId="77777777" w:rsidR="002C255D" w:rsidRPr="002C255D" w:rsidRDefault="002C255D" w:rsidP="002C255D">
      <w:pPr>
        <w:jc w:val="both"/>
        <w:rPr>
          <w:rFonts w:ascii="Arial Narrow" w:hAnsi="Arial Narrow" w:cs="Arial"/>
          <w:spacing w:val="3"/>
          <w:sz w:val="22"/>
          <w:szCs w:val="22"/>
        </w:rPr>
      </w:pPr>
      <w:r w:rsidRPr="002C255D">
        <w:rPr>
          <w:rFonts w:ascii="Arial Narrow" w:hAnsi="Arial Narrow" w:cs="Arial"/>
          <w:b/>
          <w:spacing w:val="3"/>
          <w:sz w:val="22"/>
          <w:szCs w:val="22"/>
        </w:rPr>
        <w:t xml:space="preserve">CADUCIDAD ADMINISTRATIVA: </w:t>
      </w:r>
      <w:r w:rsidRPr="002C255D">
        <w:rPr>
          <w:rFonts w:ascii="Arial Narrow" w:hAnsi="Arial Narrow" w:cs="Arial"/>
          <w:spacing w:val="3"/>
          <w:sz w:val="22"/>
          <w:szCs w:val="22"/>
        </w:rPr>
        <w:t>Si se presenta algún hecho constitutivo de incumplimiento de las obligaciones a cargo del CONTRATISTA, que afecte de manera grave y directa la ejecución del contrato y evidencie que puede conducir a su paralización, el CONTRATANTE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CONTRATANTE, hará efectiva la garantía pactada en el mismo, así como el valor de la pena pecuniaria, y procederá a su liquidación. En el acta de liquidación se determinarán las obligaciones a cargo de las partes, teniendo en cuenta el valor de las sanciones por aplicar o las indemnizaciones a cargo del CONTRATISTA, si a esto hubiere lugar, y la fecha de pago.</w:t>
      </w:r>
    </w:p>
    <w:p w14:paraId="502CC07E" w14:textId="77777777" w:rsidR="009A3D71" w:rsidRDefault="009A3D71" w:rsidP="002C255D">
      <w:pPr>
        <w:jc w:val="both"/>
        <w:rPr>
          <w:rFonts w:ascii="Arial Narrow" w:hAnsi="Arial Narrow" w:cs="Arial"/>
          <w:b/>
          <w:spacing w:val="3"/>
          <w:sz w:val="22"/>
          <w:szCs w:val="22"/>
        </w:rPr>
      </w:pPr>
    </w:p>
    <w:p w14:paraId="5E0E923B" w14:textId="77777777" w:rsidR="002C255D" w:rsidRPr="002C255D" w:rsidRDefault="002C255D" w:rsidP="002C255D">
      <w:pPr>
        <w:jc w:val="both"/>
        <w:rPr>
          <w:rFonts w:ascii="Arial Narrow" w:hAnsi="Arial Narrow" w:cs="Arial"/>
          <w:b/>
          <w:spacing w:val="3"/>
          <w:sz w:val="22"/>
          <w:szCs w:val="22"/>
        </w:rPr>
      </w:pPr>
      <w:r w:rsidRPr="002C255D">
        <w:rPr>
          <w:rFonts w:ascii="Arial Narrow" w:hAnsi="Arial Narrow" w:cs="Arial"/>
          <w:b/>
          <w:spacing w:val="3"/>
          <w:sz w:val="22"/>
          <w:szCs w:val="22"/>
        </w:rPr>
        <w:t xml:space="preserve">IMPOSICIÓN DE MULTAS, SANCIONES Y DECLARATORIAS DE INCUMPLIMIENTO. </w:t>
      </w:r>
    </w:p>
    <w:p w14:paraId="700CC5C3" w14:textId="77777777" w:rsidR="002C255D" w:rsidRPr="002C255D" w:rsidRDefault="002C255D" w:rsidP="002C255D">
      <w:pPr>
        <w:jc w:val="both"/>
        <w:rPr>
          <w:rFonts w:ascii="Arial Narrow" w:hAnsi="Arial Narrow" w:cs="Arial"/>
          <w:spacing w:val="3"/>
          <w:sz w:val="22"/>
          <w:szCs w:val="22"/>
        </w:rPr>
      </w:pPr>
    </w:p>
    <w:p w14:paraId="350BABFF" w14:textId="77777777" w:rsidR="002C255D" w:rsidRPr="002C255D" w:rsidRDefault="002C255D" w:rsidP="002C255D">
      <w:pPr>
        <w:jc w:val="both"/>
        <w:rPr>
          <w:rFonts w:ascii="Arial Narrow" w:hAnsi="Arial Narrow" w:cs="Arial"/>
          <w:spacing w:val="3"/>
          <w:sz w:val="22"/>
          <w:szCs w:val="22"/>
        </w:rPr>
      </w:pPr>
      <w:r w:rsidRPr="002C255D">
        <w:rPr>
          <w:rFonts w:ascii="Arial Narrow" w:hAnsi="Arial Narrow" w:cs="Arial"/>
          <w:spacing w:val="3"/>
          <w:sz w:val="22"/>
          <w:szCs w:val="22"/>
        </w:rPr>
        <w:t>a.</w:t>
      </w:r>
      <w:r w:rsidRPr="002C255D">
        <w:rPr>
          <w:rFonts w:ascii="Arial Narrow" w:hAnsi="Arial Narrow" w:cs="Arial"/>
          <w:spacing w:val="3"/>
          <w:sz w:val="22"/>
          <w:szCs w:val="22"/>
        </w:rPr>
        <w:tab/>
        <w:t>De conformidad al artículo 86 del Estatuto anticorrupción,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p>
    <w:p w14:paraId="1BD22DAE" w14:textId="77777777" w:rsidR="002C255D" w:rsidRPr="002C255D" w:rsidRDefault="002C255D" w:rsidP="002C255D">
      <w:pPr>
        <w:jc w:val="both"/>
        <w:rPr>
          <w:rFonts w:ascii="Arial Narrow" w:hAnsi="Arial Narrow" w:cs="Arial"/>
          <w:spacing w:val="3"/>
          <w:sz w:val="22"/>
          <w:szCs w:val="22"/>
        </w:rPr>
      </w:pPr>
    </w:p>
    <w:p w14:paraId="692F3018" w14:textId="77777777" w:rsidR="002C255D" w:rsidRPr="002C255D" w:rsidRDefault="002C255D" w:rsidP="002C255D">
      <w:pPr>
        <w:jc w:val="both"/>
        <w:rPr>
          <w:rFonts w:ascii="Arial Narrow" w:hAnsi="Arial Narrow" w:cs="Arial"/>
          <w:spacing w:val="3"/>
          <w:sz w:val="22"/>
          <w:szCs w:val="22"/>
        </w:rPr>
      </w:pPr>
      <w:r w:rsidRPr="002C255D">
        <w:rPr>
          <w:rFonts w:ascii="Arial Narrow" w:hAnsi="Arial Narrow" w:cs="Arial"/>
          <w:spacing w:val="3"/>
          <w:sz w:val="22"/>
          <w:szCs w:val="22"/>
        </w:rPr>
        <w:lastRenderedPageBreak/>
        <w:t>Evidenciado un posible incumplimiento de las obligaciones a cargo del contratista, la entidad pública lo citará a audiencia para debatir lo ocurrido. En la citación, hará mención expresa y detallada de los hechos que la soportan, acompañando el informe de interventora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w:t>
      </w:r>
    </w:p>
    <w:p w14:paraId="5254F849" w14:textId="33D1603F" w:rsidR="002C255D" w:rsidRPr="002C255D" w:rsidRDefault="002C255D" w:rsidP="002C255D">
      <w:pPr>
        <w:jc w:val="both"/>
        <w:rPr>
          <w:rFonts w:ascii="Arial Narrow" w:hAnsi="Arial Narrow" w:cs="Arial"/>
          <w:spacing w:val="3"/>
          <w:sz w:val="22"/>
          <w:szCs w:val="22"/>
        </w:rPr>
      </w:pPr>
      <w:r w:rsidRPr="002C255D">
        <w:rPr>
          <w:rFonts w:ascii="Arial Narrow" w:hAnsi="Arial Narrow" w:cs="Arial"/>
          <w:spacing w:val="3"/>
          <w:sz w:val="22"/>
          <w:szCs w:val="22"/>
        </w:rPr>
        <w:tab/>
      </w:r>
    </w:p>
    <w:p w14:paraId="20C5F41E" w14:textId="77777777" w:rsidR="002C255D" w:rsidRPr="002C255D" w:rsidRDefault="002C255D" w:rsidP="002C255D">
      <w:pPr>
        <w:jc w:val="both"/>
        <w:rPr>
          <w:rFonts w:ascii="Arial Narrow" w:hAnsi="Arial Narrow" w:cs="Arial"/>
          <w:spacing w:val="3"/>
          <w:sz w:val="22"/>
          <w:szCs w:val="22"/>
        </w:rPr>
      </w:pPr>
      <w:r w:rsidRPr="002C255D">
        <w:rPr>
          <w:rFonts w:ascii="Arial Narrow" w:hAnsi="Arial Narrow" w:cs="Arial"/>
          <w:spacing w:val="3"/>
          <w:sz w:val="22"/>
          <w:szCs w:val="22"/>
        </w:rPr>
        <w:t>b.</w:t>
      </w:r>
      <w:r w:rsidRPr="002C255D">
        <w:rPr>
          <w:rFonts w:ascii="Arial Narrow" w:hAnsi="Arial Narrow" w:cs="Arial"/>
          <w:spacing w:val="3"/>
          <w:sz w:val="22"/>
          <w:szCs w:val="22"/>
        </w:rPr>
        <w:tab/>
        <w:t>En el evento en que la garantía de cumplimiento consista en póliza de seguros, el garante será citado de la misma manera.</w:t>
      </w:r>
    </w:p>
    <w:p w14:paraId="6532F671" w14:textId="77777777" w:rsidR="002C255D" w:rsidRPr="002C255D" w:rsidRDefault="002C255D" w:rsidP="002C255D">
      <w:pPr>
        <w:jc w:val="both"/>
        <w:rPr>
          <w:rFonts w:ascii="Arial Narrow" w:hAnsi="Arial Narrow" w:cs="Arial"/>
          <w:spacing w:val="3"/>
          <w:sz w:val="22"/>
          <w:szCs w:val="22"/>
        </w:rPr>
      </w:pPr>
    </w:p>
    <w:p w14:paraId="6F253B31" w14:textId="77777777" w:rsidR="002C255D" w:rsidRPr="002C255D" w:rsidRDefault="002C255D" w:rsidP="002C255D">
      <w:pPr>
        <w:jc w:val="both"/>
        <w:rPr>
          <w:rFonts w:ascii="Arial Narrow" w:hAnsi="Arial Narrow" w:cs="Arial"/>
          <w:spacing w:val="3"/>
          <w:sz w:val="22"/>
          <w:szCs w:val="22"/>
        </w:rPr>
      </w:pPr>
      <w:r w:rsidRPr="002C255D">
        <w:rPr>
          <w:rFonts w:ascii="Arial Narrow" w:hAnsi="Arial Narrow" w:cs="Arial"/>
          <w:spacing w:val="3"/>
          <w:sz w:val="22"/>
          <w:szCs w:val="22"/>
        </w:rPr>
        <w:t>c.</w:t>
      </w:r>
      <w:r w:rsidRPr="002C255D">
        <w:rPr>
          <w:rFonts w:ascii="Arial Narrow" w:hAnsi="Arial Narrow" w:cs="Arial"/>
          <w:spacing w:val="3"/>
          <w:sz w:val="22"/>
          <w:szCs w:val="22"/>
        </w:rPr>
        <w:tab/>
        <w:t>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025CC775" w14:textId="77777777" w:rsidR="002C255D" w:rsidRPr="002C255D" w:rsidRDefault="002C255D" w:rsidP="002C255D">
      <w:pPr>
        <w:jc w:val="both"/>
        <w:rPr>
          <w:rFonts w:ascii="Arial Narrow" w:hAnsi="Arial Narrow" w:cs="Arial"/>
          <w:spacing w:val="3"/>
          <w:sz w:val="22"/>
          <w:szCs w:val="22"/>
        </w:rPr>
      </w:pPr>
    </w:p>
    <w:p w14:paraId="3C5C8256" w14:textId="77777777" w:rsidR="002C255D" w:rsidRPr="002C255D" w:rsidRDefault="002C255D" w:rsidP="002C255D">
      <w:pPr>
        <w:jc w:val="both"/>
        <w:rPr>
          <w:rFonts w:ascii="Arial Narrow" w:hAnsi="Arial Narrow" w:cs="Arial"/>
          <w:spacing w:val="3"/>
          <w:sz w:val="22"/>
          <w:szCs w:val="22"/>
        </w:rPr>
      </w:pPr>
      <w:r w:rsidRPr="002C255D">
        <w:rPr>
          <w:rFonts w:ascii="Arial Narrow" w:hAnsi="Arial Narrow" w:cs="Arial"/>
          <w:spacing w:val="3"/>
          <w:sz w:val="22"/>
          <w:szCs w:val="22"/>
        </w:rPr>
        <w:t>d.</w:t>
      </w:r>
      <w:r w:rsidRPr="002C255D">
        <w:rPr>
          <w:rFonts w:ascii="Arial Narrow" w:hAnsi="Arial Narrow" w:cs="Arial"/>
          <w:spacing w:val="3"/>
          <w:sz w:val="22"/>
          <w:szCs w:val="22"/>
        </w:rPr>
        <w:tab/>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solo procede el recurso de reposición que se interpondrá, sustentará y decidirá en la misma audiencia. La decisión sobre el recurso se entenderá notificada en la misma audiencia.</w:t>
      </w:r>
    </w:p>
    <w:p w14:paraId="4400E4E0" w14:textId="77777777" w:rsidR="002C255D" w:rsidRPr="002C255D" w:rsidRDefault="002C255D" w:rsidP="002C255D">
      <w:pPr>
        <w:jc w:val="both"/>
        <w:rPr>
          <w:rFonts w:ascii="Arial Narrow" w:hAnsi="Arial Narrow" w:cs="Arial"/>
          <w:spacing w:val="3"/>
          <w:sz w:val="22"/>
          <w:szCs w:val="22"/>
        </w:rPr>
      </w:pPr>
    </w:p>
    <w:p w14:paraId="715948BA" w14:textId="77777777" w:rsidR="002C255D" w:rsidRPr="002C255D" w:rsidRDefault="002C255D" w:rsidP="002C255D">
      <w:pPr>
        <w:jc w:val="both"/>
        <w:rPr>
          <w:rFonts w:ascii="Arial Narrow" w:hAnsi="Arial Narrow" w:cs="Arial"/>
          <w:spacing w:val="3"/>
          <w:sz w:val="22"/>
          <w:szCs w:val="22"/>
        </w:rPr>
      </w:pPr>
      <w:r w:rsidRPr="002C255D">
        <w:rPr>
          <w:rFonts w:ascii="Arial Narrow" w:hAnsi="Arial Narrow" w:cs="Arial"/>
          <w:spacing w:val="3"/>
          <w:sz w:val="22"/>
          <w:szCs w:val="22"/>
        </w:rPr>
        <w:t>e.</w:t>
      </w:r>
      <w:r w:rsidRPr="002C255D">
        <w:rPr>
          <w:rFonts w:ascii="Arial Narrow" w:hAnsi="Arial Narrow" w:cs="Arial"/>
          <w:spacing w:val="3"/>
          <w:sz w:val="22"/>
          <w:szCs w:val="22"/>
        </w:rPr>
        <w:tab/>
        <w:t>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0948023B" w14:textId="77777777" w:rsidR="002C255D" w:rsidRDefault="002C255D" w:rsidP="002C255D">
      <w:pPr>
        <w:jc w:val="both"/>
        <w:rPr>
          <w:rFonts w:ascii="Arial Narrow" w:hAnsi="Arial Narrow" w:cs="Arial"/>
          <w:b/>
          <w:spacing w:val="3"/>
          <w:sz w:val="22"/>
          <w:szCs w:val="22"/>
        </w:rPr>
      </w:pPr>
    </w:p>
    <w:p w14:paraId="2A8A5240" w14:textId="77777777" w:rsidR="002C255D" w:rsidRPr="002C255D" w:rsidRDefault="002C255D" w:rsidP="002C255D">
      <w:pPr>
        <w:jc w:val="both"/>
        <w:rPr>
          <w:rFonts w:ascii="Arial Narrow" w:hAnsi="Arial Narrow" w:cs="Arial"/>
          <w:spacing w:val="3"/>
          <w:sz w:val="22"/>
          <w:szCs w:val="22"/>
        </w:rPr>
      </w:pPr>
      <w:r w:rsidRPr="002C255D">
        <w:rPr>
          <w:rFonts w:ascii="Arial Narrow" w:hAnsi="Arial Narrow" w:cs="Arial"/>
          <w:b/>
          <w:spacing w:val="3"/>
          <w:sz w:val="22"/>
          <w:szCs w:val="22"/>
        </w:rPr>
        <w:t xml:space="preserve">DEBIDO PROCESO. </w:t>
      </w:r>
      <w:r w:rsidRPr="002C255D">
        <w:rPr>
          <w:rFonts w:ascii="Arial Narrow" w:hAnsi="Arial Narrow" w:cs="Arial"/>
          <w:spacing w:val="3"/>
          <w:sz w:val="22"/>
          <w:szCs w:val="22"/>
        </w:rPr>
        <w:t>Durante la ejecución del contrato, LA DISOC podrá hacer uso de las acciones sancionatorias previstas en el contrato resultante del presente proceso de selección, las cuales se adelantara respetando el derecho al debido proceso consagrado en el artículo 29 de la Constitución política y en cumplimiento al procedimiento regulado en los artículos 86 de la Ley 1474 de 2.011 y Decreto 1082 del 26 de mayo de 2015.</w:t>
      </w:r>
    </w:p>
    <w:p w14:paraId="1782194D" w14:textId="77777777" w:rsidR="002C255D" w:rsidRPr="002C255D" w:rsidRDefault="002C255D" w:rsidP="002C255D">
      <w:pPr>
        <w:jc w:val="both"/>
        <w:rPr>
          <w:rFonts w:ascii="Arial Narrow" w:hAnsi="Arial Narrow" w:cs="Arial"/>
          <w:spacing w:val="3"/>
          <w:sz w:val="22"/>
          <w:szCs w:val="22"/>
        </w:rPr>
      </w:pPr>
    </w:p>
    <w:p w14:paraId="1AD7C944" w14:textId="75114D5A" w:rsidR="00A41326" w:rsidRDefault="002C255D" w:rsidP="002C255D">
      <w:pPr>
        <w:jc w:val="both"/>
        <w:rPr>
          <w:rFonts w:ascii="Arial Narrow" w:hAnsi="Arial Narrow" w:cs="Arial"/>
          <w:spacing w:val="3"/>
          <w:sz w:val="22"/>
          <w:szCs w:val="22"/>
        </w:rPr>
      </w:pPr>
      <w:r w:rsidRPr="002C255D">
        <w:rPr>
          <w:rFonts w:ascii="Arial Narrow" w:hAnsi="Arial Narrow" w:cs="Arial"/>
          <w:spacing w:val="3"/>
          <w:sz w:val="22"/>
          <w:szCs w:val="22"/>
        </w:rPr>
        <w:t>En todo caso, el LA DISOC, en el proceso sancionatorio que se adelante, brindara todas las garantías constitucionales y legales al contratista para que ejercite el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r w:rsidRPr="002C255D">
        <w:rPr>
          <w:rFonts w:ascii="Arial Narrow" w:hAnsi="Arial Narrow" w:cs="Arial"/>
          <w:spacing w:val="3"/>
          <w:sz w:val="22"/>
          <w:szCs w:val="22"/>
        </w:rPr>
        <w:cr/>
      </w:r>
    </w:p>
    <w:p w14:paraId="6901B98D" w14:textId="3D28291A" w:rsidR="00654F45" w:rsidRPr="003A5D95" w:rsidRDefault="00654F45" w:rsidP="00DE240B">
      <w:pPr>
        <w:pStyle w:val="Prrafodelista"/>
        <w:numPr>
          <w:ilvl w:val="0"/>
          <w:numId w:val="15"/>
        </w:numPr>
        <w:tabs>
          <w:tab w:val="left" w:pos="0"/>
          <w:tab w:val="left" w:pos="426"/>
        </w:tabs>
        <w:ind w:right="51"/>
        <w:jc w:val="both"/>
        <w:rPr>
          <w:rFonts w:ascii="Arial Narrow" w:hAnsi="Arial Narrow" w:cs="Arial"/>
          <w:sz w:val="22"/>
          <w:szCs w:val="22"/>
          <w:u w:val="single"/>
        </w:rPr>
      </w:pPr>
      <w:r w:rsidRPr="003A5D95">
        <w:rPr>
          <w:rFonts w:ascii="Arial Narrow" w:hAnsi="Arial Narrow" w:cs="Arial"/>
          <w:b/>
          <w:sz w:val="22"/>
          <w:szCs w:val="22"/>
        </w:rPr>
        <w:t>SUPERVISOR:</w:t>
      </w:r>
    </w:p>
    <w:p w14:paraId="02383709" w14:textId="77777777" w:rsidR="00654F45" w:rsidRPr="003A5D95" w:rsidRDefault="00654F45" w:rsidP="00654F45">
      <w:pPr>
        <w:pStyle w:val="Prrafodelista"/>
        <w:tabs>
          <w:tab w:val="left" w:pos="0"/>
          <w:tab w:val="left" w:pos="426"/>
        </w:tabs>
        <w:ind w:left="0" w:right="51"/>
        <w:jc w:val="both"/>
        <w:rPr>
          <w:rFonts w:ascii="Arial Narrow" w:hAnsi="Arial Narrow" w:cs="Arial"/>
          <w:b/>
          <w:sz w:val="22"/>
          <w:szCs w:val="22"/>
        </w:rPr>
      </w:pPr>
    </w:p>
    <w:p w14:paraId="41A3FB75" w14:textId="1AB1862B" w:rsidR="00654F45" w:rsidRPr="003A5D95" w:rsidRDefault="00654F45" w:rsidP="00654F45">
      <w:pPr>
        <w:jc w:val="both"/>
        <w:rPr>
          <w:rFonts w:ascii="Arial Narrow" w:hAnsi="Arial Narrow" w:cs="Arial"/>
          <w:b/>
          <w:sz w:val="22"/>
          <w:szCs w:val="22"/>
        </w:rPr>
      </w:pPr>
      <w:r w:rsidRPr="003A5D95">
        <w:rPr>
          <w:rFonts w:ascii="Arial Narrow" w:hAnsi="Arial Narrow" w:cs="Arial"/>
          <w:sz w:val="22"/>
          <w:szCs w:val="22"/>
        </w:rPr>
        <w:t>En cumplimiento de lo anterior y para garantizar la ejecución satisfactoria del contrato el MDN –</w:t>
      </w:r>
      <w:r w:rsidR="00690922" w:rsidRPr="003A5D95">
        <w:rPr>
          <w:rFonts w:ascii="Arial Narrow" w:hAnsi="Arial Narrow" w:cs="Arial"/>
          <w:sz w:val="22"/>
          <w:szCs w:val="22"/>
        </w:rPr>
        <w:t xml:space="preserve"> EJC – </w:t>
      </w:r>
      <w:r w:rsidR="002A50CC">
        <w:rPr>
          <w:rFonts w:ascii="Arial Narrow" w:hAnsi="Arial Narrow" w:cs="Arial"/>
          <w:sz w:val="22"/>
          <w:szCs w:val="22"/>
        </w:rPr>
        <w:t>DISAN-DISOC</w:t>
      </w:r>
      <w:r w:rsidR="00690922" w:rsidRPr="003A5D95">
        <w:rPr>
          <w:rFonts w:ascii="Arial Narrow" w:hAnsi="Arial Narrow" w:cs="Arial"/>
          <w:sz w:val="22"/>
          <w:szCs w:val="22"/>
        </w:rPr>
        <w:t xml:space="preserve"> </w:t>
      </w:r>
      <w:r w:rsidR="00F601CC" w:rsidRPr="003A5D95">
        <w:rPr>
          <w:rFonts w:ascii="Arial Narrow" w:hAnsi="Arial Narrow" w:cs="Arial"/>
          <w:sz w:val="22"/>
          <w:szCs w:val="22"/>
        </w:rPr>
        <w:t>designa</w:t>
      </w:r>
      <w:r w:rsidRPr="003A5D95">
        <w:rPr>
          <w:rFonts w:ascii="Arial Narrow" w:hAnsi="Arial Narrow" w:cs="Arial"/>
          <w:sz w:val="22"/>
          <w:szCs w:val="22"/>
        </w:rPr>
        <w:t xml:space="preserve"> </w:t>
      </w:r>
      <w:r w:rsidR="0008439E">
        <w:rPr>
          <w:rFonts w:ascii="Arial Narrow" w:hAnsi="Arial Narrow" w:cs="Arial"/>
          <w:sz w:val="22"/>
          <w:szCs w:val="22"/>
        </w:rPr>
        <w:t>por la Resolución N°</w:t>
      </w:r>
      <w:r w:rsidR="009F74FF">
        <w:rPr>
          <w:rFonts w:ascii="Arial Narrow" w:hAnsi="Arial Narrow" w:cs="Arial"/>
          <w:sz w:val="22"/>
          <w:szCs w:val="22"/>
        </w:rPr>
        <w:t>157</w:t>
      </w:r>
      <w:r w:rsidR="001F1146">
        <w:rPr>
          <w:rFonts w:ascii="Arial Narrow" w:hAnsi="Arial Narrow" w:cs="Arial"/>
          <w:sz w:val="22"/>
          <w:szCs w:val="22"/>
        </w:rPr>
        <w:t xml:space="preserve"> </w:t>
      </w:r>
      <w:r w:rsidR="002A50CC">
        <w:rPr>
          <w:rFonts w:ascii="Arial Narrow" w:hAnsi="Arial Narrow" w:cs="Arial"/>
          <w:sz w:val="22"/>
          <w:szCs w:val="22"/>
        </w:rPr>
        <w:t xml:space="preserve">del </w:t>
      </w:r>
      <w:r w:rsidR="009F74FF">
        <w:rPr>
          <w:rFonts w:ascii="Arial Narrow" w:hAnsi="Arial Narrow" w:cs="Arial"/>
          <w:sz w:val="22"/>
          <w:szCs w:val="22"/>
        </w:rPr>
        <w:t>24</w:t>
      </w:r>
      <w:r w:rsidR="00FA6510">
        <w:rPr>
          <w:rFonts w:ascii="Arial Narrow" w:hAnsi="Arial Narrow" w:cs="Arial"/>
          <w:sz w:val="22"/>
          <w:szCs w:val="22"/>
        </w:rPr>
        <w:t xml:space="preserve"> de </w:t>
      </w:r>
      <w:r w:rsidR="00132BDE">
        <w:rPr>
          <w:rFonts w:ascii="Arial Narrow" w:hAnsi="Arial Narrow" w:cs="Arial"/>
          <w:sz w:val="22"/>
          <w:szCs w:val="22"/>
        </w:rPr>
        <w:t>Abril</w:t>
      </w:r>
      <w:r w:rsidR="002A50CC">
        <w:rPr>
          <w:rFonts w:ascii="Arial Narrow" w:hAnsi="Arial Narrow" w:cs="Arial"/>
          <w:sz w:val="22"/>
          <w:szCs w:val="22"/>
        </w:rPr>
        <w:t xml:space="preserve"> de </w:t>
      </w:r>
      <w:r w:rsidR="003377F6">
        <w:rPr>
          <w:rFonts w:ascii="Arial Narrow" w:hAnsi="Arial Narrow" w:cs="Arial"/>
          <w:sz w:val="22"/>
          <w:szCs w:val="22"/>
        </w:rPr>
        <w:t>2018</w:t>
      </w:r>
      <w:r w:rsidR="004F1C1F" w:rsidRPr="003A5D95">
        <w:rPr>
          <w:rFonts w:ascii="Arial Narrow" w:hAnsi="Arial Narrow" w:cs="Arial"/>
          <w:sz w:val="22"/>
          <w:szCs w:val="22"/>
        </w:rPr>
        <w:t xml:space="preserve"> </w:t>
      </w:r>
      <w:r w:rsidR="00690922" w:rsidRPr="003A5D95">
        <w:rPr>
          <w:rFonts w:ascii="Arial Narrow" w:hAnsi="Arial Narrow" w:cs="Arial"/>
          <w:sz w:val="22"/>
          <w:szCs w:val="22"/>
        </w:rPr>
        <w:t xml:space="preserve">como </w:t>
      </w:r>
      <w:r w:rsidRPr="003A5D95">
        <w:rPr>
          <w:rFonts w:ascii="Arial Narrow" w:hAnsi="Arial Narrow" w:cs="Arial"/>
          <w:sz w:val="22"/>
          <w:szCs w:val="22"/>
        </w:rPr>
        <w:t>Supervisor</w:t>
      </w:r>
      <w:r w:rsidR="0008439E">
        <w:rPr>
          <w:rFonts w:ascii="Arial Narrow" w:hAnsi="Arial Narrow" w:cs="Arial"/>
          <w:sz w:val="22"/>
          <w:szCs w:val="22"/>
        </w:rPr>
        <w:t xml:space="preserve"> </w:t>
      </w:r>
      <w:r w:rsidR="002A50CC">
        <w:rPr>
          <w:rFonts w:ascii="Arial Narrow" w:hAnsi="Arial Narrow" w:cs="Arial"/>
          <w:sz w:val="22"/>
          <w:szCs w:val="22"/>
        </w:rPr>
        <w:t xml:space="preserve">a </w:t>
      </w:r>
      <w:r w:rsidR="009F74FF">
        <w:rPr>
          <w:rFonts w:ascii="Arial Narrow" w:hAnsi="Arial Narrow" w:cs="Arial"/>
          <w:sz w:val="22"/>
          <w:szCs w:val="22"/>
        </w:rPr>
        <w:t>SP. URREGO ROJAS MARIO</w:t>
      </w:r>
      <w:r w:rsidR="00D66549">
        <w:rPr>
          <w:rFonts w:ascii="Arial Narrow" w:hAnsi="Arial Narrow" w:cs="Arial"/>
          <w:sz w:val="22"/>
          <w:szCs w:val="22"/>
        </w:rPr>
        <w:t xml:space="preserve"> o quien haga sus veces</w:t>
      </w:r>
      <w:r w:rsidRPr="003A5D95">
        <w:rPr>
          <w:rFonts w:ascii="Arial Narrow" w:hAnsi="Arial Narrow" w:cs="Arial"/>
          <w:sz w:val="22"/>
          <w:szCs w:val="22"/>
        </w:rPr>
        <w:t xml:space="preserve">, quien llevará a cabo el seguimiento y el control del contrato de </w:t>
      </w:r>
      <w:r w:rsidRPr="003A5D95">
        <w:rPr>
          <w:rFonts w:ascii="Arial Narrow" w:hAnsi="Arial Narrow" w:cs="Arial"/>
          <w:sz w:val="22"/>
          <w:szCs w:val="22"/>
        </w:rPr>
        <w:lastRenderedPageBreak/>
        <w:t>conformidad con lo dispuesto de la Ley 1474 de 2011 y la Resolución No. 6302 de 2014, (Manual de Contratación del Ministerio de Defensa y sus Unidades Ejecutoras) y demás normas vigentes.</w:t>
      </w:r>
    </w:p>
    <w:p w14:paraId="4AF29145" w14:textId="77777777" w:rsidR="00654F45" w:rsidRDefault="00654F45" w:rsidP="00654F45">
      <w:pPr>
        <w:ind w:right="-108"/>
        <w:jc w:val="both"/>
        <w:rPr>
          <w:rFonts w:ascii="Arial Narrow" w:hAnsi="Arial Narrow" w:cs="Arial"/>
          <w:b/>
          <w:sz w:val="22"/>
          <w:szCs w:val="22"/>
        </w:rPr>
      </w:pPr>
    </w:p>
    <w:p w14:paraId="56BBE5C6" w14:textId="4BBB95BF" w:rsidR="00654F45" w:rsidRPr="003A5D95" w:rsidRDefault="00654F45" w:rsidP="00DE240B">
      <w:pPr>
        <w:pStyle w:val="Prrafodelista"/>
        <w:numPr>
          <w:ilvl w:val="0"/>
          <w:numId w:val="15"/>
        </w:numPr>
        <w:jc w:val="both"/>
        <w:rPr>
          <w:rFonts w:ascii="Arial Narrow" w:eastAsia="Arial Unicode MS" w:hAnsi="Arial Narrow" w:cs="Arial"/>
          <w:spacing w:val="-2"/>
          <w:sz w:val="22"/>
          <w:szCs w:val="22"/>
        </w:rPr>
      </w:pPr>
      <w:r w:rsidRPr="003A5D95">
        <w:rPr>
          <w:rFonts w:ascii="Arial Narrow" w:hAnsi="Arial Narrow" w:cs="Arial"/>
          <w:b/>
          <w:sz w:val="22"/>
          <w:szCs w:val="22"/>
        </w:rPr>
        <w:t xml:space="preserve"> </w:t>
      </w:r>
      <w:r w:rsidRPr="003A5D95">
        <w:rPr>
          <w:rFonts w:ascii="Arial Narrow" w:eastAsia="Arial Unicode MS" w:hAnsi="Arial Narrow" w:cs="Arial"/>
          <w:b/>
          <w:bCs/>
          <w:spacing w:val="-2"/>
          <w:sz w:val="22"/>
          <w:szCs w:val="22"/>
        </w:rPr>
        <w:t>MULTAS Y SANCIONES FRENTE AL INCUMPLIMIENTO DEL CONTRATO</w:t>
      </w:r>
      <w:r w:rsidRPr="003A5D95">
        <w:rPr>
          <w:rFonts w:ascii="Arial Narrow" w:eastAsia="Arial Unicode MS" w:hAnsi="Arial Narrow" w:cs="Arial"/>
          <w:spacing w:val="-2"/>
          <w:sz w:val="22"/>
          <w:szCs w:val="22"/>
        </w:rPr>
        <w:t xml:space="preserve">. </w:t>
      </w:r>
    </w:p>
    <w:p w14:paraId="016AB161" w14:textId="77777777" w:rsidR="00654F45" w:rsidRPr="003A5D95" w:rsidRDefault="00654F45" w:rsidP="00654F45">
      <w:pPr>
        <w:jc w:val="both"/>
        <w:rPr>
          <w:rFonts w:ascii="Arial Narrow" w:hAnsi="Arial Narrow" w:cs="Arial"/>
          <w:spacing w:val="-3"/>
          <w:sz w:val="22"/>
          <w:szCs w:val="22"/>
        </w:rPr>
      </w:pPr>
    </w:p>
    <w:p w14:paraId="75237E8C" w14:textId="77777777" w:rsidR="00654F45" w:rsidRPr="003A5D95" w:rsidRDefault="00654F45" w:rsidP="00654F45">
      <w:pPr>
        <w:overflowPunct w:val="0"/>
        <w:autoSpaceDE w:val="0"/>
        <w:autoSpaceDN w:val="0"/>
        <w:adjustRightInd w:val="0"/>
        <w:jc w:val="both"/>
        <w:textAlignment w:val="baseline"/>
        <w:rPr>
          <w:rFonts w:ascii="Arial Narrow" w:hAnsi="Arial Narrow" w:cs="Arial"/>
          <w:color w:val="000000"/>
          <w:spacing w:val="-3"/>
          <w:sz w:val="22"/>
          <w:szCs w:val="22"/>
          <w:lang w:eastAsia="es-MX"/>
        </w:rPr>
      </w:pPr>
      <w:r w:rsidRPr="003A5D95">
        <w:rPr>
          <w:rFonts w:ascii="Arial Narrow" w:hAnsi="Arial Narrow" w:cs="Arial"/>
          <w:color w:val="000000"/>
          <w:spacing w:val="-3"/>
          <w:sz w:val="22"/>
          <w:szCs w:val="22"/>
          <w:lang w:eastAsia="es-MX"/>
        </w:rPr>
        <w:t xml:space="preserve">En caso de mora o incumplimiento parcial de las obligaciones adquiridas por </w:t>
      </w:r>
      <w:r w:rsidRPr="003A5D95">
        <w:rPr>
          <w:rFonts w:ascii="Arial Narrow" w:hAnsi="Arial Narrow" w:cs="Arial"/>
          <w:b/>
          <w:color w:val="000000"/>
          <w:spacing w:val="-3"/>
          <w:sz w:val="22"/>
          <w:szCs w:val="22"/>
          <w:lang w:eastAsia="es-MX"/>
        </w:rPr>
        <w:t>EL CONTRATISTA</w:t>
      </w:r>
      <w:r w:rsidRPr="003A5D95">
        <w:rPr>
          <w:rFonts w:ascii="Arial Narrow" w:hAnsi="Arial Narrow" w:cs="Arial"/>
          <w:color w:val="000000"/>
          <w:spacing w:val="-3"/>
          <w:sz w:val="22"/>
          <w:szCs w:val="22"/>
          <w:lang w:eastAsia="es-MX"/>
        </w:rPr>
        <w:t xml:space="preserve">, </w:t>
      </w:r>
      <w:r w:rsidRPr="003A5D95">
        <w:rPr>
          <w:rFonts w:ascii="Arial Narrow" w:hAnsi="Arial Narrow" w:cs="Arial"/>
          <w:b/>
          <w:color w:val="000000"/>
          <w:spacing w:val="-3"/>
          <w:sz w:val="22"/>
          <w:szCs w:val="22"/>
          <w:lang w:eastAsia="es-MX"/>
        </w:rPr>
        <w:t>LA ENTIDAD</w:t>
      </w:r>
      <w:r w:rsidRPr="003A5D95">
        <w:rPr>
          <w:rFonts w:ascii="Arial Narrow" w:hAnsi="Arial Narrow" w:cs="Arial"/>
          <w:color w:val="000000"/>
          <w:spacing w:val="-3"/>
          <w:sz w:val="22"/>
          <w:szCs w:val="22"/>
          <w:lang w:eastAsia="es-MX"/>
        </w:rPr>
        <w:t xml:space="preserve"> impondrá multas de la siguiente manera: </w:t>
      </w:r>
    </w:p>
    <w:p w14:paraId="6350E80E" w14:textId="57B52BD7" w:rsidR="00A41326" w:rsidRPr="003A5D95" w:rsidRDefault="00654F45" w:rsidP="00654F45">
      <w:pPr>
        <w:tabs>
          <w:tab w:val="left" w:pos="3481"/>
        </w:tabs>
        <w:overflowPunct w:val="0"/>
        <w:autoSpaceDE w:val="0"/>
        <w:autoSpaceDN w:val="0"/>
        <w:adjustRightInd w:val="0"/>
        <w:jc w:val="both"/>
        <w:textAlignment w:val="baseline"/>
        <w:rPr>
          <w:rFonts w:ascii="Arial Narrow" w:hAnsi="Arial Narrow" w:cs="Arial"/>
          <w:color w:val="000000"/>
          <w:spacing w:val="-3"/>
          <w:sz w:val="22"/>
          <w:szCs w:val="22"/>
          <w:lang w:eastAsia="es-MX"/>
        </w:rPr>
      </w:pPr>
      <w:r w:rsidRPr="003A5D95">
        <w:rPr>
          <w:rFonts w:ascii="Arial Narrow" w:hAnsi="Arial Narrow" w:cs="Arial"/>
          <w:color w:val="000000"/>
          <w:spacing w:val="-3"/>
          <w:sz w:val="22"/>
          <w:szCs w:val="22"/>
          <w:lang w:eastAsia="es-MX"/>
        </w:rPr>
        <w:tab/>
      </w:r>
    </w:p>
    <w:p w14:paraId="39BB5508" w14:textId="2CA90015" w:rsidR="004531C1" w:rsidRPr="004507F2" w:rsidRDefault="00654F45" w:rsidP="004531C1">
      <w:pPr>
        <w:numPr>
          <w:ilvl w:val="0"/>
          <w:numId w:val="3"/>
        </w:numPr>
        <w:overflowPunct w:val="0"/>
        <w:autoSpaceDE w:val="0"/>
        <w:autoSpaceDN w:val="0"/>
        <w:adjustRightInd w:val="0"/>
        <w:jc w:val="both"/>
        <w:textAlignment w:val="baseline"/>
        <w:rPr>
          <w:rFonts w:ascii="Arial Narrow" w:hAnsi="Arial Narrow" w:cs="Arial"/>
          <w:color w:val="000000"/>
          <w:sz w:val="22"/>
          <w:szCs w:val="22"/>
          <w:lang w:eastAsia="es-CO"/>
        </w:rPr>
      </w:pPr>
      <w:r w:rsidRPr="004507F2">
        <w:rPr>
          <w:rFonts w:ascii="Arial Narrow" w:hAnsi="Arial Narrow" w:cs="Arial"/>
          <w:color w:val="000000"/>
          <w:sz w:val="22"/>
          <w:szCs w:val="22"/>
          <w:lang w:eastAsia="es-CO"/>
        </w:rPr>
        <w:t>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En caso que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r w:rsidR="004507F2" w:rsidRPr="004507F2">
        <w:rPr>
          <w:rFonts w:ascii="Arial Narrow" w:hAnsi="Arial Narrow" w:cs="Arial"/>
          <w:color w:val="000000"/>
          <w:sz w:val="22"/>
          <w:szCs w:val="22"/>
          <w:lang w:eastAsia="es-CO"/>
        </w:rPr>
        <w:t xml:space="preserve"> </w:t>
      </w:r>
    </w:p>
    <w:p w14:paraId="0F9DC1FF" w14:textId="77777777" w:rsidR="00654F45" w:rsidRDefault="00654F45" w:rsidP="00F01DC0">
      <w:pPr>
        <w:numPr>
          <w:ilvl w:val="0"/>
          <w:numId w:val="3"/>
        </w:numPr>
        <w:overflowPunct w:val="0"/>
        <w:autoSpaceDE w:val="0"/>
        <w:autoSpaceDN w:val="0"/>
        <w:adjustRightInd w:val="0"/>
        <w:jc w:val="both"/>
        <w:textAlignment w:val="baseline"/>
        <w:rPr>
          <w:rFonts w:ascii="Arial Narrow" w:hAnsi="Arial Narrow" w:cs="Arial"/>
          <w:color w:val="000000"/>
          <w:sz w:val="22"/>
          <w:szCs w:val="22"/>
          <w:lang w:eastAsia="es-CO"/>
        </w:rPr>
      </w:pPr>
      <w:r w:rsidRPr="003A5D95">
        <w:rPr>
          <w:rFonts w:ascii="Arial Narrow" w:hAnsi="Arial Narrow" w:cs="Arial"/>
          <w:color w:val="000000"/>
          <w:sz w:val="22"/>
          <w:szCs w:val="22"/>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3228010B" w14:textId="77777777" w:rsidR="00654F45" w:rsidRPr="003A5D95" w:rsidRDefault="00654F45" w:rsidP="00F01DC0">
      <w:pPr>
        <w:numPr>
          <w:ilvl w:val="0"/>
          <w:numId w:val="3"/>
        </w:numPr>
        <w:overflowPunct w:val="0"/>
        <w:autoSpaceDE w:val="0"/>
        <w:autoSpaceDN w:val="0"/>
        <w:adjustRightInd w:val="0"/>
        <w:jc w:val="both"/>
        <w:textAlignment w:val="baseline"/>
        <w:rPr>
          <w:rFonts w:ascii="Arial Narrow" w:eastAsia="Arial Unicode MS" w:hAnsi="Arial Narrow" w:cs="Arial"/>
          <w:b/>
          <w:bCs/>
          <w:spacing w:val="-2"/>
          <w:sz w:val="22"/>
          <w:szCs w:val="22"/>
          <w:lang w:val="es-ES_tradnl"/>
        </w:rPr>
      </w:pPr>
      <w:r w:rsidRPr="003A5D95">
        <w:rPr>
          <w:rFonts w:ascii="Arial Narrow" w:hAnsi="Arial Narrow" w:cs="Arial"/>
          <w:color w:val="000000"/>
          <w:sz w:val="22"/>
          <w:szCs w:val="22"/>
          <w:lang w:eastAsia="es-CO"/>
        </w:rPr>
        <w:t>El pago o la deducción de dichas multas no exonera a EL CONTRATISTA de la obligación de cumplir con el objeto del contrato, ni de las demás obligaciones y responsabilidades que emanen del mismo.</w:t>
      </w:r>
    </w:p>
    <w:p w14:paraId="43BCDFAF" w14:textId="77777777" w:rsidR="00654F45" w:rsidRDefault="00654F45" w:rsidP="00654F45">
      <w:pPr>
        <w:overflowPunct w:val="0"/>
        <w:autoSpaceDE w:val="0"/>
        <w:autoSpaceDN w:val="0"/>
        <w:adjustRightInd w:val="0"/>
        <w:ind w:left="720"/>
        <w:jc w:val="both"/>
        <w:textAlignment w:val="baseline"/>
        <w:rPr>
          <w:rFonts w:ascii="Arial Narrow" w:eastAsia="Arial Unicode MS" w:hAnsi="Arial Narrow" w:cs="Arial"/>
          <w:b/>
          <w:bCs/>
          <w:spacing w:val="-2"/>
          <w:sz w:val="22"/>
          <w:szCs w:val="22"/>
          <w:lang w:val="es-ES_tradnl"/>
        </w:rPr>
      </w:pPr>
    </w:p>
    <w:p w14:paraId="3FDE0A80" w14:textId="571DA78D" w:rsidR="00654F45" w:rsidRPr="003A5D95" w:rsidRDefault="00462A3E" w:rsidP="00654F45">
      <w:pPr>
        <w:jc w:val="both"/>
        <w:rPr>
          <w:rFonts w:ascii="Arial Narrow" w:eastAsia="Arial Unicode MS" w:hAnsi="Arial Narrow" w:cs="Arial"/>
          <w:b/>
          <w:bCs/>
          <w:spacing w:val="-2"/>
          <w:sz w:val="22"/>
          <w:szCs w:val="22"/>
        </w:rPr>
      </w:pPr>
      <w:r>
        <w:rPr>
          <w:rFonts w:ascii="Arial Narrow" w:eastAsia="Arial Unicode MS" w:hAnsi="Arial Narrow" w:cs="Arial"/>
          <w:b/>
          <w:bCs/>
          <w:spacing w:val="-2"/>
          <w:sz w:val="22"/>
          <w:szCs w:val="22"/>
          <w:lang w:val="es-ES_tradnl"/>
        </w:rPr>
        <w:t>9</w:t>
      </w:r>
      <w:r w:rsidR="00654F45" w:rsidRPr="003A5D95">
        <w:rPr>
          <w:rFonts w:ascii="Arial Narrow" w:eastAsia="Arial Unicode MS" w:hAnsi="Arial Narrow" w:cs="Arial"/>
          <w:b/>
          <w:bCs/>
          <w:spacing w:val="-2"/>
          <w:sz w:val="22"/>
          <w:szCs w:val="22"/>
          <w:lang w:val="es-ES_tradnl"/>
        </w:rPr>
        <w:t>.1  PROCEDIMIENTO PARA LAS MULTAS</w:t>
      </w:r>
    </w:p>
    <w:p w14:paraId="4445A6BE" w14:textId="77777777" w:rsidR="00654F45" w:rsidRPr="003A5D95" w:rsidRDefault="00654F45" w:rsidP="00654F45">
      <w:pPr>
        <w:jc w:val="both"/>
        <w:rPr>
          <w:rFonts w:ascii="Arial Narrow" w:eastAsia="Arial Unicode MS" w:hAnsi="Arial Narrow" w:cs="Arial"/>
          <w:bCs/>
          <w:iCs/>
          <w:spacing w:val="-2"/>
          <w:sz w:val="22"/>
          <w:szCs w:val="22"/>
        </w:rPr>
      </w:pPr>
    </w:p>
    <w:p w14:paraId="3F1AA37C" w14:textId="77777777" w:rsidR="00654F45" w:rsidRPr="003A5D95" w:rsidRDefault="00654F45" w:rsidP="00654F45">
      <w:pPr>
        <w:overflowPunct w:val="0"/>
        <w:autoSpaceDE w:val="0"/>
        <w:autoSpaceDN w:val="0"/>
        <w:ind w:right="49"/>
        <w:jc w:val="both"/>
        <w:textAlignment w:val="baseline"/>
        <w:rPr>
          <w:rFonts w:ascii="Arial Narrow" w:hAnsi="Arial Narrow" w:cs="Arial"/>
          <w:sz w:val="22"/>
          <w:szCs w:val="22"/>
          <w:lang w:eastAsia="es-MX"/>
        </w:rPr>
      </w:pPr>
      <w:r w:rsidRPr="003A5D95">
        <w:rPr>
          <w:rFonts w:ascii="Arial Narrow" w:hAnsi="Arial Narrow" w:cs="Arial"/>
          <w:sz w:val="22"/>
          <w:szCs w:val="22"/>
          <w:lang w:eastAsia="es-MX"/>
        </w:rPr>
        <w:t xml:space="preserve">De conformidad con el Artículo 29 de la Constitución Política de Colombia, la resolución N° 6345 de 2012 “Manual de Contratación del Ministerio de Defensa y sus unidades ejecutoras”  y  en cumplimiento del procedimiento regulado  en el Artículo 86 de la Ley 1474 de 2011. Las entidades sometidas al Estatuto General de Contratación de la Administración Pública podrán declarar el incumplimiento, cuantificando los perjuicios del mismo, </w:t>
      </w:r>
      <w:r w:rsidRPr="003A5D95">
        <w:rPr>
          <w:rFonts w:ascii="Arial Narrow" w:hAnsi="Arial Narrow" w:cs="Arial"/>
          <w:b/>
          <w:bCs/>
          <w:sz w:val="22"/>
          <w:szCs w:val="22"/>
          <w:lang w:eastAsia="es-MX"/>
        </w:rPr>
        <w:t>imponer las multas</w:t>
      </w:r>
      <w:r w:rsidRPr="003A5D95">
        <w:rPr>
          <w:rFonts w:ascii="Arial Narrow" w:hAnsi="Arial Narrow" w:cs="Arial"/>
          <w:sz w:val="22"/>
          <w:szCs w:val="22"/>
          <w:lang w:eastAsia="es-MX"/>
        </w:rPr>
        <w:t xml:space="preserve"> y sanciones pactadas en el contrato, y </w:t>
      </w:r>
      <w:r w:rsidRPr="003A5D95">
        <w:rPr>
          <w:rFonts w:ascii="Arial Narrow" w:hAnsi="Arial Narrow" w:cs="Arial"/>
          <w:b/>
          <w:bCs/>
          <w:sz w:val="22"/>
          <w:szCs w:val="22"/>
          <w:lang w:eastAsia="es-MX"/>
        </w:rPr>
        <w:t>hacer efectiva la cláusula penal</w:t>
      </w:r>
      <w:r w:rsidRPr="003A5D95">
        <w:rPr>
          <w:rFonts w:ascii="Arial Narrow" w:hAnsi="Arial Narrow" w:cs="Arial"/>
          <w:sz w:val="22"/>
          <w:szCs w:val="22"/>
          <w:lang w:eastAsia="es-MX"/>
        </w:rPr>
        <w:t xml:space="preserve"> y el </w:t>
      </w:r>
      <w:r w:rsidRPr="003A5D95">
        <w:rPr>
          <w:rFonts w:ascii="Arial Narrow" w:hAnsi="Arial Narrow" w:cs="Arial"/>
          <w:b/>
          <w:bCs/>
          <w:sz w:val="22"/>
          <w:szCs w:val="22"/>
          <w:lang w:eastAsia="es-MX"/>
        </w:rPr>
        <w:t>cobro o afectación de la garantía única que ampara el cumplimiento del contrat</w:t>
      </w:r>
      <w:r w:rsidRPr="003A5D95">
        <w:rPr>
          <w:rFonts w:ascii="Arial Narrow" w:hAnsi="Arial Narrow" w:cs="Arial"/>
          <w:b/>
          <w:sz w:val="22"/>
          <w:szCs w:val="22"/>
          <w:lang w:eastAsia="es-MX"/>
        </w:rPr>
        <w:t>o</w:t>
      </w:r>
      <w:r w:rsidRPr="003A5D95">
        <w:rPr>
          <w:rFonts w:ascii="Arial Narrow" w:hAnsi="Arial Narrow" w:cs="Arial"/>
          <w:sz w:val="22"/>
          <w:szCs w:val="22"/>
          <w:lang w:eastAsia="es-MX"/>
        </w:rPr>
        <w:t>. Para tal efecto observarán el siguiente procedimiento:</w:t>
      </w:r>
    </w:p>
    <w:p w14:paraId="7BFEAB6D" w14:textId="77777777" w:rsidR="00654F45" w:rsidRPr="003A5D95" w:rsidRDefault="00654F45" w:rsidP="00654F45">
      <w:pPr>
        <w:overflowPunct w:val="0"/>
        <w:autoSpaceDE w:val="0"/>
        <w:autoSpaceDN w:val="0"/>
        <w:ind w:left="284" w:right="49" w:hanging="284"/>
        <w:jc w:val="both"/>
        <w:textAlignment w:val="baseline"/>
        <w:rPr>
          <w:rFonts w:ascii="Arial Narrow" w:hAnsi="Arial Narrow" w:cs="Arial"/>
          <w:sz w:val="22"/>
          <w:szCs w:val="22"/>
          <w:lang w:eastAsia="es-MX"/>
        </w:rPr>
      </w:pPr>
    </w:p>
    <w:p w14:paraId="74037D90" w14:textId="77777777" w:rsidR="00654F45" w:rsidRPr="003A5D95" w:rsidRDefault="00654F45" w:rsidP="00F01DC0">
      <w:pPr>
        <w:numPr>
          <w:ilvl w:val="0"/>
          <w:numId w:val="5"/>
        </w:numPr>
        <w:ind w:right="49"/>
        <w:jc w:val="both"/>
        <w:rPr>
          <w:rFonts w:ascii="Arial Narrow" w:eastAsia="Calibri" w:hAnsi="Arial Narrow" w:cs="Arial"/>
          <w:spacing w:val="-2"/>
          <w:sz w:val="22"/>
          <w:szCs w:val="22"/>
        </w:rPr>
      </w:pPr>
      <w:r w:rsidRPr="003A5D95">
        <w:rPr>
          <w:rFonts w:ascii="Arial Narrow" w:eastAsia="Calibri" w:hAnsi="Arial Narrow" w:cs="Arial"/>
          <w:spacing w:val="-2"/>
          <w:sz w:val="22"/>
          <w:szCs w:val="22"/>
        </w:rPr>
        <w:t>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44F4FF03" w14:textId="77777777" w:rsidR="00654F45" w:rsidRPr="003A5D95" w:rsidRDefault="00654F45" w:rsidP="00654F45">
      <w:pPr>
        <w:ind w:left="502" w:right="49"/>
        <w:jc w:val="both"/>
        <w:rPr>
          <w:rFonts w:ascii="Arial Narrow" w:eastAsia="Calibri" w:hAnsi="Arial Narrow" w:cs="Arial"/>
          <w:spacing w:val="-2"/>
          <w:sz w:val="22"/>
          <w:szCs w:val="22"/>
        </w:rPr>
      </w:pPr>
    </w:p>
    <w:p w14:paraId="05E8001E" w14:textId="77777777" w:rsidR="00654F45" w:rsidRPr="003A5D95" w:rsidRDefault="00654F45" w:rsidP="00F01DC0">
      <w:pPr>
        <w:numPr>
          <w:ilvl w:val="0"/>
          <w:numId w:val="5"/>
        </w:numPr>
        <w:ind w:right="49"/>
        <w:jc w:val="both"/>
        <w:rPr>
          <w:rFonts w:ascii="Arial Narrow" w:eastAsia="Calibri" w:hAnsi="Arial Narrow" w:cs="Arial"/>
          <w:spacing w:val="-2"/>
          <w:sz w:val="22"/>
          <w:szCs w:val="22"/>
        </w:rPr>
      </w:pPr>
      <w:r w:rsidRPr="003A5D95">
        <w:rPr>
          <w:rFonts w:ascii="Arial Narrow" w:eastAsia="Calibri" w:hAnsi="Arial Narrow" w:cs="Arial"/>
          <w:spacing w:val="-2"/>
          <w:sz w:val="22"/>
          <w:szCs w:val="22"/>
        </w:rPr>
        <w:t xml:space="preserve">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30593333" w14:textId="77777777" w:rsidR="00654F45" w:rsidRPr="003A5D95" w:rsidRDefault="00654F45" w:rsidP="00654F45">
      <w:pPr>
        <w:ind w:left="708"/>
        <w:rPr>
          <w:rFonts w:ascii="Arial Narrow" w:eastAsia="Calibri" w:hAnsi="Arial Narrow" w:cs="Arial"/>
          <w:spacing w:val="-2"/>
          <w:sz w:val="22"/>
          <w:szCs w:val="22"/>
        </w:rPr>
      </w:pPr>
    </w:p>
    <w:p w14:paraId="690DFD1F" w14:textId="77777777" w:rsidR="00654F45" w:rsidRPr="003A5D95" w:rsidRDefault="00654F45" w:rsidP="00F01DC0">
      <w:pPr>
        <w:numPr>
          <w:ilvl w:val="0"/>
          <w:numId w:val="4"/>
        </w:numPr>
        <w:ind w:right="49"/>
        <w:jc w:val="both"/>
        <w:rPr>
          <w:rFonts w:ascii="Arial Narrow" w:eastAsia="Calibri" w:hAnsi="Arial Narrow" w:cs="Arial"/>
          <w:spacing w:val="-2"/>
          <w:sz w:val="22"/>
          <w:szCs w:val="22"/>
        </w:rPr>
      </w:pPr>
      <w:r w:rsidRPr="003A5D95">
        <w:rPr>
          <w:rFonts w:ascii="Arial Narrow" w:eastAsia="Calibri" w:hAnsi="Arial Narrow" w:cs="Arial"/>
          <w:spacing w:val="-2"/>
          <w:sz w:val="22"/>
          <w:szCs w:val="22"/>
        </w:rPr>
        <w:t xml:space="preserve">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w:t>
      </w:r>
      <w:r w:rsidRPr="003A5D95">
        <w:rPr>
          <w:rFonts w:ascii="Arial Narrow" w:eastAsia="Calibri" w:hAnsi="Arial Narrow" w:cs="Arial"/>
          <w:spacing w:val="-2"/>
          <w:sz w:val="22"/>
          <w:szCs w:val="22"/>
        </w:rPr>
        <w:lastRenderedPageBreak/>
        <w:t>sólo procede el recurso de reposición que se interpondrá, sustentará y decidirá en la misma audiencia. La decisión sobre el recurso se entenderá notificada en la misma audiencia.</w:t>
      </w:r>
    </w:p>
    <w:p w14:paraId="58B4870C" w14:textId="77777777" w:rsidR="00654F45" w:rsidRPr="003A5D95" w:rsidRDefault="00654F45" w:rsidP="00654F45">
      <w:pPr>
        <w:ind w:left="502" w:right="49"/>
        <w:jc w:val="both"/>
        <w:rPr>
          <w:rFonts w:ascii="Arial Narrow" w:eastAsia="Calibri" w:hAnsi="Arial Narrow" w:cs="Arial"/>
          <w:spacing w:val="-2"/>
          <w:sz w:val="22"/>
          <w:szCs w:val="22"/>
        </w:rPr>
      </w:pPr>
    </w:p>
    <w:p w14:paraId="20ADA9B5" w14:textId="77777777" w:rsidR="00654F45" w:rsidRPr="003A5D95" w:rsidRDefault="00654F45" w:rsidP="00F01DC0">
      <w:pPr>
        <w:numPr>
          <w:ilvl w:val="0"/>
          <w:numId w:val="4"/>
        </w:numPr>
        <w:ind w:right="49"/>
        <w:jc w:val="both"/>
        <w:rPr>
          <w:rFonts w:ascii="Arial Narrow" w:eastAsia="Calibri" w:hAnsi="Arial Narrow" w:cs="Arial"/>
          <w:spacing w:val="-2"/>
          <w:sz w:val="22"/>
          <w:szCs w:val="22"/>
        </w:rPr>
      </w:pPr>
      <w:r w:rsidRPr="003A5D95">
        <w:rPr>
          <w:rFonts w:ascii="Arial Narrow" w:eastAsia="Calibri" w:hAnsi="Arial Narrow" w:cs="Arial"/>
          <w:spacing w:val="-2"/>
          <w:sz w:val="22"/>
          <w:szCs w:val="22"/>
        </w:rPr>
        <w:t>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41545022" w14:textId="77777777" w:rsidR="00654F45" w:rsidRPr="003A5D95" w:rsidRDefault="00654F45" w:rsidP="00654F45">
      <w:pPr>
        <w:ind w:left="708"/>
        <w:rPr>
          <w:rFonts w:ascii="Arial Narrow" w:eastAsia="Calibri" w:hAnsi="Arial Narrow" w:cs="Arial"/>
          <w:spacing w:val="-2"/>
          <w:sz w:val="22"/>
          <w:szCs w:val="22"/>
        </w:rPr>
      </w:pPr>
    </w:p>
    <w:p w14:paraId="533B3552" w14:textId="15096E15" w:rsidR="00654F45" w:rsidRPr="0008439E" w:rsidRDefault="00654F45" w:rsidP="0008439E">
      <w:pPr>
        <w:numPr>
          <w:ilvl w:val="0"/>
          <w:numId w:val="4"/>
        </w:numPr>
        <w:tabs>
          <w:tab w:val="left" w:pos="284"/>
        </w:tabs>
        <w:jc w:val="both"/>
        <w:rPr>
          <w:rFonts w:ascii="Arial Narrow" w:eastAsia="Calibri" w:hAnsi="Arial Narrow" w:cs="Arial"/>
          <w:spacing w:val="-2"/>
          <w:sz w:val="22"/>
          <w:szCs w:val="22"/>
        </w:rPr>
      </w:pPr>
      <w:r w:rsidRPr="003A5D95">
        <w:rPr>
          <w:rFonts w:ascii="Arial Narrow" w:eastAsia="Calibri" w:hAnsi="Arial Narrow" w:cs="Arial"/>
          <w:spacing w:val="-2"/>
          <w:sz w:val="22"/>
          <w:szCs w:val="22"/>
        </w:rPr>
        <w:t xml:space="preserve">    En ningún caso  procederá la imposición de sanción sin haberse brindado la oportunidad al Contratista de explicar las causas que impiden la ejecución normal y oportuna del contrato.</w:t>
      </w:r>
    </w:p>
    <w:p w14:paraId="31E33D53" w14:textId="77777777" w:rsidR="00A41326" w:rsidRDefault="00A41326" w:rsidP="00654F45">
      <w:pPr>
        <w:tabs>
          <w:tab w:val="left" w:pos="284"/>
        </w:tabs>
        <w:ind w:left="502"/>
        <w:jc w:val="both"/>
        <w:rPr>
          <w:rFonts w:ascii="Arial Narrow" w:eastAsia="Calibri" w:hAnsi="Arial Narrow" w:cs="Arial"/>
          <w:spacing w:val="-2"/>
          <w:sz w:val="22"/>
          <w:szCs w:val="22"/>
        </w:rPr>
      </w:pPr>
    </w:p>
    <w:p w14:paraId="21795D70" w14:textId="69989725" w:rsidR="00654F45" w:rsidRPr="003A5D95" w:rsidRDefault="00462A3E" w:rsidP="00654F45">
      <w:pPr>
        <w:jc w:val="both"/>
        <w:rPr>
          <w:rFonts w:ascii="Arial Narrow" w:eastAsia="Arial Unicode MS" w:hAnsi="Arial Narrow" w:cs="Arial"/>
          <w:bCs/>
          <w:spacing w:val="-2"/>
          <w:sz w:val="22"/>
          <w:szCs w:val="22"/>
          <w:lang w:val="es-ES_tradnl"/>
        </w:rPr>
      </w:pPr>
      <w:r>
        <w:rPr>
          <w:rFonts w:ascii="Arial Narrow" w:eastAsia="Arial Unicode MS" w:hAnsi="Arial Narrow" w:cs="Arial"/>
          <w:b/>
          <w:bCs/>
          <w:spacing w:val="-2"/>
          <w:sz w:val="22"/>
          <w:szCs w:val="22"/>
        </w:rPr>
        <w:t>9</w:t>
      </w:r>
      <w:r w:rsidR="00654F45" w:rsidRPr="003A5D95">
        <w:rPr>
          <w:rFonts w:ascii="Arial Narrow" w:eastAsia="Arial Unicode MS" w:hAnsi="Arial Narrow" w:cs="Arial"/>
          <w:b/>
          <w:bCs/>
          <w:spacing w:val="-2"/>
          <w:sz w:val="22"/>
          <w:szCs w:val="22"/>
        </w:rPr>
        <w:t xml:space="preserve">.2  </w:t>
      </w:r>
      <w:r w:rsidR="00654F45" w:rsidRPr="003A5D95">
        <w:rPr>
          <w:rFonts w:ascii="Arial Narrow" w:eastAsia="Arial Unicode MS" w:hAnsi="Arial Narrow" w:cs="Arial"/>
          <w:b/>
          <w:bCs/>
          <w:spacing w:val="-2"/>
          <w:sz w:val="22"/>
          <w:szCs w:val="22"/>
          <w:lang w:val="es-ES_tradnl"/>
        </w:rPr>
        <w:t>CLAUSULA PENAL PECUNIARIA</w:t>
      </w:r>
    </w:p>
    <w:p w14:paraId="48025293" w14:textId="77777777" w:rsidR="00654F45" w:rsidRPr="003A5D95" w:rsidRDefault="00654F45" w:rsidP="00654F45">
      <w:pPr>
        <w:jc w:val="both"/>
        <w:rPr>
          <w:rFonts w:ascii="Arial Narrow" w:eastAsia="Arial Unicode MS" w:hAnsi="Arial Narrow" w:cs="Arial"/>
          <w:bCs/>
          <w:spacing w:val="-2"/>
          <w:sz w:val="22"/>
          <w:szCs w:val="22"/>
          <w:lang w:val="es-ES_tradnl"/>
        </w:rPr>
      </w:pPr>
    </w:p>
    <w:p w14:paraId="1C26B6C8" w14:textId="5692DB0A" w:rsidR="00654F45" w:rsidRPr="003A5D95" w:rsidRDefault="00654F45" w:rsidP="00654F45">
      <w:pPr>
        <w:jc w:val="both"/>
        <w:rPr>
          <w:rFonts w:ascii="Arial Narrow" w:eastAsia="Arial Unicode MS" w:hAnsi="Arial Narrow" w:cs="Arial"/>
          <w:spacing w:val="-2"/>
          <w:sz w:val="22"/>
          <w:szCs w:val="22"/>
          <w:lang w:val="es-ES_tradnl"/>
        </w:rPr>
      </w:pPr>
      <w:r w:rsidRPr="003A5D95">
        <w:rPr>
          <w:rFonts w:ascii="Arial Narrow" w:eastAsia="Arial Unicode MS" w:hAnsi="Arial Narrow" w:cs="Arial"/>
          <w:bCs/>
          <w:spacing w:val="-2"/>
          <w:sz w:val="22"/>
          <w:szCs w:val="22"/>
          <w:lang w:val="es-ES_tradnl"/>
        </w:rPr>
        <w:t xml:space="preserve">En caso de incumplimiento total por parte del contratista de las obligaciones que adquiere o de la declaratoria de </w:t>
      </w:r>
      <w:r w:rsidRPr="003A5D95">
        <w:rPr>
          <w:rFonts w:ascii="Arial Narrow" w:eastAsia="Arial Unicode MS" w:hAnsi="Arial Narrow" w:cs="Arial"/>
          <w:spacing w:val="-2"/>
          <w:sz w:val="22"/>
          <w:szCs w:val="22"/>
          <w:lang w:val="es-ES_tradnl"/>
        </w:rPr>
        <w:t xml:space="preserve">caducidad administrativa, se pactara a título de cláusula penal pecuniaria una suma  equivalente al veinte por ciento (20%)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00821007">
        <w:rPr>
          <w:rFonts w:ascii="Arial Narrow" w:eastAsia="Arial Unicode MS" w:hAnsi="Arial Narrow" w:cs="Arial"/>
          <w:spacing w:val="-2"/>
          <w:sz w:val="22"/>
          <w:szCs w:val="22"/>
          <w:lang w:val="es-ES_tradnl"/>
        </w:rPr>
        <w:t>DISAN-DISOC</w:t>
      </w:r>
      <w:r w:rsidRPr="003A5D95">
        <w:rPr>
          <w:rFonts w:ascii="Arial Narrow" w:eastAsia="Arial Unicode MS" w:hAnsi="Arial Narrow" w:cs="Arial"/>
          <w:spacing w:val="-2"/>
          <w:sz w:val="22"/>
          <w:szCs w:val="22"/>
          <w:lang w:val="es-ES_tradnl"/>
        </w:rPr>
        <w:t xml:space="preserve"> se reservara el derecho de reclamar al CONTRATISTA el pago de los perjuicios que su incumplimiento le ocasionen. INGRESO DE </w:t>
      </w:r>
      <w:r w:rsidRPr="003A5D95">
        <w:rPr>
          <w:rFonts w:ascii="Arial Narrow" w:eastAsia="Arial Unicode MS" w:hAnsi="Arial Narrow" w:cs="Arial"/>
          <w:bCs/>
          <w:spacing w:val="-2"/>
          <w:sz w:val="22"/>
          <w:szCs w:val="22"/>
          <w:lang w:val="es-ES_tradnl"/>
        </w:rPr>
        <w:t>LOS RECURSOS</w:t>
      </w:r>
      <w:r w:rsidRPr="003A5D95">
        <w:rPr>
          <w:rFonts w:ascii="Arial Narrow" w:eastAsia="Arial Unicode MS" w:hAnsi="Arial Narrow" w:cs="Arial"/>
          <w:spacing w:val="-2"/>
          <w:sz w:val="22"/>
          <w:szCs w:val="22"/>
          <w:lang w:val="es-ES_tradnl"/>
        </w:rPr>
        <w:t>: El valor de las sanciones a que se refiere la presente cláusula, ingresará al Tesoro Nacional, a través de la Tesorería Principal del Comando del Ejército.</w:t>
      </w:r>
    </w:p>
    <w:p w14:paraId="7CA007CB" w14:textId="77777777" w:rsidR="009C375E" w:rsidRPr="003A5D95" w:rsidRDefault="009C375E" w:rsidP="009C375E">
      <w:pPr>
        <w:jc w:val="both"/>
        <w:rPr>
          <w:rFonts w:ascii="Arial Narrow" w:hAnsi="Arial Narrow" w:cs="Arial"/>
          <w:sz w:val="22"/>
          <w:szCs w:val="22"/>
          <w:lang w:val="es-CO"/>
        </w:rPr>
      </w:pPr>
    </w:p>
    <w:p w14:paraId="49A128DF" w14:textId="2407F363" w:rsidR="009C375E" w:rsidRPr="003A5D95" w:rsidRDefault="009C375E" w:rsidP="00654F45">
      <w:pPr>
        <w:jc w:val="both"/>
        <w:rPr>
          <w:rFonts w:ascii="Arial Narrow" w:hAnsi="Arial Narrow" w:cs="Arial"/>
          <w:sz w:val="22"/>
          <w:szCs w:val="22"/>
          <w:lang w:val="es-CO"/>
        </w:rPr>
      </w:pPr>
      <w:r w:rsidRPr="003A5D95">
        <w:rPr>
          <w:rFonts w:ascii="Arial Narrow" w:hAnsi="Arial Narrow" w:cs="Arial"/>
          <w:sz w:val="22"/>
          <w:szCs w:val="22"/>
          <w:lang w:val="es-CO"/>
        </w:rPr>
        <w:t xml:space="preserve">Una vez leído y aprobado el contenido del presente contrato, se firma  el  día  </w:t>
      </w:r>
      <w:r w:rsidR="009F74FF">
        <w:rPr>
          <w:rFonts w:ascii="Arial Narrow" w:hAnsi="Arial Narrow" w:cs="Arial"/>
          <w:sz w:val="22"/>
          <w:szCs w:val="22"/>
          <w:lang w:val="es-CO"/>
        </w:rPr>
        <w:t>10</w:t>
      </w:r>
      <w:r w:rsidR="00DF3055">
        <w:rPr>
          <w:rFonts w:ascii="Arial Narrow" w:hAnsi="Arial Narrow" w:cs="Arial"/>
          <w:sz w:val="22"/>
          <w:szCs w:val="22"/>
          <w:lang w:val="es-CO"/>
        </w:rPr>
        <w:t xml:space="preserve"> </w:t>
      </w:r>
      <w:r w:rsidR="007E5C5E">
        <w:rPr>
          <w:rFonts w:ascii="Arial Narrow" w:hAnsi="Arial Narrow" w:cs="Arial"/>
          <w:sz w:val="22"/>
          <w:szCs w:val="22"/>
          <w:lang w:val="es-CO"/>
        </w:rPr>
        <w:t xml:space="preserve">del mes de </w:t>
      </w:r>
      <w:r w:rsidR="00177912">
        <w:rPr>
          <w:rFonts w:ascii="Arial Narrow" w:hAnsi="Arial Narrow" w:cs="Arial"/>
          <w:sz w:val="22"/>
          <w:szCs w:val="22"/>
          <w:lang w:val="es-CO"/>
        </w:rPr>
        <w:t>Mayo</w:t>
      </w:r>
      <w:r w:rsidRPr="003A5D95">
        <w:rPr>
          <w:rFonts w:ascii="Arial Narrow" w:hAnsi="Arial Narrow" w:cs="Arial"/>
          <w:sz w:val="22"/>
          <w:szCs w:val="22"/>
          <w:lang w:val="es-CO"/>
        </w:rPr>
        <w:t xml:space="preserve">  del   año </w:t>
      </w:r>
      <w:r w:rsidR="003377F6">
        <w:rPr>
          <w:rFonts w:ascii="Arial Narrow" w:hAnsi="Arial Narrow" w:cs="Arial"/>
          <w:sz w:val="22"/>
          <w:szCs w:val="22"/>
          <w:lang w:val="es-CO"/>
        </w:rPr>
        <w:t>2018</w:t>
      </w:r>
      <w:r w:rsidRPr="003A5D95">
        <w:rPr>
          <w:rFonts w:ascii="Arial Narrow" w:hAnsi="Arial Narrow" w:cs="Arial"/>
          <w:sz w:val="22"/>
          <w:szCs w:val="22"/>
          <w:lang w:val="es-CO"/>
        </w:rPr>
        <w:t xml:space="preserve"> por los que en el intervienen, el</w:t>
      </w:r>
    </w:p>
    <w:p w14:paraId="143EE748" w14:textId="77777777" w:rsidR="00654F45" w:rsidRDefault="00654F45" w:rsidP="00654F45">
      <w:pPr>
        <w:pStyle w:val="Prrafodelista"/>
        <w:tabs>
          <w:tab w:val="left" w:pos="0"/>
        </w:tabs>
        <w:ind w:left="0" w:right="51"/>
        <w:jc w:val="both"/>
        <w:rPr>
          <w:rFonts w:ascii="Arial Narrow" w:hAnsi="Arial Narrow" w:cs="Arial"/>
          <w:sz w:val="22"/>
          <w:szCs w:val="22"/>
          <w:lang w:val="es-ES_tradnl"/>
        </w:rPr>
      </w:pPr>
    </w:p>
    <w:p w14:paraId="2F446846" w14:textId="77777777" w:rsidR="00177912" w:rsidRPr="003A5D95" w:rsidRDefault="00177912" w:rsidP="00654F45">
      <w:pPr>
        <w:pStyle w:val="Prrafodelista"/>
        <w:tabs>
          <w:tab w:val="left" w:pos="0"/>
        </w:tabs>
        <w:ind w:left="0" w:right="51"/>
        <w:jc w:val="both"/>
        <w:rPr>
          <w:rFonts w:ascii="Arial Narrow" w:hAnsi="Arial Narrow" w:cs="Arial"/>
          <w:sz w:val="22"/>
          <w:szCs w:val="22"/>
          <w:lang w:val="es-ES_tradnl"/>
        </w:rPr>
      </w:pPr>
    </w:p>
    <w:p w14:paraId="7FA29D65" w14:textId="6392078E" w:rsidR="00E435CF" w:rsidRPr="004507F2" w:rsidRDefault="00654F45" w:rsidP="0008439E">
      <w:pPr>
        <w:tabs>
          <w:tab w:val="left" w:pos="-720"/>
          <w:tab w:val="left" w:pos="0"/>
        </w:tabs>
        <w:suppressAutoHyphens/>
        <w:ind w:right="51"/>
        <w:jc w:val="both"/>
        <w:rPr>
          <w:rFonts w:ascii="Arial Narrow" w:hAnsi="Arial Narrow" w:cs="Arial"/>
          <w:b/>
          <w:sz w:val="20"/>
          <w:szCs w:val="22"/>
        </w:rPr>
      </w:pPr>
      <w:r w:rsidRPr="004507F2">
        <w:rPr>
          <w:rFonts w:ascii="Arial Narrow" w:hAnsi="Arial Narrow" w:cs="Arial"/>
          <w:b/>
          <w:sz w:val="20"/>
          <w:szCs w:val="22"/>
        </w:rPr>
        <w:t xml:space="preserve">POR EL M.D.N-EJÉRCITO NACIONAL– </w:t>
      </w:r>
      <w:r w:rsidR="00D66549" w:rsidRPr="004507F2">
        <w:rPr>
          <w:rFonts w:ascii="Arial Narrow" w:hAnsi="Arial Narrow" w:cs="Arial"/>
          <w:b/>
          <w:sz w:val="20"/>
          <w:szCs w:val="22"/>
        </w:rPr>
        <w:t>DISPENSARIO MEDICO SUR OCCIDENTE “HEROES DEL SUMAPAZ”</w:t>
      </w:r>
      <w:r w:rsidRPr="004507F2">
        <w:rPr>
          <w:rFonts w:ascii="Arial Narrow" w:hAnsi="Arial Narrow" w:cs="Arial"/>
          <w:b/>
          <w:sz w:val="20"/>
          <w:szCs w:val="22"/>
        </w:rPr>
        <w:t xml:space="preserve">, </w:t>
      </w:r>
    </w:p>
    <w:p w14:paraId="5984F8DD" w14:textId="77777777" w:rsidR="001E7687" w:rsidRDefault="001E7687" w:rsidP="00654F45">
      <w:pPr>
        <w:tabs>
          <w:tab w:val="left" w:pos="-720"/>
          <w:tab w:val="left" w:pos="0"/>
        </w:tabs>
        <w:suppressAutoHyphens/>
        <w:ind w:right="51"/>
        <w:jc w:val="center"/>
        <w:rPr>
          <w:rFonts w:ascii="Arial Narrow" w:hAnsi="Arial Narrow" w:cs="Arial"/>
          <w:sz w:val="22"/>
          <w:szCs w:val="22"/>
        </w:rPr>
      </w:pPr>
    </w:p>
    <w:p w14:paraId="15E796B6" w14:textId="77777777" w:rsidR="004507F2" w:rsidRDefault="004507F2" w:rsidP="00654F45">
      <w:pPr>
        <w:tabs>
          <w:tab w:val="left" w:pos="-720"/>
          <w:tab w:val="left" w:pos="0"/>
        </w:tabs>
        <w:suppressAutoHyphens/>
        <w:ind w:right="51"/>
        <w:jc w:val="center"/>
        <w:rPr>
          <w:rFonts w:ascii="Arial Narrow" w:hAnsi="Arial Narrow" w:cs="Arial"/>
          <w:sz w:val="22"/>
          <w:szCs w:val="22"/>
        </w:rPr>
      </w:pPr>
    </w:p>
    <w:p w14:paraId="71A6B0F5" w14:textId="77777777" w:rsidR="00177912" w:rsidRDefault="00177912" w:rsidP="00654F45">
      <w:pPr>
        <w:tabs>
          <w:tab w:val="left" w:pos="-720"/>
          <w:tab w:val="left" w:pos="0"/>
        </w:tabs>
        <w:suppressAutoHyphens/>
        <w:ind w:right="51"/>
        <w:jc w:val="center"/>
        <w:rPr>
          <w:rFonts w:ascii="Arial Narrow" w:hAnsi="Arial Narrow" w:cs="Arial"/>
          <w:sz w:val="22"/>
          <w:szCs w:val="22"/>
        </w:rPr>
      </w:pPr>
    </w:p>
    <w:p w14:paraId="406DB916" w14:textId="5DF3EDEB" w:rsidR="00654F45" w:rsidRPr="003A5D95" w:rsidRDefault="00654F45" w:rsidP="00654F45">
      <w:pPr>
        <w:tabs>
          <w:tab w:val="left" w:pos="-720"/>
          <w:tab w:val="left" w:pos="0"/>
        </w:tabs>
        <w:suppressAutoHyphens/>
        <w:ind w:right="51"/>
        <w:jc w:val="center"/>
        <w:rPr>
          <w:rFonts w:ascii="Arial Narrow" w:hAnsi="Arial Narrow" w:cs="Arial"/>
          <w:b/>
          <w:sz w:val="22"/>
          <w:szCs w:val="22"/>
        </w:rPr>
      </w:pPr>
      <w:r w:rsidRPr="003A5D95">
        <w:rPr>
          <w:rFonts w:ascii="Arial Narrow" w:hAnsi="Arial Narrow" w:cs="Arial"/>
          <w:sz w:val="22"/>
          <w:szCs w:val="22"/>
        </w:rPr>
        <w:t xml:space="preserve">Mayor </w:t>
      </w:r>
      <w:r w:rsidR="00DD5EA8">
        <w:rPr>
          <w:rFonts w:ascii="Arial Narrow" w:hAnsi="Arial Narrow" w:cs="Arial"/>
          <w:b/>
          <w:sz w:val="22"/>
          <w:szCs w:val="22"/>
        </w:rPr>
        <w:t>OSCAR FELIPE TORO GONZALEZ</w:t>
      </w:r>
      <w:r w:rsidR="00D66549" w:rsidRPr="00D66549">
        <w:rPr>
          <w:rFonts w:ascii="Arial Narrow" w:hAnsi="Arial Narrow" w:cs="Arial"/>
          <w:b/>
          <w:sz w:val="22"/>
          <w:szCs w:val="22"/>
        </w:rPr>
        <w:t xml:space="preserve">, </w:t>
      </w:r>
    </w:p>
    <w:p w14:paraId="13B1011F" w14:textId="33712ED2" w:rsidR="00D66549" w:rsidRDefault="00D66549" w:rsidP="00D66549">
      <w:pPr>
        <w:tabs>
          <w:tab w:val="left" w:pos="-720"/>
          <w:tab w:val="left" w:pos="0"/>
        </w:tabs>
        <w:suppressAutoHyphens/>
        <w:ind w:right="51"/>
        <w:jc w:val="center"/>
        <w:rPr>
          <w:rFonts w:ascii="Arial Narrow" w:hAnsi="Arial Narrow" w:cs="Arial"/>
          <w:b/>
          <w:sz w:val="22"/>
          <w:szCs w:val="22"/>
        </w:rPr>
      </w:pPr>
      <w:r w:rsidRPr="00D66549">
        <w:rPr>
          <w:rFonts w:ascii="Arial Narrow" w:hAnsi="Arial Narrow" w:cs="Arial"/>
          <w:b/>
          <w:sz w:val="22"/>
          <w:szCs w:val="22"/>
        </w:rPr>
        <w:t>Subdirector Jefe Administrativo y Financiero DISOC</w:t>
      </w:r>
    </w:p>
    <w:p w14:paraId="0B042D64" w14:textId="77777777" w:rsidR="004507F2" w:rsidRDefault="004507F2" w:rsidP="00E435CF">
      <w:pPr>
        <w:tabs>
          <w:tab w:val="left" w:pos="-720"/>
          <w:tab w:val="left" w:pos="0"/>
        </w:tabs>
        <w:suppressAutoHyphens/>
        <w:ind w:right="51"/>
        <w:jc w:val="both"/>
        <w:rPr>
          <w:rFonts w:ascii="Arial Narrow" w:hAnsi="Arial Narrow" w:cs="Arial"/>
          <w:b/>
          <w:sz w:val="20"/>
          <w:szCs w:val="22"/>
        </w:rPr>
      </w:pPr>
    </w:p>
    <w:p w14:paraId="6E612410" w14:textId="77777777" w:rsidR="00177912" w:rsidRDefault="00177912" w:rsidP="00E435CF">
      <w:pPr>
        <w:tabs>
          <w:tab w:val="left" w:pos="-720"/>
          <w:tab w:val="left" w:pos="0"/>
        </w:tabs>
        <w:suppressAutoHyphens/>
        <w:ind w:right="51"/>
        <w:jc w:val="both"/>
        <w:rPr>
          <w:rFonts w:ascii="Arial Narrow" w:hAnsi="Arial Narrow" w:cs="Arial"/>
          <w:b/>
          <w:sz w:val="20"/>
          <w:szCs w:val="22"/>
        </w:rPr>
      </w:pPr>
    </w:p>
    <w:p w14:paraId="11FE4024" w14:textId="0884BA29" w:rsidR="00D00A64" w:rsidRDefault="004B0F2A" w:rsidP="00E435CF">
      <w:pPr>
        <w:tabs>
          <w:tab w:val="left" w:pos="-720"/>
          <w:tab w:val="left" w:pos="0"/>
        </w:tabs>
        <w:suppressAutoHyphens/>
        <w:ind w:right="51"/>
        <w:jc w:val="both"/>
        <w:rPr>
          <w:rFonts w:ascii="Arial Narrow" w:hAnsi="Arial Narrow" w:cs="Arial"/>
          <w:b/>
          <w:sz w:val="22"/>
          <w:szCs w:val="22"/>
        </w:rPr>
      </w:pPr>
      <w:r w:rsidRPr="004507F2">
        <w:rPr>
          <w:rFonts w:ascii="Arial Narrow" w:hAnsi="Arial Narrow" w:cs="Arial"/>
          <w:b/>
          <w:sz w:val="20"/>
          <w:szCs w:val="22"/>
        </w:rPr>
        <w:t>POR EL CONTRATISTA</w:t>
      </w:r>
      <w:r w:rsidRPr="003A5D95">
        <w:rPr>
          <w:rFonts w:ascii="Arial Narrow" w:hAnsi="Arial Narrow" w:cs="Arial"/>
          <w:b/>
          <w:sz w:val="22"/>
          <w:szCs w:val="22"/>
        </w:rPr>
        <w:t xml:space="preserve">, </w:t>
      </w:r>
    </w:p>
    <w:p w14:paraId="73418433" w14:textId="77777777" w:rsidR="00177912" w:rsidRDefault="00177912" w:rsidP="00E435CF">
      <w:pPr>
        <w:tabs>
          <w:tab w:val="left" w:pos="-720"/>
          <w:tab w:val="left" w:pos="0"/>
        </w:tabs>
        <w:suppressAutoHyphens/>
        <w:ind w:right="51"/>
        <w:jc w:val="both"/>
        <w:rPr>
          <w:rFonts w:ascii="Arial Narrow" w:hAnsi="Arial Narrow" w:cs="Arial"/>
          <w:b/>
          <w:sz w:val="22"/>
          <w:szCs w:val="22"/>
        </w:rPr>
      </w:pPr>
    </w:p>
    <w:p w14:paraId="33798CAB" w14:textId="77777777" w:rsidR="00177912" w:rsidRDefault="00177912" w:rsidP="00E435CF">
      <w:pPr>
        <w:tabs>
          <w:tab w:val="left" w:pos="-720"/>
          <w:tab w:val="left" w:pos="0"/>
        </w:tabs>
        <w:suppressAutoHyphens/>
        <w:ind w:right="51"/>
        <w:jc w:val="both"/>
        <w:rPr>
          <w:rFonts w:ascii="Arial Narrow" w:hAnsi="Arial Narrow" w:cs="Arial"/>
          <w:b/>
          <w:sz w:val="22"/>
          <w:szCs w:val="22"/>
        </w:rPr>
      </w:pPr>
    </w:p>
    <w:p w14:paraId="0106F30B" w14:textId="6E3E6C24" w:rsidR="003505EA" w:rsidRPr="00DF61AB" w:rsidRDefault="009F74FF" w:rsidP="003505EA">
      <w:pPr>
        <w:tabs>
          <w:tab w:val="left" w:pos="0"/>
        </w:tabs>
        <w:ind w:right="51"/>
        <w:jc w:val="center"/>
        <w:rPr>
          <w:rFonts w:ascii="Arial Narrow" w:hAnsi="Arial Narrow"/>
          <w:b/>
          <w:szCs w:val="22"/>
        </w:rPr>
      </w:pPr>
      <w:r>
        <w:rPr>
          <w:rFonts w:ascii="Arial Narrow" w:hAnsi="Arial Narrow"/>
          <w:b/>
          <w:szCs w:val="22"/>
        </w:rPr>
        <w:t>YOVANI GARCÍA CALDERÓN</w:t>
      </w:r>
    </w:p>
    <w:p w14:paraId="130D4F7F" w14:textId="572CAF36" w:rsidR="002C255D" w:rsidRDefault="002C255D" w:rsidP="003505EA">
      <w:pPr>
        <w:tabs>
          <w:tab w:val="left" w:pos="0"/>
        </w:tabs>
        <w:ind w:right="51"/>
        <w:jc w:val="center"/>
        <w:rPr>
          <w:rFonts w:ascii="Arial Narrow" w:hAnsi="Arial Narrow"/>
          <w:b/>
          <w:sz w:val="22"/>
          <w:szCs w:val="22"/>
        </w:rPr>
      </w:pPr>
      <w:r w:rsidRPr="002C255D">
        <w:rPr>
          <w:rFonts w:ascii="Arial Narrow" w:hAnsi="Arial Narrow"/>
          <w:b/>
          <w:sz w:val="22"/>
          <w:szCs w:val="22"/>
        </w:rPr>
        <w:t xml:space="preserve">CC. </w:t>
      </w:r>
      <w:r w:rsidR="009F74FF">
        <w:rPr>
          <w:rFonts w:ascii="Arial Narrow" w:hAnsi="Arial Narrow"/>
          <w:b/>
          <w:sz w:val="22"/>
          <w:szCs w:val="22"/>
        </w:rPr>
        <w:t>17.657.019</w:t>
      </w:r>
      <w:r w:rsidR="002672E0">
        <w:rPr>
          <w:rFonts w:ascii="Arial Narrow" w:hAnsi="Arial Narrow"/>
          <w:b/>
          <w:sz w:val="22"/>
          <w:szCs w:val="22"/>
        </w:rPr>
        <w:t xml:space="preserve"> </w:t>
      </w:r>
      <w:r w:rsidR="003505EA" w:rsidRPr="003505EA">
        <w:rPr>
          <w:rFonts w:ascii="Arial Narrow" w:hAnsi="Arial Narrow"/>
          <w:b/>
          <w:sz w:val="22"/>
          <w:szCs w:val="22"/>
        </w:rPr>
        <w:t xml:space="preserve"> de </w:t>
      </w:r>
      <w:r w:rsidR="009F74FF">
        <w:rPr>
          <w:rFonts w:ascii="Arial Narrow" w:hAnsi="Arial Narrow"/>
          <w:b/>
          <w:sz w:val="22"/>
          <w:szCs w:val="22"/>
        </w:rPr>
        <w:t>Florencia</w:t>
      </w:r>
    </w:p>
    <w:p w14:paraId="47348934" w14:textId="00AF701E" w:rsidR="0035140D" w:rsidRPr="008A6850" w:rsidRDefault="0035140D" w:rsidP="002C255D">
      <w:pPr>
        <w:tabs>
          <w:tab w:val="left" w:pos="0"/>
        </w:tabs>
        <w:ind w:right="51"/>
        <w:jc w:val="center"/>
        <w:rPr>
          <w:rFonts w:ascii="Arial Narrow" w:hAnsi="Arial Narrow"/>
          <w:b/>
          <w:sz w:val="22"/>
          <w:szCs w:val="22"/>
        </w:rPr>
      </w:pPr>
      <w:r w:rsidRPr="003A5D95">
        <w:rPr>
          <w:rFonts w:ascii="Arial Narrow" w:hAnsi="Arial Narrow" w:cs="Arial"/>
          <w:sz w:val="22"/>
          <w:szCs w:val="22"/>
          <w:lang w:val="es-CO"/>
        </w:rPr>
        <w:t>Representante Legal</w:t>
      </w:r>
    </w:p>
    <w:p w14:paraId="70C27108" w14:textId="1BB9C6E7" w:rsidR="003505EA" w:rsidRPr="00FB7E4E" w:rsidRDefault="009F74FF" w:rsidP="00505B7E">
      <w:pPr>
        <w:tabs>
          <w:tab w:val="left" w:pos="0"/>
        </w:tabs>
        <w:ind w:right="51"/>
        <w:jc w:val="center"/>
        <w:rPr>
          <w:rFonts w:ascii="Arial Narrow" w:hAnsi="Arial Narrow"/>
          <w:b/>
          <w:szCs w:val="22"/>
          <w:lang w:val="es-CO"/>
        </w:rPr>
      </w:pPr>
      <w:r>
        <w:rPr>
          <w:rFonts w:ascii="Arial Narrow" w:hAnsi="Arial Narrow"/>
          <w:b/>
          <w:szCs w:val="22"/>
          <w:lang w:val="es-CO"/>
        </w:rPr>
        <w:t>BATERCOL BOGOTA</w:t>
      </w:r>
      <w:r w:rsidR="00FF13A5" w:rsidRPr="00FB7E4E">
        <w:rPr>
          <w:rFonts w:ascii="Arial Narrow" w:hAnsi="Arial Narrow"/>
          <w:b/>
          <w:szCs w:val="22"/>
          <w:lang w:val="es-CO"/>
        </w:rPr>
        <w:t xml:space="preserve"> </w:t>
      </w:r>
    </w:p>
    <w:p w14:paraId="3B1B396F" w14:textId="6DD632D9" w:rsidR="00D66549" w:rsidRPr="009F74FF" w:rsidRDefault="001F1146" w:rsidP="009F74FF">
      <w:pPr>
        <w:tabs>
          <w:tab w:val="left" w:pos="0"/>
        </w:tabs>
        <w:ind w:right="51"/>
        <w:jc w:val="center"/>
        <w:rPr>
          <w:rFonts w:ascii="Arial Narrow" w:hAnsi="Arial Narrow" w:cs="Arial"/>
          <w:sz w:val="12"/>
          <w:szCs w:val="12"/>
          <w:lang w:val="es-CO"/>
        </w:rPr>
      </w:pPr>
      <w:r w:rsidRPr="009F74FF">
        <w:rPr>
          <w:rFonts w:ascii="Arial Narrow" w:hAnsi="Arial Narrow"/>
          <w:b/>
          <w:sz w:val="22"/>
          <w:szCs w:val="22"/>
          <w:lang w:val="es-CO"/>
        </w:rPr>
        <w:t xml:space="preserve">NIT. </w:t>
      </w:r>
      <w:r w:rsidR="009F74FF" w:rsidRPr="009F74FF">
        <w:rPr>
          <w:rFonts w:ascii="Arial Narrow" w:hAnsi="Arial Narrow"/>
          <w:b/>
          <w:sz w:val="22"/>
          <w:szCs w:val="22"/>
          <w:lang w:val="es-CO"/>
        </w:rPr>
        <w:t>17657019</w:t>
      </w:r>
    </w:p>
    <w:p w14:paraId="4265295F" w14:textId="77777777" w:rsidR="00305340" w:rsidRPr="009F74FF" w:rsidRDefault="00305340" w:rsidP="00654F45">
      <w:pPr>
        <w:tabs>
          <w:tab w:val="left" w:pos="0"/>
        </w:tabs>
        <w:ind w:right="51"/>
        <w:rPr>
          <w:rFonts w:ascii="Arial Narrow" w:hAnsi="Arial Narrow" w:cs="Arial"/>
          <w:sz w:val="12"/>
          <w:szCs w:val="12"/>
          <w:lang w:val="es-CO"/>
        </w:rPr>
      </w:pPr>
    </w:p>
    <w:p w14:paraId="1E02CB1F" w14:textId="4C45848A" w:rsidR="009A3D71" w:rsidRPr="009F74FF" w:rsidRDefault="009F74FF" w:rsidP="00654F45">
      <w:pPr>
        <w:tabs>
          <w:tab w:val="left" w:pos="0"/>
        </w:tabs>
        <w:ind w:right="51"/>
        <w:rPr>
          <w:rFonts w:ascii="Arial Narrow" w:hAnsi="Arial Narrow" w:cs="Arial"/>
          <w:sz w:val="12"/>
          <w:szCs w:val="12"/>
          <w:lang w:val="es-CO"/>
        </w:rPr>
      </w:pPr>
      <w:r w:rsidRPr="009F74FF">
        <w:rPr>
          <w:rFonts w:ascii="Arial Narrow" w:hAnsi="Arial Narrow" w:cs="Arial"/>
          <w:sz w:val="12"/>
          <w:szCs w:val="12"/>
          <w:lang w:val="es-CO"/>
        </w:rPr>
        <w:t>SP. URREGO ROJAS MARIO</w:t>
      </w:r>
      <w:r w:rsidR="009A3D71" w:rsidRPr="009F74FF">
        <w:rPr>
          <w:rFonts w:ascii="Arial Narrow" w:hAnsi="Arial Narrow" w:cs="Arial"/>
          <w:sz w:val="12"/>
          <w:szCs w:val="12"/>
          <w:lang w:val="es-CO"/>
        </w:rPr>
        <w:t xml:space="preserve"> </w:t>
      </w:r>
    </w:p>
    <w:p w14:paraId="0D1CBADA" w14:textId="6C372333" w:rsidR="007E5C5E" w:rsidRPr="008C2CE3" w:rsidRDefault="007E5C5E" w:rsidP="00654F45">
      <w:pPr>
        <w:tabs>
          <w:tab w:val="left" w:pos="0"/>
        </w:tabs>
        <w:ind w:right="51"/>
        <w:rPr>
          <w:rFonts w:ascii="Arial Narrow" w:hAnsi="Arial Narrow" w:cs="Arial"/>
          <w:sz w:val="12"/>
          <w:szCs w:val="12"/>
          <w:lang w:val="en-US"/>
        </w:rPr>
      </w:pPr>
      <w:r w:rsidRPr="008C2CE3">
        <w:rPr>
          <w:rFonts w:ascii="Arial Narrow" w:hAnsi="Arial Narrow" w:cs="Arial"/>
          <w:sz w:val="12"/>
          <w:szCs w:val="12"/>
          <w:lang w:val="en-US"/>
        </w:rPr>
        <w:t>Supervisor</w:t>
      </w:r>
    </w:p>
    <w:p w14:paraId="492E7266" w14:textId="77777777" w:rsidR="004507F2" w:rsidRPr="008C2CE3" w:rsidRDefault="004507F2" w:rsidP="00654F45">
      <w:pPr>
        <w:tabs>
          <w:tab w:val="left" w:pos="0"/>
        </w:tabs>
        <w:ind w:right="51"/>
        <w:rPr>
          <w:rFonts w:ascii="Arial Narrow" w:hAnsi="Arial Narrow" w:cs="Arial"/>
          <w:sz w:val="12"/>
          <w:szCs w:val="12"/>
          <w:lang w:val="en-US"/>
        </w:rPr>
      </w:pPr>
    </w:p>
    <w:p w14:paraId="6B5E6A5C" w14:textId="77777777" w:rsidR="00177912" w:rsidRPr="008C2CE3" w:rsidRDefault="00177912" w:rsidP="00654F45">
      <w:pPr>
        <w:tabs>
          <w:tab w:val="left" w:pos="0"/>
        </w:tabs>
        <w:ind w:right="51"/>
        <w:rPr>
          <w:rFonts w:ascii="Arial Narrow" w:hAnsi="Arial Narrow" w:cs="Arial"/>
          <w:sz w:val="12"/>
          <w:szCs w:val="12"/>
          <w:lang w:val="en-US"/>
        </w:rPr>
      </w:pPr>
    </w:p>
    <w:p w14:paraId="4AB93E00" w14:textId="6712C213" w:rsidR="00654F45" w:rsidRPr="00821007" w:rsidRDefault="00654F45" w:rsidP="00654F45">
      <w:pPr>
        <w:tabs>
          <w:tab w:val="left" w:pos="0"/>
        </w:tabs>
        <w:ind w:right="51"/>
        <w:rPr>
          <w:rFonts w:ascii="Arial Narrow" w:hAnsi="Arial Narrow" w:cs="Arial"/>
          <w:sz w:val="12"/>
          <w:szCs w:val="12"/>
          <w:lang w:val="es-CO"/>
        </w:rPr>
      </w:pPr>
      <w:r w:rsidRPr="00821007">
        <w:rPr>
          <w:rFonts w:ascii="Arial Narrow" w:hAnsi="Arial Narrow" w:cs="Arial"/>
          <w:sz w:val="12"/>
          <w:szCs w:val="12"/>
          <w:lang w:val="es-CO"/>
        </w:rPr>
        <w:t xml:space="preserve">Elaboró: Abg. </w:t>
      </w:r>
      <w:r w:rsidR="00821007" w:rsidRPr="00821007">
        <w:rPr>
          <w:rFonts w:ascii="Arial Narrow" w:hAnsi="Arial Narrow" w:cs="Arial"/>
          <w:sz w:val="12"/>
          <w:szCs w:val="12"/>
          <w:lang w:val="es-CO"/>
        </w:rPr>
        <w:t>MARIA ALEJANDRA ESPEJO CABALLERO</w:t>
      </w:r>
      <w:r w:rsidRPr="00821007">
        <w:rPr>
          <w:rFonts w:ascii="Arial Narrow" w:hAnsi="Arial Narrow" w:cs="Arial"/>
          <w:sz w:val="12"/>
          <w:szCs w:val="12"/>
          <w:lang w:val="es-CO"/>
        </w:rPr>
        <w:t xml:space="preserve"> </w:t>
      </w:r>
    </w:p>
    <w:p w14:paraId="2DE5E44D" w14:textId="3691EEA3" w:rsidR="002076DB" w:rsidRDefault="00F601CC" w:rsidP="004507F2">
      <w:pPr>
        <w:tabs>
          <w:tab w:val="left" w:pos="0"/>
        </w:tabs>
        <w:ind w:right="51"/>
        <w:rPr>
          <w:rFonts w:ascii="Arial Narrow" w:hAnsi="Arial Narrow" w:cs="Arial"/>
          <w:sz w:val="12"/>
          <w:szCs w:val="12"/>
          <w:lang w:val="es-CO"/>
        </w:rPr>
      </w:pPr>
      <w:r w:rsidRPr="00821007">
        <w:rPr>
          <w:rFonts w:ascii="Arial Narrow" w:hAnsi="Arial Narrow" w:cs="Arial"/>
          <w:sz w:val="12"/>
          <w:szCs w:val="12"/>
          <w:lang w:val="es-CO"/>
        </w:rPr>
        <w:t>ASESOR</w:t>
      </w:r>
      <w:r w:rsidR="00821007" w:rsidRPr="00821007">
        <w:rPr>
          <w:rFonts w:ascii="Arial Narrow" w:hAnsi="Arial Narrow" w:cs="Arial"/>
          <w:sz w:val="12"/>
          <w:szCs w:val="12"/>
          <w:lang w:val="es-CO"/>
        </w:rPr>
        <w:t>A</w:t>
      </w:r>
      <w:r w:rsidRPr="00821007">
        <w:rPr>
          <w:rFonts w:ascii="Arial Narrow" w:hAnsi="Arial Narrow" w:cs="Arial"/>
          <w:sz w:val="12"/>
          <w:szCs w:val="12"/>
          <w:lang w:val="es-CO"/>
        </w:rPr>
        <w:t xml:space="preserve">  JURIDIC</w:t>
      </w:r>
      <w:r w:rsidR="00821007" w:rsidRPr="00821007">
        <w:rPr>
          <w:rFonts w:ascii="Arial Narrow" w:hAnsi="Arial Narrow" w:cs="Arial"/>
          <w:sz w:val="12"/>
          <w:szCs w:val="12"/>
          <w:lang w:val="es-CO"/>
        </w:rPr>
        <w:t>A</w:t>
      </w:r>
      <w:r w:rsidRPr="00821007">
        <w:rPr>
          <w:rFonts w:ascii="Arial Narrow" w:hAnsi="Arial Narrow" w:cs="Arial"/>
          <w:sz w:val="12"/>
          <w:szCs w:val="12"/>
          <w:lang w:val="es-CO"/>
        </w:rPr>
        <w:t xml:space="preserve"> </w:t>
      </w:r>
      <w:r w:rsidR="00821007">
        <w:rPr>
          <w:rFonts w:ascii="Arial Narrow" w:hAnsi="Arial Narrow" w:cs="Arial"/>
          <w:sz w:val="12"/>
          <w:szCs w:val="12"/>
          <w:lang w:val="es-CO"/>
        </w:rPr>
        <w:t>DISOC</w:t>
      </w:r>
      <w:r w:rsidR="009E3463">
        <w:rPr>
          <w:rFonts w:ascii="Arial Narrow" w:hAnsi="Arial Narrow" w:cs="Arial"/>
          <w:sz w:val="12"/>
          <w:szCs w:val="12"/>
          <w:lang w:val="es-CO"/>
        </w:rPr>
        <w:t xml:space="preserve"> </w:t>
      </w:r>
    </w:p>
    <w:p w14:paraId="202348EE" w14:textId="77777777" w:rsidR="00177912" w:rsidRDefault="00177912" w:rsidP="004507F2">
      <w:pPr>
        <w:tabs>
          <w:tab w:val="left" w:pos="0"/>
        </w:tabs>
        <w:ind w:right="51"/>
        <w:rPr>
          <w:rFonts w:ascii="Arial Narrow" w:hAnsi="Arial Narrow" w:cs="Arial"/>
          <w:sz w:val="12"/>
          <w:szCs w:val="12"/>
          <w:lang w:val="es-CO"/>
        </w:rPr>
      </w:pPr>
    </w:p>
    <w:p w14:paraId="2C532977" w14:textId="77777777" w:rsidR="00177912" w:rsidRDefault="00177912" w:rsidP="004507F2">
      <w:pPr>
        <w:tabs>
          <w:tab w:val="left" w:pos="0"/>
        </w:tabs>
        <w:ind w:right="51"/>
        <w:rPr>
          <w:rFonts w:ascii="Arial Narrow" w:hAnsi="Arial Narrow" w:cs="Arial"/>
          <w:sz w:val="12"/>
          <w:szCs w:val="12"/>
          <w:lang w:val="es-CO"/>
        </w:rPr>
      </w:pPr>
      <w:bookmarkStart w:id="0" w:name="_GoBack"/>
      <w:bookmarkEnd w:id="0"/>
    </w:p>
    <w:sectPr w:rsidR="00177912" w:rsidSect="009F74FF">
      <w:headerReference w:type="default" r:id="rId11"/>
      <w:footerReference w:type="even" r:id="rId12"/>
      <w:footerReference w:type="default" r:id="rId13"/>
      <w:pgSz w:w="12242" w:h="15842" w:code="1"/>
      <w:pgMar w:top="572" w:right="1701" w:bottom="1701" w:left="1701" w:header="426" w:footer="25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5260DE" w14:textId="77777777" w:rsidR="0009445E" w:rsidRDefault="0009445E" w:rsidP="004E546C">
      <w:r>
        <w:separator/>
      </w:r>
    </w:p>
  </w:endnote>
  <w:endnote w:type="continuationSeparator" w:id="0">
    <w:p w14:paraId="5315BC43" w14:textId="77777777" w:rsidR="0009445E" w:rsidRDefault="0009445E" w:rsidP="004E5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517E41" w14:textId="77777777" w:rsidR="002B6B16" w:rsidRDefault="002B6B16" w:rsidP="00654F4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w:t>
    </w:r>
    <w:r>
      <w:rPr>
        <w:rStyle w:val="Nmerodepgina"/>
      </w:rPr>
      <w:fldChar w:fldCharType="end"/>
    </w:r>
  </w:p>
  <w:p w14:paraId="55656013" w14:textId="77777777" w:rsidR="002B6B16" w:rsidRDefault="002B6B16">
    <w:pPr>
      <w:pStyle w:val="Piedepgina"/>
    </w:pPr>
  </w:p>
  <w:p w14:paraId="21322581" w14:textId="77777777" w:rsidR="002B6B16" w:rsidRDefault="002B6B1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60B20" w14:textId="77777777" w:rsidR="002B6B16" w:rsidRDefault="002B6B16">
    <w:pPr>
      <w:pStyle w:val="Piedepgina"/>
    </w:pPr>
  </w:p>
  <w:p w14:paraId="1C35A5F7" w14:textId="77777777" w:rsidR="002B6B16" w:rsidRDefault="002B6B1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F1E15F" w14:textId="77777777" w:rsidR="0009445E" w:rsidRDefault="0009445E" w:rsidP="004E546C">
      <w:r>
        <w:separator/>
      </w:r>
    </w:p>
  </w:footnote>
  <w:footnote w:type="continuationSeparator" w:id="0">
    <w:p w14:paraId="2E5DC5DA" w14:textId="77777777" w:rsidR="0009445E" w:rsidRDefault="0009445E" w:rsidP="004E54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3F467" w14:textId="77777777" w:rsidR="00177912" w:rsidRDefault="00177912" w:rsidP="00654F45">
    <w:pPr>
      <w:pStyle w:val="Ttulo2"/>
      <w:tabs>
        <w:tab w:val="left" w:pos="0"/>
      </w:tabs>
      <w:spacing w:before="0" w:after="0" w:line="276" w:lineRule="auto"/>
      <w:jc w:val="center"/>
      <w:rPr>
        <w:rFonts w:ascii="Arial Narrow" w:hAnsi="Arial Narrow" w:cs="Arial"/>
        <w:sz w:val="12"/>
        <w:szCs w:val="12"/>
      </w:rPr>
    </w:pPr>
  </w:p>
  <w:p w14:paraId="6A9B7510" w14:textId="2F5E089E" w:rsidR="002B6B16" w:rsidRPr="00125CC2" w:rsidRDefault="002B6B16" w:rsidP="00654F45">
    <w:pPr>
      <w:pStyle w:val="Ttulo2"/>
      <w:tabs>
        <w:tab w:val="left" w:pos="0"/>
      </w:tabs>
      <w:spacing w:before="0" w:after="0" w:line="276" w:lineRule="auto"/>
      <w:jc w:val="center"/>
      <w:rPr>
        <w:rFonts w:ascii="Arial Narrow" w:hAnsi="Arial Narrow" w:cs="Arial"/>
        <w:sz w:val="12"/>
        <w:szCs w:val="12"/>
      </w:rPr>
    </w:pPr>
    <w:r w:rsidRPr="00F14EF0">
      <w:rPr>
        <w:rFonts w:ascii="Arial Narrow" w:hAnsi="Arial Narrow" w:cs="Arial"/>
        <w:sz w:val="12"/>
        <w:szCs w:val="12"/>
      </w:rPr>
      <w:t xml:space="preserve">CONTINUACIÓN ACEPTACIÓN </w:t>
    </w:r>
    <w:r w:rsidRPr="00CA393B">
      <w:rPr>
        <w:rFonts w:ascii="Arial Narrow" w:hAnsi="Arial Narrow" w:cs="Arial"/>
        <w:sz w:val="12"/>
        <w:szCs w:val="12"/>
      </w:rPr>
      <w:t xml:space="preserve">OFERTA </w:t>
    </w:r>
    <w:r>
      <w:rPr>
        <w:rFonts w:ascii="Arial Narrow" w:hAnsi="Arial Narrow" w:cs="Arial"/>
        <w:sz w:val="12"/>
        <w:szCs w:val="12"/>
      </w:rPr>
      <w:t>No 5</w:t>
    </w:r>
    <w:r w:rsidR="00FA6510">
      <w:rPr>
        <w:rFonts w:ascii="Arial Narrow" w:hAnsi="Arial Narrow" w:cs="Arial"/>
        <w:sz w:val="12"/>
        <w:szCs w:val="12"/>
      </w:rPr>
      <w:t>2</w:t>
    </w:r>
    <w:r>
      <w:rPr>
        <w:rFonts w:ascii="Arial Narrow" w:hAnsi="Arial Narrow" w:cs="Arial"/>
        <w:sz w:val="12"/>
        <w:szCs w:val="12"/>
      </w:rPr>
      <w:t xml:space="preserve">- </w:t>
    </w:r>
    <w:r w:rsidRPr="00F14EF0">
      <w:rPr>
        <w:rFonts w:ascii="Arial Narrow" w:hAnsi="Arial Narrow" w:cs="Arial"/>
        <w:sz w:val="12"/>
        <w:szCs w:val="12"/>
      </w:rPr>
      <w:t xml:space="preserve">DENTRO DEL PROCESO DE MÍNIMA CUANTÍA No. </w:t>
    </w:r>
    <w:r>
      <w:rPr>
        <w:rFonts w:ascii="Arial Narrow" w:hAnsi="Arial Narrow" w:cs="Arial"/>
        <w:sz w:val="12"/>
        <w:szCs w:val="12"/>
      </w:rPr>
      <w:t>5</w:t>
    </w:r>
    <w:r w:rsidR="00305340">
      <w:rPr>
        <w:rFonts w:ascii="Arial Narrow" w:hAnsi="Arial Narrow" w:cs="Arial"/>
        <w:sz w:val="12"/>
        <w:szCs w:val="12"/>
      </w:rPr>
      <w:t>3</w:t>
    </w:r>
    <w:r w:rsidR="009F74FF">
      <w:rPr>
        <w:rFonts w:ascii="Arial Narrow" w:hAnsi="Arial Narrow" w:cs="Arial"/>
        <w:sz w:val="12"/>
        <w:szCs w:val="12"/>
      </w:rPr>
      <w:t>8</w:t>
    </w:r>
    <w:r>
      <w:rPr>
        <w:rFonts w:ascii="Arial Narrow" w:hAnsi="Arial Narrow" w:cs="Arial"/>
        <w:sz w:val="12"/>
        <w:szCs w:val="12"/>
      </w:rPr>
      <w:t>- DISOC-EJC-2018</w:t>
    </w:r>
    <w:r w:rsidR="009F74FF">
      <w:rPr>
        <w:rFonts w:ascii="Arial Narrow" w:hAnsi="Arial Narrow" w:cs="Arial"/>
        <w:sz w:val="12"/>
        <w:szCs w:val="12"/>
      </w:rPr>
      <w:t>7</w:t>
    </w:r>
  </w:p>
  <w:p w14:paraId="64D700DC" w14:textId="77777777" w:rsidR="002B6B16" w:rsidRDefault="002B6B16" w:rsidP="00654F45">
    <w:pPr>
      <w:pStyle w:val="Encabezado"/>
      <w:jc w:val="both"/>
      <w:rPr>
        <w:rFonts w:ascii="Arial Narrow" w:hAnsi="Arial Narrow" w:cs="Arial"/>
        <w:b/>
        <w:i/>
        <w:sz w:val="12"/>
        <w:szCs w:val="12"/>
      </w:rPr>
    </w:pPr>
  </w:p>
  <w:p w14:paraId="7113E862" w14:textId="1A15A0CC" w:rsidR="00177912" w:rsidRDefault="002B6B16" w:rsidP="00222A8C">
    <w:pPr>
      <w:pStyle w:val="Encabezado"/>
      <w:jc w:val="both"/>
      <w:rPr>
        <w:rFonts w:ascii="Arial Narrow" w:hAnsi="Arial Narrow" w:cs="Arial"/>
        <w:b/>
        <w:i/>
        <w:sz w:val="12"/>
        <w:szCs w:val="12"/>
      </w:rPr>
    </w:pPr>
    <w:r w:rsidRPr="00F14EF0">
      <w:rPr>
        <w:rFonts w:ascii="Arial Narrow" w:hAnsi="Arial Narrow" w:cs="Arial"/>
        <w:b/>
        <w:i/>
        <w:sz w:val="12"/>
        <w:szCs w:val="12"/>
      </w:rPr>
      <w:t>Pág.</w:t>
    </w:r>
    <w:r w:rsidRPr="00F14EF0">
      <w:rPr>
        <w:rFonts w:ascii="Arial Narrow" w:hAnsi="Arial Narrow" w:cs="Arial"/>
        <w:b/>
        <w:i/>
        <w:sz w:val="12"/>
        <w:szCs w:val="12"/>
      </w:rPr>
      <w:fldChar w:fldCharType="begin"/>
    </w:r>
    <w:r w:rsidRPr="00F14EF0">
      <w:rPr>
        <w:rFonts w:ascii="Arial Narrow" w:hAnsi="Arial Narrow" w:cs="Arial"/>
        <w:b/>
        <w:i/>
        <w:sz w:val="12"/>
        <w:szCs w:val="12"/>
      </w:rPr>
      <w:instrText>PAGE   \* MERGEFORMAT</w:instrText>
    </w:r>
    <w:r w:rsidRPr="00F14EF0">
      <w:rPr>
        <w:rFonts w:ascii="Arial Narrow" w:hAnsi="Arial Narrow" w:cs="Arial"/>
        <w:b/>
        <w:i/>
        <w:sz w:val="12"/>
        <w:szCs w:val="12"/>
      </w:rPr>
      <w:fldChar w:fldCharType="separate"/>
    </w:r>
    <w:r w:rsidR="009F74FF">
      <w:rPr>
        <w:rFonts w:ascii="Arial Narrow" w:hAnsi="Arial Narrow" w:cs="Arial"/>
        <w:b/>
        <w:i/>
        <w:noProof/>
        <w:sz w:val="12"/>
        <w:szCs w:val="12"/>
      </w:rPr>
      <w:t>3</w:t>
    </w:r>
    <w:r w:rsidRPr="00F14EF0">
      <w:rPr>
        <w:rFonts w:ascii="Arial Narrow" w:hAnsi="Arial Narrow" w:cs="Arial"/>
        <w:b/>
        <w:i/>
        <w:sz w:val="12"/>
        <w:szCs w:val="12"/>
      </w:rPr>
      <w:fldChar w:fldCharType="end"/>
    </w:r>
  </w:p>
  <w:p w14:paraId="1BAE2E29" w14:textId="77777777" w:rsidR="00487444" w:rsidRPr="00222A8C" w:rsidRDefault="00487444" w:rsidP="00222A8C">
    <w:pPr>
      <w:pStyle w:val="Encabezado"/>
      <w:jc w:val="both"/>
      <w:rPr>
        <w:rFonts w:ascii="Arial Narrow" w:hAnsi="Arial Narrow" w:cs="Arial"/>
        <w:b/>
        <w:i/>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068E5EE"/>
    <w:lvl w:ilvl="0">
      <w:start w:val="1"/>
      <w:numFmt w:val="bullet"/>
      <w:pStyle w:val="Listaconvietas3"/>
      <w:lvlText w:val=""/>
      <w:lvlJc w:val="left"/>
      <w:pPr>
        <w:tabs>
          <w:tab w:val="num" w:pos="1080"/>
        </w:tabs>
        <w:ind w:left="1080" w:hanging="360"/>
      </w:pPr>
      <w:rPr>
        <w:rFonts w:ascii="Symbol" w:hAnsi="Symbol" w:hint="default"/>
      </w:rPr>
    </w:lvl>
  </w:abstractNum>
  <w:abstractNum w:abstractNumId="1">
    <w:nsid w:val="03532874"/>
    <w:multiLevelType w:val="singleLevel"/>
    <w:tmpl w:val="0C0A000F"/>
    <w:lvl w:ilvl="0">
      <w:start w:val="1"/>
      <w:numFmt w:val="decimal"/>
      <w:lvlText w:val="%1."/>
      <w:lvlJc w:val="left"/>
      <w:pPr>
        <w:tabs>
          <w:tab w:val="num" w:pos="360"/>
        </w:tabs>
        <w:ind w:left="360" w:hanging="360"/>
      </w:pPr>
    </w:lvl>
  </w:abstractNum>
  <w:abstractNum w:abstractNumId="2">
    <w:nsid w:val="07D23F5D"/>
    <w:multiLevelType w:val="hybridMultilevel"/>
    <w:tmpl w:val="476C69D6"/>
    <w:lvl w:ilvl="0" w:tplc="040A0001">
      <w:start w:val="1"/>
      <w:numFmt w:val="bullet"/>
      <w:lvlText w:val=""/>
      <w:lvlJc w:val="left"/>
      <w:pPr>
        <w:ind w:left="720" w:hanging="360"/>
      </w:pPr>
      <w:rPr>
        <w:rFonts w:ascii="Symbol" w:hAnsi="Symbol"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3">
    <w:nsid w:val="09357398"/>
    <w:multiLevelType w:val="hybridMultilevel"/>
    <w:tmpl w:val="BDC24AE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C524B9D"/>
    <w:multiLevelType w:val="hybridMultilevel"/>
    <w:tmpl w:val="43CC41FE"/>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D7B6188"/>
    <w:multiLevelType w:val="hybridMultilevel"/>
    <w:tmpl w:val="EC2881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EA577FF"/>
    <w:multiLevelType w:val="hybridMultilevel"/>
    <w:tmpl w:val="B84E27E2"/>
    <w:lvl w:ilvl="0" w:tplc="F6EA143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024577D"/>
    <w:multiLevelType w:val="hybridMultilevel"/>
    <w:tmpl w:val="64487446"/>
    <w:lvl w:ilvl="0" w:tplc="14FA0A4C">
      <w:start w:val="30"/>
      <w:numFmt w:val="bullet"/>
      <w:lvlText w:val="-"/>
      <w:lvlJc w:val="left"/>
      <w:pPr>
        <w:ind w:left="717" w:hanging="360"/>
      </w:pPr>
      <w:rPr>
        <w:rFonts w:ascii="Tahoma" w:eastAsia="Times New Roman" w:hAnsi="Tahoma" w:cs="Tahoma" w:hint="default"/>
      </w:rPr>
    </w:lvl>
    <w:lvl w:ilvl="1" w:tplc="240A0003" w:tentative="1">
      <w:start w:val="1"/>
      <w:numFmt w:val="bullet"/>
      <w:lvlText w:val="o"/>
      <w:lvlJc w:val="left"/>
      <w:pPr>
        <w:ind w:left="1437" w:hanging="360"/>
      </w:pPr>
      <w:rPr>
        <w:rFonts w:ascii="Courier New" w:hAnsi="Courier New" w:cs="Courier New" w:hint="default"/>
      </w:rPr>
    </w:lvl>
    <w:lvl w:ilvl="2" w:tplc="240A0005" w:tentative="1">
      <w:start w:val="1"/>
      <w:numFmt w:val="bullet"/>
      <w:lvlText w:val=""/>
      <w:lvlJc w:val="left"/>
      <w:pPr>
        <w:ind w:left="2157" w:hanging="360"/>
      </w:pPr>
      <w:rPr>
        <w:rFonts w:ascii="Wingdings" w:hAnsi="Wingdings" w:hint="default"/>
      </w:rPr>
    </w:lvl>
    <w:lvl w:ilvl="3" w:tplc="240A0001" w:tentative="1">
      <w:start w:val="1"/>
      <w:numFmt w:val="bullet"/>
      <w:lvlText w:val=""/>
      <w:lvlJc w:val="left"/>
      <w:pPr>
        <w:ind w:left="2877" w:hanging="360"/>
      </w:pPr>
      <w:rPr>
        <w:rFonts w:ascii="Symbol" w:hAnsi="Symbol" w:hint="default"/>
      </w:rPr>
    </w:lvl>
    <w:lvl w:ilvl="4" w:tplc="240A0003" w:tentative="1">
      <w:start w:val="1"/>
      <w:numFmt w:val="bullet"/>
      <w:lvlText w:val="o"/>
      <w:lvlJc w:val="left"/>
      <w:pPr>
        <w:ind w:left="3597" w:hanging="360"/>
      </w:pPr>
      <w:rPr>
        <w:rFonts w:ascii="Courier New" w:hAnsi="Courier New" w:cs="Courier New" w:hint="default"/>
      </w:rPr>
    </w:lvl>
    <w:lvl w:ilvl="5" w:tplc="240A0005" w:tentative="1">
      <w:start w:val="1"/>
      <w:numFmt w:val="bullet"/>
      <w:lvlText w:val=""/>
      <w:lvlJc w:val="left"/>
      <w:pPr>
        <w:ind w:left="4317" w:hanging="360"/>
      </w:pPr>
      <w:rPr>
        <w:rFonts w:ascii="Wingdings" w:hAnsi="Wingdings" w:hint="default"/>
      </w:rPr>
    </w:lvl>
    <w:lvl w:ilvl="6" w:tplc="240A0001" w:tentative="1">
      <w:start w:val="1"/>
      <w:numFmt w:val="bullet"/>
      <w:lvlText w:val=""/>
      <w:lvlJc w:val="left"/>
      <w:pPr>
        <w:ind w:left="5037" w:hanging="360"/>
      </w:pPr>
      <w:rPr>
        <w:rFonts w:ascii="Symbol" w:hAnsi="Symbol" w:hint="default"/>
      </w:rPr>
    </w:lvl>
    <w:lvl w:ilvl="7" w:tplc="240A0003" w:tentative="1">
      <w:start w:val="1"/>
      <w:numFmt w:val="bullet"/>
      <w:lvlText w:val="o"/>
      <w:lvlJc w:val="left"/>
      <w:pPr>
        <w:ind w:left="5757" w:hanging="360"/>
      </w:pPr>
      <w:rPr>
        <w:rFonts w:ascii="Courier New" w:hAnsi="Courier New" w:cs="Courier New" w:hint="default"/>
      </w:rPr>
    </w:lvl>
    <w:lvl w:ilvl="8" w:tplc="240A0005" w:tentative="1">
      <w:start w:val="1"/>
      <w:numFmt w:val="bullet"/>
      <w:lvlText w:val=""/>
      <w:lvlJc w:val="left"/>
      <w:pPr>
        <w:ind w:left="6477" w:hanging="360"/>
      </w:pPr>
      <w:rPr>
        <w:rFonts w:ascii="Wingdings" w:hAnsi="Wingdings" w:hint="default"/>
      </w:rPr>
    </w:lvl>
  </w:abstractNum>
  <w:abstractNum w:abstractNumId="9">
    <w:nsid w:val="108F772A"/>
    <w:multiLevelType w:val="multilevel"/>
    <w:tmpl w:val="CF3E0E7A"/>
    <w:lvl w:ilvl="0">
      <w:start w:val="1"/>
      <w:numFmt w:val="decimal"/>
      <w:lvlText w:val="%1."/>
      <w:lvlJc w:val="left"/>
      <w:pPr>
        <w:ind w:left="720" w:hanging="360"/>
      </w:pPr>
      <w:rPr>
        <w:rFonts w:hint="default"/>
        <w:b w:val="0"/>
      </w:rPr>
    </w:lvl>
    <w:lvl w:ilvl="1">
      <w:start w:val="1"/>
      <w:numFmt w:val="decimal"/>
      <w:isLgl/>
      <w:lvlText w:val="%1.%2."/>
      <w:lvlJc w:val="left"/>
      <w:pPr>
        <w:ind w:left="855" w:hanging="36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485"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250" w:hanging="108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2880" w:hanging="1440"/>
      </w:pPr>
      <w:rPr>
        <w:rFonts w:hint="default"/>
      </w:rPr>
    </w:lvl>
  </w:abstractNum>
  <w:abstractNum w:abstractNumId="10">
    <w:nsid w:val="157A0C48"/>
    <w:multiLevelType w:val="multilevel"/>
    <w:tmpl w:val="EFB0C9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9D707C4"/>
    <w:multiLevelType w:val="hybridMultilevel"/>
    <w:tmpl w:val="BCA0E2A6"/>
    <w:lvl w:ilvl="0" w:tplc="85FCAD94">
      <w:start w:val="4"/>
      <w:numFmt w:val="decimal"/>
      <w:lvlText w:val="%1."/>
      <w:lvlJc w:val="left"/>
      <w:pPr>
        <w:ind w:left="4755" w:hanging="360"/>
      </w:pPr>
      <w:rPr>
        <w:rFonts w:hint="default"/>
        <w:u w:val="none"/>
      </w:rPr>
    </w:lvl>
    <w:lvl w:ilvl="1" w:tplc="240A0019" w:tentative="1">
      <w:start w:val="1"/>
      <w:numFmt w:val="lowerLetter"/>
      <w:lvlText w:val="%2."/>
      <w:lvlJc w:val="left"/>
      <w:pPr>
        <w:ind w:left="5475" w:hanging="360"/>
      </w:pPr>
    </w:lvl>
    <w:lvl w:ilvl="2" w:tplc="240A001B" w:tentative="1">
      <w:start w:val="1"/>
      <w:numFmt w:val="lowerRoman"/>
      <w:lvlText w:val="%3."/>
      <w:lvlJc w:val="right"/>
      <w:pPr>
        <w:ind w:left="6195" w:hanging="180"/>
      </w:pPr>
    </w:lvl>
    <w:lvl w:ilvl="3" w:tplc="240A000F" w:tentative="1">
      <w:start w:val="1"/>
      <w:numFmt w:val="decimal"/>
      <w:lvlText w:val="%4."/>
      <w:lvlJc w:val="left"/>
      <w:pPr>
        <w:ind w:left="6915" w:hanging="360"/>
      </w:pPr>
    </w:lvl>
    <w:lvl w:ilvl="4" w:tplc="240A0019" w:tentative="1">
      <w:start w:val="1"/>
      <w:numFmt w:val="lowerLetter"/>
      <w:lvlText w:val="%5."/>
      <w:lvlJc w:val="left"/>
      <w:pPr>
        <w:ind w:left="7635" w:hanging="360"/>
      </w:pPr>
    </w:lvl>
    <w:lvl w:ilvl="5" w:tplc="240A001B" w:tentative="1">
      <w:start w:val="1"/>
      <w:numFmt w:val="lowerRoman"/>
      <w:lvlText w:val="%6."/>
      <w:lvlJc w:val="right"/>
      <w:pPr>
        <w:ind w:left="8355" w:hanging="180"/>
      </w:pPr>
    </w:lvl>
    <w:lvl w:ilvl="6" w:tplc="240A000F" w:tentative="1">
      <w:start w:val="1"/>
      <w:numFmt w:val="decimal"/>
      <w:lvlText w:val="%7."/>
      <w:lvlJc w:val="left"/>
      <w:pPr>
        <w:ind w:left="9075" w:hanging="360"/>
      </w:pPr>
    </w:lvl>
    <w:lvl w:ilvl="7" w:tplc="240A0019" w:tentative="1">
      <w:start w:val="1"/>
      <w:numFmt w:val="lowerLetter"/>
      <w:lvlText w:val="%8."/>
      <w:lvlJc w:val="left"/>
      <w:pPr>
        <w:ind w:left="9795" w:hanging="360"/>
      </w:pPr>
    </w:lvl>
    <w:lvl w:ilvl="8" w:tplc="240A001B" w:tentative="1">
      <w:start w:val="1"/>
      <w:numFmt w:val="lowerRoman"/>
      <w:lvlText w:val="%9."/>
      <w:lvlJc w:val="right"/>
      <w:pPr>
        <w:ind w:left="10515" w:hanging="180"/>
      </w:pPr>
    </w:lvl>
  </w:abstractNum>
  <w:abstractNum w:abstractNumId="12">
    <w:nsid w:val="1C481D13"/>
    <w:multiLevelType w:val="hybridMultilevel"/>
    <w:tmpl w:val="C422F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1D2D764C"/>
    <w:multiLevelType w:val="hybridMultilevel"/>
    <w:tmpl w:val="310CE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194630F"/>
    <w:multiLevelType w:val="hybridMultilevel"/>
    <w:tmpl w:val="2ABCDE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2555724"/>
    <w:multiLevelType w:val="hybridMultilevel"/>
    <w:tmpl w:val="427038FA"/>
    <w:lvl w:ilvl="0" w:tplc="1B60BAD6">
      <w:start w:val="1"/>
      <w:numFmt w:val="decimal"/>
      <w:lvlText w:val="%1."/>
      <w:lvlJc w:val="left"/>
      <w:pPr>
        <w:ind w:left="4755" w:hanging="360"/>
      </w:pPr>
      <w:rPr>
        <w:rFonts w:hint="default"/>
        <w:b/>
        <w:lang w:val="es-E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0B841E1"/>
    <w:multiLevelType w:val="hybridMultilevel"/>
    <w:tmpl w:val="0C9884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353C0F34"/>
    <w:multiLevelType w:val="hybridMultilevel"/>
    <w:tmpl w:val="050053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E1A273E"/>
    <w:multiLevelType w:val="hybridMultilevel"/>
    <w:tmpl w:val="641CE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E8772F1"/>
    <w:multiLevelType w:val="multilevel"/>
    <w:tmpl w:val="3990A6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87D225F"/>
    <w:multiLevelType w:val="multilevel"/>
    <w:tmpl w:val="1A1E396A"/>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A612D4E"/>
    <w:multiLevelType w:val="hybridMultilevel"/>
    <w:tmpl w:val="8EE221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BA36D74"/>
    <w:multiLevelType w:val="hybridMultilevel"/>
    <w:tmpl w:val="D5B0509E"/>
    <w:lvl w:ilvl="0" w:tplc="25F0B87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C7150DA"/>
    <w:multiLevelType w:val="hybridMultilevel"/>
    <w:tmpl w:val="5DD64B86"/>
    <w:lvl w:ilvl="0" w:tplc="D7C07AEE">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E3A5917"/>
    <w:multiLevelType w:val="hybridMultilevel"/>
    <w:tmpl w:val="BF28FFE6"/>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FDB5A61"/>
    <w:multiLevelType w:val="hybridMultilevel"/>
    <w:tmpl w:val="113A5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0343398"/>
    <w:multiLevelType w:val="hybridMultilevel"/>
    <w:tmpl w:val="693468B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51429B6"/>
    <w:multiLevelType w:val="hybridMultilevel"/>
    <w:tmpl w:val="E81E58A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5E85A4C"/>
    <w:multiLevelType w:val="hybridMultilevel"/>
    <w:tmpl w:val="98CC7682"/>
    <w:lvl w:ilvl="0" w:tplc="82E4C9E0">
      <w:start w:val="1"/>
      <w:numFmt w:val="decimal"/>
      <w:lvlText w:val="%1."/>
      <w:lvlJc w:val="left"/>
      <w:pPr>
        <w:ind w:left="720" w:hanging="360"/>
      </w:pPr>
      <w:rPr>
        <w:b/>
        <w:i w:val="0"/>
      </w:r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nsid w:val="59696BD3"/>
    <w:multiLevelType w:val="hybridMultilevel"/>
    <w:tmpl w:val="9432DE6C"/>
    <w:lvl w:ilvl="0" w:tplc="240A000F">
      <w:start w:val="4"/>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99E47F2"/>
    <w:multiLevelType w:val="hybridMultilevel"/>
    <w:tmpl w:val="83F83E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AD55EBC"/>
    <w:multiLevelType w:val="multilevel"/>
    <w:tmpl w:val="3620E84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E453901"/>
    <w:multiLevelType w:val="hybridMultilevel"/>
    <w:tmpl w:val="2680654C"/>
    <w:lvl w:ilvl="0" w:tplc="9C6EA5FC">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nsid w:val="5EB87ACB"/>
    <w:multiLevelType w:val="hybridMultilevel"/>
    <w:tmpl w:val="40FECD04"/>
    <w:lvl w:ilvl="0" w:tplc="961A05E4">
      <w:start w:val="1"/>
      <w:numFmt w:val="lowerRoman"/>
      <w:lvlText w:val="%1."/>
      <w:lvlJc w:val="left"/>
      <w:pPr>
        <w:ind w:left="665" w:hanging="720"/>
      </w:pPr>
      <w:rPr>
        <w:rFonts w:hint="default"/>
        <w:b/>
      </w:rPr>
    </w:lvl>
    <w:lvl w:ilvl="1" w:tplc="240A0019" w:tentative="1">
      <w:start w:val="1"/>
      <w:numFmt w:val="lowerLetter"/>
      <w:lvlText w:val="%2."/>
      <w:lvlJc w:val="left"/>
      <w:pPr>
        <w:ind w:left="1025" w:hanging="360"/>
      </w:pPr>
    </w:lvl>
    <w:lvl w:ilvl="2" w:tplc="240A001B" w:tentative="1">
      <w:start w:val="1"/>
      <w:numFmt w:val="lowerRoman"/>
      <w:lvlText w:val="%3."/>
      <w:lvlJc w:val="right"/>
      <w:pPr>
        <w:ind w:left="1745" w:hanging="180"/>
      </w:pPr>
    </w:lvl>
    <w:lvl w:ilvl="3" w:tplc="240A000F" w:tentative="1">
      <w:start w:val="1"/>
      <w:numFmt w:val="decimal"/>
      <w:lvlText w:val="%4."/>
      <w:lvlJc w:val="left"/>
      <w:pPr>
        <w:ind w:left="2465" w:hanging="360"/>
      </w:pPr>
    </w:lvl>
    <w:lvl w:ilvl="4" w:tplc="240A0019" w:tentative="1">
      <w:start w:val="1"/>
      <w:numFmt w:val="lowerLetter"/>
      <w:lvlText w:val="%5."/>
      <w:lvlJc w:val="left"/>
      <w:pPr>
        <w:ind w:left="3185" w:hanging="360"/>
      </w:pPr>
    </w:lvl>
    <w:lvl w:ilvl="5" w:tplc="240A001B" w:tentative="1">
      <w:start w:val="1"/>
      <w:numFmt w:val="lowerRoman"/>
      <w:lvlText w:val="%6."/>
      <w:lvlJc w:val="right"/>
      <w:pPr>
        <w:ind w:left="3905" w:hanging="180"/>
      </w:pPr>
    </w:lvl>
    <w:lvl w:ilvl="6" w:tplc="240A000F" w:tentative="1">
      <w:start w:val="1"/>
      <w:numFmt w:val="decimal"/>
      <w:lvlText w:val="%7."/>
      <w:lvlJc w:val="left"/>
      <w:pPr>
        <w:ind w:left="4625" w:hanging="360"/>
      </w:pPr>
    </w:lvl>
    <w:lvl w:ilvl="7" w:tplc="240A0019" w:tentative="1">
      <w:start w:val="1"/>
      <w:numFmt w:val="lowerLetter"/>
      <w:lvlText w:val="%8."/>
      <w:lvlJc w:val="left"/>
      <w:pPr>
        <w:ind w:left="5345" w:hanging="360"/>
      </w:pPr>
    </w:lvl>
    <w:lvl w:ilvl="8" w:tplc="240A001B" w:tentative="1">
      <w:start w:val="1"/>
      <w:numFmt w:val="lowerRoman"/>
      <w:lvlText w:val="%9."/>
      <w:lvlJc w:val="right"/>
      <w:pPr>
        <w:ind w:left="6065" w:hanging="180"/>
      </w:pPr>
    </w:lvl>
  </w:abstractNum>
  <w:abstractNum w:abstractNumId="35">
    <w:nsid w:val="61C20A85"/>
    <w:multiLevelType w:val="hybridMultilevel"/>
    <w:tmpl w:val="5E96FF98"/>
    <w:lvl w:ilvl="0" w:tplc="0C0A000D">
      <w:start w:val="1"/>
      <w:numFmt w:val="bullet"/>
      <w:lvlText w:val=""/>
      <w:lvlJc w:val="left"/>
      <w:pPr>
        <w:ind w:left="775" w:hanging="360"/>
      </w:pPr>
      <w:rPr>
        <w:rFonts w:ascii="Wingdings" w:hAnsi="Wingdings" w:hint="default"/>
      </w:rPr>
    </w:lvl>
    <w:lvl w:ilvl="1" w:tplc="0C0A0003" w:tentative="1">
      <w:start w:val="1"/>
      <w:numFmt w:val="bullet"/>
      <w:lvlText w:val="o"/>
      <w:lvlJc w:val="left"/>
      <w:pPr>
        <w:ind w:left="1495" w:hanging="360"/>
      </w:pPr>
      <w:rPr>
        <w:rFonts w:ascii="Courier New" w:hAnsi="Courier New" w:cs="Courier New" w:hint="default"/>
      </w:rPr>
    </w:lvl>
    <w:lvl w:ilvl="2" w:tplc="0C0A0005" w:tentative="1">
      <w:start w:val="1"/>
      <w:numFmt w:val="bullet"/>
      <w:lvlText w:val=""/>
      <w:lvlJc w:val="left"/>
      <w:pPr>
        <w:ind w:left="2215" w:hanging="360"/>
      </w:pPr>
      <w:rPr>
        <w:rFonts w:ascii="Wingdings" w:hAnsi="Wingdings" w:hint="default"/>
      </w:rPr>
    </w:lvl>
    <w:lvl w:ilvl="3" w:tplc="0C0A0001" w:tentative="1">
      <w:start w:val="1"/>
      <w:numFmt w:val="bullet"/>
      <w:lvlText w:val=""/>
      <w:lvlJc w:val="left"/>
      <w:pPr>
        <w:ind w:left="2935" w:hanging="360"/>
      </w:pPr>
      <w:rPr>
        <w:rFonts w:ascii="Symbol" w:hAnsi="Symbol" w:hint="default"/>
      </w:rPr>
    </w:lvl>
    <w:lvl w:ilvl="4" w:tplc="0C0A0003" w:tentative="1">
      <w:start w:val="1"/>
      <w:numFmt w:val="bullet"/>
      <w:lvlText w:val="o"/>
      <w:lvlJc w:val="left"/>
      <w:pPr>
        <w:ind w:left="3655" w:hanging="360"/>
      </w:pPr>
      <w:rPr>
        <w:rFonts w:ascii="Courier New" w:hAnsi="Courier New" w:cs="Courier New" w:hint="default"/>
      </w:rPr>
    </w:lvl>
    <w:lvl w:ilvl="5" w:tplc="0C0A0005" w:tentative="1">
      <w:start w:val="1"/>
      <w:numFmt w:val="bullet"/>
      <w:lvlText w:val=""/>
      <w:lvlJc w:val="left"/>
      <w:pPr>
        <w:ind w:left="4375" w:hanging="360"/>
      </w:pPr>
      <w:rPr>
        <w:rFonts w:ascii="Wingdings" w:hAnsi="Wingdings" w:hint="default"/>
      </w:rPr>
    </w:lvl>
    <w:lvl w:ilvl="6" w:tplc="0C0A0001" w:tentative="1">
      <w:start w:val="1"/>
      <w:numFmt w:val="bullet"/>
      <w:lvlText w:val=""/>
      <w:lvlJc w:val="left"/>
      <w:pPr>
        <w:ind w:left="5095" w:hanging="360"/>
      </w:pPr>
      <w:rPr>
        <w:rFonts w:ascii="Symbol" w:hAnsi="Symbol" w:hint="default"/>
      </w:rPr>
    </w:lvl>
    <w:lvl w:ilvl="7" w:tplc="0C0A0003" w:tentative="1">
      <w:start w:val="1"/>
      <w:numFmt w:val="bullet"/>
      <w:lvlText w:val="o"/>
      <w:lvlJc w:val="left"/>
      <w:pPr>
        <w:ind w:left="5815" w:hanging="360"/>
      </w:pPr>
      <w:rPr>
        <w:rFonts w:ascii="Courier New" w:hAnsi="Courier New" w:cs="Courier New" w:hint="default"/>
      </w:rPr>
    </w:lvl>
    <w:lvl w:ilvl="8" w:tplc="0C0A0005" w:tentative="1">
      <w:start w:val="1"/>
      <w:numFmt w:val="bullet"/>
      <w:lvlText w:val=""/>
      <w:lvlJc w:val="left"/>
      <w:pPr>
        <w:ind w:left="6535" w:hanging="360"/>
      </w:pPr>
      <w:rPr>
        <w:rFonts w:ascii="Wingdings" w:hAnsi="Wingdings" w:hint="default"/>
      </w:rPr>
    </w:lvl>
  </w:abstractNum>
  <w:abstractNum w:abstractNumId="36">
    <w:nsid w:val="673246AC"/>
    <w:multiLevelType w:val="hybridMultilevel"/>
    <w:tmpl w:val="D3D05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77C5BF1"/>
    <w:multiLevelType w:val="hybridMultilevel"/>
    <w:tmpl w:val="998AB2B2"/>
    <w:lvl w:ilvl="0" w:tplc="6A98BAFA">
      <w:start w:val="1"/>
      <w:numFmt w:val="upperLetter"/>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81F38F3"/>
    <w:multiLevelType w:val="hybridMultilevel"/>
    <w:tmpl w:val="FAD8D3F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9872857"/>
    <w:multiLevelType w:val="hybridMultilevel"/>
    <w:tmpl w:val="4CC21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0D74813"/>
    <w:multiLevelType w:val="multilevel"/>
    <w:tmpl w:val="2D1E666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440" w:hanging="72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1800" w:hanging="108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160" w:hanging="1440"/>
      </w:pPr>
      <w:rPr>
        <w:rFonts w:hint="default"/>
        <w:b/>
      </w:rPr>
    </w:lvl>
  </w:abstractNum>
  <w:abstractNum w:abstractNumId="41">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42">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3">
    <w:nsid w:val="7C6927BE"/>
    <w:multiLevelType w:val="hybridMultilevel"/>
    <w:tmpl w:val="EE8AA32C"/>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20"/>
  </w:num>
  <w:num w:numId="3">
    <w:abstractNumId w:val="27"/>
  </w:num>
  <w:num w:numId="4">
    <w:abstractNumId w:val="41"/>
  </w:num>
  <w:num w:numId="5">
    <w:abstractNumId w:val="42"/>
  </w:num>
  <w:num w:numId="6">
    <w:abstractNumId w:val="1"/>
    <w:lvlOverride w:ilvl="0">
      <w:startOverride w:val="1"/>
    </w:lvlOverride>
  </w:num>
  <w:num w:numId="7">
    <w:abstractNumId w:val="8"/>
  </w:num>
  <w:num w:numId="8">
    <w:abstractNumId w:val="0"/>
  </w:num>
  <w:num w:numId="9">
    <w:abstractNumId w:val="6"/>
  </w:num>
  <w:num w:numId="10">
    <w:abstractNumId w:val="11"/>
  </w:num>
  <w:num w:numId="11">
    <w:abstractNumId w:val="30"/>
  </w:num>
  <w:num w:numId="12">
    <w:abstractNumId w:val="4"/>
  </w:num>
  <w:num w:numId="13">
    <w:abstractNumId w:val="10"/>
  </w:num>
  <w:num w:numId="14">
    <w:abstractNumId w:val="9"/>
  </w:num>
  <w:num w:numId="15">
    <w:abstractNumId w:val="22"/>
  </w:num>
  <w:num w:numId="16">
    <w:abstractNumId w:val="24"/>
  </w:num>
  <w:num w:numId="17">
    <w:abstractNumId w:val="40"/>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6"/>
  </w:num>
  <w:num w:numId="22">
    <w:abstractNumId w:val="34"/>
  </w:num>
  <w:num w:numId="23">
    <w:abstractNumId w:val="32"/>
  </w:num>
  <w:num w:numId="24">
    <w:abstractNumId w:val="33"/>
  </w:num>
  <w:num w:numId="25">
    <w:abstractNumId w:val="14"/>
  </w:num>
  <w:num w:numId="26">
    <w:abstractNumId w:val="13"/>
  </w:num>
  <w:num w:numId="27">
    <w:abstractNumId w:val="38"/>
  </w:num>
  <w:num w:numId="28">
    <w:abstractNumId w:val="28"/>
  </w:num>
  <w:num w:numId="29">
    <w:abstractNumId w:val="17"/>
  </w:num>
  <w:num w:numId="30">
    <w:abstractNumId w:val="3"/>
  </w:num>
  <w:num w:numId="31">
    <w:abstractNumId w:val="5"/>
  </w:num>
  <w:num w:numId="32">
    <w:abstractNumId w:val="35"/>
  </w:num>
  <w:num w:numId="33">
    <w:abstractNumId w:val="37"/>
  </w:num>
  <w:num w:numId="3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31"/>
  </w:num>
  <w:num w:numId="37">
    <w:abstractNumId w:val="26"/>
  </w:num>
  <w:num w:numId="38">
    <w:abstractNumId w:val="19"/>
  </w:num>
  <w:num w:numId="39">
    <w:abstractNumId w:val="43"/>
  </w:num>
  <w:num w:numId="40">
    <w:abstractNumId w:val="25"/>
  </w:num>
  <w:num w:numId="41">
    <w:abstractNumId w:val="12"/>
  </w:num>
  <w:num w:numId="42">
    <w:abstractNumId w:val="39"/>
  </w:num>
  <w:num w:numId="43">
    <w:abstractNumId w:val="36"/>
  </w:num>
  <w:num w:numId="44">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F45"/>
    <w:rsid w:val="0000019F"/>
    <w:rsid w:val="00015A51"/>
    <w:rsid w:val="000374AF"/>
    <w:rsid w:val="000759DF"/>
    <w:rsid w:val="0008439E"/>
    <w:rsid w:val="00085DF9"/>
    <w:rsid w:val="00091D44"/>
    <w:rsid w:val="0009445E"/>
    <w:rsid w:val="000D6E64"/>
    <w:rsid w:val="000F0FAB"/>
    <w:rsid w:val="0010269A"/>
    <w:rsid w:val="00111757"/>
    <w:rsid w:val="00115A31"/>
    <w:rsid w:val="001170D1"/>
    <w:rsid w:val="001222E0"/>
    <w:rsid w:val="0012354C"/>
    <w:rsid w:val="00123F11"/>
    <w:rsid w:val="0012521D"/>
    <w:rsid w:val="00131185"/>
    <w:rsid w:val="0013207A"/>
    <w:rsid w:val="00132BDE"/>
    <w:rsid w:val="0013316E"/>
    <w:rsid w:val="00141A10"/>
    <w:rsid w:val="00147B5C"/>
    <w:rsid w:val="00156078"/>
    <w:rsid w:val="0017308E"/>
    <w:rsid w:val="00177912"/>
    <w:rsid w:val="00185A9A"/>
    <w:rsid w:val="001969CC"/>
    <w:rsid w:val="001A05C9"/>
    <w:rsid w:val="001A1C92"/>
    <w:rsid w:val="001A2673"/>
    <w:rsid w:val="001B75FC"/>
    <w:rsid w:val="001C3CDB"/>
    <w:rsid w:val="001E106E"/>
    <w:rsid w:val="001E7687"/>
    <w:rsid w:val="001F1146"/>
    <w:rsid w:val="001F1EDD"/>
    <w:rsid w:val="0020010F"/>
    <w:rsid w:val="002076DB"/>
    <w:rsid w:val="00212E50"/>
    <w:rsid w:val="00216EE2"/>
    <w:rsid w:val="00222A8C"/>
    <w:rsid w:val="00224FAB"/>
    <w:rsid w:val="00231F90"/>
    <w:rsid w:val="00233E73"/>
    <w:rsid w:val="002409E9"/>
    <w:rsid w:val="002672E0"/>
    <w:rsid w:val="00292E1A"/>
    <w:rsid w:val="0029483F"/>
    <w:rsid w:val="002A4E9A"/>
    <w:rsid w:val="002A50CC"/>
    <w:rsid w:val="002A65EC"/>
    <w:rsid w:val="002B6B16"/>
    <w:rsid w:val="002C255D"/>
    <w:rsid w:val="002E765C"/>
    <w:rsid w:val="002E7A8B"/>
    <w:rsid w:val="002F004E"/>
    <w:rsid w:val="00302BC7"/>
    <w:rsid w:val="0030333F"/>
    <w:rsid w:val="00304522"/>
    <w:rsid w:val="00305340"/>
    <w:rsid w:val="00305A26"/>
    <w:rsid w:val="00306B13"/>
    <w:rsid w:val="003140F1"/>
    <w:rsid w:val="00321E5E"/>
    <w:rsid w:val="00324514"/>
    <w:rsid w:val="00331C7B"/>
    <w:rsid w:val="003377F6"/>
    <w:rsid w:val="003421C9"/>
    <w:rsid w:val="00346873"/>
    <w:rsid w:val="003505EA"/>
    <w:rsid w:val="0035140D"/>
    <w:rsid w:val="0036298C"/>
    <w:rsid w:val="003A5D95"/>
    <w:rsid w:val="003E3A5D"/>
    <w:rsid w:val="003F5CD1"/>
    <w:rsid w:val="00432209"/>
    <w:rsid w:val="00445A94"/>
    <w:rsid w:val="004507F2"/>
    <w:rsid w:val="004531C1"/>
    <w:rsid w:val="00462A3E"/>
    <w:rsid w:val="00487444"/>
    <w:rsid w:val="004B0856"/>
    <w:rsid w:val="004B0F2A"/>
    <w:rsid w:val="004B3A30"/>
    <w:rsid w:val="004C1EA7"/>
    <w:rsid w:val="004C22B1"/>
    <w:rsid w:val="004D2652"/>
    <w:rsid w:val="004E31D8"/>
    <w:rsid w:val="004E546C"/>
    <w:rsid w:val="004F1C1F"/>
    <w:rsid w:val="004F1DB3"/>
    <w:rsid w:val="004F4AAC"/>
    <w:rsid w:val="005058C6"/>
    <w:rsid w:val="00505B7E"/>
    <w:rsid w:val="00506569"/>
    <w:rsid w:val="00520555"/>
    <w:rsid w:val="00521A88"/>
    <w:rsid w:val="00525172"/>
    <w:rsid w:val="005257CC"/>
    <w:rsid w:val="00526DC0"/>
    <w:rsid w:val="005348DC"/>
    <w:rsid w:val="00535891"/>
    <w:rsid w:val="005448EF"/>
    <w:rsid w:val="00575A43"/>
    <w:rsid w:val="0058218D"/>
    <w:rsid w:val="0058740A"/>
    <w:rsid w:val="005B1E28"/>
    <w:rsid w:val="005B3295"/>
    <w:rsid w:val="005C380F"/>
    <w:rsid w:val="005C4F9B"/>
    <w:rsid w:val="005D6847"/>
    <w:rsid w:val="005E0265"/>
    <w:rsid w:val="005F39B7"/>
    <w:rsid w:val="00603A34"/>
    <w:rsid w:val="006121A0"/>
    <w:rsid w:val="0061738A"/>
    <w:rsid w:val="00617EC3"/>
    <w:rsid w:val="00621D7B"/>
    <w:rsid w:val="00626F65"/>
    <w:rsid w:val="006401BB"/>
    <w:rsid w:val="00654F45"/>
    <w:rsid w:val="0065522F"/>
    <w:rsid w:val="00674DD4"/>
    <w:rsid w:val="00690922"/>
    <w:rsid w:val="00692668"/>
    <w:rsid w:val="006B6C60"/>
    <w:rsid w:val="006B6E6F"/>
    <w:rsid w:val="006D4C50"/>
    <w:rsid w:val="006D5143"/>
    <w:rsid w:val="006E6DB6"/>
    <w:rsid w:val="006F32E2"/>
    <w:rsid w:val="007131D6"/>
    <w:rsid w:val="00720B55"/>
    <w:rsid w:val="00727C6A"/>
    <w:rsid w:val="00745941"/>
    <w:rsid w:val="00755D17"/>
    <w:rsid w:val="007625AF"/>
    <w:rsid w:val="007633DF"/>
    <w:rsid w:val="007A4FB3"/>
    <w:rsid w:val="007A731D"/>
    <w:rsid w:val="007B2B26"/>
    <w:rsid w:val="007B3D2D"/>
    <w:rsid w:val="007C284D"/>
    <w:rsid w:val="007E54B5"/>
    <w:rsid w:val="007E5C5E"/>
    <w:rsid w:val="007F6536"/>
    <w:rsid w:val="008204E7"/>
    <w:rsid w:val="00821007"/>
    <w:rsid w:val="00842ECF"/>
    <w:rsid w:val="00847E14"/>
    <w:rsid w:val="00851B0E"/>
    <w:rsid w:val="00853FE6"/>
    <w:rsid w:val="00854D62"/>
    <w:rsid w:val="00857A19"/>
    <w:rsid w:val="008968E0"/>
    <w:rsid w:val="008A6850"/>
    <w:rsid w:val="008B7C18"/>
    <w:rsid w:val="008C2CE3"/>
    <w:rsid w:val="008D2923"/>
    <w:rsid w:val="008E1BBF"/>
    <w:rsid w:val="008E2BF6"/>
    <w:rsid w:val="008E7C94"/>
    <w:rsid w:val="00911282"/>
    <w:rsid w:val="00917DA8"/>
    <w:rsid w:val="009219C3"/>
    <w:rsid w:val="0092656C"/>
    <w:rsid w:val="00931058"/>
    <w:rsid w:val="00935378"/>
    <w:rsid w:val="0094667F"/>
    <w:rsid w:val="00961841"/>
    <w:rsid w:val="0097581A"/>
    <w:rsid w:val="00977206"/>
    <w:rsid w:val="00993278"/>
    <w:rsid w:val="009A3D71"/>
    <w:rsid w:val="009B7804"/>
    <w:rsid w:val="009B7BDA"/>
    <w:rsid w:val="009C375E"/>
    <w:rsid w:val="009C696B"/>
    <w:rsid w:val="009D6F58"/>
    <w:rsid w:val="009D746F"/>
    <w:rsid w:val="009E2535"/>
    <w:rsid w:val="009E3463"/>
    <w:rsid w:val="009E793A"/>
    <w:rsid w:val="009F74FF"/>
    <w:rsid w:val="00A05BA7"/>
    <w:rsid w:val="00A11F42"/>
    <w:rsid w:val="00A41326"/>
    <w:rsid w:val="00A70F51"/>
    <w:rsid w:val="00A84446"/>
    <w:rsid w:val="00AB4536"/>
    <w:rsid w:val="00B075C1"/>
    <w:rsid w:val="00B22DE2"/>
    <w:rsid w:val="00B23908"/>
    <w:rsid w:val="00B246F6"/>
    <w:rsid w:val="00B75C6C"/>
    <w:rsid w:val="00B85DC7"/>
    <w:rsid w:val="00BA1EA6"/>
    <w:rsid w:val="00BA24B6"/>
    <w:rsid w:val="00BA5164"/>
    <w:rsid w:val="00BD3E3C"/>
    <w:rsid w:val="00BE16D9"/>
    <w:rsid w:val="00C0017B"/>
    <w:rsid w:val="00C15BBA"/>
    <w:rsid w:val="00C2188A"/>
    <w:rsid w:val="00C47F90"/>
    <w:rsid w:val="00C77884"/>
    <w:rsid w:val="00C82CBC"/>
    <w:rsid w:val="00CB164A"/>
    <w:rsid w:val="00CB6E6D"/>
    <w:rsid w:val="00D00A64"/>
    <w:rsid w:val="00D06C2B"/>
    <w:rsid w:val="00D11790"/>
    <w:rsid w:val="00D12435"/>
    <w:rsid w:val="00D125C0"/>
    <w:rsid w:val="00D57280"/>
    <w:rsid w:val="00D6026A"/>
    <w:rsid w:val="00D61D6F"/>
    <w:rsid w:val="00D634B5"/>
    <w:rsid w:val="00D66549"/>
    <w:rsid w:val="00D93E0A"/>
    <w:rsid w:val="00DA3AF7"/>
    <w:rsid w:val="00DB14D2"/>
    <w:rsid w:val="00DD5EA8"/>
    <w:rsid w:val="00DE240B"/>
    <w:rsid w:val="00DF3055"/>
    <w:rsid w:val="00DF61AB"/>
    <w:rsid w:val="00DF7D49"/>
    <w:rsid w:val="00E231EA"/>
    <w:rsid w:val="00E435CF"/>
    <w:rsid w:val="00E45A68"/>
    <w:rsid w:val="00E45AEC"/>
    <w:rsid w:val="00E65B73"/>
    <w:rsid w:val="00E71FF5"/>
    <w:rsid w:val="00E7427F"/>
    <w:rsid w:val="00EA40A7"/>
    <w:rsid w:val="00EA7333"/>
    <w:rsid w:val="00EB2E51"/>
    <w:rsid w:val="00EC1970"/>
    <w:rsid w:val="00EE0B0A"/>
    <w:rsid w:val="00EE1730"/>
    <w:rsid w:val="00F01DC0"/>
    <w:rsid w:val="00F040E6"/>
    <w:rsid w:val="00F06DCE"/>
    <w:rsid w:val="00F5533B"/>
    <w:rsid w:val="00F601CC"/>
    <w:rsid w:val="00F64FAB"/>
    <w:rsid w:val="00F77C95"/>
    <w:rsid w:val="00FA6510"/>
    <w:rsid w:val="00FB2694"/>
    <w:rsid w:val="00FB7E4E"/>
    <w:rsid w:val="00FC3456"/>
    <w:rsid w:val="00FC6425"/>
    <w:rsid w:val="00FF13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3C48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List Bullet 3"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F45"/>
    <w:rPr>
      <w:rFonts w:ascii="Times New Roman" w:eastAsia="Times New Roman" w:hAnsi="Times New Roman" w:cs="Times New Roman"/>
      <w:lang w:val="es-ES"/>
    </w:rPr>
  </w:style>
  <w:style w:type="paragraph" w:styleId="Ttulo2">
    <w:name w:val="heading 2"/>
    <w:basedOn w:val="Normal"/>
    <w:next w:val="Normal"/>
    <w:link w:val="Ttulo2Car"/>
    <w:uiPriority w:val="9"/>
    <w:qFormat/>
    <w:rsid w:val="00654F45"/>
    <w:pPr>
      <w:keepNext/>
      <w:spacing w:before="240" w:after="60"/>
      <w:outlineLvl w:val="1"/>
    </w:pPr>
    <w:rPr>
      <w:rFonts w:ascii="Arial" w:hAnsi="Arial"/>
      <w:b/>
      <w:bCs/>
      <w:i/>
      <w:iCs/>
      <w:sz w:val="28"/>
      <w:szCs w:val="28"/>
    </w:rPr>
  </w:style>
  <w:style w:type="paragraph" w:styleId="Ttulo5">
    <w:name w:val="heading 5"/>
    <w:basedOn w:val="Normal"/>
    <w:next w:val="Normal"/>
    <w:link w:val="Ttulo5Car"/>
    <w:uiPriority w:val="9"/>
    <w:semiHidden/>
    <w:unhideWhenUsed/>
    <w:qFormat/>
    <w:rsid w:val="00185A9A"/>
    <w:pPr>
      <w:keepNext/>
      <w:keepLines/>
      <w:spacing w:before="200"/>
      <w:outlineLvl w:val="4"/>
    </w:pPr>
    <w:rPr>
      <w:rFonts w:asciiTheme="majorHAnsi" w:eastAsiaTheme="majorEastAsia" w:hAnsiTheme="majorHAnsi" w:cstheme="majorBidi"/>
      <w:color w:val="243F60" w:themeColor="accent1" w:themeShade="7F"/>
      <w:lang w:val="es-CO"/>
    </w:rPr>
  </w:style>
  <w:style w:type="paragraph" w:styleId="Ttulo6">
    <w:name w:val="heading 6"/>
    <w:basedOn w:val="Normal"/>
    <w:next w:val="Normal"/>
    <w:link w:val="Ttulo6Car"/>
    <w:uiPriority w:val="99"/>
    <w:qFormat/>
    <w:rsid w:val="00185A9A"/>
    <w:pPr>
      <w:autoSpaceDE w:val="0"/>
      <w:autoSpaceDN w:val="0"/>
      <w:adjustRightInd w:val="0"/>
      <w:outlineLvl w:val="5"/>
    </w:pPr>
    <w:rPr>
      <w:rFonts w:ascii="Tahoma" w:hAnsi="Tahoma" w:cs="Tahom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654F45"/>
    <w:rPr>
      <w:rFonts w:ascii="Arial" w:eastAsia="Times New Roman" w:hAnsi="Arial" w:cs="Times New Roman"/>
      <w:b/>
      <w:bCs/>
      <w:i/>
      <w:iCs/>
      <w:sz w:val="28"/>
      <w:szCs w:val="28"/>
      <w:lang w:val="es-ES"/>
    </w:rPr>
  </w:style>
  <w:style w:type="character" w:customStyle="1" w:styleId="Ttulo5Car">
    <w:name w:val="Título 5 Car"/>
    <w:basedOn w:val="Fuentedeprrafopredeter"/>
    <w:link w:val="Ttulo5"/>
    <w:uiPriority w:val="9"/>
    <w:semiHidden/>
    <w:rsid w:val="00185A9A"/>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9"/>
    <w:rsid w:val="00185A9A"/>
    <w:rPr>
      <w:rFonts w:ascii="Tahoma" w:eastAsia="Times New Roman" w:hAnsi="Tahoma" w:cs="Tahoma"/>
      <w:sz w:val="20"/>
      <w:szCs w:val="20"/>
      <w:lang w:val="es-ES"/>
    </w:rPr>
  </w:style>
  <w:style w:type="paragraph" w:styleId="Piedepgina">
    <w:name w:val="footer"/>
    <w:aliases w:val="AL Pie de página,Pie de página AL"/>
    <w:basedOn w:val="Normal"/>
    <w:link w:val="PiedepginaCar"/>
    <w:rsid w:val="00654F45"/>
    <w:pPr>
      <w:tabs>
        <w:tab w:val="center" w:pos="4252"/>
        <w:tab w:val="right" w:pos="8504"/>
      </w:tabs>
    </w:pPr>
  </w:style>
  <w:style w:type="character" w:customStyle="1" w:styleId="PiedepginaCar">
    <w:name w:val="Pie de página Car"/>
    <w:aliases w:val="AL Pie de página Car,Pie de página AL Car"/>
    <w:basedOn w:val="Fuentedeprrafopredeter"/>
    <w:link w:val="Piedepgina"/>
    <w:rsid w:val="00654F45"/>
    <w:rPr>
      <w:rFonts w:ascii="Times New Roman" w:eastAsia="Times New Roman" w:hAnsi="Times New Roman" w:cs="Times New Roman"/>
      <w:lang w:val="es-ES"/>
    </w:rPr>
  </w:style>
  <w:style w:type="character" w:styleId="Nmerodepgina">
    <w:name w:val="page number"/>
    <w:basedOn w:val="Fuentedeprrafopredeter"/>
    <w:rsid w:val="00654F45"/>
  </w:style>
  <w:style w:type="paragraph" w:styleId="Prrafodelista">
    <w:name w:val="List Paragraph"/>
    <w:aliases w:val="Bullet List,FooterText,numbered,List Paragraph1,Paragraphe de liste1,lp1,Lista multicolor - Énfasis 11"/>
    <w:basedOn w:val="Normal"/>
    <w:link w:val="PrrafodelistaCar"/>
    <w:uiPriority w:val="34"/>
    <w:qFormat/>
    <w:rsid w:val="00654F45"/>
    <w:pPr>
      <w:ind w:left="720"/>
      <w:contextualSpacing/>
    </w:pPr>
  </w:style>
  <w:style w:type="character" w:customStyle="1" w:styleId="PrrafodelistaCar">
    <w:name w:val="Párrafo de lista Car"/>
    <w:aliases w:val="Bullet List Car,FooterText Car,numbered Car,List Paragraph1 Car,Paragraphe de liste1 Car,lp1 Car,Lista multicolor - Énfasis 11 Car"/>
    <w:link w:val="Prrafodelista"/>
    <w:uiPriority w:val="34"/>
    <w:locked/>
    <w:rsid w:val="00654F45"/>
    <w:rPr>
      <w:rFonts w:ascii="Times New Roman" w:eastAsia="Times New Roman" w:hAnsi="Times New Roman" w:cs="Times New Roman"/>
      <w:lang w:val="es-ES"/>
    </w:rPr>
  </w:style>
  <w:style w:type="paragraph" w:styleId="Textoindependiente">
    <w:name w:val="Body Text"/>
    <w:aliases w:val="body text,bt,body tesx,TextindepT2,EHPT,Body Text2,ändrad,tabla 2,contents,AvtalBrödtext,Body3,Body Text Tables,Body Text level 1,Subsection Body Text,Table Bullet 1,TABLA DE CONTENIDO 3,TABLA DE CONTENIDO 3 Car Car"/>
    <w:basedOn w:val="Normal"/>
    <w:link w:val="TextoindependienteCar"/>
    <w:unhideWhenUsed/>
    <w:rsid w:val="00654F45"/>
    <w:pPr>
      <w:spacing w:after="120"/>
    </w:p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rsid w:val="00654F45"/>
    <w:rPr>
      <w:rFonts w:ascii="Times New Roman" w:eastAsia="Times New Roman" w:hAnsi="Times New Roman" w:cs="Times New Roman"/>
      <w:lang w:val="es-ES"/>
    </w:rPr>
  </w:style>
  <w:style w:type="paragraph" w:styleId="Sinespaciado">
    <w:name w:val="No Spacing"/>
    <w:link w:val="SinespaciadoCar"/>
    <w:uiPriority w:val="1"/>
    <w:qFormat/>
    <w:rsid w:val="00654F45"/>
    <w:rPr>
      <w:rFonts w:ascii="Calibri" w:eastAsia="Calibri" w:hAnsi="Calibri" w:cs="Times New Roman"/>
      <w:sz w:val="22"/>
      <w:szCs w:val="22"/>
      <w:lang w:val="es-ES" w:eastAsia="en-US"/>
    </w:rPr>
  </w:style>
  <w:style w:type="character" w:customStyle="1" w:styleId="SinespaciadoCar">
    <w:name w:val="Sin espaciado Car"/>
    <w:link w:val="Sinespaciado"/>
    <w:uiPriority w:val="1"/>
    <w:locked/>
    <w:rsid w:val="00654F45"/>
    <w:rPr>
      <w:rFonts w:ascii="Calibri" w:eastAsia="Calibri" w:hAnsi="Calibri" w:cs="Times New Roman"/>
      <w:sz w:val="22"/>
      <w:szCs w:val="22"/>
      <w:lang w:val="es-ES" w:eastAsia="en-US"/>
    </w:rPr>
  </w:style>
  <w:style w:type="paragraph" w:styleId="Encabezado">
    <w:name w:val="header"/>
    <w:aliases w:val="AL Encabezado,Encabezado AL,h,h8,h9,h10,h18,En-tête 1.1"/>
    <w:basedOn w:val="Normal"/>
    <w:link w:val="EncabezadoCar"/>
    <w:uiPriority w:val="99"/>
    <w:unhideWhenUsed/>
    <w:rsid w:val="00654F45"/>
    <w:pPr>
      <w:tabs>
        <w:tab w:val="center" w:pos="4419"/>
        <w:tab w:val="right" w:pos="8838"/>
      </w:tabs>
    </w:pPr>
  </w:style>
  <w:style w:type="character" w:customStyle="1" w:styleId="EncabezadoCar">
    <w:name w:val="Encabezado Car"/>
    <w:aliases w:val="AL Encabezado Car,Encabezado AL Car,h Car,h8 Car,h9 Car,h10 Car,h18 Car,En-tête 1.1 Car"/>
    <w:basedOn w:val="Fuentedeprrafopredeter"/>
    <w:link w:val="Encabezado"/>
    <w:uiPriority w:val="99"/>
    <w:rsid w:val="00654F45"/>
    <w:rPr>
      <w:rFonts w:ascii="Times New Roman" w:eastAsia="Times New Roman" w:hAnsi="Times New Roman" w:cs="Times New Roman"/>
      <w:lang w:val="es-ES"/>
    </w:rPr>
  </w:style>
  <w:style w:type="paragraph" w:customStyle="1" w:styleId="Estilo1">
    <w:name w:val="Estilo1"/>
    <w:basedOn w:val="Normal"/>
    <w:rsid w:val="00654F45"/>
    <w:pPr>
      <w:spacing w:line="220" w:lineRule="atLeast"/>
    </w:pPr>
    <w:rPr>
      <w:sz w:val="20"/>
      <w:szCs w:val="20"/>
      <w:lang w:val="es-MX"/>
    </w:rPr>
  </w:style>
  <w:style w:type="paragraph" w:styleId="Textodeglobo">
    <w:name w:val="Balloon Text"/>
    <w:basedOn w:val="Normal"/>
    <w:link w:val="TextodegloboCar"/>
    <w:uiPriority w:val="99"/>
    <w:semiHidden/>
    <w:unhideWhenUsed/>
    <w:rsid w:val="00654F45"/>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54F45"/>
    <w:rPr>
      <w:rFonts w:ascii="Lucida Grande" w:eastAsia="Times New Roman" w:hAnsi="Lucida Grande" w:cs="Lucida Grande"/>
      <w:sz w:val="18"/>
      <w:szCs w:val="18"/>
      <w:lang w:val="es-ES"/>
    </w:rPr>
  </w:style>
  <w:style w:type="paragraph" w:styleId="Ttulo">
    <w:name w:val="Title"/>
    <w:aliases w:val="AL Título,Título AL,Títulos Principales sin numeración,Título AL + 9 pt,Sin Negrita + 10 pt,Sin Negrita,TITULO 1,Puesto"/>
    <w:basedOn w:val="Normal"/>
    <w:link w:val="TtuloCar"/>
    <w:qFormat/>
    <w:rsid w:val="00185A9A"/>
    <w:pPr>
      <w:jc w:val="center"/>
    </w:pPr>
    <w:rPr>
      <w:rFonts w:ascii="Arial" w:hAnsi="Arial" w:cs="Arial"/>
      <w:b/>
      <w:bCs/>
      <w:lang w:val="es-MX"/>
    </w:rPr>
  </w:style>
  <w:style w:type="character" w:customStyle="1" w:styleId="TtuloCar">
    <w:name w:val="Título Car"/>
    <w:aliases w:val="AL Título Car,Título AL Car,Títulos Principales sin numeración Car,Título AL + 9 pt Car,Sin Negrita + 10 pt Car,Sin Negrita Car,TITULO 1 Car,Puesto Car"/>
    <w:basedOn w:val="Fuentedeprrafopredeter"/>
    <w:link w:val="Ttulo"/>
    <w:rsid w:val="00185A9A"/>
    <w:rPr>
      <w:rFonts w:ascii="Arial" w:eastAsia="Times New Roman" w:hAnsi="Arial" w:cs="Arial"/>
      <w:b/>
      <w:bCs/>
      <w:lang w:val="es-MX"/>
    </w:rPr>
  </w:style>
  <w:style w:type="paragraph" w:customStyle="1" w:styleId="textoindependiente0">
    <w:name w:val="textoindependiente"/>
    <w:basedOn w:val="Normal"/>
    <w:rsid w:val="00185A9A"/>
    <w:pPr>
      <w:spacing w:after="120"/>
      <w:jc w:val="both"/>
    </w:pPr>
    <w:rPr>
      <w:rFonts w:ascii="Arial" w:eastAsia="Arial Unicode MS" w:hAnsi="Arial" w:cs="Arial"/>
      <w:spacing w:val="-2"/>
    </w:rPr>
  </w:style>
  <w:style w:type="paragraph" w:styleId="Lista2">
    <w:name w:val="List 2"/>
    <w:basedOn w:val="Normal"/>
    <w:uiPriority w:val="99"/>
    <w:rsid w:val="00185A9A"/>
    <w:pPr>
      <w:ind w:left="566" w:hanging="283"/>
    </w:pPr>
    <w:rPr>
      <w:lang w:val="es-CO"/>
    </w:rPr>
  </w:style>
  <w:style w:type="paragraph" w:customStyle="1" w:styleId="Default">
    <w:name w:val="Default"/>
    <w:link w:val="DefaultCar"/>
    <w:qFormat/>
    <w:rsid w:val="00185A9A"/>
    <w:pPr>
      <w:autoSpaceDE w:val="0"/>
      <w:autoSpaceDN w:val="0"/>
      <w:adjustRightInd w:val="0"/>
      <w:jc w:val="both"/>
    </w:pPr>
    <w:rPr>
      <w:rFonts w:ascii="Arial" w:eastAsia="Times New Roman" w:hAnsi="Arial" w:cs="Arial"/>
      <w:color w:val="000000"/>
      <w:lang w:val="es-ES"/>
    </w:rPr>
  </w:style>
  <w:style w:type="paragraph" w:styleId="Textoindependiente2">
    <w:name w:val="Body Text 2"/>
    <w:basedOn w:val="Normal"/>
    <w:link w:val="Textoindependiente2Car"/>
    <w:uiPriority w:val="99"/>
    <w:rsid w:val="00185A9A"/>
    <w:pPr>
      <w:overflowPunct w:val="0"/>
      <w:autoSpaceDE w:val="0"/>
      <w:autoSpaceDN w:val="0"/>
      <w:adjustRightInd w:val="0"/>
      <w:spacing w:after="120" w:line="480" w:lineRule="auto"/>
      <w:jc w:val="both"/>
      <w:textAlignment w:val="baseline"/>
    </w:pPr>
    <w:rPr>
      <w:sz w:val="20"/>
      <w:szCs w:val="20"/>
      <w:lang w:eastAsia="es-MX"/>
    </w:rPr>
  </w:style>
  <w:style w:type="character" w:customStyle="1" w:styleId="Textoindependiente2Car">
    <w:name w:val="Texto independiente 2 Car"/>
    <w:basedOn w:val="Fuentedeprrafopredeter"/>
    <w:link w:val="Textoindependiente2"/>
    <w:uiPriority w:val="99"/>
    <w:rsid w:val="00185A9A"/>
    <w:rPr>
      <w:rFonts w:ascii="Times New Roman" w:eastAsia="Times New Roman" w:hAnsi="Times New Roman" w:cs="Times New Roman"/>
      <w:sz w:val="20"/>
      <w:szCs w:val="20"/>
      <w:lang w:val="es-ES" w:eastAsia="es-MX"/>
    </w:rPr>
  </w:style>
  <w:style w:type="paragraph" w:customStyle="1" w:styleId="Prrafodelista1">
    <w:name w:val="Párrafo de lista1"/>
    <w:basedOn w:val="Normal"/>
    <w:rsid w:val="00185A9A"/>
    <w:pPr>
      <w:ind w:left="708"/>
    </w:pPr>
    <w:rPr>
      <w:rFonts w:eastAsia="Calibri"/>
      <w:sz w:val="20"/>
      <w:szCs w:val="20"/>
      <w:lang w:val="es-CO"/>
    </w:rPr>
  </w:style>
  <w:style w:type="paragraph" w:customStyle="1" w:styleId="TEXTO">
    <w:name w:val="TEXTO"/>
    <w:rsid w:val="00185A9A"/>
    <w:pPr>
      <w:tabs>
        <w:tab w:val="left" w:pos="1361"/>
        <w:tab w:val="left" w:pos="4535"/>
        <w:tab w:val="left" w:pos="5556"/>
        <w:tab w:val="left" w:pos="5777"/>
        <w:tab w:val="right" w:pos="7030"/>
      </w:tabs>
      <w:snapToGrid w:val="0"/>
      <w:ind w:left="567"/>
      <w:jc w:val="both"/>
    </w:pPr>
    <w:rPr>
      <w:rFonts w:ascii="Arial Narrow" w:eastAsia="Calibri" w:hAnsi="Arial Narrow" w:cs="Arial Narrow"/>
      <w:sz w:val="20"/>
      <w:szCs w:val="20"/>
      <w:lang w:val="es-ES"/>
    </w:rPr>
  </w:style>
  <w:style w:type="paragraph" w:styleId="Epgrafe">
    <w:name w:val="caption"/>
    <w:basedOn w:val="Normal"/>
    <w:next w:val="Normal"/>
    <w:qFormat/>
    <w:rsid w:val="00185A9A"/>
    <w:pPr>
      <w:jc w:val="center"/>
    </w:pPr>
    <w:rPr>
      <w:rFonts w:ascii="Arial" w:hAnsi="Arial" w:cs="Arial"/>
      <w:b/>
      <w:sz w:val="28"/>
      <w:szCs w:val="22"/>
      <w:lang w:val="es-CO"/>
    </w:rPr>
  </w:style>
  <w:style w:type="paragraph" w:styleId="NormalWeb">
    <w:name w:val="Normal (Web)"/>
    <w:aliases w:val="Normal (Web) Car Car"/>
    <w:basedOn w:val="Normal"/>
    <w:uiPriority w:val="99"/>
    <w:qFormat/>
    <w:rsid w:val="00185A9A"/>
    <w:pPr>
      <w:spacing w:before="100" w:beforeAutospacing="1" w:after="100" w:afterAutospacing="1"/>
      <w:jc w:val="both"/>
    </w:pPr>
    <w:rPr>
      <w:rFonts w:ascii="Arial" w:hAnsi="Arial" w:cs="Arial"/>
    </w:rPr>
  </w:style>
  <w:style w:type="paragraph" w:customStyle="1" w:styleId="Textoindependiente21">
    <w:name w:val="Texto independiente 21"/>
    <w:basedOn w:val="Normal"/>
    <w:uiPriority w:val="99"/>
    <w:rsid w:val="00185A9A"/>
    <w:pPr>
      <w:suppressAutoHyphens/>
      <w:ind w:left="1440"/>
      <w:jc w:val="both"/>
    </w:pPr>
    <w:rPr>
      <w:rFonts w:ascii="Arial" w:hAnsi="Arial" w:cs="Arial"/>
      <w:b/>
      <w:bCs/>
      <w:spacing w:val="-3"/>
      <w:sz w:val="22"/>
      <w:szCs w:val="22"/>
      <w:lang w:val="es-CO" w:eastAsia="en-US"/>
    </w:rPr>
  </w:style>
  <w:style w:type="paragraph" w:customStyle="1" w:styleId="FR2">
    <w:name w:val="FR2"/>
    <w:rsid w:val="00185A9A"/>
    <w:pPr>
      <w:widowControl w:val="0"/>
      <w:autoSpaceDE w:val="0"/>
      <w:autoSpaceDN w:val="0"/>
      <w:adjustRightInd w:val="0"/>
      <w:spacing w:line="340" w:lineRule="auto"/>
      <w:jc w:val="both"/>
    </w:pPr>
    <w:rPr>
      <w:rFonts w:ascii="Arial" w:eastAsia="Times New Roman" w:hAnsi="Arial" w:cs="Arial"/>
      <w:sz w:val="20"/>
      <w:szCs w:val="20"/>
      <w:lang w:val="es-ES_tradnl" w:eastAsia="en-US"/>
    </w:rPr>
  </w:style>
  <w:style w:type="character" w:styleId="Hipervnculo">
    <w:name w:val="Hyperlink"/>
    <w:basedOn w:val="Fuentedeprrafopredeter"/>
    <w:uiPriority w:val="99"/>
    <w:unhideWhenUsed/>
    <w:rsid w:val="00185A9A"/>
    <w:rPr>
      <w:color w:val="0000FF" w:themeColor="hyperlink"/>
      <w:u w:val="single"/>
    </w:rPr>
  </w:style>
  <w:style w:type="paragraph" w:styleId="Sangradetextonormal">
    <w:name w:val="Body Text Indent"/>
    <w:basedOn w:val="Normal"/>
    <w:link w:val="SangradetextonormalCar"/>
    <w:uiPriority w:val="99"/>
    <w:unhideWhenUsed/>
    <w:rsid w:val="00185A9A"/>
    <w:pPr>
      <w:spacing w:after="120"/>
      <w:ind w:left="283"/>
    </w:pPr>
    <w:rPr>
      <w:lang w:val="es-CO"/>
    </w:rPr>
  </w:style>
  <w:style w:type="character" w:customStyle="1" w:styleId="SangradetextonormalCar">
    <w:name w:val="Sangría de texto normal Car"/>
    <w:basedOn w:val="Fuentedeprrafopredeter"/>
    <w:link w:val="Sangradetextonormal"/>
    <w:uiPriority w:val="99"/>
    <w:rsid w:val="00185A9A"/>
    <w:rPr>
      <w:rFonts w:ascii="Times New Roman" w:eastAsia="Times New Roman" w:hAnsi="Times New Roman" w:cs="Times New Roman"/>
    </w:rPr>
  </w:style>
  <w:style w:type="paragraph" w:customStyle="1" w:styleId="Articulo">
    <w:name w:val="Articulo"/>
    <w:basedOn w:val="Normal"/>
    <w:next w:val="Normal"/>
    <w:link w:val="ArticuloCar"/>
    <w:autoRedefine/>
    <w:rsid w:val="00185A9A"/>
    <w:rPr>
      <w:rFonts w:ascii="Arial" w:hAnsi="Arial"/>
      <w:b/>
      <w:szCs w:val="20"/>
      <w:lang w:val="es-CO"/>
    </w:rPr>
  </w:style>
  <w:style w:type="character" w:customStyle="1" w:styleId="ArticuloCar">
    <w:name w:val="Articulo Car"/>
    <w:link w:val="Articulo"/>
    <w:rsid w:val="00185A9A"/>
    <w:rPr>
      <w:rFonts w:ascii="Arial" w:eastAsia="Times New Roman" w:hAnsi="Arial" w:cs="Times New Roman"/>
      <w:b/>
      <w:szCs w:val="20"/>
    </w:rPr>
  </w:style>
  <w:style w:type="paragraph" w:styleId="Sangra3detindependiente">
    <w:name w:val="Body Text Indent 3"/>
    <w:basedOn w:val="Normal"/>
    <w:link w:val="Sangra3detindependienteCar"/>
    <w:uiPriority w:val="99"/>
    <w:unhideWhenUsed/>
    <w:rsid w:val="00185A9A"/>
    <w:pPr>
      <w:spacing w:after="120"/>
      <w:ind w:left="283"/>
    </w:pPr>
    <w:rPr>
      <w:sz w:val="16"/>
      <w:szCs w:val="16"/>
      <w:lang w:val="es-CO"/>
    </w:rPr>
  </w:style>
  <w:style w:type="character" w:customStyle="1" w:styleId="Sangra3detindependienteCar">
    <w:name w:val="Sangría 3 de t. independiente Car"/>
    <w:basedOn w:val="Fuentedeprrafopredeter"/>
    <w:link w:val="Sangra3detindependiente"/>
    <w:uiPriority w:val="99"/>
    <w:rsid w:val="00185A9A"/>
    <w:rPr>
      <w:rFonts w:ascii="Times New Roman" w:eastAsia="Times New Roman" w:hAnsi="Times New Roman" w:cs="Times New Roman"/>
      <w:sz w:val="16"/>
      <w:szCs w:val="16"/>
    </w:rPr>
  </w:style>
  <w:style w:type="paragraph" w:styleId="Listaconvietas3">
    <w:name w:val="List Bullet 3"/>
    <w:basedOn w:val="Normal"/>
    <w:rsid w:val="00185A9A"/>
    <w:pPr>
      <w:numPr>
        <w:numId w:val="8"/>
      </w:numPr>
      <w:tabs>
        <w:tab w:val="clear" w:pos="1080"/>
        <w:tab w:val="left" w:pos="926"/>
      </w:tabs>
      <w:overflowPunct w:val="0"/>
      <w:autoSpaceDE w:val="0"/>
      <w:autoSpaceDN w:val="0"/>
      <w:adjustRightInd w:val="0"/>
      <w:ind w:left="926"/>
      <w:jc w:val="both"/>
      <w:textAlignment w:val="baseline"/>
    </w:pPr>
    <w:rPr>
      <w:rFonts w:ascii="Arial" w:hAnsi="Arial" w:cs="Arial"/>
      <w:sz w:val="22"/>
      <w:szCs w:val="22"/>
      <w:lang w:eastAsia="es-MX"/>
    </w:rPr>
  </w:style>
  <w:style w:type="paragraph" w:styleId="Lista">
    <w:name w:val="List"/>
    <w:basedOn w:val="Normal"/>
    <w:uiPriority w:val="99"/>
    <w:semiHidden/>
    <w:unhideWhenUsed/>
    <w:rsid w:val="00185A9A"/>
    <w:pPr>
      <w:ind w:left="283" w:hanging="283"/>
      <w:contextualSpacing/>
    </w:pPr>
    <w:rPr>
      <w:lang w:val="es-CO"/>
    </w:rPr>
  </w:style>
  <w:style w:type="character" w:styleId="Refdenotaalpie">
    <w:name w:val="footnote reference"/>
    <w:aliases w:val="Texto de nota al pie,Footnotes refss,Appel note de bas de page,referencia nota al pie,Footnote number,BVI fnr,f"/>
    <w:unhideWhenUsed/>
    <w:rsid w:val="00185A9A"/>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nhideWhenUsed/>
    <w:rsid w:val="00185A9A"/>
    <w:rPr>
      <w:rFonts w:asciiTheme="minorHAnsi" w:eastAsiaTheme="minorHAnsi" w:hAnsiTheme="minorHAnsi" w:cstheme="minorBidi"/>
      <w:sz w:val="20"/>
      <w:szCs w:val="20"/>
      <w:lang w:val="es-CO"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185A9A"/>
    <w:rPr>
      <w:rFonts w:eastAsiaTheme="minorHAnsi"/>
      <w:sz w:val="20"/>
      <w:szCs w:val="20"/>
      <w:lang w:eastAsia="en-US"/>
    </w:rPr>
  </w:style>
  <w:style w:type="character" w:styleId="Textoennegrita">
    <w:name w:val="Strong"/>
    <w:uiPriority w:val="22"/>
    <w:qFormat/>
    <w:rsid w:val="00185A9A"/>
    <w:rPr>
      <w:b/>
      <w:bCs/>
    </w:rPr>
  </w:style>
  <w:style w:type="paragraph" w:styleId="Subttulo">
    <w:name w:val="Subtitle"/>
    <w:basedOn w:val="Normal"/>
    <w:link w:val="SubttuloCar"/>
    <w:qFormat/>
    <w:rsid w:val="00185A9A"/>
    <w:pPr>
      <w:tabs>
        <w:tab w:val="left" w:pos="567"/>
      </w:tabs>
      <w:ind w:left="567" w:right="51" w:hanging="567"/>
      <w:jc w:val="both"/>
      <w:outlineLvl w:val="1"/>
    </w:pPr>
    <w:rPr>
      <w:rFonts w:ascii="Arial" w:hAnsi="Arial"/>
      <w:b/>
      <w:color w:val="000000"/>
      <w:sz w:val="20"/>
      <w:szCs w:val="20"/>
      <w:lang w:val="es-CO" w:eastAsia="en-US"/>
    </w:rPr>
  </w:style>
  <w:style w:type="character" w:customStyle="1" w:styleId="SubttuloCar">
    <w:name w:val="Subtítulo Car"/>
    <w:basedOn w:val="Fuentedeprrafopredeter"/>
    <w:link w:val="Subttulo"/>
    <w:rsid w:val="00185A9A"/>
    <w:rPr>
      <w:rFonts w:ascii="Arial" w:eastAsia="Times New Roman" w:hAnsi="Arial" w:cs="Times New Roman"/>
      <w:b/>
      <w:color w:val="000000"/>
      <w:sz w:val="20"/>
      <w:szCs w:val="20"/>
      <w:lang w:eastAsia="en-US"/>
    </w:rPr>
  </w:style>
  <w:style w:type="paragraph" w:customStyle="1" w:styleId="western">
    <w:name w:val="western"/>
    <w:basedOn w:val="Normal"/>
    <w:uiPriority w:val="99"/>
    <w:rsid w:val="00185A9A"/>
    <w:pPr>
      <w:spacing w:before="100" w:beforeAutospacing="1"/>
      <w:jc w:val="both"/>
    </w:pPr>
    <w:rPr>
      <w:rFonts w:ascii="Arial Narrow" w:hAnsi="Arial Narrow"/>
    </w:rPr>
  </w:style>
  <w:style w:type="paragraph" w:customStyle="1" w:styleId="toa">
    <w:name w:val="toa"/>
    <w:basedOn w:val="Normal"/>
    <w:uiPriority w:val="99"/>
    <w:rsid w:val="00185A9A"/>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next w:val="Sangradetextonormal"/>
    <w:rsid w:val="00185A9A"/>
    <w:pPr>
      <w:ind w:left="360"/>
      <w:jc w:val="both"/>
    </w:pPr>
    <w:rPr>
      <w:sz w:val="28"/>
      <w:szCs w:val="28"/>
      <w:lang w:val="es-CO"/>
    </w:rPr>
  </w:style>
  <w:style w:type="paragraph" w:customStyle="1" w:styleId="xl65">
    <w:name w:val="xl65"/>
    <w:basedOn w:val="Normal"/>
    <w:rsid w:val="00185A9A"/>
    <w:pPr>
      <w:spacing w:before="100" w:beforeAutospacing="1" w:after="100" w:afterAutospacing="1"/>
    </w:pPr>
    <w:rPr>
      <w:rFonts w:ascii="Arial Narrow" w:hAnsi="Arial Narrow"/>
      <w:sz w:val="16"/>
      <w:szCs w:val="16"/>
      <w:lang w:val="es-CO" w:eastAsia="es-CO"/>
    </w:rPr>
  </w:style>
  <w:style w:type="paragraph" w:customStyle="1" w:styleId="xl66">
    <w:name w:val="xl66"/>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7">
    <w:name w:val="xl67"/>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8">
    <w:name w:val="xl68"/>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9">
    <w:name w:val="xl69"/>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0">
    <w:name w:val="xl70"/>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16"/>
      <w:szCs w:val="16"/>
      <w:lang w:val="es-CO" w:eastAsia="es-CO"/>
    </w:rPr>
  </w:style>
  <w:style w:type="paragraph" w:customStyle="1" w:styleId="xl71">
    <w:name w:val="xl71"/>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val="es-CO" w:eastAsia="es-CO"/>
    </w:rPr>
  </w:style>
  <w:style w:type="paragraph" w:customStyle="1" w:styleId="xl73">
    <w:name w:val="xl73"/>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5">
    <w:name w:val="xl75"/>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6">
    <w:name w:val="xl76"/>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7">
    <w:name w:val="xl77"/>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9">
    <w:name w:val="xl79"/>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16"/>
      <w:szCs w:val="16"/>
      <w:lang w:val="es-CO" w:eastAsia="es-CO"/>
    </w:rPr>
  </w:style>
  <w:style w:type="paragraph" w:customStyle="1" w:styleId="xl80">
    <w:name w:val="xl80"/>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81">
    <w:name w:val="xl81"/>
    <w:basedOn w:val="Normal"/>
    <w:rsid w:val="00185A9A"/>
    <w:pPr>
      <w:spacing w:before="100" w:beforeAutospacing="1" w:after="100" w:afterAutospacing="1"/>
      <w:textAlignment w:val="center"/>
    </w:pPr>
    <w:rPr>
      <w:rFonts w:ascii="Arial Narrow" w:hAnsi="Arial Narrow"/>
      <w:sz w:val="16"/>
      <w:szCs w:val="16"/>
      <w:lang w:val="es-CO" w:eastAsia="es-CO"/>
    </w:rPr>
  </w:style>
  <w:style w:type="paragraph" w:customStyle="1" w:styleId="xl82">
    <w:name w:val="xl82"/>
    <w:basedOn w:val="Normal"/>
    <w:rsid w:val="00185A9A"/>
    <w:pPr>
      <w:spacing w:before="100" w:beforeAutospacing="1" w:after="100" w:afterAutospacing="1"/>
    </w:pPr>
    <w:rPr>
      <w:rFonts w:ascii="Arial Narrow" w:hAnsi="Arial Narrow"/>
      <w:color w:val="000000"/>
      <w:sz w:val="16"/>
      <w:szCs w:val="16"/>
      <w:lang w:val="es-CO" w:eastAsia="es-CO"/>
    </w:rPr>
  </w:style>
  <w:style w:type="paragraph" w:customStyle="1" w:styleId="xl83">
    <w:name w:val="xl83"/>
    <w:basedOn w:val="Normal"/>
    <w:rsid w:val="00185A9A"/>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84">
    <w:name w:val="xl84"/>
    <w:basedOn w:val="Normal"/>
    <w:rsid w:val="00185A9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6"/>
      <w:szCs w:val="16"/>
      <w:lang w:val="es-CO" w:eastAsia="es-CO"/>
    </w:rPr>
  </w:style>
  <w:style w:type="paragraph" w:customStyle="1" w:styleId="xl85">
    <w:name w:val="xl85"/>
    <w:basedOn w:val="Normal"/>
    <w:rsid w:val="00185A9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Arial Narrow" w:hAnsi="Arial Narrow"/>
      <w:sz w:val="16"/>
      <w:szCs w:val="16"/>
      <w:lang w:val="es-CO" w:eastAsia="es-CO"/>
    </w:rPr>
  </w:style>
  <w:style w:type="paragraph" w:customStyle="1" w:styleId="xl86">
    <w:name w:val="xl86"/>
    <w:basedOn w:val="Normal"/>
    <w:rsid w:val="00185A9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Narrow" w:hAnsi="Arial Narrow"/>
      <w:sz w:val="16"/>
      <w:szCs w:val="16"/>
      <w:lang w:val="es-CO" w:eastAsia="es-CO"/>
    </w:rPr>
  </w:style>
  <w:style w:type="paragraph" w:customStyle="1" w:styleId="xl87">
    <w:name w:val="xl87"/>
    <w:basedOn w:val="Normal"/>
    <w:rsid w:val="00185A9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sz w:val="16"/>
      <w:szCs w:val="16"/>
      <w:lang w:val="es-CO" w:eastAsia="es-CO"/>
    </w:rPr>
  </w:style>
  <w:style w:type="paragraph" w:customStyle="1" w:styleId="xl88">
    <w:name w:val="xl88"/>
    <w:basedOn w:val="Normal"/>
    <w:rsid w:val="00185A9A"/>
    <w:pPr>
      <w:spacing w:before="100" w:beforeAutospacing="1" w:after="100" w:afterAutospacing="1"/>
    </w:pPr>
    <w:rPr>
      <w:rFonts w:ascii="Arial Narrow" w:hAnsi="Arial Narrow"/>
      <w:sz w:val="16"/>
      <w:szCs w:val="16"/>
      <w:lang w:val="es-CO" w:eastAsia="es-CO"/>
    </w:rPr>
  </w:style>
  <w:style w:type="paragraph" w:customStyle="1" w:styleId="CharChar">
    <w:name w:val="Char Char"/>
    <w:basedOn w:val="Normal"/>
    <w:rsid w:val="00331C7B"/>
    <w:pPr>
      <w:spacing w:after="160" w:line="240" w:lineRule="exact"/>
    </w:pPr>
    <w:rPr>
      <w:rFonts w:ascii="Verdana" w:hAnsi="Verdana"/>
      <w:sz w:val="20"/>
      <w:szCs w:val="20"/>
      <w:lang w:val="en-US" w:eastAsia="en-US"/>
    </w:rPr>
  </w:style>
  <w:style w:type="paragraph" w:customStyle="1" w:styleId="TableParagraph">
    <w:name w:val="Table Paragraph"/>
    <w:basedOn w:val="Normal"/>
    <w:uiPriority w:val="1"/>
    <w:qFormat/>
    <w:rsid w:val="0010269A"/>
    <w:pPr>
      <w:widowControl w:val="0"/>
    </w:pPr>
    <w:rPr>
      <w:rFonts w:ascii="Century Gothic" w:eastAsia="Century Gothic" w:hAnsi="Century Gothic" w:cs="Century Gothic"/>
      <w:sz w:val="22"/>
      <w:szCs w:val="22"/>
      <w:lang w:val="en-US" w:eastAsia="en-US"/>
    </w:rPr>
  </w:style>
  <w:style w:type="table" w:styleId="Tablaconcuadrcula">
    <w:name w:val="Table Grid"/>
    <w:basedOn w:val="Tablanormal"/>
    <w:uiPriority w:val="59"/>
    <w:rsid w:val="002B6B16"/>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2B6B16"/>
    <w:rPr>
      <w:rFonts w:ascii="Arial" w:eastAsia="Times New Roman" w:hAnsi="Arial" w:cs="Arial"/>
      <w:color w:val="000000"/>
      <w:lang w:val="es-ES"/>
    </w:rPr>
  </w:style>
  <w:style w:type="character" w:styleId="Hipervnculovisitado">
    <w:name w:val="FollowedHyperlink"/>
    <w:basedOn w:val="Fuentedeprrafopredeter"/>
    <w:uiPriority w:val="99"/>
    <w:semiHidden/>
    <w:unhideWhenUsed/>
    <w:rsid w:val="002B6B16"/>
    <w:rPr>
      <w:color w:val="800080"/>
      <w:u w:val="single"/>
    </w:rPr>
  </w:style>
  <w:style w:type="paragraph" w:customStyle="1" w:styleId="xl64">
    <w:name w:val="xl64"/>
    <w:basedOn w:val="Normal"/>
    <w:rsid w:val="002B6B16"/>
    <w:pPr>
      <w:pBdr>
        <w:top w:val="single" w:sz="4" w:space="0" w:color="auto"/>
        <w:left w:val="single" w:sz="4" w:space="0" w:color="auto"/>
        <w:bottom w:val="single" w:sz="4" w:space="0" w:color="auto"/>
        <w:right w:val="single" w:sz="4" w:space="0" w:color="auto"/>
      </w:pBdr>
      <w:shd w:val="clear" w:color="000000" w:fill="CCECFF"/>
      <w:spacing w:before="100" w:beforeAutospacing="1" w:after="100" w:afterAutospacing="1"/>
      <w:jc w:val="center"/>
      <w:textAlignment w:val="center"/>
    </w:pPr>
    <w:rPr>
      <w:rFonts w:ascii="Arial Narrow" w:hAnsi="Arial Narrow"/>
      <w:b/>
      <w:bCs/>
      <w:sz w:val="28"/>
      <w:szCs w:val="28"/>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List Bullet 3"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F45"/>
    <w:rPr>
      <w:rFonts w:ascii="Times New Roman" w:eastAsia="Times New Roman" w:hAnsi="Times New Roman" w:cs="Times New Roman"/>
      <w:lang w:val="es-ES"/>
    </w:rPr>
  </w:style>
  <w:style w:type="paragraph" w:styleId="Ttulo2">
    <w:name w:val="heading 2"/>
    <w:basedOn w:val="Normal"/>
    <w:next w:val="Normal"/>
    <w:link w:val="Ttulo2Car"/>
    <w:uiPriority w:val="9"/>
    <w:qFormat/>
    <w:rsid w:val="00654F45"/>
    <w:pPr>
      <w:keepNext/>
      <w:spacing w:before="240" w:after="60"/>
      <w:outlineLvl w:val="1"/>
    </w:pPr>
    <w:rPr>
      <w:rFonts w:ascii="Arial" w:hAnsi="Arial"/>
      <w:b/>
      <w:bCs/>
      <w:i/>
      <w:iCs/>
      <w:sz w:val="28"/>
      <w:szCs w:val="28"/>
    </w:rPr>
  </w:style>
  <w:style w:type="paragraph" w:styleId="Ttulo5">
    <w:name w:val="heading 5"/>
    <w:basedOn w:val="Normal"/>
    <w:next w:val="Normal"/>
    <w:link w:val="Ttulo5Car"/>
    <w:uiPriority w:val="9"/>
    <w:semiHidden/>
    <w:unhideWhenUsed/>
    <w:qFormat/>
    <w:rsid w:val="00185A9A"/>
    <w:pPr>
      <w:keepNext/>
      <w:keepLines/>
      <w:spacing w:before="200"/>
      <w:outlineLvl w:val="4"/>
    </w:pPr>
    <w:rPr>
      <w:rFonts w:asciiTheme="majorHAnsi" w:eastAsiaTheme="majorEastAsia" w:hAnsiTheme="majorHAnsi" w:cstheme="majorBidi"/>
      <w:color w:val="243F60" w:themeColor="accent1" w:themeShade="7F"/>
      <w:lang w:val="es-CO"/>
    </w:rPr>
  </w:style>
  <w:style w:type="paragraph" w:styleId="Ttulo6">
    <w:name w:val="heading 6"/>
    <w:basedOn w:val="Normal"/>
    <w:next w:val="Normal"/>
    <w:link w:val="Ttulo6Car"/>
    <w:uiPriority w:val="99"/>
    <w:qFormat/>
    <w:rsid w:val="00185A9A"/>
    <w:pPr>
      <w:autoSpaceDE w:val="0"/>
      <w:autoSpaceDN w:val="0"/>
      <w:adjustRightInd w:val="0"/>
      <w:outlineLvl w:val="5"/>
    </w:pPr>
    <w:rPr>
      <w:rFonts w:ascii="Tahoma" w:hAnsi="Tahoma" w:cs="Tahom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654F45"/>
    <w:rPr>
      <w:rFonts w:ascii="Arial" w:eastAsia="Times New Roman" w:hAnsi="Arial" w:cs="Times New Roman"/>
      <w:b/>
      <w:bCs/>
      <w:i/>
      <w:iCs/>
      <w:sz w:val="28"/>
      <w:szCs w:val="28"/>
      <w:lang w:val="es-ES"/>
    </w:rPr>
  </w:style>
  <w:style w:type="character" w:customStyle="1" w:styleId="Ttulo5Car">
    <w:name w:val="Título 5 Car"/>
    <w:basedOn w:val="Fuentedeprrafopredeter"/>
    <w:link w:val="Ttulo5"/>
    <w:uiPriority w:val="9"/>
    <w:semiHidden/>
    <w:rsid w:val="00185A9A"/>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9"/>
    <w:rsid w:val="00185A9A"/>
    <w:rPr>
      <w:rFonts w:ascii="Tahoma" w:eastAsia="Times New Roman" w:hAnsi="Tahoma" w:cs="Tahoma"/>
      <w:sz w:val="20"/>
      <w:szCs w:val="20"/>
      <w:lang w:val="es-ES"/>
    </w:rPr>
  </w:style>
  <w:style w:type="paragraph" w:styleId="Piedepgina">
    <w:name w:val="footer"/>
    <w:aliases w:val="AL Pie de página,Pie de página AL"/>
    <w:basedOn w:val="Normal"/>
    <w:link w:val="PiedepginaCar"/>
    <w:rsid w:val="00654F45"/>
    <w:pPr>
      <w:tabs>
        <w:tab w:val="center" w:pos="4252"/>
        <w:tab w:val="right" w:pos="8504"/>
      </w:tabs>
    </w:pPr>
  </w:style>
  <w:style w:type="character" w:customStyle="1" w:styleId="PiedepginaCar">
    <w:name w:val="Pie de página Car"/>
    <w:aliases w:val="AL Pie de página Car,Pie de página AL Car"/>
    <w:basedOn w:val="Fuentedeprrafopredeter"/>
    <w:link w:val="Piedepgina"/>
    <w:rsid w:val="00654F45"/>
    <w:rPr>
      <w:rFonts w:ascii="Times New Roman" w:eastAsia="Times New Roman" w:hAnsi="Times New Roman" w:cs="Times New Roman"/>
      <w:lang w:val="es-ES"/>
    </w:rPr>
  </w:style>
  <w:style w:type="character" w:styleId="Nmerodepgina">
    <w:name w:val="page number"/>
    <w:basedOn w:val="Fuentedeprrafopredeter"/>
    <w:rsid w:val="00654F45"/>
  </w:style>
  <w:style w:type="paragraph" w:styleId="Prrafodelista">
    <w:name w:val="List Paragraph"/>
    <w:aliases w:val="Bullet List,FooterText,numbered,List Paragraph1,Paragraphe de liste1,lp1,Lista multicolor - Énfasis 11"/>
    <w:basedOn w:val="Normal"/>
    <w:link w:val="PrrafodelistaCar"/>
    <w:uiPriority w:val="34"/>
    <w:qFormat/>
    <w:rsid w:val="00654F45"/>
    <w:pPr>
      <w:ind w:left="720"/>
      <w:contextualSpacing/>
    </w:pPr>
  </w:style>
  <w:style w:type="character" w:customStyle="1" w:styleId="PrrafodelistaCar">
    <w:name w:val="Párrafo de lista Car"/>
    <w:aliases w:val="Bullet List Car,FooterText Car,numbered Car,List Paragraph1 Car,Paragraphe de liste1 Car,lp1 Car,Lista multicolor - Énfasis 11 Car"/>
    <w:link w:val="Prrafodelista"/>
    <w:uiPriority w:val="34"/>
    <w:locked/>
    <w:rsid w:val="00654F45"/>
    <w:rPr>
      <w:rFonts w:ascii="Times New Roman" w:eastAsia="Times New Roman" w:hAnsi="Times New Roman" w:cs="Times New Roman"/>
      <w:lang w:val="es-ES"/>
    </w:rPr>
  </w:style>
  <w:style w:type="paragraph" w:styleId="Textoindependiente">
    <w:name w:val="Body Text"/>
    <w:aliases w:val="body text,bt,body tesx,TextindepT2,EHPT,Body Text2,ändrad,tabla 2,contents,AvtalBrödtext,Body3,Body Text Tables,Body Text level 1,Subsection Body Text,Table Bullet 1,TABLA DE CONTENIDO 3,TABLA DE CONTENIDO 3 Car Car"/>
    <w:basedOn w:val="Normal"/>
    <w:link w:val="TextoindependienteCar"/>
    <w:unhideWhenUsed/>
    <w:rsid w:val="00654F45"/>
    <w:pPr>
      <w:spacing w:after="120"/>
    </w:p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rsid w:val="00654F45"/>
    <w:rPr>
      <w:rFonts w:ascii="Times New Roman" w:eastAsia="Times New Roman" w:hAnsi="Times New Roman" w:cs="Times New Roman"/>
      <w:lang w:val="es-ES"/>
    </w:rPr>
  </w:style>
  <w:style w:type="paragraph" w:styleId="Sinespaciado">
    <w:name w:val="No Spacing"/>
    <w:link w:val="SinespaciadoCar"/>
    <w:uiPriority w:val="1"/>
    <w:qFormat/>
    <w:rsid w:val="00654F45"/>
    <w:rPr>
      <w:rFonts w:ascii="Calibri" w:eastAsia="Calibri" w:hAnsi="Calibri" w:cs="Times New Roman"/>
      <w:sz w:val="22"/>
      <w:szCs w:val="22"/>
      <w:lang w:val="es-ES" w:eastAsia="en-US"/>
    </w:rPr>
  </w:style>
  <w:style w:type="character" w:customStyle="1" w:styleId="SinespaciadoCar">
    <w:name w:val="Sin espaciado Car"/>
    <w:link w:val="Sinespaciado"/>
    <w:uiPriority w:val="1"/>
    <w:locked/>
    <w:rsid w:val="00654F45"/>
    <w:rPr>
      <w:rFonts w:ascii="Calibri" w:eastAsia="Calibri" w:hAnsi="Calibri" w:cs="Times New Roman"/>
      <w:sz w:val="22"/>
      <w:szCs w:val="22"/>
      <w:lang w:val="es-ES" w:eastAsia="en-US"/>
    </w:rPr>
  </w:style>
  <w:style w:type="paragraph" w:styleId="Encabezado">
    <w:name w:val="header"/>
    <w:aliases w:val="AL Encabezado,Encabezado AL,h,h8,h9,h10,h18,En-tête 1.1"/>
    <w:basedOn w:val="Normal"/>
    <w:link w:val="EncabezadoCar"/>
    <w:uiPriority w:val="99"/>
    <w:unhideWhenUsed/>
    <w:rsid w:val="00654F45"/>
    <w:pPr>
      <w:tabs>
        <w:tab w:val="center" w:pos="4419"/>
        <w:tab w:val="right" w:pos="8838"/>
      </w:tabs>
    </w:pPr>
  </w:style>
  <w:style w:type="character" w:customStyle="1" w:styleId="EncabezadoCar">
    <w:name w:val="Encabezado Car"/>
    <w:aliases w:val="AL Encabezado Car,Encabezado AL Car,h Car,h8 Car,h9 Car,h10 Car,h18 Car,En-tête 1.1 Car"/>
    <w:basedOn w:val="Fuentedeprrafopredeter"/>
    <w:link w:val="Encabezado"/>
    <w:uiPriority w:val="99"/>
    <w:rsid w:val="00654F45"/>
    <w:rPr>
      <w:rFonts w:ascii="Times New Roman" w:eastAsia="Times New Roman" w:hAnsi="Times New Roman" w:cs="Times New Roman"/>
      <w:lang w:val="es-ES"/>
    </w:rPr>
  </w:style>
  <w:style w:type="paragraph" w:customStyle="1" w:styleId="Estilo1">
    <w:name w:val="Estilo1"/>
    <w:basedOn w:val="Normal"/>
    <w:rsid w:val="00654F45"/>
    <w:pPr>
      <w:spacing w:line="220" w:lineRule="atLeast"/>
    </w:pPr>
    <w:rPr>
      <w:sz w:val="20"/>
      <w:szCs w:val="20"/>
      <w:lang w:val="es-MX"/>
    </w:rPr>
  </w:style>
  <w:style w:type="paragraph" w:styleId="Textodeglobo">
    <w:name w:val="Balloon Text"/>
    <w:basedOn w:val="Normal"/>
    <w:link w:val="TextodegloboCar"/>
    <w:uiPriority w:val="99"/>
    <w:semiHidden/>
    <w:unhideWhenUsed/>
    <w:rsid w:val="00654F45"/>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54F45"/>
    <w:rPr>
      <w:rFonts w:ascii="Lucida Grande" w:eastAsia="Times New Roman" w:hAnsi="Lucida Grande" w:cs="Lucida Grande"/>
      <w:sz w:val="18"/>
      <w:szCs w:val="18"/>
      <w:lang w:val="es-ES"/>
    </w:rPr>
  </w:style>
  <w:style w:type="paragraph" w:styleId="Ttulo">
    <w:name w:val="Title"/>
    <w:aliases w:val="AL Título,Título AL,Títulos Principales sin numeración,Título AL + 9 pt,Sin Negrita + 10 pt,Sin Negrita,TITULO 1,Puesto"/>
    <w:basedOn w:val="Normal"/>
    <w:link w:val="TtuloCar"/>
    <w:qFormat/>
    <w:rsid w:val="00185A9A"/>
    <w:pPr>
      <w:jc w:val="center"/>
    </w:pPr>
    <w:rPr>
      <w:rFonts w:ascii="Arial" w:hAnsi="Arial" w:cs="Arial"/>
      <w:b/>
      <w:bCs/>
      <w:lang w:val="es-MX"/>
    </w:rPr>
  </w:style>
  <w:style w:type="character" w:customStyle="1" w:styleId="TtuloCar">
    <w:name w:val="Título Car"/>
    <w:aliases w:val="AL Título Car,Título AL Car,Títulos Principales sin numeración Car,Título AL + 9 pt Car,Sin Negrita + 10 pt Car,Sin Negrita Car,TITULO 1 Car,Puesto Car"/>
    <w:basedOn w:val="Fuentedeprrafopredeter"/>
    <w:link w:val="Ttulo"/>
    <w:rsid w:val="00185A9A"/>
    <w:rPr>
      <w:rFonts w:ascii="Arial" w:eastAsia="Times New Roman" w:hAnsi="Arial" w:cs="Arial"/>
      <w:b/>
      <w:bCs/>
      <w:lang w:val="es-MX"/>
    </w:rPr>
  </w:style>
  <w:style w:type="paragraph" w:customStyle="1" w:styleId="textoindependiente0">
    <w:name w:val="textoindependiente"/>
    <w:basedOn w:val="Normal"/>
    <w:rsid w:val="00185A9A"/>
    <w:pPr>
      <w:spacing w:after="120"/>
      <w:jc w:val="both"/>
    </w:pPr>
    <w:rPr>
      <w:rFonts w:ascii="Arial" w:eastAsia="Arial Unicode MS" w:hAnsi="Arial" w:cs="Arial"/>
      <w:spacing w:val="-2"/>
    </w:rPr>
  </w:style>
  <w:style w:type="paragraph" w:styleId="Lista2">
    <w:name w:val="List 2"/>
    <w:basedOn w:val="Normal"/>
    <w:uiPriority w:val="99"/>
    <w:rsid w:val="00185A9A"/>
    <w:pPr>
      <w:ind w:left="566" w:hanging="283"/>
    </w:pPr>
    <w:rPr>
      <w:lang w:val="es-CO"/>
    </w:rPr>
  </w:style>
  <w:style w:type="paragraph" w:customStyle="1" w:styleId="Default">
    <w:name w:val="Default"/>
    <w:link w:val="DefaultCar"/>
    <w:qFormat/>
    <w:rsid w:val="00185A9A"/>
    <w:pPr>
      <w:autoSpaceDE w:val="0"/>
      <w:autoSpaceDN w:val="0"/>
      <w:adjustRightInd w:val="0"/>
      <w:jc w:val="both"/>
    </w:pPr>
    <w:rPr>
      <w:rFonts w:ascii="Arial" w:eastAsia="Times New Roman" w:hAnsi="Arial" w:cs="Arial"/>
      <w:color w:val="000000"/>
      <w:lang w:val="es-ES"/>
    </w:rPr>
  </w:style>
  <w:style w:type="paragraph" w:styleId="Textoindependiente2">
    <w:name w:val="Body Text 2"/>
    <w:basedOn w:val="Normal"/>
    <w:link w:val="Textoindependiente2Car"/>
    <w:uiPriority w:val="99"/>
    <w:rsid w:val="00185A9A"/>
    <w:pPr>
      <w:overflowPunct w:val="0"/>
      <w:autoSpaceDE w:val="0"/>
      <w:autoSpaceDN w:val="0"/>
      <w:adjustRightInd w:val="0"/>
      <w:spacing w:after="120" w:line="480" w:lineRule="auto"/>
      <w:jc w:val="both"/>
      <w:textAlignment w:val="baseline"/>
    </w:pPr>
    <w:rPr>
      <w:sz w:val="20"/>
      <w:szCs w:val="20"/>
      <w:lang w:eastAsia="es-MX"/>
    </w:rPr>
  </w:style>
  <w:style w:type="character" w:customStyle="1" w:styleId="Textoindependiente2Car">
    <w:name w:val="Texto independiente 2 Car"/>
    <w:basedOn w:val="Fuentedeprrafopredeter"/>
    <w:link w:val="Textoindependiente2"/>
    <w:uiPriority w:val="99"/>
    <w:rsid w:val="00185A9A"/>
    <w:rPr>
      <w:rFonts w:ascii="Times New Roman" w:eastAsia="Times New Roman" w:hAnsi="Times New Roman" w:cs="Times New Roman"/>
      <w:sz w:val="20"/>
      <w:szCs w:val="20"/>
      <w:lang w:val="es-ES" w:eastAsia="es-MX"/>
    </w:rPr>
  </w:style>
  <w:style w:type="paragraph" w:customStyle="1" w:styleId="Prrafodelista1">
    <w:name w:val="Párrafo de lista1"/>
    <w:basedOn w:val="Normal"/>
    <w:rsid w:val="00185A9A"/>
    <w:pPr>
      <w:ind w:left="708"/>
    </w:pPr>
    <w:rPr>
      <w:rFonts w:eastAsia="Calibri"/>
      <w:sz w:val="20"/>
      <w:szCs w:val="20"/>
      <w:lang w:val="es-CO"/>
    </w:rPr>
  </w:style>
  <w:style w:type="paragraph" w:customStyle="1" w:styleId="TEXTO">
    <w:name w:val="TEXTO"/>
    <w:rsid w:val="00185A9A"/>
    <w:pPr>
      <w:tabs>
        <w:tab w:val="left" w:pos="1361"/>
        <w:tab w:val="left" w:pos="4535"/>
        <w:tab w:val="left" w:pos="5556"/>
        <w:tab w:val="left" w:pos="5777"/>
        <w:tab w:val="right" w:pos="7030"/>
      </w:tabs>
      <w:snapToGrid w:val="0"/>
      <w:ind w:left="567"/>
      <w:jc w:val="both"/>
    </w:pPr>
    <w:rPr>
      <w:rFonts w:ascii="Arial Narrow" w:eastAsia="Calibri" w:hAnsi="Arial Narrow" w:cs="Arial Narrow"/>
      <w:sz w:val="20"/>
      <w:szCs w:val="20"/>
      <w:lang w:val="es-ES"/>
    </w:rPr>
  </w:style>
  <w:style w:type="paragraph" w:styleId="Epgrafe">
    <w:name w:val="caption"/>
    <w:basedOn w:val="Normal"/>
    <w:next w:val="Normal"/>
    <w:qFormat/>
    <w:rsid w:val="00185A9A"/>
    <w:pPr>
      <w:jc w:val="center"/>
    </w:pPr>
    <w:rPr>
      <w:rFonts w:ascii="Arial" w:hAnsi="Arial" w:cs="Arial"/>
      <w:b/>
      <w:sz w:val="28"/>
      <w:szCs w:val="22"/>
      <w:lang w:val="es-CO"/>
    </w:rPr>
  </w:style>
  <w:style w:type="paragraph" w:styleId="NormalWeb">
    <w:name w:val="Normal (Web)"/>
    <w:aliases w:val="Normal (Web) Car Car"/>
    <w:basedOn w:val="Normal"/>
    <w:uiPriority w:val="99"/>
    <w:qFormat/>
    <w:rsid w:val="00185A9A"/>
    <w:pPr>
      <w:spacing w:before="100" w:beforeAutospacing="1" w:after="100" w:afterAutospacing="1"/>
      <w:jc w:val="both"/>
    </w:pPr>
    <w:rPr>
      <w:rFonts w:ascii="Arial" w:hAnsi="Arial" w:cs="Arial"/>
    </w:rPr>
  </w:style>
  <w:style w:type="paragraph" w:customStyle="1" w:styleId="Textoindependiente21">
    <w:name w:val="Texto independiente 21"/>
    <w:basedOn w:val="Normal"/>
    <w:uiPriority w:val="99"/>
    <w:rsid w:val="00185A9A"/>
    <w:pPr>
      <w:suppressAutoHyphens/>
      <w:ind w:left="1440"/>
      <w:jc w:val="both"/>
    </w:pPr>
    <w:rPr>
      <w:rFonts w:ascii="Arial" w:hAnsi="Arial" w:cs="Arial"/>
      <w:b/>
      <w:bCs/>
      <w:spacing w:val="-3"/>
      <w:sz w:val="22"/>
      <w:szCs w:val="22"/>
      <w:lang w:val="es-CO" w:eastAsia="en-US"/>
    </w:rPr>
  </w:style>
  <w:style w:type="paragraph" w:customStyle="1" w:styleId="FR2">
    <w:name w:val="FR2"/>
    <w:rsid w:val="00185A9A"/>
    <w:pPr>
      <w:widowControl w:val="0"/>
      <w:autoSpaceDE w:val="0"/>
      <w:autoSpaceDN w:val="0"/>
      <w:adjustRightInd w:val="0"/>
      <w:spacing w:line="340" w:lineRule="auto"/>
      <w:jc w:val="both"/>
    </w:pPr>
    <w:rPr>
      <w:rFonts w:ascii="Arial" w:eastAsia="Times New Roman" w:hAnsi="Arial" w:cs="Arial"/>
      <w:sz w:val="20"/>
      <w:szCs w:val="20"/>
      <w:lang w:val="es-ES_tradnl" w:eastAsia="en-US"/>
    </w:rPr>
  </w:style>
  <w:style w:type="character" w:styleId="Hipervnculo">
    <w:name w:val="Hyperlink"/>
    <w:basedOn w:val="Fuentedeprrafopredeter"/>
    <w:uiPriority w:val="99"/>
    <w:unhideWhenUsed/>
    <w:rsid w:val="00185A9A"/>
    <w:rPr>
      <w:color w:val="0000FF" w:themeColor="hyperlink"/>
      <w:u w:val="single"/>
    </w:rPr>
  </w:style>
  <w:style w:type="paragraph" w:styleId="Sangradetextonormal">
    <w:name w:val="Body Text Indent"/>
    <w:basedOn w:val="Normal"/>
    <w:link w:val="SangradetextonormalCar"/>
    <w:uiPriority w:val="99"/>
    <w:unhideWhenUsed/>
    <w:rsid w:val="00185A9A"/>
    <w:pPr>
      <w:spacing w:after="120"/>
      <w:ind w:left="283"/>
    </w:pPr>
    <w:rPr>
      <w:lang w:val="es-CO"/>
    </w:rPr>
  </w:style>
  <w:style w:type="character" w:customStyle="1" w:styleId="SangradetextonormalCar">
    <w:name w:val="Sangría de texto normal Car"/>
    <w:basedOn w:val="Fuentedeprrafopredeter"/>
    <w:link w:val="Sangradetextonormal"/>
    <w:uiPriority w:val="99"/>
    <w:rsid w:val="00185A9A"/>
    <w:rPr>
      <w:rFonts w:ascii="Times New Roman" w:eastAsia="Times New Roman" w:hAnsi="Times New Roman" w:cs="Times New Roman"/>
    </w:rPr>
  </w:style>
  <w:style w:type="paragraph" w:customStyle="1" w:styleId="Articulo">
    <w:name w:val="Articulo"/>
    <w:basedOn w:val="Normal"/>
    <w:next w:val="Normal"/>
    <w:link w:val="ArticuloCar"/>
    <w:autoRedefine/>
    <w:rsid w:val="00185A9A"/>
    <w:rPr>
      <w:rFonts w:ascii="Arial" w:hAnsi="Arial"/>
      <w:b/>
      <w:szCs w:val="20"/>
      <w:lang w:val="es-CO"/>
    </w:rPr>
  </w:style>
  <w:style w:type="character" w:customStyle="1" w:styleId="ArticuloCar">
    <w:name w:val="Articulo Car"/>
    <w:link w:val="Articulo"/>
    <w:rsid w:val="00185A9A"/>
    <w:rPr>
      <w:rFonts w:ascii="Arial" w:eastAsia="Times New Roman" w:hAnsi="Arial" w:cs="Times New Roman"/>
      <w:b/>
      <w:szCs w:val="20"/>
    </w:rPr>
  </w:style>
  <w:style w:type="paragraph" w:styleId="Sangra3detindependiente">
    <w:name w:val="Body Text Indent 3"/>
    <w:basedOn w:val="Normal"/>
    <w:link w:val="Sangra3detindependienteCar"/>
    <w:uiPriority w:val="99"/>
    <w:unhideWhenUsed/>
    <w:rsid w:val="00185A9A"/>
    <w:pPr>
      <w:spacing w:after="120"/>
      <w:ind w:left="283"/>
    </w:pPr>
    <w:rPr>
      <w:sz w:val="16"/>
      <w:szCs w:val="16"/>
      <w:lang w:val="es-CO"/>
    </w:rPr>
  </w:style>
  <w:style w:type="character" w:customStyle="1" w:styleId="Sangra3detindependienteCar">
    <w:name w:val="Sangría 3 de t. independiente Car"/>
    <w:basedOn w:val="Fuentedeprrafopredeter"/>
    <w:link w:val="Sangra3detindependiente"/>
    <w:uiPriority w:val="99"/>
    <w:rsid w:val="00185A9A"/>
    <w:rPr>
      <w:rFonts w:ascii="Times New Roman" w:eastAsia="Times New Roman" w:hAnsi="Times New Roman" w:cs="Times New Roman"/>
      <w:sz w:val="16"/>
      <w:szCs w:val="16"/>
    </w:rPr>
  </w:style>
  <w:style w:type="paragraph" w:styleId="Listaconvietas3">
    <w:name w:val="List Bullet 3"/>
    <w:basedOn w:val="Normal"/>
    <w:rsid w:val="00185A9A"/>
    <w:pPr>
      <w:numPr>
        <w:numId w:val="8"/>
      </w:numPr>
      <w:tabs>
        <w:tab w:val="clear" w:pos="1080"/>
        <w:tab w:val="left" w:pos="926"/>
      </w:tabs>
      <w:overflowPunct w:val="0"/>
      <w:autoSpaceDE w:val="0"/>
      <w:autoSpaceDN w:val="0"/>
      <w:adjustRightInd w:val="0"/>
      <w:ind w:left="926"/>
      <w:jc w:val="both"/>
      <w:textAlignment w:val="baseline"/>
    </w:pPr>
    <w:rPr>
      <w:rFonts w:ascii="Arial" w:hAnsi="Arial" w:cs="Arial"/>
      <w:sz w:val="22"/>
      <w:szCs w:val="22"/>
      <w:lang w:eastAsia="es-MX"/>
    </w:rPr>
  </w:style>
  <w:style w:type="paragraph" w:styleId="Lista">
    <w:name w:val="List"/>
    <w:basedOn w:val="Normal"/>
    <w:uiPriority w:val="99"/>
    <w:semiHidden/>
    <w:unhideWhenUsed/>
    <w:rsid w:val="00185A9A"/>
    <w:pPr>
      <w:ind w:left="283" w:hanging="283"/>
      <w:contextualSpacing/>
    </w:pPr>
    <w:rPr>
      <w:lang w:val="es-CO"/>
    </w:rPr>
  </w:style>
  <w:style w:type="character" w:styleId="Refdenotaalpie">
    <w:name w:val="footnote reference"/>
    <w:aliases w:val="Texto de nota al pie,Footnotes refss,Appel note de bas de page,referencia nota al pie,Footnote number,BVI fnr,f"/>
    <w:unhideWhenUsed/>
    <w:rsid w:val="00185A9A"/>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nhideWhenUsed/>
    <w:rsid w:val="00185A9A"/>
    <w:rPr>
      <w:rFonts w:asciiTheme="minorHAnsi" w:eastAsiaTheme="minorHAnsi" w:hAnsiTheme="minorHAnsi" w:cstheme="minorBidi"/>
      <w:sz w:val="20"/>
      <w:szCs w:val="20"/>
      <w:lang w:val="es-CO"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185A9A"/>
    <w:rPr>
      <w:rFonts w:eastAsiaTheme="minorHAnsi"/>
      <w:sz w:val="20"/>
      <w:szCs w:val="20"/>
      <w:lang w:eastAsia="en-US"/>
    </w:rPr>
  </w:style>
  <w:style w:type="character" w:styleId="Textoennegrita">
    <w:name w:val="Strong"/>
    <w:uiPriority w:val="22"/>
    <w:qFormat/>
    <w:rsid w:val="00185A9A"/>
    <w:rPr>
      <w:b/>
      <w:bCs/>
    </w:rPr>
  </w:style>
  <w:style w:type="paragraph" w:styleId="Subttulo">
    <w:name w:val="Subtitle"/>
    <w:basedOn w:val="Normal"/>
    <w:link w:val="SubttuloCar"/>
    <w:qFormat/>
    <w:rsid w:val="00185A9A"/>
    <w:pPr>
      <w:tabs>
        <w:tab w:val="left" w:pos="567"/>
      </w:tabs>
      <w:ind w:left="567" w:right="51" w:hanging="567"/>
      <w:jc w:val="both"/>
      <w:outlineLvl w:val="1"/>
    </w:pPr>
    <w:rPr>
      <w:rFonts w:ascii="Arial" w:hAnsi="Arial"/>
      <w:b/>
      <w:color w:val="000000"/>
      <w:sz w:val="20"/>
      <w:szCs w:val="20"/>
      <w:lang w:val="es-CO" w:eastAsia="en-US"/>
    </w:rPr>
  </w:style>
  <w:style w:type="character" w:customStyle="1" w:styleId="SubttuloCar">
    <w:name w:val="Subtítulo Car"/>
    <w:basedOn w:val="Fuentedeprrafopredeter"/>
    <w:link w:val="Subttulo"/>
    <w:rsid w:val="00185A9A"/>
    <w:rPr>
      <w:rFonts w:ascii="Arial" w:eastAsia="Times New Roman" w:hAnsi="Arial" w:cs="Times New Roman"/>
      <w:b/>
      <w:color w:val="000000"/>
      <w:sz w:val="20"/>
      <w:szCs w:val="20"/>
      <w:lang w:eastAsia="en-US"/>
    </w:rPr>
  </w:style>
  <w:style w:type="paragraph" w:customStyle="1" w:styleId="western">
    <w:name w:val="western"/>
    <w:basedOn w:val="Normal"/>
    <w:uiPriority w:val="99"/>
    <w:rsid w:val="00185A9A"/>
    <w:pPr>
      <w:spacing w:before="100" w:beforeAutospacing="1"/>
      <w:jc w:val="both"/>
    </w:pPr>
    <w:rPr>
      <w:rFonts w:ascii="Arial Narrow" w:hAnsi="Arial Narrow"/>
    </w:rPr>
  </w:style>
  <w:style w:type="paragraph" w:customStyle="1" w:styleId="toa">
    <w:name w:val="toa"/>
    <w:basedOn w:val="Normal"/>
    <w:uiPriority w:val="99"/>
    <w:rsid w:val="00185A9A"/>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next w:val="Sangradetextonormal"/>
    <w:rsid w:val="00185A9A"/>
    <w:pPr>
      <w:ind w:left="360"/>
      <w:jc w:val="both"/>
    </w:pPr>
    <w:rPr>
      <w:sz w:val="28"/>
      <w:szCs w:val="28"/>
      <w:lang w:val="es-CO"/>
    </w:rPr>
  </w:style>
  <w:style w:type="paragraph" w:customStyle="1" w:styleId="xl65">
    <w:name w:val="xl65"/>
    <w:basedOn w:val="Normal"/>
    <w:rsid w:val="00185A9A"/>
    <w:pPr>
      <w:spacing w:before="100" w:beforeAutospacing="1" w:after="100" w:afterAutospacing="1"/>
    </w:pPr>
    <w:rPr>
      <w:rFonts w:ascii="Arial Narrow" w:hAnsi="Arial Narrow"/>
      <w:sz w:val="16"/>
      <w:szCs w:val="16"/>
      <w:lang w:val="es-CO" w:eastAsia="es-CO"/>
    </w:rPr>
  </w:style>
  <w:style w:type="paragraph" w:customStyle="1" w:styleId="xl66">
    <w:name w:val="xl66"/>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7">
    <w:name w:val="xl67"/>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8">
    <w:name w:val="xl68"/>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9">
    <w:name w:val="xl69"/>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0">
    <w:name w:val="xl70"/>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16"/>
      <w:szCs w:val="16"/>
      <w:lang w:val="es-CO" w:eastAsia="es-CO"/>
    </w:rPr>
  </w:style>
  <w:style w:type="paragraph" w:customStyle="1" w:styleId="xl71">
    <w:name w:val="xl71"/>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val="es-CO" w:eastAsia="es-CO"/>
    </w:rPr>
  </w:style>
  <w:style w:type="paragraph" w:customStyle="1" w:styleId="xl73">
    <w:name w:val="xl73"/>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5">
    <w:name w:val="xl75"/>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6">
    <w:name w:val="xl76"/>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7">
    <w:name w:val="xl77"/>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9">
    <w:name w:val="xl79"/>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16"/>
      <w:szCs w:val="16"/>
      <w:lang w:val="es-CO" w:eastAsia="es-CO"/>
    </w:rPr>
  </w:style>
  <w:style w:type="paragraph" w:customStyle="1" w:styleId="xl80">
    <w:name w:val="xl80"/>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81">
    <w:name w:val="xl81"/>
    <w:basedOn w:val="Normal"/>
    <w:rsid w:val="00185A9A"/>
    <w:pPr>
      <w:spacing w:before="100" w:beforeAutospacing="1" w:after="100" w:afterAutospacing="1"/>
      <w:textAlignment w:val="center"/>
    </w:pPr>
    <w:rPr>
      <w:rFonts w:ascii="Arial Narrow" w:hAnsi="Arial Narrow"/>
      <w:sz w:val="16"/>
      <w:szCs w:val="16"/>
      <w:lang w:val="es-CO" w:eastAsia="es-CO"/>
    </w:rPr>
  </w:style>
  <w:style w:type="paragraph" w:customStyle="1" w:styleId="xl82">
    <w:name w:val="xl82"/>
    <w:basedOn w:val="Normal"/>
    <w:rsid w:val="00185A9A"/>
    <w:pPr>
      <w:spacing w:before="100" w:beforeAutospacing="1" w:after="100" w:afterAutospacing="1"/>
    </w:pPr>
    <w:rPr>
      <w:rFonts w:ascii="Arial Narrow" w:hAnsi="Arial Narrow"/>
      <w:color w:val="000000"/>
      <w:sz w:val="16"/>
      <w:szCs w:val="16"/>
      <w:lang w:val="es-CO" w:eastAsia="es-CO"/>
    </w:rPr>
  </w:style>
  <w:style w:type="paragraph" w:customStyle="1" w:styleId="xl83">
    <w:name w:val="xl83"/>
    <w:basedOn w:val="Normal"/>
    <w:rsid w:val="00185A9A"/>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84">
    <w:name w:val="xl84"/>
    <w:basedOn w:val="Normal"/>
    <w:rsid w:val="00185A9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6"/>
      <w:szCs w:val="16"/>
      <w:lang w:val="es-CO" w:eastAsia="es-CO"/>
    </w:rPr>
  </w:style>
  <w:style w:type="paragraph" w:customStyle="1" w:styleId="xl85">
    <w:name w:val="xl85"/>
    <w:basedOn w:val="Normal"/>
    <w:rsid w:val="00185A9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Arial Narrow" w:hAnsi="Arial Narrow"/>
      <w:sz w:val="16"/>
      <w:szCs w:val="16"/>
      <w:lang w:val="es-CO" w:eastAsia="es-CO"/>
    </w:rPr>
  </w:style>
  <w:style w:type="paragraph" w:customStyle="1" w:styleId="xl86">
    <w:name w:val="xl86"/>
    <w:basedOn w:val="Normal"/>
    <w:rsid w:val="00185A9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Narrow" w:hAnsi="Arial Narrow"/>
      <w:sz w:val="16"/>
      <w:szCs w:val="16"/>
      <w:lang w:val="es-CO" w:eastAsia="es-CO"/>
    </w:rPr>
  </w:style>
  <w:style w:type="paragraph" w:customStyle="1" w:styleId="xl87">
    <w:name w:val="xl87"/>
    <w:basedOn w:val="Normal"/>
    <w:rsid w:val="00185A9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sz w:val="16"/>
      <w:szCs w:val="16"/>
      <w:lang w:val="es-CO" w:eastAsia="es-CO"/>
    </w:rPr>
  </w:style>
  <w:style w:type="paragraph" w:customStyle="1" w:styleId="xl88">
    <w:name w:val="xl88"/>
    <w:basedOn w:val="Normal"/>
    <w:rsid w:val="00185A9A"/>
    <w:pPr>
      <w:spacing w:before="100" w:beforeAutospacing="1" w:after="100" w:afterAutospacing="1"/>
    </w:pPr>
    <w:rPr>
      <w:rFonts w:ascii="Arial Narrow" w:hAnsi="Arial Narrow"/>
      <w:sz w:val="16"/>
      <w:szCs w:val="16"/>
      <w:lang w:val="es-CO" w:eastAsia="es-CO"/>
    </w:rPr>
  </w:style>
  <w:style w:type="paragraph" w:customStyle="1" w:styleId="CharChar">
    <w:name w:val="Char Char"/>
    <w:basedOn w:val="Normal"/>
    <w:rsid w:val="00331C7B"/>
    <w:pPr>
      <w:spacing w:after="160" w:line="240" w:lineRule="exact"/>
    </w:pPr>
    <w:rPr>
      <w:rFonts w:ascii="Verdana" w:hAnsi="Verdana"/>
      <w:sz w:val="20"/>
      <w:szCs w:val="20"/>
      <w:lang w:val="en-US" w:eastAsia="en-US"/>
    </w:rPr>
  </w:style>
  <w:style w:type="paragraph" w:customStyle="1" w:styleId="TableParagraph">
    <w:name w:val="Table Paragraph"/>
    <w:basedOn w:val="Normal"/>
    <w:uiPriority w:val="1"/>
    <w:qFormat/>
    <w:rsid w:val="0010269A"/>
    <w:pPr>
      <w:widowControl w:val="0"/>
    </w:pPr>
    <w:rPr>
      <w:rFonts w:ascii="Century Gothic" w:eastAsia="Century Gothic" w:hAnsi="Century Gothic" w:cs="Century Gothic"/>
      <w:sz w:val="22"/>
      <w:szCs w:val="22"/>
      <w:lang w:val="en-US" w:eastAsia="en-US"/>
    </w:rPr>
  </w:style>
  <w:style w:type="table" w:styleId="Tablaconcuadrcula">
    <w:name w:val="Table Grid"/>
    <w:basedOn w:val="Tablanormal"/>
    <w:uiPriority w:val="59"/>
    <w:rsid w:val="002B6B16"/>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2B6B16"/>
    <w:rPr>
      <w:rFonts w:ascii="Arial" w:eastAsia="Times New Roman" w:hAnsi="Arial" w:cs="Arial"/>
      <w:color w:val="000000"/>
      <w:lang w:val="es-ES"/>
    </w:rPr>
  </w:style>
  <w:style w:type="character" w:styleId="Hipervnculovisitado">
    <w:name w:val="FollowedHyperlink"/>
    <w:basedOn w:val="Fuentedeprrafopredeter"/>
    <w:uiPriority w:val="99"/>
    <w:semiHidden/>
    <w:unhideWhenUsed/>
    <w:rsid w:val="002B6B16"/>
    <w:rPr>
      <w:color w:val="800080"/>
      <w:u w:val="single"/>
    </w:rPr>
  </w:style>
  <w:style w:type="paragraph" w:customStyle="1" w:styleId="xl64">
    <w:name w:val="xl64"/>
    <w:basedOn w:val="Normal"/>
    <w:rsid w:val="002B6B16"/>
    <w:pPr>
      <w:pBdr>
        <w:top w:val="single" w:sz="4" w:space="0" w:color="auto"/>
        <w:left w:val="single" w:sz="4" w:space="0" w:color="auto"/>
        <w:bottom w:val="single" w:sz="4" w:space="0" w:color="auto"/>
        <w:right w:val="single" w:sz="4" w:space="0" w:color="auto"/>
      </w:pBdr>
      <w:shd w:val="clear" w:color="000000" w:fill="CCECFF"/>
      <w:spacing w:before="100" w:beforeAutospacing="1" w:after="100" w:afterAutospacing="1"/>
      <w:jc w:val="center"/>
      <w:textAlignment w:val="center"/>
    </w:pPr>
    <w:rPr>
      <w:rFonts w:ascii="Arial Narrow" w:hAnsi="Arial Narrow"/>
      <w:b/>
      <w:bCs/>
      <w:sz w:val="28"/>
      <w:szCs w:val="2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225178">
      <w:bodyDiv w:val="1"/>
      <w:marLeft w:val="0"/>
      <w:marRight w:val="0"/>
      <w:marTop w:val="0"/>
      <w:marBottom w:val="0"/>
      <w:divBdr>
        <w:top w:val="none" w:sz="0" w:space="0" w:color="auto"/>
        <w:left w:val="none" w:sz="0" w:space="0" w:color="auto"/>
        <w:bottom w:val="none" w:sz="0" w:space="0" w:color="auto"/>
        <w:right w:val="none" w:sz="0" w:space="0" w:color="auto"/>
      </w:divBdr>
    </w:div>
    <w:div w:id="324404496">
      <w:bodyDiv w:val="1"/>
      <w:marLeft w:val="0"/>
      <w:marRight w:val="0"/>
      <w:marTop w:val="0"/>
      <w:marBottom w:val="0"/>
      <w:divBdr>
        <w:top w:val="none" w:sz="0" w:space="0" w:color="auto"/>
        <w:left w:val="none" w:sz="0" w:space="0" w:color="auto"/>
        <w:bottom w:val="none" w:sz="0" w:space="0" w:color="auto"/>
        <w:right w:val="none" w:sz="0" w:space="0" w:color="auto"/>
      </w:divBdr>
    </w:div>
    <w:div w:id="1015498331">
      <w:bodyDiv w:val="1"/>
      <w:marLeft w:val="0"/>
      <w:marRight w:val="0"/>
      <w:marTop w:val="0"/>
      <w:marBottom w:val="0"/>
      <w:divBdr>
        <w:top w:val="none" w:sz="0" w:space="0" w:color="auto"/>
        <w:left w:val="none" w:sz="0" w:space="0" w:color="auto"/>
        <w:bottom w:val="none" w:sz="0" w:space="0" w:color="auto"/>
        <w:right w:val="none" w:sz="0" w:space="0" w:color="auto"/>
      </w:divBdr>
    </w:div>
    <w:div w:id="1338389931">
      <w:bodyDiv w:val="1"/>
      <w:marLeft w:val="0"/>
      <w:marRight w:val="0"/>
      <w:marTop w:val="0"/>
      <w:marBottom w:val="0"/>
      <w:divBdr>
        <w:top w:val="none" w:sz="0" w:space="0" w:color="auto"/>
        <w:left w:val="none" w:sz="0" w:space="0" w:color="auto"/>
        <w:bottom w:val="none" w:sz="0" w:space="0" w:color="auto"/>
        <w:right w:val="none" w:sz="0" w:space="0" w:color="auto"/>
      </w:divBdr>
    </w:div>
    <w:div w:id="20223202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16711-16E3-4444-9858-F2A5B4DB2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3090</Words>
  <Characters>16998</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ABOGADO</Company>
  <LinksUpToDate>false</LinksUpToDate>
  <CharactersWithSpaces>20048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ESPINOSA</dc:creator>
  <cp:lastModifiedBy>Soporte Suroccidente</cp:lastModifiedBy>
  <cp:revision>2</cp:revision>
  <cp:lastPrinted>2018-04-24T20:45:00Z</cp:lastPrinted>
  <dcterms:created xsi:type="dcterms:W3CDTF">2018-05-10T20:16:00Z</dcterms:created>
  <dcterms:modified xsi:type="dcterms:W3CDTF">2018-05-10T20:16:00Z</dcterms:modified>
</cp:coreProperties>
</file>