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2444D" w14:textId="77777777" w:rsidR="002A385E" w:rsidRPr="0033698A" w:rsidRDefault="002A385E" w:rsidP="002A385E">
      <w:pPr>
        <w:autoSpaceDE w:val="0"/>
        <w:autoSpaceDN w:val="0"/>
        <w:adjustRightInd w:val="0"/>
        <w:jc w:val="both"/>
        <w:rPr>
          <w:rFonts w:ascii="Verdana" w:eastAsiaTheme="minorHAnsi" w:hAnsi="Verdana" w:cstheme="minorHAnsi"/>
          <w:color w:val="FF0000"/>
          <w:sz w:val="20"/>
          <w:szCs w:val="20"/>
          <w:lang w:val="es-CO" w:eastAsia="en-US"/>
        </w:rPr>
      </w:pPr>
    </w:p>
    <w:p w14:paraId="22131484" w14:textId="77777777" w:rsidR="002A385E" w:rsidRPr="0033698A" w:rsidRDefault="003F64E4" w:rsidP="002A385E">
      <w:pPr>
        <w:autoSpaceDE w:val="0"/>
        <w:autoSpaceDN w:val="0"/>
        <w:adjustRightInd w:val="0"/>
        <w:jc w:val="center"/>
        <w:rPr>
          <w:rFonts w:ascii="Verdana" w:eastAsiaTheme="minorHAnsi" w:hAnsi="Verdana" w:cstheme="minorHAnsi"/>
          <w:sz w:val="20"/>
          <w:szCs w:val="20"/>
          <w:lang w:val="es-CO" w:eastAsia="en-US"/>
        </w:rPr>
      </w:pPr>
      <w:r w:rsidRPr="0033698A">
        <w:rPr>
          <w:rFonts w:ascii="Verdana" w:eastAsiaTheme="minorHAnsi" w:hAnsi="Verdana" w:cstheme="minorHAnsi"/>
          <w:b/>
          <w:bCs/>
          <w:sz w:val="20"/>
          <w:szCs w:val="20"/>
          <w:lang w:val="es-CO" w:eastAsia="en-US"/>
        </w:rPr>
        <w:t>ANEXO No. 02</w:t>
      </w:r>
    </w:p>
    <w:p w14:paraId="301C733A" w14:textId="3A13DD5C" w:rsidR="00FB73C6" w:rsidRPr="0033698A" w:rsidRDefault="002A385E" w:rsidP="00FB73C6">
      <w:pPr>
        <w:jc w:val="center"/>
        <w:rPr>
          <w:rFonts w:ascii="Verdana" w:hAnsi="Verdana" w:cstheme="minorHAnsi"/>
          <w:b/>
          <w:sz w:val="20"/>
          <w:szCs w:val="20"/>
        </w:rPr>
      </w:pPr>
      <w:r w:rsidRPr="0033698A">
        <w:rPr>
          <w:rFonts w:ascii="Verdana" w:eastAsiaTheme="minorHAnsi" w:hAnsi="Verdana" w:cstheme="minorHAnsi"/>
          <w:b/>
          <w:bCs/>
          <w:sz w:val="20"/>
          <w:szCs w:val="20"/>
          <w:lang w:val="es-CO" w:eastAsia="en-US"/>
        </w:rPr>
        <w:t xml:space="preserve">CONDICIONES </w:t>
      </w:r>
      <w:r w:rsidR="00EC63AB" w:rsidRPr="0033698A">
        <w:rPr>
          <w:rFonts w:ascii="Verdana" w:eastAsiaTheme="minorHAnsi" w:hAnsi="Verdana" w:cstheme="minorHAnsi"/>
          <w:b/>
          <w:bCs/>
          <w:sz w:val="20"/>
          <w:szCs w:val="20"/>
          <w:lang w:val="es-CO" w:eastAsia="en-US"/>
        </w:rPr>
        <w:t>ADI</w:t>
      </w:r>
      <w:r w:rsidR="00567963" w:rsidRPr="0033698A">
        <w:rPr>
          <w:rFonts w:ascii="Verdana" w:eastAsiaTheme="minorHAnsi" w:hAnsi="Verdana" w:cstheme="minorHAnsi"/>
          <w:b/>
          <w:bCs/>
          <w:sz w:val="20"/>
          <w:szCs w:val="20"/>
          <w:lang w:val="es-CO" w:eastAsia="en-US"/>
        </w:rPr>
        <w:t xml:space="preserve">CIONALES DEL PROCESO </w:t>
      </w:r>
      <w:r w:rsidR="00FB73C6" w:rsidRPr="0033698A">
        <w:rPr>
          <w:rFonts w:ascii="Verdana" w:hAnsi="Verdana" w:cstheme="minorHAnsi"/>
          <w:b/>
          <w:sz w:val="20"/>
          <w:szCs w:val="20"/>
        </w:rPr>
        <w:t>IPMC-DTOR-0</w:t>
      </w:r>
      <w:r w:rsidR="00F623C8">
        <w:rPr>
          <w:rFonts w:ascii="Verdana" w:hAnsi="Verdana" w:cstheme="minorHAnsi"/>
          <w:b/>
          <w:sz w:val="20"/>
          <w:szCs w:val="20"/>
        </w:rPr>
        <w:t>84</w:t>
      </w:r>
      <w:r w:rsidR="00FB73C6" w:rsidRPr="0033698A">
        <w:rPr>
          <w:rFonts w:ascii="Verdana" w:hAnsi="Verdana" w:cstheme="minorHAnsi"/>
          <w:b/>
          <w:sz w:val="20"/>
          <w:szCs w:val="20"/>
        </w:rPr>
        <w:t>-2025</w:t>
      </w:r>
    </w:p>
    <w:p w14:paraId="7C5240AE" w14:textId="77777777" w:rsidR="009B617B" w:rsidRPr="0033698A" w:rsidRDefault="009B617B" w:rsidP="009B617B">
      <w:pPr>
        <w:tabs>
          <w:tab w:val="left" w:pos="6075"/>
        </w:tabs>
        <w:jc w:val="both"/>
        <w:rPr>
          <w:rFonts w:ascii="Verdana" w:hAnsi="Verdana" w:cstheme="minorHAnsi"/>
          <w:sz w:val="20"/>
          <w:szCs w:val="20"/>
        </w:rPr>
      </w:pPr>
    </w:p>
    <w:p w14:paraId="5B2898ED" w14:textId="77777777" w:rsidR="009B617B" w:rsidRPr="0033698A" w:rsidRDefault="009B617B" w:rsidP="009B617B">
      <w:pPr>
        <w:pStyle w:val="Textoindependiente"/>
        <w:rPr>
          <w:rFonts w:ascii="Verdana" w:hAnsi="Verdana" w:cstheme="minorHAnsi"/>
          <w:b/>
          <w:i w:val="0"/>
          <w:sz w:val="20"/>
          <w:szCs w:val="20"/>
        </w:rPr>
      </w:pPr>
    </w:p>
    <w:p w14:paraId="1FD1CDAE" w14:textId="03E46693" w:rsidR="00415D48" w:rsidRPr="0033698A" w:rsidRDefault="00A210F0" w:rsidP="00415D48">
      <w:pPr>
        <w:tabs>
          <w:tab w:val="left" w:pos="2362"/>
        </w:tabs>
        <w:jc w:val="both"/>
        <w:rPr>
          <w:rFonts w:ascii="Verdana" w:hAnsi="Verdana"/>
          <w:sz w:val="20"/>
          <w:szCs w:val="20"/>
        </w:rPr>
      </w:pPr>
      <w:r w:rsidRPr="00A210F0">
        <w:rPr>
          <w:rFonts w:ascii="Verdana" w:hAnsi="Verdana"/>
          <w:sz w:val="20"/>
          <w:szCs w:val="20"/>
        </w:rPr>
        <w:t>OR02-3202008-9-093 Contratar el servicio de laboratorio para el análisis de agua y suelo del Parque Nacional Natural Chingaza, en el marco de los servicios de administración y manejo del proyecto de conservación</w:t>
      </w:r>
      <w:r w:rsidR="00415D48" w:rsidRPr="0033698A">
        <w:rPr>
          <w:rFonts w:ascii="Verdana" w:hAnsi="Verdana"/>
          <w:sz w:val="20"/>
          <w:szCs w:val="20"/>
        </w:rPr>
        <w:t>.</w:t>
      </w:r>
    </w:p>
    <w:p w14:paraId="78F5654A" w14:textId="77777777" w:rsidR="00D017DA" w:rsidRPr="0033698A" w:rsidRDefault="00D017DA" w:rsidP="00F50A6A">
      <w:pPr>
        <w:jc w:val="both"/>
        <w:rPr>
          <w:rFonts w:ascii="Verdana" w:hAnsi="Verdana" w:cstheme="minorHAnsi"/>
          <w:color w:val="FF0000"/>
          <w:sz w:val="20"/>
          <w:szCs w:val="20"/>
        </w:rPr>
      </w:pPr>
    </w:p>
    <w:p w14:paraId="26100B17" w14:textId="77777777" w:rsidR="00A21B98" w:rsidRPr="0033698A" w:rsidRDefault="00A21B98" w:rsidP="00A21B98">
      <w:pPr>
        <w:pBdr>
          <w:top w:val="nil"/>
          <w:left w:val="nil"/>
          <w:bottom w:val="nil"/>
          <w:right w:val="nil"/>
          <w:between w:val="nil"/>
        </w:pBdr>
        <w:ind w:left="-218" w:hanging="2"/>
        <w:rPr>
          <w:rFonts w:ascii="Verdana" w:eastAsia="Arial Narrow" w:hAnsi="Verdana" w:cs="Arial Narrow"/>
          <w:b/>
          <w:sz w:val="20"/>
          <w:szCs w:val="20"/>
        </w:rPr>
      </w:pPr>
      <w:r w:rsidRPr="0033698A">
        <w:rPr>
          <w:rFonts w:ascii="Verdana" w:eastAsia="Arial Narrow" w:hAnsi="Verdana" w:cstheme="minorHAnsi"/>
          <w:b/>
          <w:sz w:val="20"/>
          <w:szCs w:val="20"/>
        </w:rPr>
        <w:t xml:space="preserve">1.1 </w:t>
      </w:r>
      <w:r w:rsidRPr="0033698A">
        <w:rPr>
          <w:rFonts w:ascii="Verdana" w:eastAsia="Arial Narrow" w:hAnsi="Verdana" w:cs="Arial Narrow"/>
          <w:b/>
          <w:sz w:val="20"/>
          <w:szCs w:val="20"/>
        </w:rPr>
        <w:t>DESCRIPCIÓN TECNICA DE LOS BIENES O SERVICIOS</w:t>
      </w:r>
    </w:p>
    <w:p w14:paraId="7E65825E" w14:textId="77777777" w:rsidR="00D017DA" w:rsidRPr="0033698A" w:rsidRDefault="00D017DA" w:rsidP="00A21B98">
      <w:pPr>
        <w:ind w:left="-218" w:right="-22" w:hanging="2"/>
        <w:rPr>
          <w:rFonts w:ascii="Verdana" w:eastAsia="Arial Narrow" w:hAnsi="Verdana" w:cs="Arial Narrow"/>
          <w:sz w:val="20"/>
          <w:szCs w:val="20"/>
        </w:rPr>
      </w:pPr>
    </w:p>
    <w:p w14:paraId="271FE5D2" w14:textId="77777777" w:rsidR="00F623C8" w:rsidRDefault="00F623C8" w:rsidP="00F623C8">
      <w:r>
        <w:t>Los servicios requeridos deben cumplir con las siguientes especificaciones básicas, los cuales incluirán como mínimo:</w:t>
      </w:r>
    </w:p>
    <w:p w14:paraId="0DC06323" w14:textId="77777777" w:rsidR="00F623C8" w:rsidRDefault="00F623C8" w:rsidP="00F623C8"/>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6049"/>
        <w:gridCol w:w="1701"/>
        <w:gridCol w:w="1463"/>
      </w:tblGrid>
      <w:tr w:rsidR="00F623C8" w:rsidRPr="00E50D89" w14:paraId="37BDFD82" w14:textId="77777777" w:rsidTr="003338AC">
        <w:trPr>
          <w:trHeight w:val="510"/>
        </w:trPr>
        <w:tc>
          <w:tcPr>
            <w:tcW w:w="710" w:type="dxa"/>
          </w:tcPr>
          <w:p w14:paraId="28A7F1E2"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b/>
                <w:sz w:val="20"/>
                <w:szCs w:val="20"/>
              </w:rPr>
            </w:pPr>
            <w:r>
              <w:rPr>
                <w:rFonts w:eastAsia="Arial Narrow" w:cs="Arial Narrow"/>
                <w:b/>
                <w:sz w:val="20"/>
                <w:szCs w:val="20"/>
              </w:rPr>
              <w:t xml:space="preserve">  </w:t>
            </w:r>
            <w:r w:rsidRPr="00E50D89">
              <w:rPr>
                <w:rFonts w:eastAsia="Arial Narrow" w:cs="Arial Narrow"/>
                <w:b/>
                <w:sz w:val="20"/>
                <w:szCs w:val="20"/>
              </w:rPr>
              <w:t>ITEM</w:t>
            </w:r>
          </w:p>
        </w:tc>
        <w:tc>
          <w:tcPr>
            <w:tcW w:w="6049" w:type="dxa"/>
          </w:tcPr>
          <w:p w14:paraId="4DF73F78"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b/>
                <w:sz w:val="20"/>
                <w:szCs w:val="20"/>
              </w:rPr>
            </w:pPr>
            <w:r w:rsidRPr="00E50D89">
              <w:rPr>
                <w:rFonts w:eastAsia="Arial Narrow" w:cs="Arial Narrow"/>
                <w:b/>
                <w:sz w:val="20"/>
                <w:szCs w:val="20"/>
              </w:rPr>
              <w:t>DESCRIPCIÓN</w:t>
            </w:r>
          </w:p>
        </w:tc>
        <w:tc>
          <w:tcPr>
            <w:tcW w:w="1701" w:type="dxa"/>
            <w:tcBorders>
              <w:right w:val="single" w:sz="4" w:space="0" w:color="auto"/>
            </w:tcBorders>
          </w:tcPr>
          <w:p w14:paraId="214ACCAA"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b/>
                <w:sz w:val="20"/>
                <w:szCs w:val="20"/>
              </w:rPr>
            </w:pPr>
            <w:r>
              <w:rPr>
                <w:rFonts w:eastAsia="Arial Narrow" w:cs="Arial Narrow"/>
                <w:b/>
                <w:sz w:val="20"/>
                <w:szCs w:val="20"/>
              </w:rPr>
              <w:t>UNIDAD DE MEDIDA</w:t>
            </w:r>
          </w:p>
        </w:tc>
        <w:tc>
          <w:tcPr>
            <w:tcW w:w="1463" w:type="dxa"/>
            <w:tcBorders>
              <w:left w:val="single" w:sz="4" w:space="0" w:color="auto"/>
            </w:tcBorders>
          </w:tcPr>
          <w:p w14:paraId="4D9A6914" w14:textId="77777777" w:rsidR="00F623C8" w:rsidRPr="00E50D89" w:rsidRDefault="00F623C8" w:rsidP="003338AC">
            <w:pPr>
              <w:pBdr>
                <w:top w:val="nil"/>
                <w:left w:val="nil"/>
                <w:bottom w:val="nil"/>
                <w:right w:val="nil"/>
                <w:between w:val="nil"/>
              </w:pBdr>
              <w:ind w:leftChars="-26" w:left="362" w:rightChars="-10" w:right="-24" w:hanging="424"/>
              <w:contextualSpacing/>
              <w:jc w:val="center"/>
              <w:rPr>
                <w:rFonts w:eastAsia="Arial Narrow" w:cs="Arial Narrow"/>
                <w:b/>
                <w:sz w:val="20"/>
                <w:szCs w:val="20"/>
              </w:rPr>
            </w:pPr>
            <w:r w:rsidRPr="00E50D89">
              <w:rPr>
                <w:rFonts w:eastAsia="Arial Narrow" w:cs="Arial Narrow"/>
                <w:b/>
                <w:sz w:val="20"/>
                <w:szCs w:val="20"/>
              </w:rPr>
              <w:t>CANTIDAD</w:t>
            </w:r>
          </w:p>
        </w:tc>
      </w:tr>
      <w:tr w:rsidR="00F623C8" w:rsidRPr="00E50D89" w14:paraId="55DAF4DF" w14:textId="77777777" w:rsidTr="003338AC">
        <w:trPr>
          <w:trHeight w:val="3392"/>
        </w:trPr>
        <w:tc>
          <w:tcPr>
            <w:tcW w:w="710" w:type="dxa"/>
          </w:tcPr>
          <w:p w14:paraId="0EB32485"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sz w:val="20"/>
                <w:szCs w:val="20"/>
              </w:rPr>
            </w:pPr>
            <w:r w:rsidRPr="00E50D89">
              <w:rPr>
                <w:rFonts w:eastAsia="Arial Narrow" w:cs="Arial Narrow"/>
                <w:sz w:val="20"/>
                <w:szCs w:val="20"/>
              </w:rPr>
              <w:t>1</w:t>
            </w:r>
          </w:p>
        </w:tc>
        <w:tc>
          <w:tcPr>
            <w:tcW w:w="6049" w:type="dxa"/>
          </w:tcPr>
          <w:p w14:paraId="098CAFF4" w14:textId="77777777" w:rsidR="00F623C8" w:rsidRDefault="00F623C8" w:rsidP="003338AC">
            <w:pPr>
              <w:pBdr>
                <w:top w:val="nil"/>
                <w:left w:val="nil"/>
                <w:bottom w:val="nil"/>
                <w:right w:val="nil"/>
                <w:between w:val="nil"/>
              </w:pBdr>
              <w:ind w:leftChars="11" w:left="26" w:firstLine="11"/>
              <w:contextualSpacing/>
              <w:rPr>
                <w:rFonts w:eastAsia="Arial Unicode MS" w:cs="Arial Unicode MS"/>
                <w:sz w:val="20"/>
                <w:szCs w:val="20"/>
              </w:rPr>
            </w:pPr>
            <w:r>
              <w:rPr>
                <w:rFonts w:eastAsia="Arial Narrow" w:cs="Arial Narrow"/>
                <w:sz w:val="20"/>
                <w:szCs w:val="20"/>
              </w:rPr>
              <w:t xml:space="preserve">Servicio de laboratorio para una muestra de análisis de agua, </w:t>
            </w:r>
            <w:r>
              <w:rPr>
                <w:rFonts w:eastAsia="Arial Unicode MS" w:cs="Arial Unicode MS"/>
                <w:sz w:val="20"/>
                <w:szCs w:val="20"/>
              </w:rPr>
              <w:t xml:space="preserve">la cual </w:t>
            </w:r>
            <w:r w:rsidRPr="00E50D89">
              <w:rPr>
                <w:rFonts w:eastAsia="Arial Unicode MS" w:cs="Arial Unicode MS"/>
                <w:sz w:val="20"/>
                <w:szCs w:val="20"/>
              </w:rPr>
              <w:t>debe incluir como mínimo los siguientes parámetros:</w:t>
            </w:r>
          </w:p>
          <w:p w14:paraId="7546C881" w14:textId="77777777" w:rsidR="00F623C8" w:rsidRDefault="00F623C8" w:rsidP="003338AC">
            <w:pPr>
              <w:pBdr>
                <w:top w:val="nil"/>
                <w:left w:val="nil"/>
                <w:bottom w:val="nil"/>
                <w:right w:val="nil"/>
                <w:between w:val="nil"/>
              </w:pBdr>
              <w:ind w:left="-218" w:hanging="2"/>
              <w:contextualSpacing/>
              <w:rPr>
                <w:rFonts w:eastAsia="Arial Narrow" w:cs="Arial Narrow"/>
                <w:sz w:val="20"/>
                <w:szCs w:val="20"/>
              </w:rPr>
            </w:pPr>
          </w:p>
          <w:p w14:paraId="3786E4CA" w14:textId="77777777" w:rsidR="00F623C8" w:rsidRPr="00013D09" w:rsidRDefault="00F623C8" w:rsidP="00F623C8">
            <w:pPr>
              <w:pStyle w:val="Prrafodelista"/>
              <w:numPr>
                <w:ilvl w:val="0"/>
                <w:numId w:val="180"/>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Demanda Química de Oxígeno (DQO) – mg/l</w:t>
            </w:r>
          </w:p>
          <w:p w14:paraId="4D03F0D3" w14:textId="77777777" w:rsidR="00F623C8" w:rsidRPr="00013D09" w:rsidRDefault="00F623C8" w:rsidP="00F623C8">
            <w:pPr>
              <w:pStyle w:val="Prrafodelista"/>
              <w:numPr>
                <w:ilvl w:val="0"/>
                <w:numId w:val="180"/>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Demanda Bioquímica de Oxígeno (DBO</w:t>
            </w:r>
            <w:r w:rsidRPr="00013D09">
              <w:rPr>
                <w:rFonts w:eastAsia="Arial Narrow" w:cs="Arial Narrow"/>
                <w:sz w:val="20"/>
                <w:szCs w:val="20"/>
                <w:vertAlign w:val="subscript"/>
              </w:rPr>
              <w:t>5</w:t>
            </w:r>
            <w:r w:rsidRPr="00013D09">
              <w:rPr>
                <w:rFonts w:eastAsia="Arial Narrow" w:cs="Arial Narrow"/>
                <w:sz w:val="20"/>
                <w:szCs w:val="20"/>
              </w:rPr>
              <w:t>) – mg/l</w:t>
            </w:r>
          </w:p>
          <w:p w14:paraId="2B3AA785"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Fósforo Total (PT) – mg/l</w:t>
            </w:r>
          </w:p>
          <w:p w14:paraId="04395D21"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Nitrógeno Total (NTK) – mg/l</w:t>
            </w:r>
          </w:p>
          <w:p w14:paraId="27B67D3A"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Sólidos Suspendidos Totales – (SST) – mg/l</w:t>
            </w:r>
          </w:p>
          <w:p w14:paraId="1EEEE36D"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Dureza – mg/l</w:t>
            </w:r>
          </w:p>
          <w:p w14:paraId="4D979FC4"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Alcalinidad – mg/l</w:t>
            </w:r>
          </w:p>
          <w:p w14:paraId="4CD913DE"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Coliformes Totales (NMP)</w:t>
            </w:r>
          </w:p>
          <w:p w14:paraId="3EDC1A8B"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Coliformes Fecales (NMP)</w:t>
            </w:r>
          </w:p>
          <w:p w14:paraId="1CF319BE" w14:textId="77777777" w:rsidR="00F623C8" w:rsidRPr="00013D09"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Coliformes Totales (UFC)</w:t>
            </w:r>
          </w:p>
          <w:p w14:paraId="352F604C" w14:textId="77777777" w:rsidR="00F623C8" w:rsidRPr="00FE1911" w:rsidRDefault="00F623C8" w:rsidP="00F623C8">
            <w:pPr>
              <w:pStyle w:val="Prrafodelista"/>
              <w:numPr>
                <w:ilvl w:val="0"/>
                <w:numId w:val="181"/>
              </w:numPr>
              <w:pBdr>
                <w:top w:val="nil"/>
                <w:left w:val="nil"/>
                <w:bottom w:val="nil"/>
                <w:right w:val="nil"/>
                <w:between w:val="nil"/>
              </w:pBdr>
              <w:ind w:left="140"/>
              <w:contextualSpacing/>
              <w:jc w:val="both"/>
              <w:rPr>
                <w:rFonts w:eastAsia="Arial Narrow" w:cs="Arial Narrow"/>
                <w:sz w:val="20"/>
                <w:szCs w:val="20"/>
              </w:rPr>
            </w:pPr>
            <w:r w:rsidRPr="00013D09">
              <w:rPr>
                <w:rFonts w:eastAsia="Arial Narrow" w:cs="Arial Narrow"/>
                <w:sz w:val="20"/>
                <w:szCs w:val="20"/>
              </w:rPr>
              <w:t>Coliformes Fecales (UFC)</w:t>
            </w:r>
          </w:p>
        </w:tc>
        <w:tc>
          <w:tcPr>
            <w:tcW w:w="1701" w:type="dxa"/>
            <w:tcBorders>
              <w:right w:val="single" w:sz="4" w:space="0" w:color="auto"/>
            </w:tcBorders>
          </w:tcPr>
          <w:p w14:paraId="758E0804"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64D67B6F"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134A4671"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237D0CDB"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0F63030E"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6478ED3A"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0E31AC4E"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22ABE4D6"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p>
          <w:p w14:paraId="37769792" w14:textId="77777777" w:rsidR="00F623C8" w:rsidRPr="00E50D89" w:rsidRDefault="00F623C8" w:rsidP="003338AC">
            <w:pPr>
              <w:pBdr>
                <w:top w:val="nil"/>
                <w:left w:val="nil"/>
                <w:bottom w:val="nil"/>
                <w:right w:val="nil"/>
                <w:between w:val="nil"/>
              </w:pBdr>
              <w:ind w:left="-220"/>
              <w:contextualSpacing/>
              <w:jc w:val="center"/>
              <w:rPr>
                <w:rFonts w:eastAsia="Arial Narrow" w:cs="Arial Narrow"/>
                <w:sz w:val="20"/>
                <w:szCs w:val="20"/>
              </w:rPr>
            </w:pPr>
            <w:r>
              <w:rPr>
                <w:rFonts w:eastAsia="Arial Narrow" w:cs="Arial Narrow"/>
                <w:sz w:val="20"/>
                <w:szCs w:val="20"/>
              </w:rPr>
              <w:t>Global</w:t>
            </w:r>
          </w:p>
        </w:tc>
        <w:tc>
          <w:tcPr>
            <w:tcW w:w="1463" w:type="dxa"/>
            <w:tcBorders>
              <w:left w:val="single" w:sz="4" w:space="0" w:color="auto"/>
            </w:tcBorders>
          </w:tcPr>
          <w:p w14:paraId="5BA18DDC"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5FCC183F"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33CB153C"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10FA6B4D"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71F32DE7"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1934FB52"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209A2AC5"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556780F6"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p>
          <w:p w14:paraId="7ECB3C73"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sz w:val="20"/>
                <w:szCs w:val="20"/>
              </w:rPr>
            </w:pPr>
            <w:r>
              <w:rPr>
                <w:rFonts w:eastAsia="Arial Narrow" w:cs="Arial Narrow"/>
                <w:sz w:val="20"/>
                <w:szCs w:val="20"/>
              </w:rPr>
              <w:t>1</w:t>
            </w:r>
          </w:p>
        </w:tc>
      </w:tr>
      <w:tr w:rsidR="00F623C8" w:rsidRPr="00E50D89" w14:paraId="0837889D" w14:textId="77777777" w:rsidTr="003338AC">
        <w:trPr>
          <w:trHeight w:val="4508"/>
        </w:trPr>
        <w:tc>
          <w:tcPr>
            <w:tcW w:w="710" w:type="dxa"/>
            <w:tcBorders>
              <w:bottom w:val="single" w:sz="4" w:space="0" w:color="auto"/>
            </w:tcBorders>
          </w:tcPr>
          <w:p w14:paraId="4BF0FAD5"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sz w:val="20"/>
                <w:szCs w:val="20"/>
              </w:rPr>
            </w:pPr>
            <w:r w:rsidRPr="00E50D89">
              <w:rPr>
                <w:rFonts w:eastAsia="Arial Narrow" w:cs="Arial Narrow"/>
                <w:sz w:val="20"/>
                <w:szCs w:val="20"/>
              </w:rPr>
              <w:t>2</w:t>
            </w:r>
          </w:p>
        </w:tc>
        <w:tc>
          <w:tcPr>
            <w:tcW w:w="6049" w:type="dxa"/>
            <w:tcBorders>
              <w:bottom w:val="single" w:sz="4" w:space="0" w:color="auto"/>
            </w:tcBorders>
          </w:tcPr>
          <w:p w14:paraId="76D3A5D3" w14:textId="77777777" w:rsidR="00F623C8" w:rsidRDefault="00F623C8" w:rsidP="003338AC">
            <w:pPr>
              <w:pBdr>
                <w:top w:val="nil"/>
                <w:left w:val="nil"/>
                <w:bottom w:val="nil"/>
                <w:right w:val="nil"/>
                <w:between w:val="nil"/>
              </w:pBdr>
              <w:ind w:leftChars="15" w:left="38" w:hanging="2"/>
              <w:contextualSpacing/>
              <w:rPr>
                <w:rFonts w:eastAsia="Arial Unicode MS" w:cs="Arial Unicode MS"/>
                <w:sz w:val="20"/>
                <w:szCs w:val="20"/>
              </w:rPr>
            </w:pPr>
            <w:r>
              <w:rPr>
                <w:rFonts w:eastAsia="Arial Unicode MS" w:cs="Arial Unicode MS"/>
                <w:sz w:val="20"/>
                <w:szCs w:val="20"/>
              </w:rPr>
              <w:t>Servicio de a</w:t>
            </w:r>
            <w:r w:rsidRPr="00E50D89">
              <w:rPr>
                <w:rFonts w:eastAsia="Arial Unicode MS" w:cs="Arial Unicode MS"/>
                <w:sz w:val="20"/>
                <w:szCs w:val="20"/>
              </w:rPr>
              <w:t xml:space="preserve">nálisis </w:t>
            </w:r>
            <w:r>
              <w:rPr>
                <w:rFonts w:eastAsia="Arial Unicode MS" w:cs="Arial Unicode MS"/>
                <w:sz w:val="20"/>
                <w:szCs w:val="20"/>
              </w:rPr>
              <w:t xml:space="preserve">de una muestra de suelo, la cual </w:t>
            </w:r>
            <w:r w:rsidRPr="00E50D89">
              <w:rPr>
                <w:rFonts w:eastAsia="Arial Unicode MS" w:cs="Arial Unicode MS"/>
                <w:sz w:val="20"/>
                <w:szCs w:val="20"/>
              </w:rPr>
              <w:t>debe incluir como mínimo los siguientes parámetros:</w:t>
            </w:r>
          </w:p>
          <w:p w14:paraId="308D97CC" w14:textId="77777777" w:rsidR="00F623C8" w:rsidRDefault="00F623C8" w:rsidP="003338AC">
            <w:pPr>
              <w:pBdr>
                <w:top w:val="nil"/>
                <w:left w:val="nil"/>
                <w:bottom w:val="nil"/>
                <w:right w:val="nil"/>
                <w:between w:val="nil"/>
              </w:pBdr>
              <w:ind w:left="-220"/>
              <w:contextualSpacing/>
              <w:rPr>
                <w:rFonts w:eastAsia="Arial Unicode MS" w:cs="Arial Unicode MS"/>
                <w:sz w:val="20"/>
                <w:szCs w:val="20"/>
              </w:rPr>
            </w:pPr>
          </w:p>
          <w:p w14:paraId="43054899" w14:textId="77777777" w:rsidR="00F623C8" w:rsidRPr="004D1132" w:rsidRDefault="00F623C8" w:rsidP="00F623C8">
            <w:pPr>
              <w:pStyle w:val="Prrafodelista"/>
              <w:numPr>
                <w:ilvl w:val="0"/>
                <w:numId w:val="183"/>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Capacidad De Intercambio Catiónico – Cic </w:t>
            </w:r>
          </w:p>
          <w:p w14:paraId="3CBEE71B"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Capacidad de Intercambio Catiónico</w:t>
            </w:r>
            <w:r w:rsidRPr="004D1132">
              <w:rPr>
                <w:rFonts w:eastAsia="Arial Unicode MS" w:cs="Arial Unicode MS"/>
                <w:sz w:val="20"/>
                <w:szCs w:val="20"/>
              </w:rPr>
              <w:br/>
              <w:t xml:space="preserve">Efectiva – Cice (Si Ph &lt;7.0), </w:t>
            </w:r>
          </w:p>
          <w:p w14:paraId="02B4C244"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Bases Intercambiables (Calcio, Magnesio, Potasio y Sodio), </w:t>
            </w:r>
          </w:p>
          <w:p w14:paraId="6B8D5ACE"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Saturación de Bases (Calculado), Relaciones Catiónicas Calculadas (Ca/Mg, Mg/K, (Ca+Mg)/K), </w:t>
            </w:r>
          </w:p>
          <w:p w14:paraId="28E18235"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Fósforo Disponible, </w:t>
            </w:r>
          </w:p>
          <w:p w14:paraId="6E4CEEE9"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Acidez Intercambiable (Si Ph≤5.5), Carbono Orgánico, Materia Orgánica y Nitrógeno total (Calculado), </w:t>
            </w:r>
          </w:p>
          <w:p w14:paraId="187661AC"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Carbonato de Calcio Cualitativo (Si Ph&gt;7.0), </w:t>
            </w:r>
          </w:p>
          <w:p w14:paraId="108DD53C" w14:textId="77777777" w:rsidR="00F623C8" w:rsidRPr="004D1132" w:rsidRDefault="00F623C8" w:rsidP="00F623C8">
            <w:pPr>
              <w:pStyle w:val="Prrafodelista"/>
              <w:numPr>
                <w:ilvl w:val="0"/>
                <w:numId w:val="182"/>
              </w:numPr>
              <w:pBdr>
                <w:top w:val="nil"/>
                <w:left w:val="nil"/>
                <w:bottom w:val="nil"/>
                <w:right w:val="nil"/>
                <w:between w:val="nil"/>
              </w:pBdr>
              <w:ind w:left="140"/>
              <w:contextualSpacing/>
              <w:jc w:val="both"/>
              <w:rPr>
                <w:rFonts w:eastAsia="Arial Unicode MS" w:cs="Arial Unicode MS"/>
                <w:sz w:val="20"/>
                <w:szCs w:val="20"/>
              </w:rPr>
            </w:pPr>
            <w:r w:rsidRPr="004D1132">
              <w:rPr>
                <w:rFonts w:eastAsia="Arial Unicode MS" w:cs="Arial Unicode MS"/>
                <w:sz w:val="20"/>
                <w:szCs w:val="20"/>
              </w:rPr>
              <w:t xml:space="preserve">Textura por Bouyoucos y Ph. </w:t>
            </w:r>
          </w:p>
          <w:p w14:paraId="2C3A18CB" w14:textId="77777777" w:rsidR="00F623C8" w:rsidRPr="00FE1911" w:rsidRDefault="00F623C8" w:rsidP="00F623C8">
            <w:pPr>
              <w:pStyle w:val="Prrafodelista"/>
              <w:numPr>
                <w:ilvl w:val="0"/>
                <w:numId w:val="182"/>
              </w:numPr>
              <w:pBdr>
                <w:top w:val="nil"/>
                <w:left w:val="nil"/>
                <w:bottom w:val="nil"/>
                <w:right w:val="nil"/>
                <w:between w:val="nil"/>
              </w:pBdr>
              <w:ind w:left="140"/>
              <w:contextualSpacing/>
              <w:jc w:val="both"/>
              <w:rPr>
                <w:rFonts w:eastAsia="Arial Narrow" w:cs="Arial Narrow"/>
                <w:sz w:val="20"/>
                <w:szCs w:val="20"/>
              </w:rPr>
            </w:pPr>
            <w:r w:rsidRPr="004D1132">
              <w:rPr>
                <w:rFonts w:eastAsia="Arial Unicode MS" w:cs="Arial Unicode MS"/>
                <w:sz w:val="20"/>
                <w:szCs w:val="20"/>
              </w:rPr>
              <w:t>Elementos menores disponibles como Hierro, Manganeso, Zinc, Cobre, Boro y Azufre, así como Nitratos, Amonio y Conductividad Eléctrica</w:t>
            </w:r>
            <w:r>
              <w:rPr>
                <w:rFonts w:eastAsia="Arial Unicode MS" w:cs="Arial Unicode MS"/>
                <w:sz w:val="20"/>
                <w:szCs w:val="20"/>
              </w:rPr>
              <w:t>.</w:t>
            </w:r>
          </w:p>
        </w:tc>
        <w:tc>
          <w:tcPr>
            <w:tcW w:w="1701" w:type="dxa"/>
            <w:tcBorders>
              <w:bottom w:val="single" w:sz="4" w:space="0" w:color="auto"/>
              <w:right w:val="single" w:sz="4" w:space="0" w:color="auto"/>
            </w:tcBorders>
            <w:vAlign w:val="center"/>
          </w:tcPr>
          <w:p w14:paraId="4BD5EDDA" w14:textId="77777777" w:rsidR="00F623C8" w:rsidRPr="00E50D89" w:rsidRDefault="00F623C8" w:rsidP="003338AC">
            <w:pPr>
              <w:pBdr>
                <w:top w:val="nil"/>
                <w:left w:val="nil"/>
                <w:bottom w:val="nil"/>
                <w:right w:val="nil"/>
                <w:between w:val="nil"/>
              </w:pBdr>
              <w:ind w:left="-220"/>
              <w:contextualSpacing/>
              <w:jc w:val="center"/>
              <w:rPr>
                <w:rFonts w:eastAsia="Arial Narrow" w:cs="Arial Narrow"/>
                <w:sz w:val="20"/>
                <w:szCs w:val="20"/>
              </w:rPr>
            </w:pPr>
            <w:r>
              <w:rPr>
                <w:rFonts w:eastAsia="Arial Narrow" w:cs="Arial Narrow"/>
                <w:sz w:val="20"/>
                <w:szCs w:val="20"/>
              </w:rPr>
              <w:t>Global</w:t>
            </w:r>
          </w:p>
        </w:tc>
        <w:tc>
          <w:tcPr>
            <w:tcW w:w="1463" w:type="dxa"/>
            <w:tcBorders>
              <w:left w:val="single" w:sz="4" w:space="0" w:color="auto"/>
              <w:bottom w:val="single" w:sz="4" w:space="0" w:color="auto"/>
            </w:tcBorders>
            <w:vAlign w:val="center"/>
          </w:tcPr>
          <w:p w14:paraId="69129052"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sz w:val="20"/>
                <w:szCs w:val="20"/>
              </w:rPr>
            </w:pPr>
            <w:r>
              <w:rPr>
                <w:rFonts w:eastAsia="Arial Narrow" w:cs="Arial Narrow"/>
                <w:sz w:val="20"/>
                <w:szCs w:val="20"/>
              </w:rPr>
              <w:t>1</w:t>
            </w:r>
          </w:p>
        </w:tc>
      </w:tr>
      <w:tr w:rsidR="00F623C8" w14:paraId="59E36ADC" w14:textId="77777777" w:rsidTr="003338AC">
        <w:trPr>
          <w:trHeight w:val="209"/>
        </w:trPr>
        <w:tc>
          <w:tcPr>
            <w:tcW w:w="710" w:type="dxa"/>
            <w:tcBorders>
              <w:top w:val="single" w:sz="4" w:space="0" w:color="auto"/>
              <w:bottom w:val="single" w:sz="4" w:space="0" w:color="auto"/>
            </w:tcBorders>
          </w:tcPr>
          <w:p w14:paraId="558094F3" w14:textId="77777777" w:rsidR="00F623C8" w:rsidRPr="00E50D89" w:rsidRDefault="00F623C8" w:rsidP="003338AC">
            <w:pPr>
              <w:pBdr>
                <w:top w:val="nil"/>
                <w:left w:val="nil"/>
                <w:bottom w:val="nil"/>
                <w:right w:val="nil"/>
                <w:between w:val="nil"/>
              </w:pBdr>
              <w:ind w:left="-218" w:hanging="2"/>
              <w:contextualSpacing/>
              <w:jc w:val="center"/>
              <w:rPr>
                <w:rFonts w:eastAsia="Arial Narrow" w:cs="Arial Narrow"/>
                <w:sz w:val="20"/>
                <w:szCs w:val="20"/>
              </w:rPr>
            </w:pPr>
            <w:r>
              <w:rPr>
                <w:rFonts w:eastAsia="Arial Narrow" w:cs="Arial Narrow"/>
                <w:sz w:val="20"/>
                <w:szCs w:val="20"/>
              </w:rPr>
              <w:t>3</w:t>
            </w:r>
          </w:p>
        </w:tc>
        <w:tc>
          <w:tcPr>
            <w:tcW w:w="6049" w:type="dxa"/>
            <w:tcBorders>
              <w:top w:val="single" w:sz="4" w:space="0" w:color="auto"/>
              <w:bottom w:val="single" w:sz="4" w:space="0" w:color="auto"/>
            </w:tcBorders>
          </w:tcPr>
          <w:p w14:paraId="40DF04AC" w14:textId="77777777" w:rsidR="00F623C8" w:rsidRPr="00270406" w:rsidRDefault="00F623C8" w:rsidP="003338AC">
            <w:pPr>
              <w:pBdr>
                <w:top w:val="nil"/>
                <w:left w:val="nil"/>
                <w:bottom w:val="nil"/>
                <w:right w:val="nil"/>
                <w:between w:val="nil"/>
              </w:pBdr>
              <w:ind w:leftChars="80" w:left="192"/>
              <w:rPr>
                <w:rFonts w:eastAsia="Arial Unicode MS" w:cs="Arial Unicode MS"/>
                <w:sz w:val="20"/>
                <w:szCs w:val="20"/>
              </w:rPr>
            </w:pPr>
            <w:r w:rsidRPr="00270406">
              <w:rPr>
                <w:rFonts w:eastAsia="Arial Unicode MS" w:cs="Arial Unicode MS"/>
                <w:sz w:val="20"/>
                <w:szCs w:val="20"/>
              </w:rPr>
              <w:t xml:space="preserve">Servicio de toma de </w:t>
            </w:r>
            <w:r>
              <w:rPr>
                <w:rFonts w:eastAsia="Arial Unicode MS" w:cs="Arial Unicode MS"/>
                <w:sz w:val="20"/>
                <w:szCs w:val="20"/>
              </w:rPr>
              <w:t xml:space="preserve">una (01) </w:t>
            </w:r>
            <w:r w:rsidRPr="00270406">
              <w:rPr>
                <w:rFonts w:eastAsia="Arial Unicode MS" w:cs="Arial Unicode MS"/>
                <w:sz w:val="20"/>
                <w:szCs w:val="20"/>
              </w:rPr>
              <w:t xml:space="preserve">muestra </w:t>
            </w:r>
            <w:r>
              <w:rPr>
                <w:rFonts w:eastAsia="Arial Unicode MS" w:cs="Arial Unicode MS"/>
                <w:sz w:val="20"/>
                <w:szCs w:val="20"/>
              </w:rPr>
              <w:t>en campo (PNN Chingaza y zonas aledañas).</w:t>
            </w:r>
            <w:r>
              <w:t xml:space="preserve"> </w:t>
            </w:r>
            <w:r w:rsidRPr="00BD63DA">
              <w:rPr>
                <w:rFonts w:eastAsia="Arial Unicode MS" w:cs="Arial Unicode MS"/>
                <w:sz w:val="20"/>
                <w:szCs w:val="20"/>
              </w:rPr>
              <w:t>Incluye transporte y traslado de</w:t>
            </w:r>
            <w:r>
              <w:rPr>
                <w:rFonts w:eastAsia="Arial Unicode MS" w:cs="Arial Unicode MS"/>
                <w:sz w:val="20"/>
                <w:szCs w:val="20"/>
              </w:rPr>
              <w:t xml:space="preserve"> </w:t>
            </w:r>
            <w:r w:rsidRPr="00BD63DA">
              <w:rPr>
                <w:rFonts w:eastAsia="Arial Unicode MS" w:cs="Arial Unicode MS"/>
                <w:sz w:val="20"/>
                <w:szCs w:val="20"/>
              </w:rPr>
              <w:t>materiales, elementos y/o equipos</w:t>
            </w:r>
            <w:r>
              <w:rPr>
                <w:rFonts w:eastAsia="Arial Unicode MS" w:cs="Arial Unicode MS"/>
                <w:sz w:val="20"/>
                <w:szCs w:val="20"/>
              </w:rPr>
              <w:t xml:space="preserve"> </w:t>
            </w:r>
            <w:r w:rsidRPr="00BD63DA">
              <w:rPr>
                <w:rFonts w:eastAsia="Arial Unicode MS" w:cs="Arial Unicode MS"/>
                <w:sz w:val="20"/>
                <w:szCs w:val="20"/>
              </w:rPr>
              <w:t>requeridos</w:t>
            </w:r>
            <w:r>
              <w:rPr>
                <w:rFonts w:eastAsia="Arial Unicode MS" w:cs="Arial Unicode MS"/>
                <w:sz w:val="20"/>
                <w:szCs w:val="20"/>
              </w:rPr>
              <w:t xml:space="preserve">. </w:t>
            </w:r>
          </w:p>
        </w:tc>
        <w:tc>
          <w:tcPr>
            <w:tcW w:w="1701" w:type="dxa"/>
            <w:tcBorders>
              <w:top w:val="single" w:sz="4" w:space="0" w:color="auto"/>
              <w:bottom w:val="single" w:sz="4" w:space="0" w:color="auto"/>
              <w:right w:val="single" w:sz="4" w:space="0" w:color="auto"/>
            </w:tcBorders>
            <w:vAlign w:val="center"/>
          </w:tcPr>
          <w:p w14:paraId="46C2FE85" w14:textId="77777777" w:rsidR="00F623C8" w:rsidRDefault="00F623C8" w:rsidP="003338AC">
            <w:pPr>
              <w:pBdr>
                <w:top w:val="nil"/>
                <w:left w:val="nil"/>
                <w:bottom w:val="nil"/>
                <w:right w:val="nil"/>
                <w:between w:val="nil"/>
              </w:pBdr>
              <w:ind w:left="-220"/>
              <w:contextualSpacing/>
              <w:jc w:val="center"/>
              <w:rPr>
                <w:rFonts w:eastAsia="Arial Narrow" w:cs="Arial Narrow"/>
                <w:sz w:val="20"/>
                <w:szCs w:val="20"/>
              </w:rPr>
            </w:pPr>
            <w:r>
              <w:rPr>
                <w:rFonts w:eastAsia="Arial Narrow" w:cs="Arial Narrow"/>
                <w:sz w:val="20"/>
                <w:szCs w:val="20"/>
              </w:rPr>
              <w:t>Global</w:t>
            </w:r>
          </w:p>
        </w:tc>
        <w:tc>
          <w:tcPr>
            <w:tcW w:w="1463" w:type="dxa"/>
            <w:tcBorders>
              <w:top w:val="single" w:sz="4" w:space="0" w:color="auto"/>
              <w:left w:val="single" w:sz="4" w:space="0" w:color="auto"/>
              <w:bottom w:val="single" w:sz="4" w:space="0" w:color="auto"/>
            </w:tcBorders>
            <w:vAlign w:val="center"/>
          </w:tcPr>
          <w:p w14:paraId="41AB0B75" w14:textId="77777777" w:rsidR="00F623C8" w:rsidRDefault="00F623C8" w:rsidP="003338AC">
            <w:pPr>
              <w:pBdr>
                <w:top w:val="nil"/>
                <w:left w:val="nil"/>
                <w:bottom w:val="nil"/>
                <w:right w:val="nil"/>
                <w:between w:val="nil"/>
              </w:pBdr>
              <w:ind w:left="-218" w:hanging="2"/>
              <w:contextualSpacing/>
              <w:jc w:val="center"/>
              <w:rPr>
                <w:rFonts w:eastAsia="Arial Narrow" w:cs="Arial Narrow"/>
                <w:sz w:val="20"/>
                <w:szCs w:val="20"/>
              </w:rPr>
            </w:pPr>
            <w:r>
              <w:rPr>
                <w:rFonts w:eastAsia="Arial Narrow" w:cs="Arial Narrow"/>
                <w:sz w:val="20"/>
                <w:szCs w:val="20"/>
              </w:rPr>
              <w:t>1</w:t>
            </w:r>
          </w:p>
        </w:tc>
      </w:tr>
    </w:tbl>
    <w:p w14:paraId="04874E38" w14:textId="77777777" w:rsidR="00F623C8" w:rsidRDefault="00F623C8" w:rsidP="00F623C8"/>
    <w:p w14:paraId="55D07B15" w14:textId="77777777" w:rsidR="00F623C8" w:rsidRDefault="00F623C8" w:rsidP="00F623C8">
      <w:pPr>
        <w:pStyle w:val="Prrafodelista"/>
        <w:numPr>
          <w:ilvl w:val="0"/>
          <w:numId w:val="176"/>
        </w:numPr>
        <w:ind w:right="-23"/>
        <w:contextualSpacing/>
        <w:jc w:val="both"/>
      </w:pPr>
      <w:r>
        <w:lastRenderedPageBreak/>
        <w:t xml:space="preserve">El contratista se encargará de analizar las muestras de laboratorio de acuerdo con las técnicas vigentes establecidas en los estándar métodos, así como el uso métodos de cuantificación establecidos y acreditados por el IDEAM. </w:t>
      </w:r>
    </w:p>
    <w:p w14:paraId="3A0EAC12" w14:textId="77777777" w:rsidR="00F623C8" w:rsidRDefault="00F623C8" w:rsidP="00F623C8"/>
    <w:p w14:paraId="5FEC0767" w14:textId="77777777" w:rsidR="00F623C8" w:rsidRDefault="00F623C8" w:rsidP="00F623C8">
      <w:pPr>
        <w:pStyle w:val="Prrafodelista"/>
        <w:numPr>
          <w:ilvl w:val="0"/>
          <w:numId w:val="176"/>
        </w:numPr>
        <w:ind w:right="-23"/>
        <w:contextualSpacing/>
        <w:jc w:val="both"/>
      </w:pPr>
      <w:r>
        <w:t>El contratista deberá incluir dentro de la toma de muestras los materiales e implementos necesarios para la ejecución del objeto contractual y el transporte en el que incurra, de igual forma, correrá por cuenta del contratista el traslado de las personas que deben realizar las respectivas muestras para el análisis de laboratorio. No obstante, en caso que el equipo del Parque Nacional Natural Chingaza se encargue de tomar las muestras, el contratista deberá suministrar sin ningún costo adicional los recipientes, bolsas e insumos requeridos para la recolección de las muestras, los cuales deberán contener los preservantes de acuerdo con las técnicas de análisis usadas por el laboratorio para el procesamiento de las muestras. Igualmente, adjuntará los protocolos para la toma de muestra en campo y su adecuada cadena de custodia y cadena de frío. Por otro lado, el contratista se encargará de recoger las muestras sin ningún costo adicional en la Sede de Piedras Gordas – Municipio de Guasca – Cundinamarca, coordinadas 4°44'12.63"N y 73°50'31.67"O.</w:t>
      </w:r>
    </w:p>
    <w:p w14:paraId="7CE4E497" w14:textId="77777777" w:rsidR="00F623C8" w:rsidRDefault="00F623C8" w:rsidP="00F623C8">
      <w:pPr>
        <w:pStyle w:val="Prrafodelista"/>
        <w:ind w:left="500"/>
      </w:pPr>
    </w:p>
    <w:p w14:paraId="74225D74" w14:textId="77777777" w:rsidR="00F623C8" w:rsidRDefault="00F623C8" w:rsidP="00F623C8">
      <w:pPr>
        <w:pStyle w:val="Prrafodelista"/>
        <w:numPr>
          <w:ilvl w:val="0"/>
          <w:numId w:val="176"/>
        </w:numPr>
        <w:ind w:right="-23"/>
        <w:contextualSpacing/>
        <w:jc w:val="both"/>
      </w:pPr>
      <w:r>
        <w:t>Cada muestra se debe entregar rotulada y de acuerdo con el protocolo establecido por las partes.</w:t>
      </w:r>
    </w:p>
    <w:p w14:paraId="65681ADB" w14:textId="77777777" w:rsidR="00F623C8" w:rsidRDefault="00F623C8" w:rsidP="00F623C8">
      <w:pPr>
        <w:ind w:left="-220"/>
      </w:pPr>
    </w:p>
    <w:p w14:paraId="65DB3D2A" w14:textId="77777777" w:rsidR="00F623C8" w:rsidRDefault="00F623C8" w:rsidP="00F623C8">
      <w:pPr>
        <w:pStyle w:val="Prrafodelista"/>
        <w:numPr>
          <w:ilvl w:val="0"/>
          <w:numId w:val="176"/>
        </w:numPr>
        <w:ind w:right="-23"/>
        <w:contextualSpacing/>
        <w:jc w:val="both"/>
      </w:pPr>
      <w:r>
        <w:t>Al final del servicio, el proponente deberá entregar un informe técnico de laboratorio (digital) en donde se relacionan los resultados según los parámetros a analizar para cada punto muestreado.</w:t>
      </w:r>
    </w:p>
    <w:p w14:paraId="26C66CE5" w14:textId="77777777" w:rsidR="00F623C8" w:rsidRDefault="00F623C8" w:rsidP="00F623C8">
      <w:pPr>
        <w:ind w:left="-220"/>
      </w:pPr>
    </w:p>
    <w:p w14:paraId="254C519A" w14:textId="77777777" w:rsidR="00F623C8" w:rsidRDefault="00F623C8" w:rsidP="00F623C8">
      <w:pPr>
        <w:pStyle w:val="Prrafodelista"/>
        <w:numPr>
          <w:ilvl w:val="0"/>
          <w:numId w:val="176"/>
        </w:numPr>
        <w:ind w:right="-23"/>
        <w:contextualSpacing/>
        <w:jc w:val="both"/>
      </w:pPr>
      <w:r>
        <w:t>El tiempo de entrega de los resultados no puede ser superior a un mes, contado desde la fecha de la toma de las muestras al proveedor del servicio.</w:t>
      </w:r>
    </w:p>
    <w:p w14:paraId="7BE35490" w14:textId="77777777" w:rsidR="00F623C8" w:rsidRDefault="00F623C8" w:rsidP="00F623C8">
      <w:pPr>
        <w:autoSpaceDE w:val="0"/>
        <w:adjustRightInd w:val="0"/>
        <w:rPr>
          <w:b/>
          <w:szCs w:val="22"/>
        </w:rPr>
      </w:pPr>
    </w:p>
    <w:p w14:paraId="5B300D6D" w14:textId="77777777" w:rsidR="00F623C8" w:rsidRPr="007E2683" w:rsidRDefault="00F623C8" w:rsidP="00F623C8">
      <w:pPr>
        <w:autoSpaceDE w:val="0"/>
        <w:adjustRightInd w:val="0"/>
        <w:ind w:left="-220"/>
        <w:rPr>
          <w:rFonts w:cs="Arial Narrow"/>
        </w:rPr>
      </w:pPr>
      <w:r>
        <w:rPr>
          <w:b/>
          <w:szCs w:val="22"/>
        </w:rPr>
        <w:t xml:space="preserve">      4. </w:t>
      </w:r>
      <w:r w:rsidRPr="007E2683">
        <w:rPr>
          <w:rFonts w:cs="Arial Narrow"/>
          <w:b/>
        </w:rPr>
        <w:t>OBLIGACIONES DEL CONTRATISTA</w:t>
      </w:r>
    </w:p>
    <w:p w14:paraId="5D7FE4D7" w14:textId="77777777" w:rsidR="00F623C8" w:rsidRDefault="00F623C8" w:rsidP="00F623C8"/>
    <w:p w14:paraId="0E7AE892" w14:textId="77777777" w:rsidR="00F623C8" w:rsidRDefault="00F623C8" w:rsidP="00F623C8">
      <w:pPr>
        <w:pStyle w:val="Prrafodelista"/>
        <w:numPr>
          <w:ilvl w:val="0"/>
          <w:numId w:val="177"/>
        </w:numPr>
        <w:ind w:right="-23"/>
        <w:contextualSpacing/>
        <w:jc w:val="both"/>
      </w:pPr>
      <w:r>
        <w:t>Garantizar la oportuna y eficaz prestación del objeto contratado, respondiendo por la calidad de los servicios prestados.</w:t>
      </w:r>
    </w:p>
    <w:p w14:paraId="1C38E210" w14:textId="77777777" w:rsidR="00F623C8" w:rsidRDefault="00F623C8" w:rsidP="00F623C8">
      <w:pPr>
        <w:pStyle w:val="Prrafodelista"/>
        <w:numPr>
          <w:ilvl w:val="0"/>
          <w:numId w:val="177"/>
        </w:numPr>
        <w:ind w:right="-23"/>
        <w:contextualSpacing/>
        <w:jc w:val="both"/>
      </w:pPr>
      <w:r w:rsidRPr="00987BDC">
        <w:t xml:space="preserve">Realizar el servicio de toma de muestras y análisis de las mismas dentro del área protegida y </w:t>
      </w:r>
      <w:r>
        <w:t>zonas aledañas de acuerdo a lo requerido por el supervisor del contrato</w:t>
      </w:r>
      <w:r w:rsidRPr="00987BDC">
        <w:t>.</w:t>
      </w:r>
    </w:p>
    <w:p w14:paraId="4D453C0E" w14:textId="77777777" w:rsidR="00F623C8" w:rsidRDefault="00F623C8" w:rsidP="00F623C8">
      <w:pPr>
        <w:pStyle w:val="Prrafodelista"/>
        <w:numPr>
          <w:ilvl w:val="0"/>
          <w:numId w:val="177"/>
        </w:numPr>
        <w:ind w:right="-23"/>
        <w:contextualSpacing/>
        <w:jc w:val="both"/>
      </w:pPr>
      <w:r>
        <w:t>Garantizar la calidad de los servicios, asegurando la calidad y el cumplimiento de las especificaciones y características ofrecidas.</w:t>
      </w:r>
    </w:p>
    <w:p w14:paraId="741DC06C" w14:textId="77777777" w:rsidR="00F623C8" w:rsidRDefault="00F623C8" w:rsidP="00F623C8">
      <w:pPr>
        <w:pStyle w:val="Prrafodelista"/>
        <w:numPr>
          <w:ilvl w:val="0"/>
          <w:numId w:val="177"/>
        </w:numPr>
        <w:ind w:right="-23"/>
        <w:contextualSpacing/>
        <w:jc w:val="both"/>
      </w:pPr>
      <w:r w:rsidRPr="00B41C6B">
        <w:rPr>
          <w:rFonts w:eastAsia="Arial Narrow" w:cs="Arial Narrow"/>
          <w:szCs w:val="22"/>
        </w:rPr>
        <w:t>Incluir dentro del servicio los materiales e implementos necesarios para la ejecución del objeto contractual y el transporte de los mismos.</w:t>
      </w:r>
      <w:r>
        <w:rPr>
          <w:rFonts w:eastAsia="Arial Narrow" w:cs="Arial Narrow"/>
          <w:szCs w:val="22"/>
        </w:rPr>
        <w:t xml:space="preserve"> </w:t>
      </w:r>
    </w:p>
    <w:p w14:paraId="346BD92F" w14:textId="77777777" w:rsidR="00F623C8" w:rsidRPr="00EB5B8D" w:rsidRDefault="00F623C8" w:rsidP="00F623C8">
      <w:pPr>
        <w:pStyle w:val="Prrafodelista"/>
        <w:numPr>
          <w:ilvl w:val="0"/>
          <w:numId w:val="177"/>
        </w:numPr>
        <w:pBdr>
          <w:top w:val="nil"/>
          <w:left w:val="nil"/>
          <w:bottom w:val="nil"/>
          <w:right w:val="nil"/>
          <w:between w:val="nil"/>
        </w:pBdr>
        <w:suppressAutoHyphens/>
        <w:contextualSpacing/>
        <w:jc w:val="both"/>
        <w:textDirection w:val="btLr"/>
        <w:textAlignment w:val="top"/>
        <w:outlineLvl w:val="0"/>
        <w:rPr>
          <w:rFonts w:eastAsia="Arial Narrow" w:cs="Arial Narrow"/>
          <w:szCs w:val="22"/>
        </w:rPr>
      </w:pPr>
      <w:r w:rsidRPr="00B41C6B">
        <w:rPr>
          <w:rFonts w:eastAsia="Arial Narrow" w:cs="Arial Narrow"/>
          <w:szCs w:val="22"/>
        </w:rPr>
        <w:t xml:space="preserve">Mantener fijos los precios de los </w:t>
      </w:r>
      <w:r>
        <w:rPr>
          <w:rFonts w:eastAsia="Arial Narrow" w:cs="Arial Narrow"/>
          <w:szCs w:val="22"/>
        </w:rPr>
        <w:t>servicios</w:t>
      </w:r>
      <w:r w:rsidRPr="00B41C6B">
        <w:rPr>
          <w:rFonts w:eastAsia="Arial Narrow" w:cs="Arial Narrow"/>
          <w:szCs w:val="22"/>
        </w:rPr>
        <w:t xml:space="preserve"> ofrecidos durante la ejecución del contrato</w:t>
      </w:r>
    </w:p>
    <w:p w14:paraId="2877B3EC" w14:textId="77777777" w:rsidR="00F623C8" w:rsidRPr="00871742" w:rsidRDefault="00F623C8" w:rsidP="00F623C8">
      <w:pPr>
        <w:pStyle w:val="Prrafodelista"/>
        <w:numPr>
          <w:ilvl w:val="0"/>
          <w:numId w:val="177"/>
        </w:numPr>
        <w:pBdr>
          <w:top w:val="nil"/>
          <w:left w:val="nil"/>
          <w:bottom w:val="nil"/>
          <w:right w:val="nil"/>
          <w:between w:val="nil"/>
        </w:pBdr>
        <w:suppressAutoHyphens/>
        <w:contextualSpacing/>
        <w:jc w:val="both"/>
        <w:textDirection w:val="btLr"/>
        <w:textAlignment w:val="top"/>
        <w:outlineLvl w:val="0"/>
        <w:rPr>
          <w:rFonts w:eastAsia="Arial Narrow" w:cs="Arial Narrow"/>
          <w:szCs w:val="22"/>
        </w:rPr>
      </w:pPr>
      <w:r w:rsidRPr="00B41C6B">
        <w:rPr>
          <w:rFonts w:eastAsia="Arial Narrow" w:cs="Arial Narrow"/>
          <w:szCs w:val="22"/>
        </w:rPr>
        <w:t>Hacer buen uso de los materiales y elementos necesarios para el desarrollo de sus actividades.</w:t>
      </w:r>
    </w:p>
    <w:p w14:paraId="133E2207" w14:textId="77777777" w:rsidR="00F623C8" w:rsidRDefault="00F623C8" w:rsidP="00F623C8">
      <w:pPr>
        <w:pStyle w:val="Prrafodelista"/>
        <w:numPr>
          <w:ilvl w:val="0"/>
          <w:numId w:val="177"/>
        </w:numPr>
        <w:ind w:right="-23"/>
        <w:contextualSpacing/>
        <w:jc w:val="both"/>
      </w:pPr>
      <w: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w:t>
      </w:r>
      <w:r>
        <w:lastRenderedPageBreak/>
        <w:t xml:space="preserve">radicadas ante la entidad estatal. El cargue de dichas evidencias deberá realizarse en el acápite del formulario del contrato denominado como “Ejecución contractual”. </w:t>
      </w:r>
    </w:p>
    <w:p w14:paraId="51AC3059" w14:textId="77777777" w:rsidR="00F623C8" w:rsidRDefault="00F623C8" w:rsidP="00F623C8">
      <w:pPr>
        <w:pStyle w:val="Prrafodelista"/>
        <w:numPr>
          <w:ilvl w:val="0"/>
          <w:numId w:val="177"/>
        </w:numPr>
        <w:ind w:right="-23"/>
        <w:contextualSpacing/>
        <w:jc w:val="both"/>
      </w:pPr>
      <w:r>
        <w:t>Responder sin perjuicio de la garantía, por la calidad de los servicios contratados.</w:t>
      </w:r>
    </w:p>
    <w:p w14:paraId="55C79CF3" w14:textId="77777777" w:rsidR="00F623C8" w:rsidRPr="00871742" w:rsidRDefault="00F623C8" w:rsidP="00F623C8">
      <w:pPr>
        <w:pStyle w:val="Prrafodelista"/>
        <w:numPr>
          <w:ilvl w:val="0"/>
          <w:numId w:val="177"/>
        </w:numPr>
        <w:pBdr>
          <w:top w:val="nil"/>
          <w:left w:val="nil"/>
          <w:bottom w:val="nil"/>
          <w:right w:val="nil"/>
          <w:between w:val="nil"/>
        </w:pBdr>
        <w:suppressAutoHyphens/>
        <w:contextualSpacing/>
        <w:jc w:val="both"/>
        <w:textDirection w:val="btLr"/>
        <w:textAlignment w:val="top"/>
        <w:outlineLvl w:val="0"/>
        <w:rPr>
          <w:rFonts w:eastAsia="Arial Narrow" w:cs="Arial Narrow"/>
          <w:szCs w:val="22"/>
        </w:rPr>
      </w:pPr>
      <w:r w:rsidRPr="00B41C6B">
        <w:rPr>
          <w:rFonts w:eastAsia="Arial Narrow" w:cs="Arial Narrow"/>
          <w:szCs w:val="22"/>
        </w:rPr>
        <w:t>Disponer de la capacidad humana adecuada que le permita garantizar el servicio puntual para dar cumplimiento a cabalidad con el objeto del contrato.</w:t>
      </w:r>
    </w:p>
    <w:p w14:paraId="65DCEF37" w14:textId="77777777" w:rsidR="00F623C8" w:rsidRDefault="00F623C8" w:rsidP="00F623C8">
      <w:pPr>
        <w:pStyle w:val="Prrafodelista"/>
        <w:numPr>
          <w:ilvl w:val="0"/>
          <w:numId w:val="177"/>
        </w:numPr>
        <w:ind w:right="-23"/>
        <w:contextualSpacing/>
        <w:jc w:val="both"/>
      </w:pPr>
      <w:r>
        <w:t>Mantener indemne a la entidad por las reclamaciones que se deriven con ocasión a la ejecución contractual.</w:t>
      </w:r>
    </w:p>
    <w:p w14:paraId="67D2021F" w14:textId="77777777" w:rsidR="00F623C8" w:rsidRDefault="00F623C8" w:rsidP="00F623C8">
      <w:pPr>
        <w:pStyle w:val="Prrafodelista"/>
        <w:numPr>
          <w:ilvl w:val="0"/>
          <w:numId w:val="177"/>
        </w:numPr>
        <w:ind w:right="-23"/>
        <w:contextualSpacing/>
        <w:jc w:val="both"/>
      </w:pPr>
      <w:r>
        <w:t>Acatar y cumplir las instrucciones que el supervisor le imparta en relación con el objeto contractual.</w:t>
      </w:r>
    </w:p>
    <w:p w14:paraId="7EA843BD" w14:textId="77777777" w:rsidR="00F623C8" w:rsidRDefault="00F623C8" w:rsidP="00F623C8">
      <w:pPr>
        <w:pStyle w:val="Prrafodelista"/>
        <w:numPr>
          <w:ilvl w:val="0"/>
          <w:numId w:val="177"/>
        </w:numPr>
        <w:ind w:right="-23"/>
        <w:contextualSpacing/>
        <w:jc w:val="both"/>
      </w:pPr>
      <w:r>
        <w:t>Presentar ante la entidad la correspondiente facturación de conformidad con las normas vigentes adjuntando soporte de paz y salvo en el pago de aportes al sistema de seguridad social y para fiscales correspondientes al último periodo de pago.</w:t>
      </w:r>
    </w:p>
    <w:p w14:paraId="183B99C1" w14:textId="77777777" w:rsidR="00F623C8" w:rsidRDefault="00F623C8" w:rsidP="00F623C8">
      <w:pPr>
        <w:pStyle w:val="Prrafodelista"/>
        <w:numPr>
          <w:ilvl w:val="0"/>
          <w:numId w:val="177"/>
        </w:numPr>
        <w:ind w:right="-23"/>
        <w:contextualSpacing/>
        <w:jc w:val="both"/>
      </w:pPr>
      <w: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418650C3" w14:textId="77777777" w:rsidR="00F623C8" w:rsidRDefault="00F623C8" w:rsidP="00F623C8">
      <w:pPr>
        <w:pStyle w:val="Prrafodelista"/>
        <w:numPr>
          <w:ilvl w:val="0"/>
          <w:numId w:val="177"/>
        </w:numPr>
        <w:ind w:right="-23"/>
        <w:contextualSpacing/>
        <w:jc w:val="both"/>
      </w:pPr>
      <w:r>
        <w:t>Constituir las garantías exigidas y mantener su vigencia.</w:t>
      </w:r>
    </w:p>
    <w:p w14:paraId="58D525E6" w14:textId="77777777" w:rsidR="00F623C8" w:rsidRDefault="00F623C8" w:rsidP="00F623C8">
      <w:pPr>
        <w:pStyle w:val="Prrafodelista"/>
        <w:numPr>
          <w:ilvl w:val="0"/>
          <w:numId w:val="177"/>
        </w:numPr>
        <w:ind w:right="-23"/>
        <w:contextualSpacing/>
        <w:jc w:val="both"/>
      </w:pPr>
      <w:r>
        <w:t>Las demás obligaciones que se deriven de los presentes términos de referencia y de la naturaleza del contrato.</w:t>
      </w:r>
    </w:p>
    <w:p w14:paraId="041BD953" w14:textId="77777777" w:rsidR="00F623C8" w:rsidRDefault="00F623C8" w:rsidP="00F623C8"/>
    <w:p w14:paraId="3B6D06CA" w14:textId="77777777" w:rsidR="00F623C8" w:rsidRDefault="00F623C8" w:rsidP="00F623C8"/>
    <w:p w14:paraId="60AA51B7" w14:textId="77777777" w:rsidR="00F623C8" w:rsidRDefault="00F623C8" w:rsidP="00F623C8"/>
    <w:p w14:paraId="010DCDA0" w14:textId="77777777" w:rsidR="00F623C8" w:rsidRPr="00197D27" w:rsidRDefault="00F623C8" w:rsidP="00F623C8">
      <w:pPr>
        <w:pStyle w:val="Prrafodelista"/>
        <w:numPr>
          <w:ilvl w:val="0"/>
          <w:numId w:val="178"/>
        </w:numPr>
        <w:autoSpaceDE w:val="0"/>
        <w:adjustRightInd w:val="0"/>
        <w:ind w:right="-23"/>
        <w:contextualSpacing/>
        <w:rPr>
          <w:rFonts w:cs="Arial Narrow"/>
          <w:b/>
          <w:szCs w:val="22"/>
        </w:rPr>
      </w:pPr>
      <w:r w:rsidRPr="00197D27">
        <w:rPr>
          <w:rFonts w:cs="Arial Narrow"/>
          <w:b/>
          <w:szCs w:val="22"/>
        </w:rPr>
        <w:t>OBLIGACIONES DE PARQUES</w:t>
      </w:r>
    </w:p>
    <w:p w14:paraId="09961512" w14:textId="77777777" w:rsidR="00F623C8" w:rsidRDefault="00F623C8" w:rsidP="00F623C8">
      <w:pPr>
        <w:autoSpaceDE w:val="0"/>
        <w:adjustRightInd w:val="0"/>
        <w:jc w:val="center"/>
        <w:rPr>
          <w:rFonts w:cs="Arial Narrow"/>
          <w:b/>
          <w:szCs w:val="22"/>
        </w:rPr>
      </w:pPr>
    </w:p>
    <w:p w14:paraId="5DB311E1" w14:textId="77777777" w:rsidR="00F623C8" w:rsidRDefault="00F623C8" w:rsidP="00F623C8">
      <w:pPr>
        <w:pStyle w:val="Prrafodelista"/>
        <w:numPr>
          <w:ilvl w:val="0"/>
          <w:numId w:val="179"/>
        </w:numPr>
        <w:autoSpaceDE w:val="0"/>
        <w:autoSpaceDN w:val="0"/>
        <w:adjustRightInd w:val="0"/>
        <w:ind w:left="993" w:hanging="642"/>
        <w:contextualSpacing/>
        <w:jc w:val="both"/>
        <w:rPr>
          <w:rFonts w:cs="Arial"/>
        </w:rPr>
      </w:pPr>
      <w:r w:rsidRPr="00993864">
        <w:rPr>
          <w:rFonts w:cs="Arial"/>
        </w:rPr>
        <w:t>Expedir constancia(s) de cumplimiento en forma oportuna para el respectivo pago.</w:t>
      </w:r>
    </w:p>
    <w:p w14:paraId="39C1CEE0" w14:textId="77777777" w:rsidR="00F623C8" w:rsidRPr="00993864" w:rsidRDefault="00F623C8" w:rsidP="00F623C8">
      <w:pPr>
        <w:pStyle w:val="Prrafodelista"/>
        <w:numPr>
          <w:ilvl w:val="0"/>
          <w:numId w:val="179"/>
        </w:numPr>
        <w:autoSpaceDE w:val="0"/>
        <w:autoSpaceDN w:val="0"/>
        <w:adjustRightInd w:val="0"/>
        <w:ind w:left="993" w:hanging="642"/>
        <w:contextualSpacing/>
        <w:jc w:val="both"/>
        <w:rPr>
          <w:rFonts w:cs="Arial"/>
        </w:rPr>
      </w:pPr>
      <w:r w:rsidRPr="00993864">
        <w:rPr>
          <w:rFonts w:cs="Arial"/>
        </w:rPr>
        <w:t>Verificar el cumplimiento de las obligaciones contraídas por el Contratista.</w:t>
      </w:r>
    </w:p>
    <w:p w14:paraId="5B2A3958" w14:textId="77777777" w:rsidR="00F623C8" w:rsidRPr="00993864" w:rsidRDefault="00F623C8" w:rsidP="00F623C8">
      <w:pPr>
        <w:pStyle w:val="Prrafodelista"/>
        <w:numPr>
          <w:ilvl w:val="0"/>
          <w:numId w:val="179"/>
        </w:numPr>
        <w:autoSpaceDE w:val="0"/>
        <w:autoSpaceDN w:val="0"/>
        <w:adjustRightInd w:val="0"/>
        <w:ind w:left="993" w:hanging="642"/>
        <w:contextualSpacing/>
        <w:jc w:val="both"/>
        <w:rPr>
          <w:rFonts w:cs="Arial"/>
        </w:rPr>
      </w:pPr>
      <w:r w:rsidRPr="00993864">
        <w:rPr>
          <w:rFonts w:cs="Arial"/>
        </w:rPr>
        <w:t>Prestar la colaboración necesaria para que el Contratista satisfaga plenamente el objeto contractual.</w:t>
      </w:r>
    </w:p>
    <w:p w14:paraId="7DE6DA3A" w14:textId="77777777" w:rsidR="00F623C8" w:rsidRDefault="00F623C8" w:rsidP="00F623C8">
      <w:pPr>
        <w:pStyle w:val="Prrafodelista"/>
        <w:numPr>
          <w:ilvl w:val="0"/>
          <w:numId w:val="179"/>
        </w:numPr>
        <w:autoSpaceDE w:val="0"/>
        <w:autoSpaceDN w:val="0"/>
        <w:adjustRightInd w:val="0"/>
        <w:ind w:left="993" w:hanging="642"/>
        <w:contextualSpacing/>
        <w:jc w:val="both"/>
        <w:rPr>
          <w:rFonts w:cs="Arial"/>
        </w:rPr>
      </w:pPr>
      <w:r w:rsidRPr="00993864">
        <w:rPr>
          <w:rFonts w:cs="Arial"/>
        </w:rPr>
        <w:t>Efectuar los pagos en la forma pactada en el presente contrato.</w:t>
      </w:r>
    </w:p>
    <w:p w14:paraId="1C4EED8A" w14:textId="77777777" w:rsidR="00F623C8" w:rsidRPr="00993864" w:rsidRDefault="00F623C8" w:rsidP="00F623C8">
      <w:pPr>
        <w:pStyle w:val="Prrafodelista"/>
        <w:numPr>
          <w:ilvl w:val="0"/>
          <w:numId w:val="179"/>
        </w:numPr>
        <w:autoSpaceDE w:val="0"/>
        <w:autoSpaceDN w:val="0"/>
        <w:adjustRightInd w:val="0"/>
        <w:ind w:left="993" w:hanging="642"/>
        <w:contextualSpacing/>
        <w:jc w:val="both"/>
        <w:rPr>
          <w:rFonts w:cs="Arial"/>
        </w:rPr>
      </w:pPr>
      <w:r w:rsidRPr="00993864">
        <w:rPr>
          <w:rFonts w:cs="Arial"/>
        </w:rPr>
        <w:t>Dirimir las controversias que se presenten entre el Supervisor y el Contratista en la ejecución del Contrato.</w:t>
      </w:r>
    </w:p>
    <w:p w14:paraId="1AFB9463" w14:textId="77777777" w:rsidR="00F623C8" w:rsidRDefault="00F623C8" w:rsidP="00F623C8">
      <w:pPr>
        <w:pStyle w:val="Prrafodelista"/>
        <w:numPr>
          <w:ilvl w:val="0"/>
          <w:numId w:val="179"/>
        </w:numPr>
        <w:autoSpaceDE w:val="0"/>
        <w:autoSpaceDN w:val="0"/>
        <w:adjustRightInd w:val="0"/>
        <w:ind w:left="993" w:hanging="642"/>
        <w:contextualSpacing/>
        <w:jc w:val="both"/>
        <w:rPr>
          <w:rFonts w:cs="Arial Narrow"/>
        </w:rPr>
      </w:pPr>
      <w:r w:rsidRPr="00993864">
        <w:rPr>
          <w:rFonts w:cs="Arial Narrow"/>
        </w:rPr>
        <w:t>Parques podrá exigir si lo cree conveniente las pruebas que indiquen que el contratista ha cumplido con las obligaciones de pagar oportunamente</w:t>
      </w:r>
      <w:r>
        <w:rPr>
          <w:rFonts w:cs="Arial Narrow"/>
        </w:rPr>
        <w:t xml:space="preserve"> </w:t>
      </w:r>
      <w:r w:rsidRPr="00993864">
        <w:rPr>
          <w:rFonts w:cs="Arial Narrow"/>
        </w:rPr>
        <w:t>los salarios y prestaciones que correspondan de acuerdo con las leyes vigentes al personal que utilice para la ejecución de este contrato.</w:t>
      </w:r>
    </w:p>
    <w:p w14:paraId="407857DB" w14:textId="77777777" w:rsidR="00F623C8" w:rsidRPr="00993864" w:rsidRDefault="00F623C8" w:rsidP="00F623C8">
      <w:pPr>
        <w:pStyle w:val="Prrafodelista"/>
        <w:numPr>
          <w:ilvl w:val="0"/>
          <w:numId w:val="179"/>
        </w:numPr>
        <w:autoSpaceDE w:val="0"/>
        <w:autoSpaceDN w:val="0"/>
        <w:adjustRightInd w:val="0"/>
        <w:ind w:left="993" w:hanging="642"/>
        <w:contextualSpacing/>
        <w:jc w:val="both"/>
        <w:rPr>
          <w:rFonts w:cs="Arial Narrow"/>
        </w:rPr>
      </w:pPr>
      <w:r w:rsidRPr="00993864">
        <w:rPr>
          <w:rFonts w:cs="Arial Narrow"/>
        </w:rPr>
        <w:t>Parques de acuerdo con la normatividad vigente en materia de contratación impondrá las multas a que haya lugar, siempre que se compruebe el incumplimiento del objeto del contrato</w:t>
      </w:r>
    </w:p>
    <w:p w14:paraId="5EC28721" w14:textId="77777777" w:rsidR="008A6C07" w:rsidRPr="00F623C8" w:rsidRDefault="008A6C07" w:rsidP="00CF43F0">
      <w:pPr>
        <w:autoSpaceDE w:val="0"/>
        <w:autoSpaceDN w:val="0"/>
        <w:adjustRightInd w:val="0"/>
        <w:rPr>
          <w:rFonts w:ascii="Verdana" w:eastAsiaTheme="minorHAnsi" w:hAnsi="Verdana" w:cstheme="minorHAnsi"/>
          <w:b/>
          <w:bCs/>
          <w:sz w:val="20"/>
          <w:szCs w:val="20"/>
          <w:lang w:eastAsia="en-US"/>
        </w:rPr>
      </w:pPr>
    </w:p>
    <w:p w14:paraId="55DE0A23" w14:textId="707C5E64" w:rsidR="008A6C07" w:rsidRPr="0033698A" w:rsidRDefault="008A6C07" w:rsidP="00A21B98">
      <w:pPr>
        <w:pStyle w:val="Prrafodelista"/>
        <w:numPr>
          <w:ilvl w:val="0"/>
          <w:numId w:val="125"/>
        </w:num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CRONOGRAMA</w:t>
      </w:r>
    </w:p>
    <w:p w14:paraId="345E633C" w14:textId="2411CE7D" w:rsidR="008A6C07" w:rsidRPr="0033698A" w:rsidRDefault="008A6C07" w:rsidP="001A040A">
      <w:pPr>
        <w:autoSpaceDE w:val="0"/>
        <w:autoSpaceDN w:val="0"/>
        <w:adjustRightInd w:val="0"/>
        <w:jc w:val="both"/>
        <w:rPr>
          <w:rFonts w:ascii="Verdana" w:eastAsiaTheme="minorHAnsi" w:hAnsi="Verdana" w:cstheme="minorHAnsi"/>
          <w:b/>
          <w:bCs/>
          <w:sz w:val="20"/>
          <w:szCs w:val="20"/>
          <w:lang w:val="es-CO" w:eastAsia="en-US"/>
        </w:rPr>
      </w:pPr>
    </w:p>
    <w:p w14:paraId="5A2B5525" w14:textId="56005F05" w:rsidR="008A6C07" w:rsidRPr="0033698A" w:rsidRDefault="008A6C07" w:rsidP="001A040A">
      <w:pPr>
        <w:autoSpaceDE w:val="0"/>
        <w:autoSpaceDN w:val="0"/>
        <w:adjustRightInd w:val="0"/>
        <w:jc w:val="both"/>
        <w:rPr>
          <w:rFonts w:ascii="Verdana" w:hAnsi="Verdana" w:cstheme="minorHAnsi"/>
          <w:sz w:val="20"/>
          <w:szCs w:val="20"/>
        </w:rPr>
      </w:pPr>
      <w:r w:rsidRPr="0033698A">
        <w:rPr>
          <w:rFonts w:ascii="Verdana" w:hAnsi="Verdana" w:cstheme="minorHAnsi"/>
          <w:sz w:val="20"/>
          <w:szCs w:val="20"/>
        </w:rPr>
        <w:t>El cronograma corresponde al publicado en el Sistema Electrónico para la Contratación Pública – SECOP II.</w:t>
      </w:r>
    </w:p>
    <w:p w14:paraId="674A2C03" w14:textId="23877031" w:rsidR="00404A8D" w:rsidRPr="0033698A" w:rsidRDefault="00404A8D" w:rsidP="008A6C07">
      <w:pPr>
        <w:autoSpaceDE w:val="0"/>
        <w:autoSpaceDN w:val="0"/>
        <w:adjustRightInd w:val="0"/>
        <w:jc w:val="center"/>
        <w:rPr>
          <w:rFonts w:ascii="Verdana" w:hAnsi="Verdana" w:cstheme="minorHAnsi"/>
          <w:sz w:val="20"/>
          <w:szCs w:val="20"/>
        </w:rPr>
      </w:pPr>
    </w:p>
    <w:p w14:paraId="1DE7E05E" w14:textId="63974472" w:rsidR="00404A8D" w:rsidRPr="0033698A" w:rsidRDefault="00404A8D" w:rsidP="008A6C07">
      <w:pPr>
        <w:autoSpaceDE w:val="0"/>
        <w:autoSpaceDN w:val="0"/>
        <w:adjustRightInd w:val="0"/>
        <w:jc w:val="center"/>
        <w:rPr>
          <w:rFonts w:ascii="Verdana" w:hAnsi="Verdana" w:cstheme="minorHAnsi"/>
          <w:sz w:val="20"/>
          <w:szCs w:val="20"/>
        </w:rPr>
      </w:pPr>
    </w:p>
    <w:p w14:paraId="19DC6583" w14:textId="53DFFDCB" w:rsidR="00404A8D" w:rsidRPr="0033698A" w:rsidRDefault="00404A8D" w:rsidP="00404A8D">
      <w:pPr>
        <w:widowControl w:val="0"/>
        <w:suppressLineNumbers/>
        <w:jc w:val="center"/>
        <w:rPr>
          <w:rFonts w:ascii="Verdana" w:hAnsi="Verdana" w:cstheme="minorHAnsi"/>
          <w:b/>
          <w:sz w:val="20"/>
          <w:szCs w:val="20"/>
          <w:lang w:val="es-ES_tradnl"/>
        </w:rPr>
      </w:pPr>
      <w:r w:rsidRPr="0033698A">
        <w:rPr>
          <w:rFonts w:ascii="Verdana" w:hAnsi="Verdana" w:cstheme="minorHAnsi"/>
          <w:b/>
          <w:sz w:val="20"/>
          <w:szCs w:val="20"/>
          <w:lang w:val="es-ES_tradnl"/>
        </w:rPr>
        <w:t>3. INTERES DE LIMITAR LA CONVOCATORIA A MIPYMES</w:t>
      </w:r>
    </w:p>
    <w:p w14:paraId="372F082A" w14:textId="77777777" w:rsidR="00404A8D" w:rsidRPr="0033698A" w:rsidRDefault="00404A8D" w:rsidP="00404A8D">
      <w:pPr>
        <w:widowControl w:val="0"/>
        <w:suppressLineNumbers/>
        <w:jc w:val="both"/>
        <w:rPr>
          <w:rFonts w:ascii="Verdana" w:hAnsi="Verdana" w:cstheme="minorHAnsi"/>
          <w:sz w:val="20"/>
          <w:szCs w:val="20"/>
          <w:lang w:val="es-ES_tradnl"/>
        </w:rPr>
      </w:pPr>
    </w:p>
    <w:p w14:paraId="2259083B" w14:textId="77777777" w:rsidR="00404A8D" w:rsidRPr="0033698A" w:rsidRDefault="00404A8D" w:rsidP="00404A8D">
      <w:pPr>
        <w:widowControl w:val="0"/>
        <w:suppressLineNumbers/>
        <w:jc w:val="both"/>
        <w:rPr>
          <w:rFonts w:ascii="Verdana" w:hAnsi="Verdana" w:cstheme="minorHAnsi"/>
          <w:sz w:val="20"/>
          <w:szCs w:val="20"/>
          <w:lang w:val="es-ES_tradnl"/>
        </w:rPr>
      </w:pPr>
      <w:r w:rsidRPr="0033698A">
        <w:rPr>
          <w:rFonts w:ascii="Verdana" w:hAnsi="Verdana" w:cstheme="minorHAnsi"/>
          <w:sz w:val="20"/>
          <w:szCs w:val="20"/>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33698A" w:rsidRDefault="00404A8D" w:rsidP="00404A8D">
      <w:pPr>
        <w:widowControl w:val="0"/>
        <w:suppressLineNumbers/>
        <w:jc w:val="both"/>
        <w:rPr>
          <w:rFonts w:ascii="Verdana" w:hAnsi="Verdana" w:cstheme="minorHAnsi"/>
          <w:sz w:val="20"/>
          <w:szCs w:val="20"/>
          <w:lang w:val="es-ES_tradnl"/>
        </w:rPr>
      </w:pPr>
    </w:p>
    <w:p w14:paraId="4F31679C" w14:textId="4BAAEAD8" w:rsidR="00404A8D" w:rsidRPr="0033698A" w:rsidRDefault="00404A8D" w:rsidP="00404A8D">
      <w:pPr>
        <w:widowControl w:val="0"/>
        <w:suppressLineNumbers/>
        <w:jc w:val="both"/>
        <w:rPr>
          <w:rFonts w:ascii="Verdana" w:hAnsi="Verdana" w:cstheme="minorHAnsi"/>
          <w:sz w:val="20"/>
          <w:szCs w:val="20"/>
          <w:lang w:val="es-ES_tradnl"/>
        </w:rPr>
      </w:pPr>
      <w:r w:rsidRPr="0033698A">
        <w:rPr>
          <w:rFonts w:ascii="Verdana" w:hAnsi="Verdana" w:cstheme="minorHAnsi"/>
          <w:sz w:val="20"/>
          <w:szCs w:val="20"/>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33698A">
        <w:rPr>
          <w:rFonts w:ascii="Verdana" w:hAnsi="Verdana" w:cstheme="minorHAnsi"/>
          <w:sz w:val="20"/>
          <w:szCs w:val="20"/>
          <w:lang w:val="es-ES_tradnl"/>
        </w:rPr>
        <w:t>, mediana y</w:t>
      </w:r>
      <w:r w:rsidRPr="0033698A">
        <w:rPr>
          <w:rFonts w:ascii="Verdana" w:hAnsi="Verdana" w:cstheme="minorHAnsi"/>
          <w:sz w:val="20"/>
          <w:szCs w:val="20"/>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33698A" w:rsidRDefault="00404A8D" w:rsidP="00404A8D">
      <w:pPr>
        <w:spacing w:before="100" w:after="100" w:line="240" w:lineRule="exact"/>
        <w:jc w:val="both"/>
        <w:rPr>
          <w:rFonts w:ascii="Verdana" w:hAnsi="Verdana" w:cstheme="minorHAnsi"/>
          <w:sz w:val="20"/>
          <w:szCs w:val="20"/>
          <w:lang w:val="es-ES_tradnl"/>
        </w:rPr>
      </w:pPr>
    </w:p>
    <w:p w14:paraId="5816601F" w14:textId="77777777" w:rsidR="00404A8D" w:rsidRPr="0033698A" w:rsidRDefault="00404A8D" w:rsidP="00404A8D">
      <w:pPr>
        <w:spacing w:before="100" w:after="100" w:line="240" w:lineRule="exact"/>
        <w:jc w:val="both"/>
        <w:rPr>
          <w:rFonts w:ascii="Verdana" w:eastAsia="Arial Unicode MS" w:hAnsi="Verdana" w:cstheme="minorHAnsi"/>
          <w:bCs/>
          <w:iCs/>
          <w:sz w:val="20"/>
          <w:szCs w:val="20"/>
          <w:lang w:val="es-ES_tradnl"/>
        </w:rPr>
      </w:pPr>
      <w:r w:rsidRPr="0033698A">
        <w:rPr>
          <w:rFonts w:ascii="Verdana" w:eastAsia="Arial Unicode MS" w:hAnsi="Verdana" w:cstheme="minorHAnsi"/>
          <w:b/>
          <w:sz w:val="20"/>
          <w:szCs w:val="20"/>
          <w:lang w:val="es-ES_tradnl"/>
        </w:rPr>
        <w:t xml:space="preserve">REQUISITOS MÍNIMOS DE LAS MIPYMES. </w:t>
      </w:r>
      <w:r w:rsidRPr="0033698A">
        <w:rPr>
          <w:rFonts w:ascii="Verdana" w:eastAsia="Arial Unicode MS" w:hAnsi="Verdana" w:cstheme="minorHAnsi"/>
          <w:bCs/>
          <w:iCs/>
          <w:sz w:val="20"/>
          <w:szCs w:val="20"/>
          <w:lang w:val="es-ES_tradnl"/>
        </w:rPr>
        <w:t xml:space="preserve">Los proponentes </w:t>
      </w:r>
      <w:r w:rsidRPr="0033698A">
        <w:rPr>
          <w:rFonts w:ascii="Verdana" w:eastAsia="Arial Unicode MS" w:hAnsi="Verdana" w:cstheme="minorHAnsi"/>
          <w:bCs/>
          <w:sz w:val="20"/>
          <w:szCs w:val="20"/>
          <w:lang w:val="es-ES_tradnl"/>
        </w:rPr>
        <w:t xml:space="preserve">MIPYMES </w:t>
      </w:r>
      <w:r w:rsidRPr="0033698A">
        <w:rPr>
          <w:rFonts w:ascii="Verdana" w:eastAsia="Arial Unicode MS" w:hAnsi="Verdana" w:cstheme="minorHAnsi"/>
          <w:bCs/>
          <w:iCs/>
          <w:sz w:val="20"/>
          <w:szCs w:val="20"/>
          <w:lang w:val="es-ES_tradnl"/>
        </w:rPr>
        <w:t xml:space="preserve">deberán presentar los siguientes documentos de conformidad con el artículo 2.2.1.2.4.2.4. del Decreto 1860 de 2021: </w:t>
      </w:r>
    </w:p>
    <w:p w14:paraId="6D72743A" w14:textId="77777777" w:rsidR="00404A8D" w:rsidRPr="0033698A" w:rsidRDefault="00404A8D" w:rsidP="00404A8D">
      <w:pPr>
        <w:spacing w:before="100" w:after="100" w:line="240" w:lineRule="exact"/>
        <w:jc w:val="both"/>
        <w:rPr>
          <w:rFonts w:ascii="Verdana" w:eastAsia="Arial Unicode MS" w:hAnsi="Verdana" w:cstheme="minorHAnsi"/>
          <w:bCs/>
          <w:iCs/>
          <w:sz w:val="20"/>
          <w:szCs w:val="20"/>
          <w:lang w:val="es-ES_tradnl"/>
        </w:rPr>
      </w:pPr>
    </w:p>
    <w:p w14:paraId="5AE1D5A5"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1. Las personas naturales mediante certificación expedida por ellos y un contador público, adjuntando copia del registro mercantil.</w:t>
      </w:r>
    </w:p>
    <w:p w14:paraId="24CE0F75"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p>
    <w:p w14:paraId="1033C04B"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p>
    <w:p w14:paraId="2C66CBB1"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p>
    <w:p w14:paraId="05EF7CDC"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b/>
          <w:sz w:val="20"/>
          <w:szCs w:val="20"/>
          <w:lang w:val="es-CO" w:eastAsia="en-US"/>
        </w:rPr>
        <w:t>PARÁGRAFO 1.</w:t>
      </w:r>
      <w:r w:rsidRPr="0033698A">
        <w:rPr>
          <w:rFonts w:ascii="Verdana" w:eastAsiaTheme="minorHAnsi" w:hAnsi="Verdana" w:cstheme="minorHAnsi"/>
          <w:sz w:val="20"/>
          <w:szCs w:val="20"/>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33698A" w:rsidRDefault="00404A8D" w:rsidP="00404A8D">
      <w:pPr>
        <w:autoSpaceDE w:val="0"/>
        <w:autoSpaceDN w:val="0"/>
        <w:adjustRightInd w:val="0"/>
        <w:jc w:val="both"/>
        <w:rPr>
          <w:rFonts w:ascii="Verdana" w:eastAsiaTheme="minorHAnsi" w:hAnsi="Verdana" w:cstheme="minorHAnsi"/>
          <w:b/>
          <w:sz w:val="20"/>
          <w:szCs w:val="20"/>
          <w:lang w:val="es-CO" w:eastAsia="en-US"/>
        </w:rPr>
      </w:pPr>
    </w:p>
    <w:p w14:paraId="3B31322E"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b/>
          <w:sz w:val="20"/>
          <w:szCs w:val="20"/>
          <w:lang w:val="es-CO" w:eastAsia="en-US"/>
        </w:rPr>
        <w:t>PARÁGRAFO 2.</w:t>
      </w:r>
      <w:r w:rsidRPr="0033698A">
        <w:rPr>
          <w:rFonts w:ascii="Verdana" w:eastAsiaTheme="minorHAnsi" w:hAnsi="Verdana" w:cstheme="minorHAnsi"/>
          <w:sz w:val="20"/>
          <w:szCs w:val="20"/>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33698A" w:rsidRDefault="00404A8D" w:rsidP="00404A8D">
      <w:pPr>
        <w:autoSpaceDE w:val="0"/>
        <w:autoSpaceDN w:val="0"/>
        <w:adjustRightInd w:val="0"/>
        <w:jc w:val="both"/>
        <w:rPr>
          <w:rFonts w:ascii="Verdana" w:eastAsiaTheme="minorHAnsi" w:hAnsi="Verdana" w:cstheme="minorHAnsi"/>
          <w:sz w:val="20"/>
          <w:szCs w:val="20"/>
          <w:lang w:val="es-CO" w:eastAsia="en-US"/>
        </w:rPr>
      </w:pPr>
    </w:p>
    <w:p w14:paraId="3D29C280" w14:textId="77777777" w:rsidR="00404A8D" w:rsidRPr="0033698A" w:rsidRDefault="00404A8D" w:rsidP="008A6C07">
      <w:pPr>
        <w:autoSpaceDE w:val="0"/>
        <w:autoSpaceDN w:val="0"/>
        <w:adjustRightInd w:val="0"/>
        <w:jc w:val="center"/>
        <w:rPr>
          <w:rFonts w:ascii="Verdana" w:eastAsiaTheme="minorHAnsi" w:hAnsi="Verdana" w:cstheme="minorHAnsi"/>
          <w:b/>
          <w:bCs/>
          <w:sz w:val="20"/>
          <w:szCs w:val="20"/>
          <w:lang w:val="es-CO" w:eastAsia="en-US"/>
        </w:rPr>
      </w:pPr>
    </w:p>
    <w:p w14:paraId="2A9C0D3E" w14:textId="53A8867D" w:rsidR="002A385E" w:rsidRPr="0033698A" w:rsidRDefault="00404A8D" w:rsidP="006B2F43">
      <w:pPr>
        <w:autoSpaceDE w:val="0"/>
        <w:autoSpaceDN w:val="0"/>
        <w:adjustRightInd w:val="0"/>
        <w:jc w:val="center"/>
        <w:rPr>
          <w:rFonts w:ascii="Verdana" w:eastAsiaTheme="minorHAnsi" w:hAnsi="Verdana" w:cstheme="minorHAnsi"/>
          <w:sz w:val="20"/>
          <w:szCs w:val="20"/>
          <w:lang w:val="es-CO" w:eastAsia="en-US"/>
        </w:rPr>
      </w:pPr>
      <w:r w:rsidRPr="0033698A">
        <w:rPr>
          <w:rFonts w:ascii="Verdana" w:eastAsiaTheme="minorHAnsi" w:hAnsi="Verdana" w:cstheme="minorHAnsi"/>
          <w:b/>
          <w:bCs/>
          <w:sz w:val="20"/>
          <w:szCs w:val="20"/>
          <w:lang w:val="es-CO" w:eastAsia="en-US"/>
        </w:rPr>
        <w:t>4</w:t>
      </w:r>
      <w:r w:rsidR="002A385E" w:rsidRPr="0033698A">
        <w:rPr>
          <w:rFonts w:ascii="Verdana" w:eastAsiaTheme="minorHAnsi" w:hAnsi="Verdana" w:cstheme="minorHAnsi"/>
          <w:b/>
          <w:bCs/>
          <w:sz w:val="20"/>
          <w:szCs w:val="20"/>
          <w:lang w:val="es-CO" w:eastAsia="en-US"/>
        </w:rPr>
        <w:t>. CAUSALES DE RECHAZO DE LAS OFERTAS</w:t>
      </w:r>
    </w:p>
    <w:p w14:paraId="3FB4D92B"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17FC11B4"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Son causales de rechazo de las ofertas, las siguientes: </w:t>
      </w:r>
    </w:p>
    <w:p w14:paraId="3C3FDA04"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789BAB0F"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33698A" w:rsidRDefault="002A385E" w:rsidP="00FE0C2A">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lastRenderedPageBreak/>
        <w:t>2. La omisión de oferta económica en la propuesta presentada o cuando el valor de la oferta supere el presupuesto oficial estimado</w:t>
      </w:r>
      <w:r w:rsidR="00302AA5" w:rsidRPr="0033698A">
        <w:rPr>
          <w:rFonts w:ascii="Verdana" w:eastAsiaTheme="minorHAnsi" w:hAnsi="Verdana" w:cstheme="minorHAnsi"/>
          <w:sz w:val="20"/>
          <w:szCs w:val="20"/>
          <w:lang w:val="es-CO" w:eastAsia="en-US"/>
        </w:rPr>
        <w:t xml:space="preserve"> o cuando la oferta no se presente en pesos colombianos</w:t>
      </w:r>
      <w:r w:rsidRPr="0033698A">
        <w:rPr>
          <w:rFonts w:ascii="Verdana" w:eastAsiaTheme="minorHAnsi" w:hAnsi="Verdana" w:cstheme="minorHAnsi"/>
          <w:sz w:val="20"/>
          <w:szCs w:val="20"/>
          <w:lang w:val="es-CO" w:eastAsia="en-US"/>
        </w:rPr>
        <w:t xml:space="preserve">. </w:t>
      </w:r>
    </w:p>
    <w:p w14:paraId="05CE6744" w14:textId="41350FA5" w:rsidR="00E44817" w:rsidRPr="0033698A" w:rsidRDefault="002A385E" w:rsidP="00FE0C2A">
      <w:pPr>
        <w:pStyle w:val="NormalWeb"/>
        <w:shd w:val="clear" w:color="auto" w:fill="FFFFFF"/>
        <w:spacing w:before="0" w:beforeAutospacing="0" w:after="0" w:afterAutospacing="0"/>
        <w:jc w:val="both"/>
        <w:rPr>
          <w:rStyle w:val="Textoennegrita"/>
          <w:rFonts w:ascii="Verdana" w:hAnsi="Verdana" w:cstheme="minorHAnsi"/>
          <w:b w:val="0"/>
          <w:sz w:val="20"/>
          <w:szCs w:val="20"/>
          <w:shd w:val="clear" w:color="auto" w:fill="FFFFFF"/>
        </w:rPr>
      </w:pPr>
      <w:r w:rsidRPr="0033698A">
        <w:rPr>
          <w:rFonts w:ascii="Verdana" w:eastAsiaTheme="minorHAnsi" w:hAnsi="Verdana" w:cstheme="minorHAnsi"/>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33698A">
        <w:rPr>
          <w:rFonts w:ascii="Verdana" w:eastAsiaTheme="minorHAnsi" w:hAnsi="Verdana" w:cstheme="minorHAnsi"/>
          <w:sz w:val="20"/>
          <w:szCs w:val="20"/>
          <w:lang w:val="es-CO" w:eastAsia="en-US"/>
        </w:rPr>
        <w:t>on precio artificialmente bajo</w:t>
      </w:r>
      <w:r w:rsidR="00E44817" w:rsidRPr="0033698A">
        <w:rPr>
          <w:rFonts w:ascii="Verdana" w:eastAsiaTheme="minorHAnsi" w:hAnsi="Verdana" w:cstheme="minorHAnsi"/>
          <w:sz w:val="20"/>
          <w:szCs w:val="20"/>
          <w:lang w:val="es-CO" w:eastAsia="en-US"/>
        </w:rPr>
        <w:t xml:space="preserve"> habiéndose surtido el trámite de que trata</w:t>
      </w:r>
      <w:r w:rsidR="00E44817" w:rsidRPr="0033698A">
        <w:rPr>
          <w:rStyle w:val="Ttulo1Car"/>
          <w:rFonts w:ascii="Verdana" w:hAnsi="Verdana" w:cstheme="minorHAnsi"/>
          <w:sz w:val="20"/>
          <w:szCs w:val="20"/>
          <w:shd w:val="clear" w:color="auto" w:fill="FFFFFF"/>
        </w:rPr>
        <w:t xml:space="preserve"> </w:t>
      </w:r>
      <w:r w:rsidR="00E44817" w:rsidRPr="0033698A">
        <w:rPr>
          <w:rStyle w:val="Ttulo1Car"/>
          <w:rFonts w:ascii="Verdana" w:hAnsi="Verdana" w:cstheme="minorHAnsi"/>
          <w:i w:val="0"/>
          <w:sz w:val="20"/>
          <w:szCs w:val="20"/>
          <w:shd w:val="clear" w:color="auto" w:fill="FFFFFF"/>
        </w:rPr>
        <w:t>el a</w:t>
      </w:r>
      <w:r w:rsidR="00E44817" w:rsidRPr="0033698A">
        <w:rPr>
          <w:rStyle w:val="Textoennegrita"/>
          <w:rFonts w:ascii="Verdana" w:hAnsi="Verdana" w:cstheme="minorHAnsi"/>
          <w:b w:val="0"/>
          <w:sz w:val="20"/>
          <w:szCs w:val="20"/>
          <w:shd w:val="clear" w:color="auto" w:fill="FFFFFF"/>
        </w:rPr>
        <w:t>rtículo 2.2.1.1.2.2.4</w:t>
      </w:r>
      <w:r w:rsidR="0087192F" w:rsidRPr="0033698A">
        <w:rPr>
          <w:rStyle w:val="Textoennegrita"/>
          <w:rFonts w:ascii="Verdana" w:hAnsi="Verdana" w:cstheme="minorHAnsi"/>
          <w:b w:val="0"/>
          <w:sz w:val="20"/>
          <w:szCs w:val="20"/>
          <w:shd w:val="clear" w:color="auto" w:fill="FFFFFF"/>
        </w:rPr>
        <w:t xml:space="preserve"> del D</w:t>
      </w:r>
      <w:r w:rsidR="00E44817" w:rsidRPr="0033698A">
        <w:rPr>
          <w:rStyle w:val="Textoennegrita"/>
          <w:rFonts w:ascii="Verdana" w:hAnsi="Verdana" w:cstheme="minorHAnsi"/>
          <w:b w:val="0"/>
          <w:sz w:val="20"/>
          <w:szCs w:val="20"/>
          <w:shd w:val="clear" w:color="auto" w:fill="FFFFFF"/>
        </w:rPr>
        <w:t>ecreto 1082 de 2015</w:t>
      </w:r>
      <w:r w:rsidR="00D44AC0" w:rsidRPr="0033698A">
        <w:rPr>
          <w:rStyle w:val="Textoennegrita"/>
          <w:rFonts w:ascii="Verdana" w:hAnsi="Verdana" w:cstheme="minorHAnsi"/>
          <w:b w:val="0"/>
          <w:sz w:val="20"/>
          <w:szCs w:val="20"/>
          <w:shd w:val="clear" w:color="auto" w:fill="FFFFFF"/>
        </w:rPr>
        <w:t>.</w:t>
      </w:r>
    </w:p>
    <w:p w14:paraId="7A6E9F3A" w14:textId="403F113D" w:rsidR="002A385E" w:rsidRPr="0033698A" w:rsidRDefault="00B53FE3"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4</w:t>
      </w:r>
      <w:r w:rsidR="002A385E" w:rsidRPr="0033698A">
        <w:rPr>
          <w:rFonts w:ascii="Verdana" w:eastAsiaTheme="minorHAnsi" w:hAnsi="Verdana" w:cstheme="minorHAnsi"/>
          <w:sz w:val="20"/>
          <w:szCs w:val="20"/>
          <w:lang w:val="es-CO" w:eastAsia="en-US"/>
        </w:rPr>
        <w:t>. Cuando el proponente no responda el requerimiento efectuado por la entidad, para subsanar los requisitos y documentos</w:t>
      </w:r>
      <w:r w:rsidR="00302AA5" w:rsidRPr="0033698A">
        <w:rPr>
          <w:rFonts w:ascii="Verdana" w:eastAsiaTheme="minorHAnsi" w:hAnsi="Verdana" w:cstheme="minorHAnsi"/>
          <w:sz w:val="20"/>
          <w:szCs w:val="20"/>
          <w:lang w:val="es-CO" w:eastAsia="en-US"/>
        </w:rPr>
        <w:t>, en plazo concedido por la entidad para tal fin o respondiéndolo mejore su propuesta</w:t>
      </w:r>
      <w:r w:rsidR="00D44AC0" w:rsidRPr="0033698A">
        <w:rPr>
          <w:rFonts w:ascii="Verdana" w:eastAsiaTheme="minorHAnsi" w:hAnsi="Verdana" w:cstheme="minorHAnsi"/>
          <w:sz w:val="20"/>
          <w:szCs w:val="20"/>
          <w:lang w:val="es-CO" w:eastAsia="en-US"/>
        </w:rPr>
        <w:t xml:space="preserve">, es decir acredite requisitos </w:t>
      </w:r>
      <w:r w:rsidR="00AD19CF" w:rsidRPr="0033698A">
        <w:rPr>
          <w:rFonts w:ascii="Verdana" w:eastAsiaTheme="minorHAnsi" w:hAnsi="Verdana" w:cstheme="minorHAnsi"/>
          <w:sz w:val="20"/>
          <w:szCs w:val="20"/>
          <w:lang w:val="es-CO" w:eastAsia="en-US"/>
        </w:rPr>
        <w:t>con posterioridad al cierre.</w:t>
      </w:r>
    </w:p>
    <w:p w14:paraId="00DF7F71"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E851DE3"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8. Cuando la descripción del ítem o ítems, no coincidan en un todo con las especificaciones mínimas requeridas o no se oferte la totalidad de ítems requeridos por la entidad</w:t>
      </w:r>
      <w:r w:rsidR="00302AA5" w:rsidRPr="0033698A">
        <w:rPr>
          <w:rFonts w:ascii="Verdana" w:eastAsiaTheme="minorHAnsi" w:hAnsi="Verdana" w:cstheme="minorHAnsi"/>
          <w:sz w:val="20"/>
          <w:szCs w:val="20"/>
          <w:lang w:val="es-CO" w:eastAsia="en-US"/>
        </w:rPr>
        <w:t>, tanto en las especificaciones técnicas como en la oferta económica</w:t>
      </w:r>
      <w:r w:rsidRPr="0033698A">
        <w:rPr>
          <w:rFonts w:ascii="Verdana" w:eastAsiaTheme="minorHAnsi" w:hAnsi="Verdana" w:cstheme="minorHAnsi"/>
          <w:sz w:val="20"/>
          <w:szCs w:val="20"/>
          <w:lang w:val="es-CO" w:eastAsia="en-US"/>
        </w:rPr>
        <w:t xml:space="preserve">. </w:t>
      </w:r>
    </w:p>
    <w:p w14:paraId="63D8674D" w14:textId="6E288563" w:rsidR="00B53FE3" w:rsidRPr="0033698A" w:rsidRDefault="00B53FE3"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9. </w:t>
      </w:r>
      <w:r w:rsidR="00FD1240" w:rsidRPr="0033698A">
        <w:rPr>
          <w:rFonts w:ascii="Verdana" w:eastAsiaTheme="minorHAnsi" w:hAnsi="Verdana" w:cstheme="minorHAnsi"/>
          <w:sz w:val="20"/>
          <w:szCs w:val="20"/>
          <w:lang w:val="es-CO" w:eastAsia="en-US"/>
        </w:rPr>
        <w:t>Cuando el Proponente se halle incurso en alguna de las casuales de inhabilidad e incompatibilidad para contratar establecidas en la Constitución o en la ley.</w:t>
      </w:r>
    </w:p>
    <w:p w14:paraId="6EDA6B05" w14:textId="067A9CA5" w:rsidR="00FD1240" w:rsidRPr="0033698A" w:rsidRDefault="00FD1240" w:rsidP="00FD1240">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10.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03A7A2D1" w:rsidR="00FD1240" w:rsidRPr="0033698A" w:rsidRDefault="00FD1240" w:rsidP="00FD1240">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11. Cuando para esta misma SELECCIÓN DE MINIMA CUANTÍA se presenten varias propuestas por el Proponente, por sí o por interpuesta persona, en Consorcio, Unión Temporal o individualmente.</w:t>
      </w:r>
    </w:p>
    <w:p w14:paraId="511DDF2D" w14:textId="2AD3204C" w:rsidR="00FD1240" w:rsidRPr="0033698A" w:rsidRDefault="00FD1240" w:rsidP="00FD1240">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12. Cuando el proponente no allega su propuesta la oferta económica, o no está debidamente firmada por quien está en la obligación legal.</w:t>
      </w:r>
    </w:p>
    <w:p w14:paraId="54BC1D3D" w14:textId="77777777" w:rsidR="006A4FD8" w:rsidRPr="0033698A" w:rsidRDefault="006A4FD8" w:rsidP="006B2F43">
      <w:pPr>
        <w:autoSpaceDE w:val="0"/>
        <w:autoSpaceDN w:val="0"/>
        <w:adjustRightInd w:val="0"/>
        <w:jc w:val="center"/>
        <w:rPr>
          <w:rFonts w:ascii="Verdana" w:eastAsiaTheme="minorHAnsi" w:hAnsi="Verdana" w:cstheme="minorHAnsi"/>
          <w:b/>
          <w:bCs/>
          <w:sz w:val="20"/>
          <w:szCs w:val="20"/>
          <w:lang w:val="es-CO" w:eastAsia="en-US"/>
        </w:rPr>
      </w:pPr>
    </w:p>
    <w:p w14:paraId="3D58290B" w14:textId="29ED54D8" w:rsidR="00DA4AF2" w:rsidRPr="0033698A" w:rsidRDefault="00404A8D" w:rsidP="00405001">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5</w:t>
      </w:r>
      <w:r w:rsidR="00DA4AF2" w:rsidRPr="0033698A">
        <w:rPr>
          <w:rFonts w:ascii="Verdana" w:eastAsiaTheme="minorHAnsi" w:hAnsi="Verdana" w:cstheme="minorHAnsi"/>
          <w:b/>
          <w:bCs/>
          <w:sz w:val="20"/>
          <w:szCs w:val="20"/>
          <w:lang w:val="es-CO" w:eastAsia="en-US"/>
        </w:rPr>
        <w:t>. TERMINO PARA SUBSANAR DOCUMENTACIÓN</w:t>
      </w:r>
    </w:p>
    <w:p w14:paraId="10DCB75E" w14:textId="77777777" w:rsidR="00DF1AFC" w:rsidRPr="0033698A" w:rsidRDefault="00DF1AFC" w:rsidP="00405001">
      <w:pPr>
        <w:autoSpaceDE w:val="0"/>
        <w:autoSpaceDN w:val="0"/>
        <w:adjustRightInd w:val="0"/>
        <w:jc w:val="center"/>
        <w:rPr>
          <w:rFonts w:ascii="Verdana" w:eastAsiaTheme="minorHAnsi" w:hAnsi="Verdana" w:cstheme="minorHAnsi"/>
          <w:b/>
          <w:bCs/>
          <w:sz w:val="20"/>
          <w:szCs w:val="20"/>
          <w:lang w:val="es-CO" w:eastAsia="en-US"/>
        </w:rPr>
      </w:pPr>
    </w:p>
    <w:p w14:paraId="3D4F7895" w14:textId="79652B39" w:rsidR="004A54D1" w:rsidRPr="0033698A" w:rsidRDefault="00DA4AF2" w:rsidP="00405001">
      <w:pPr>
        <w:autoSpaceDE w:val="0"/>
        <w:autoSpaceDN w:val="0"/>
        <w:adjustRightInd w:val="0"/>
        <w:jc w:val="both"/>
        <w:rPr>
          <w:rFonts w:ascii="Verdana" w:hAnsi="Verdana" w:cstheme="minorHAnsi"/>
          <w:sz w:val="20"/>
          <w:szCs w:val="20"/>
        </w:rPr>
      </w:pPr>
      <w:r w:rsidRPr="0033698A">
        <w:rPr>
          <w:rFonts w:ascii="Verdana" w:eastAsiaTheme="minorHAnsi" w:hAnsi="Verdana" w:cstheme="minorHAnsi"/>
          <w:sz w:val="20"/>
          <w:szCs w:val="20"/>
          <w:lang w:val="es-CO" w:eastAsia="en-US"/>
        </w:rPr>
        <w:t xml:space="preserve">Parques Nacionales Naturales de Colombia establecerá </w:t>
      </w:r>
      <w:r w:rsidR="00DF1AFC" w:rsidRPr="0033698A">
        <w:rPr>
          <w:rFonts w:ascii="Verdana" w:eastAsiaTheme="minorHAnsi" w:hAnsi="Verdana" w:cstheme="minorHAnsi"/>
          <w:sz w:val="20"/>
          <w:szCs w:val="20"/>
          <w:lang w:val="es-CO" w:eastAsia="en-US"/>
        </w:rPr>
        <w:t>como</w:t>
      </w:r>
      <w:r w:rsidRPr="0033698A">
        <w:rPr>
          <w:rFonts w:ascii="Verdana" w:eastAsiaTheme="minorHAnsi" w:hAnsi="Verdana" w:cstheme="minorHAnsi"/>
          <w:sz w:val="20"/>
          <w:szCs w:val="20"/>
          <w:lang w:val="es-CO" w:eastAsia="en-US"/>
        </w:rPr>
        <w:t xml:space="preserve"> término preclusivo y perentorio para </w:t>
      </w:r>
      <w:r w:rsidR="00662C3A" w:rsidRPr="0033698A">
        <w:rPr>
          <w:rFonts w:ascii="Verdana" w:eastAsiaTheme="minorHAnsi" w:hAnsi="Verdana" w:cstheme="minorHAnsi"/>
          <w:sz w:val="20"/>
          <w:szCs w:val="20"/>
          <w:lang w:val="es-CO" w:eastAsia="en-US"/>
        </w:rPr>
        <w:t xml:space="preserve">que </w:t>
      </w:r>
      <w:r w:rsidR="00DF1AFC" w:rsidRPr="0033698A">
        <w:rPr>
          <w:rFonts w:ascii="Verdana" w:hAnsi="Verdana" w:cstheme="minorHAnsi"/>
          <w:sz w:val="20"/>
          <w:szCs w:val="20"/>
        </w:rPr>
        <w:t>los proponentes p</w:t>
      </w:r>
      <w:r w:rsidR="00662C3A" w:rsidRPr="0033698A">
        <w:rPr>
          <w:rFonts w:ascii="Verdana" w:hAnsi="Verdana" w:cstheme="minorHAnsi"/>
          <w:sz w:val="20"/>
          <w:szCs w:val="20"/>
        </w:rPr>
        <w:t>uedan</w:t>
      </w:r>
      <w:r w:rsidR="00DF1AFC" w:rsidRPr="0033698A">
        <w:rPr>
          <w:rFonts w:ascii="Verdana" w:hAnsi="Verdana" w:cstheme="minorHAnsi"/>
          <w:sz w:val="20"/>
          <w:szCs w:val="20"/>
        </w:rPr>
        <w:t xml:space="preserve"> subsanar sus ofertas hasta antes de que finalice el traslado del informe de evaluación</w:t>
      </w:r>
      <w:r w:rsidRPr="0033698A">
        <w:rPr>
          <w:rFonts w:ascii="Verdana" w:eastAsiaTheme="minorHAnsi" w:hAnsi="Verdana" w:cstheme="minorHAnsi"/>
          <w:sz w:val="20"/>
          <w:szCs w:val="20"/>
          <w:lang w:val="es-CO" w:eastAsia="en-US"/>
        </w:rPr>
        <w:t>, so pena de rechazo</w:t>
      </w:r>
      <w:r w:rsidR="00DF1AFC" w:rsidRPr="0033698A">
        <w:rPr>
          <w:rFonts w:ascii="Verdana" w:eastAsiaTheme="minorHAnsi" w:hAnsi="Verdana" w:cstheme="minorHAnsi"/>
          <w:sz w:val="20"/>
          <w:szCs w:val="20"/>
          <w:lang w:val="es-CO" w:eastAsia="en-US"/>
        </w:rPr>
        <w:t>.</w:t>
      </w:r>
      <w:r w:rsidR="00000BF8" w:rsidRPr="0033698A">
        <w:rPr>
          <w:rFonts w:ascii="Verdana" w:eastAsiaTheme="minorHAnsi" w:hAnsi="Verdana" w:cstheme="minorHAnsi"/>
          <w:sz w:val="20"/>
          <w:szCs w:val="20"/>
          <w:lang w:val="es-CO" w:eastAsia="en-US"/>
        </w:rPr>
        <w:t xml:space="preserve"> </w:t>
      </w:r>
      <w:r w:rsidR="00000BF8" w:rsidRPr="0033698A">
        <w:rPr>
          <w:rFonts w:ascii="Verdana" w:hAnsi="Verdana" w:cstheme="minorHAnsi"/>
          <w:sz w:val="20"/>
          <w:szCs w:val="20"/>
        </w:rPr>
        <w:t>Durante el término otorgado para subsanar las ofertas, los proponentes no podrán acreditar circunstancias ocurridas con posterioridad al cierre del proceso.</w:t>
      </w:r>
      <w:r w:rsidR="00770E8B" w:rsidRPr="0033698A">
        <w:rPr>
          <w:rFonts w:ascii="Verdana" w:hAnsi="Verdana" w:cstheme="minorHAnsi"/>
          <w:sz w:val="20"/>
          <w:szCs w:val="20"/>
        </w:rPr>
        <w:t xml:space="preserve"> </w:t>
      </w:r>
    </w:p>
    <w:p w14:paraId="34A9AF3C" w14:textId="77777777" w:rsidR="00DA4AF2" w:rsidRPr="0033698A" w:rsidRDefault="00DA4AF2" w:rsidP="00DA4AF2">
      <w:pPr>
        <w:autoSpaceDE w:val="0"/>
        <w:autoSpaceDN w:val="0"/>
        <w:adjustRightInd w:val="0"/>
        <w:jc w:val="center"/>
        <w:rPr>
          <w:rFonts w:ascii="Verdana" w:eastAsiaTheme="minorHAnsi" w:hAnsi="Verdana" w:cstheme="minorHAnsi"/>
          <w:sz w:val="20"/>
          <w:szCs w:val="20"/>
          <w:lang w:val="es-CO" w:eastAsia="en-US"/>
        </w:rPr>
      </w:pPr>
    </w:p>
    <w:p w14:paraId="57A0FC03" w14:textId="661E845E" w:rsidR="002A385E" w:rsidRPr="0033698A" w:rsidRDefault="00404A8D" w:rsidP="00DA4AF2">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6</w:t>
      </w:r>
      <w:r w:rsidR="002A385E" w:rsidRPr="0033698A">
        <w:rPr>
          <w:rFonts w:ascii="Verdana" w:eastAsiaTheme="minorHAnsi" w:hAnsi="Verdana" w:cstheme="minorHAnsi"/>
          <w:b/>
          <w:bCs/>
          <w:sz w:val="20"/>
          <w:szCs w:val="20"/>
          <w:lang w:val="es-CO" w:eastAsia="en-US"/>
        </w:rPr>
        <w:t>. VALOR ARTIFICIALMENTE BAJO</w:t>
      </w:r>
    </w:p>
    <w:p w14:paraId="55F0E105"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14F5662B" w14:textId="78143E26"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33698A">
        <w:rPr>
          <w:rFonts w:ascii="Verdana" w:eastAsiaTheme="minorHAnsi" w:hAnsi="Verdana" w:cstheme="minorHAnsi"/>
          <w:sz w:val="20"/>
          <w:szCs w:val="20"/>
          <w:lang w:val="es-CO" w:eastAsia="en-US"/>
        </w:rPr>
        <w:t>Para su verificación, se fijaran los parámetros establecidos en la Guía de la Agencia Nacional de Contratación – Colombia Compra Eficiente, adecuada para este aspecto.</w:t>
      </w:r>
    </w:p>
    <w:p w14:paraId="255D41EF"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05B73E27" w14:textId="2765F57C" w:rsidR="002A385E" w:rsidRPr="0033698A" w:rsidRDefault="00404A8D" w:rsidP="002A385E">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lastRenderedPageBreak/>
        <w:t>7</w:t>
      </w:r>
      <w:r w:rsidR="002A385E" w:rsidRPr="0033698A">
        <w:rPr>
          <w:rFonts w:ascii="Verdana" w:eastAsiaTheme="minorHAnsi" w:hAnsi="Verdana" w:cstheme="minorHAnsi"/>
          <w:b/>
          <w:bCs/>
          <w:sz w:val="20"/>
          <w:szCs w:val="20"/>
          <w:lang w:val="es-CO" w:eastAsia="en-US"/>
        </w:rPr>
        <w:t>. DECLARATORIA DE DESIERTA</w:t>
      </w:r>
    </w:p>
    <w:p w14:paraId="61D806DA"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378BCB3D"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b/>
          <w:bCs/>
          <w:sz w:val="20"/>
          <w:szCs w:val="20"/>
          <w:lang w:val="es-CO" w:eastAsia="en-US"/>
        </w:rPr>
        <w:t xml:space="preserve">PARQUES NACIONALES NATURALES DE COLOMBIA </w:t>
      </w:r>
      <w:r w:rsidRPr="0033698A">
        <w:rPr>
          <w:rFonts w:ascii="Verdana" w:eastAsiaTheme="minorHAnsi" w:hAnsi="Verdana" w:cstheme="minorHAnsi"/>
          <w:sz w:val="20"/>
          <w:szCs w:val="20"/>
          <w:lang w:val="es-CO" w:eastAsia="en-US"/>
        </w:rPr>
        <w:t xml:space="preserve">podrá declarar desierta la Selección en la misma fecha prevista para la adjudicación del contrato, en los siguientes casos: </w:t>
      </w:r>
    </w:p>
    <w:p w14:paraId="0900A82C"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79405E9F"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b. Cuando no se hubiera presentado ninguna propuesta para la presente Invitación </w:t>
      </w:r>
    </w:p>
    <w:p w14:paraId="48F9D44E"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c. Cuando ninguna propuesta cumpla con los requisitos exigidos en la Invitación. </w:t>
      </w:r>
    </w:p>
    <w:p w14:paraId="33529AFD" w14:textId="77777777" w:rsidR="002A385E" w:rsidRPr="0033698A" w:rsidRDefault="002A385E" w:rsidP="002A385E">
      <w:pPr>
        <w:jc w:val="both"/>
        <w:rPr>
          <w:rFonts w:ascii="Verdana" w:eastAsiaTheme="minorHAnsi" w:hAnsi="Verdana" w:cstheme="minorHAnsi"/>
          <w:b/>
          <w:bCs/>
          <w:sz w:val="20"/>
          <w:szCs w:val="20"/>
          <w:lang w:val="es-CO" w:eastAsia="en-US"/>
        </w:rPr>
      </w:pPr>
    </w:p>
    <w:p w14:paraId="0310AFE9" w14:textId="77777777" w:rsidR="007C568F" w:rsidRPr="0033698A" w:rsidRDefault="002A385E" w:rsidP="002A385E">
      <w:pPr>
        <w:jc w:val="both"/>
        <w:rPr>
          <w:rFonts w:ascii="Verdana" w:eastAsiaTheme="minorHAnsi" w:hAnsi="Verdana" w:cstheme="minorHAnsi"/>
          <w:sz w:val="20"/>
          <w:szCs w:val="20"/>
          <w:lang w:val="es-CO" w:eastAsia="en-US"/>
        </w:rPr>
      </w:pPr>
      <w:r w:rsidRPr="0033698A">
        <w:rPr>
          <w:rFonts w:ascii="Verdana" w:eastAsiaTheme="minorHAnsi" w:hAnsi="Verdana" w:cstheme="minorHAnsi"/>
          <w:b/>
          <w:bCs/>
          <w:sz w:val="20"/>
          <w:szCs w:val="20"/>
          <w:lang w:val="es-CO" w:eastAsia="en-US"/>
        </w:rPr>
        <w:t>PARQUES NACIONALES NATURALES DE COLOMBIA</w:t>
      </w:r>
      <w:r w:rsidRPr="0033698A">
        <w:rPr>
          <w:rFonts w:ascii="Verdana" w:eastAsiaTheme="minorHAnsi" w:hAnsi="Verdana" w:cstheme="minorHAnsi"/>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33698A" w:rsidRDefault="00EC63AB" w:rsidP="002A385E">
      <w:pPr>
        <w:jc w:val="both"/>
        <w:rPr>
          <w:rFonts w:ascii="Verdana" w:eastAsiaTheme="minorHAnsi" w:hAnsi="Verdana" w:cstheme="minorHAnsi"/>
          <w:sz w:val="20"/>
          <w:szCs w:val="20"/>
          <w:lang w:val="es-CO" w:eastAsia="en-US"/>
        </w:rPr>
      </w:pPr>
    </w:p>
    <w:p w14:paraId="54EDBD27" w14:textId="1ED0D52B" w:rsidR="002A385E" w:rsidRPr="0033698A" w:rsidRDefault="00404A8D" w:rsidP="002A385E">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8</w:t>
      </w:r>
      <w:r w:rsidR="002A385E" w:rsidRPr="0033698A">
        <w:rPr>
          <w:rFonts w:ascii="Verdana" w:eastAsiaTheme="minorHAnsi" w:hAnsi="Verdana" w:cstheme="minorHAnsi"/>
          <w:b/>
          <w:bCs/>
          <w:sz w:val="20"/>
          <w:szCs w:val="20"/>
          <w:lang w:val="es-CO" w:eastAsia="en-US"/>
        </w:rPr>
        <w:t xml:space="preserve">. PRÓRROGA DE LOS PLAZOS Y </w:t>
      </w:r>
      <w:r w:rsidR="006A4FD8" w:rsidRPr="0033698A">
        <w:rPr>
          <w:rFonts w:ascii="Verdana" w:eastAsiaTheme="minorHAnsi" w:hAnsi="Verdana" w:cstheme="minorHAnsi"/>
          <w:b/>
          <w:bCs/>
          <w:sz w:val="20"/>
          <w:szCs w:val="20"/>
          <w:lang w:val="es-CO" w:eastAsia="en-US"/>
        </w:rPr>
        <w:t>EXPEDICIÓN</w:t>
      </w:r>
      <w:r w:rsidR="002A385E" w:rsidRPr="0033698A">
        <w:rPr>
          <w:rFonts w:ascii="Verdana" w:eastAsiaTheme="minorHAnsi" w:hAnsi="Verdana" w:cstheme="minorHAnsi"/>
          <w:b/>
          <w:bCs/>
          <w:sz w:val="20"/>
          <w:szCs w:val="20"/>
          <w:lang w:val="es-CO" w:eastAsia="en-US"/>
        </w:rPr>
        <w:t xml:space="preserve"> DE ADENDAS</w:t>
      </w:r>
    </w:p>
    <w:p w14:paraId="3F7E6F8A"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1AA81C2C" w14:textId="616A94CC" w:rsidR="00A0550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De conformidad con el artículo </w:t>
      </w:r>
      <w:r w:rsidR="00DA4AF2" w:rsidRPr="0033698A">
        <w:rPr>
          <w:rFonts w:ascii="Verdana" w:eastAsiaTheme="minorHAnsi" w:hAnsi="Verdana" w:cstheme="minorHAnsi"/>
          <w:sz w:val="20"/>
          <w:szCs w:val="20"/>
          <w:lang w:val="es-CO" w:eastAsia="en-US"/>
        </w:rPr>
        <w:t>2.2.1.2.1.5.2</w:t>
      </w:r>
      <w:r w:rsidR="005C7192" w:rsidRPr="0033698A">
        <w:rPr>
          <w:rFonts w:ascii="Verdana" w:eastAsiaTheme="minorHAnsi" w:hAnsi="Verdana" w:cstheme="minorHAnsi"/>
          <w:sz w:val="20"/>
          <w:szCs w:val="20"/>
          <w:lang w:val="es-CO" w:eastAsia="en-US"/>
        </w:rPr>
        <w:t xml:space="preserve"> y 2.2.1.1.2.2.1</w:t>
      </w:r>
      <w:r w:rsidRPr="0033698A">
        <w:rPr>
          <w:rFonts w:ascii="Verdana" w:eastAsiaTheme="minorHAnsi" w:hAnsi="Verdana" w:cstheme="minorHAnsi"/>
          <w:sz w:val="20"/>
          <w:szCs w:val="20"/>
          <w:lang w:val="es-CO" w:eastAsia="en-US"/>
        </w:rPr>
        <w:t xml:space="preserve"> del Decreto 1082 de 2015, </w:t>
      </w:r>
      <w:r w:rsidR="00DF5141" w:rsidRPr="0033698A">
        <w:rPr>
          <w:rFonts w:ascii="Verdana" w:eastAsiaTheme="minorHAnsi" w:hAnsi="Verdana" w:cstheme="minorHAnsi"/>
          <w:sz w:val="20"/>
          <w:szCs w:val="20"/>
          <w:lang w:val="es-CO" w:eastAsia="en-US"/>
        </w:rPr>
        <w:t>los plazos establecidos en cronograma bien sean</w:t>
      </w:r>
      <w:r w:rsidRPr="0033698A">
        <w:rPr>
          <w:rFonts w:ascii="Verdana" w:eastAsiaTheme="minorHAnsi" w:hAnsi="Verdana" w:cstheme="minorHAnsi"/>
          <w:sz w:val="20"/>
          <w:szCs w:val="20"/>
          <w:lang w:val="es-CO" w:eastAsia="en-US"/>
        </w:rPr>
        <w:t xml:space="preserve"> de oficio por la entidad o si ésta lo considera necesario previa solicitud de algún (os) interesado (s) podrán ser modificados mediante adenda. En todo caso</w:t>
      </w:r>
      <w:r w:rsidR="005C7192" w:rsidRPr="0033698A">
        <w:rPr>
          <w:rFonts w:ascii="Verdana" w:eastAsiaTheme="minorHAnsi" w:hAnsi="Verdana" w:cstheme="minorHAnsi"/>
          <w:sz w:val="20"/>
          <w:szCs w:val="20"/>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33698A">
        <w:rPr>
          <w:rFonts w:ascii="Verdana" w:eastAsiaTheme="minorHAnsi" w:hAnsi="Verdana" w:cstheme="minorHAnsi"/>
          <w:sz w:val="20"/>
          <w:szCs w:val="20"/>
          <w:lang w:val="es-CO" w:eastAsia="en-US"/>
        </w:rPr>
        <w:t xml:space="preserve"> comprendido</w:t>
      </w:r>
      <w:r w:rsidR="005C7192" w:rsidRPr="0033698A">
        <w:rPr>
          <w:rFonts w:ascii="Verdana" w:eastAsiaTheme="minorHAnsi" w:hAnsi="Verdana" w:cstheme="minorHAnsi"/>
          <w:sz w:val="20"/>
          <w:szCs w:val="20"/>
          <w:lang w:val="es-CO" w:eastAsia="en-US"/>
        </w:rPr>
        <w:t xml:space="preserve"> </w:t>
      </w:r>
      <w:r w:rsidR="00A71B54" w:rsidRPr="0033698A">
        <w:rPr>
          <w:rFonts w:ascii="Verdana" w:eastAsiaTheme="minorHAnsi" w:hAnsi="Verdana" w:cstheme="minorHAnsi"/>
          <w:sz w:val="20"/>
          <w:szCs w:val="20"/>
          <w:lang w:val="es-CO" w:eastAsia="en-US"/>
        </w:rPr>
        <w:t>desde las</w:t>
      </w:r>
      <w:r w:rsidR="005C7192" w:rsidRPr="0033698A">
        <w:rPr>
          <w:rFonts w:ascii="Verdana" w:eastAsiaTheme="minorHAnsi" w:hAnsi="Verdana" w:cstheme="minorHAnsi"/>
          <w:sz w:val="20"/>
          <w:szCs w:val="20"/>
          <w:lang w:val="es-CO" w:eastAsia="en-US"/>
        </w:rPr>
        <w:t xml:space="preserve"> 7:00 a. m. y las 7:00 p. m.</w:t>
      </w:r>
    </w:p>
    <w:p w14:paraId="3F8033FB" w14:textId="77777777" w:rsidR="00A71B54" w:rsidRPr="0033698A" w:rsidRDefault="00A71B54" w:rsidP="002A385E">
      <w:pPr>
        <w:autoSpaceDE w:val="0"/>
        <w:autoSpaceDN w:val="0"/>
        <w:adjustRightInd w:val="0"/>
        <w:jc w:val="both"/>
        <w:rPr>
          <w:rFonts w:ascii="Verdana" w:hAnsi="Verdana" w:cstheme="minorHAnsi"/>
          <w:sz w:val="20"/>
          <w:szCs w:val="20"/>
          <w:shd w:val="clear" w:color="auto" w:fill="FFFFFF"/>
        </w:rPr>
      </w:pPr>
    </w:p>
    <w:p w14:paraId="248B13EF" w14:textId="77777777" w:rsidR="008A6C07" w:rsidRPr="0033698A" w:rsidRDefault="008A6C07" w:rsidP="00D465F5">
      <w:pPr>
        <w:widowControl w:val="0"/>
        <w:suppressLineNumbers/>
        <w:jc w:val="center"/>
        <w:rPr>
          <w:rFonts w:ascii="Verdana" w:hAnsi="Verdana" w:cstheme="minorHAnsi"/>
          <w:b/>
          <w:sz w:val="20"/>
          <w:szCs w:val="20"/>
          <w:lang w:val="es-ES_tradnl"/>
        </w:rPr>
      </w:pPr>
    </w:p>
    <w:p w14:paraId="57AD17AE" w14:textId="15030CD3" w:rsidR="008A6C07" w:rsidRPr="0033698A" w:rsidRDefault="00A71B54" w:rsidP="00D465F5">
      <w:pPr>
        <w:widowControl w:val="0"/>
        <w:suppressLineNumbers/>
        <w:jc w:val="center"/>
        <w:rPr>
          <w:rFonts w:ascii="Verdana" w:hAnsi="Verdana" w:cstheme="minorHAnsi"/>
          <w:b/>
          <w:sz w:val="20"/>
          <w:szCs w:val="20"/>
          <w:lang w:val="es-ES_tradnl"/>
        </w:rPr>
      </w:pPr>
      <w:r w:rsidRPr="0033698A">
        <w:rPr>
          <w:rFonts w:ascii="Verdana" w:hAnsi="Verdana" w:cstheme="minorHAnsi"/>
          <w:b/>
          <w:sz w:val="20"/>
          <w:szCs w:val="20"/>
          <w:lang w:val="es-ES_tradnl"/>
        </w:rPr>
        <w:t xml:space="preserve">9. </w:t>
      </w:r>
      <w:r w:rsidR="008A6C07" w:rsidRPr="0033698A">
        <w:rPr>
          <w:rFonts w:ascii="Verdana" w:hAnsi="Verdana" w:cstheme="minorHAnsi"/>
          <w:b/>
          <w:sz w:val="20"/>
          <w:szCs w:val="20"/>
          <w:lang w:val="es-ES_tradnl"/>
        </w:rPr>
        <w:t xml:space="preserve">CRITERIOS DE DESEMPATE </w:t>
      </w:r>
    </w:p>
    <w:p w14:paraId="3F40A9A4" w14:textId="2EB8BF3D" w:rsidR="008A6C07" w:rsidRPr="0033698A" w:rsidRDefault="008A6C07" w:rsidP="00D465F5">
      <w:pPr>
        <w:widowControl w:val="0"/>
        <w:suppressLineNumbers/>
        <w:jc w:val="center"/>
        <w:rPr>
          <w:rFonts w:ascii="Verdana" w:hAnsi="Verdana" w:cstheme="minorHAnsi"/>
          <w:b/>
          <w:sz w:val="20"/>
          <w:szCs w:val="20"/>
          <w:lang w:val="es-ES_tradnl"/>
        </w:rPr>
      </w:pPr>
    </w:p>
    <w:p w14:paraId="008D45A8" w14:textId="459CCE11" w:rsidR="008A6C07" w:rsidRPr="0033698A" w:rsidRDefault="004D71D0" w:rsidP="008A6C07">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De conformidad con el </w:t>
      </w:r>
      <w:r w:rsidR="002A10EE" w:rsidRPr="0033698A">
        <w:rPr>
          <w:rFonts w:ascii="Verdana" w:eastAsiaTheme="minorHAnsi" w:hAnsi="Verdana" w:cstheme="minorHAnsi"/>
          <w:sz w:val="20"/>
          <w:szCs w:val="20"/>
          <w:lang w:val="es-CO" w:eastAsia="en-US"/>
        </w:rPr>
        <w:t xml:space="preserve">numeral 8 del </w:t>
      </w:r>
      <w:r w:rsidRPr="0033698A">
        <w:rPr>
          <w:rFonts w:ascii="Verdana" w:eastAsiaTheme="minorHAnsi" w:hAnsi="Verdana" w:cstheme="minorHAnsi"/>
          <w:sz w:val="20"/>
          <w:szCs w:val="20"/>
          <w:lang w:val="es-CO" w:eastAsia="en-US"/>
        </w:rPr>
        <w:t>articulo</w:t>
      </w:r>
      <w:r w:rsidRPr="0033698A">
        <w:rPr>
          <w:rStyle w:val="Textoennegrita"/>
          <w:rFonts w:ascii="Verdana" w:hAnsi="Verdana" w:cstheme="minorHAnsi"/>
          <w:sz w:val="20"/>
          <w:szCs w:val="20"/>
        </w:rPr>
        <w:t xml:space="preserve"> </w:t>
      </w:r>
      <w:r w:rsidRPr="0033698A">
        <w:rPr>
          <w:rFonts w:ascii="Verdana" w:eastAsiaTheme="minorHAnsi" w:hAnsi="Verdana" w:cstheme="minorHAnsi"/>
          <w:sz w:val="20"/>
          <w:szCs w:val="20"/>
          <w:lang w:val="es-CO" w:eastAsia="en-US"/>
        </w:rPr>
        <w:t>2.2.1.2.1.5.2</w:t>
      </w:r>
      <w:r w:rsidR="002A10EE" w:rsidRPr="0033698A">
        <w:rPr>
          <w:rFonts w:ascii="Verdana" w:eastAsiaTheme="minorHAnsi" w:hAnsi="Verdana" w:cstheme="minorHAnsi"/>
          <w:sz w:val="20"/>
          <w:szCs w:val="20"/>
          <w:lang w:val="es-CO" w:eastAsia="en-US"/>
        </w:rPr>
        <w:t xml:space="preserve"> del Decreto 1082 de 2015</w:t>
      </w:r>
      <w:r w:rsidR="008A6C07" w:rsidRPr="0033698A">
        <w:rPr>
          <w:rFonts w:ascii="Verdana" w:eastAsiaTheme="minorHAnsi" w:hAnsi="Verdana" w:cstheme="minorHAnsi"/>
          <w:sz w:val="20"/>
          <w:szCs w:val="20"/>
          <w:lang w:val="es-CO" w:eastAsia="en-US"/>
        </w:rPr>
        <w:t xml:space="preserve">, en caso de empate </w:t>
      </w:r>
      <w:r w:rsidRPr="0033698A">
        <w:rPr>
          <w:rFonts w:ascii="Verdana" w:eastAsiaTheme="minorHAnsi" w:hAnsi="Verdana" w:cstheme="minorHAnsi"/>
          <w:sz w:val="20"/>
          <w:szCs w:val="20"/>
          <w:lang w:val="es-CO" w:eastAsia="en-US"/>
        </w:rPr>
        <w:t>se aplicará</w:t>
      </w:r>
      <w:r w:rsidR="008A6C07" w:rsidRPr="0033698A">
        <w:rPr>
          <w:rFonts w:ascii="Verdana" w:eastAsiaTheme="minorHAnsi" w:hAnsi="Verdana" w:cstheme="minorHAnsi"/>
          <w:sz w:val="20"/>
          <w:szCs w:val="20"/>
          <w:lang w:val="es-CO" w:eastAsia="en-US"/>
        </w:rPr>
        <w:t xml:space="preserve"> los criterios</w:t>
      </w:r>
      <w:r w:rsidRPr="0033698A">
        <w:rPr>
          <w:rFonts w:ascii="Verdana" w:eastAsiaTheme="minorHAnsi" w:hAnsi="Verdana" w:cstheme="minorHAnsi"/>
          <w:sz w:val="20"/>
          <w:szCs w:val="20"/>
          <w:lang w:val="es-CO" w:eastAsia="en-US"/>
        </w:rPr>
        <w:t xml:space="preserve"> en forma sucesiva y excluyente</w:t>
      </w:r>
      <w:r w:rsidR="008A6C07" w:rsidRPr="0033698A">
        <w:rPr>
          <w:rFonts w:ascii="Verdana" w:eastAsiaTheme="minorHAnsi" w:hAnsi="Verdana" w:cstheme="minorHAnsi"/>
          <w:sz w:val="20"/>
          <w:szCs w:val="20"/>
          <w:lang w:val="es-CO" w:eastAsia="en-US"/>
        </w:rPr>
        <w:t xml:space="preserve"> de que trata el articulo 35 ley 2069 de 2020, </w:t>
      </w:r>
      <w:r w:rsidRPr="0033698A">
        <w:rPr>
          <w:rFonts w:ascii="Verdana" w:eastAsiaTheme="minorHAnsi" w:hAnsi="Verdana" w:cstheme="minorHAnsi"/>
          <w:sz w:val="20"/>
          <w:szCs w:val="20"/>
          <w:lang w:val="es-CO" w:eastAsia="en-US"/>
        </w:rPr>
        <w:t xml:space="preserve">y </w:t>
      </w:r>
      <w:r w:rsidR="008A6C07" w:rsidRPr="0033698A">
        <w:rPr>
          <w:rFonts w:ascii="Verdana" w:eastAsiaTheme="minorHAnsi" w:hAnsi="Verdana" w:cstheme="minorHAnsi"/>
          <w:sz w:val="20"/>
          <w:szCs w:val="20"/>
          <w:lang w:val="es-CO" w:eastAsia="en-US"/>
        </w:rPr>
        <w:t xml:space="preserve">conforme a los medios de acreditación del artículo 2.2.1.2.4.2.17 de Decreto 1860 de 2021 o las normas que lo modifiquen, adicionen o sustituyan. </w:t>
      </w:r>
    </w:p>
    <w:p w14:paraId="54F4DD04" w14:textId="77777777" w:rsidR="008A6C07" w:rsidRPr="0033698A" w:rsidRDefault="008A6C07" w:rsidP="008A6C07">
      <w:pPr>
        <w:pStyle w:val="Ttulo1"/>
        <w:tabs>
          <w:tab w:val="left" w:pos="762"/>
        </w:tabs>
        <w:ind w:right="236"/>
        <w:rPr>
          <w:rFonts w:ascii="Verdana" w:hAnsi="Verdana" w:cstheme="minorHAnsi"/>
          <w:w w:val="85"/>
          <w:sz w:val="20"/>
          <w:szCs w:val="20"/>
        </w:rPr>
      </w:pPr>
    </w:p>
    <w:p w14:paraId="19D4C463" w14:textId="79A35DA6" w:rsidR="00FD4D54" w:rsidRPr="0033698A" w:rsidRDefault="00FD4D54" w:rsidP="00A71B54">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Conforme a lo anterior, </w:t>
      </w:r>
      <w:r w:rsidR="002469E6" w:rsidRPr="0033698A">
        <w:rPr>
          <w:rFonts w:ascii="Verdana" w:eastAsiaTheme="minorHAnsi" w:hAnsi="Verdana" w:cstheme="minorHAnsi"/>
          <w:sz w:val="20"/>
          <w:szCs w:val="20"/>
          <w:lang w:val="es-CO" w:eastAsia="en-US"/>
        </w:rPr>
        <w:t xml:space="preserve">se requiere </w:t>
      </w:r>
      <w:r w:rsidR="00A71B54" w:rsidRPr="0033698A">
        <w:rPr>
          <w:rFonts w:ascii="Verdana" w:eastAsiaTheme="minorHAnsi" w:hAnsi="Verdana" w:cstheme="minorHAnsi"/>
          <w:sz w:val="20"/>
          <w:szCs w:val="20"/>
          <w:lang w:val="es-CO" w:eastAsia="en-US"/>
        </w:rPr>
        <w:t>identificar</w:t>
      </w:r>
      <w:r w:rsidR="004D71D0" w:rsidRPr="0033698A">
        <w:rPr>
          <w:rFonts w:ascii="Verdana" w:eastAsiaTheme="minorHAnsi" w:hAnsi="Verdana" w:cstheme="minorHAnsi"/>
          <w:sz w:val="20"/>
          <w:szCs w:val="20"/>
          <w:lang w:val="es-CO" w:eastAsia="en-US"/>
        </w:rPr>
        <w:t xml:space="preserve"> en el presente proceso </w:t>
      </w:r>
      <w:r w:rsidR="002469E6" w:rsidRPr="0033698A">
        <w:rPr>
          <w:rFonts w:ascii="Verdana" w:eastAsiaTheme="minorHAnsi" w:hAnsi="Verdana" w:cstheme="minorHAnsi"/>
          <w:sz w:val="20"/>
          <w:szCs w:val="20"/>
          <w:lang w:val="es-CO" w:eastAsia="en-US"/>
        </w:rPr>
        <w:t xml:space="preserve">el criterio de desempate de </w:t>
      </w:r>
      <w:r w:rsidR="002469E6" w:rsidRPr="0033698A">
        <w:rPr>
          <w:rFonts w:ascii="Verdana" w:eastAsiaTheme="minorHAnsi" w:hAnsi="Verdana" w:cstheme="minorHAnsi"/>
          <w:b/>
          <w:bCs/>
          <w:sz w:val="20"/>
          <w:szCs w:val="20"/>
          <w:lang w:val="es-CO" w:eastAsia="en-US"/>
        </w:rPr>
        <w:t>método aleatorio</w:t>
      </w:r>
      <w:r w:rsidR="002469E6" w:rsidRPr="0033698A">
        <w:rPr>
          <w:rFonts w:ascii="Verdana" w:eastAsiaTheme="minorHAnsi" w:hAnsi="Verdana" w:cstheme="minorHAnsi"/>
          <w:sz w:val="20"/>
          <w:szCs w:val="20"/>
          <w:lang w:val="es-CO" w:eastAsia="en-US"/>
        </w:rPr>
        <w:t xml:space="preserve"> y </w:t>
      </w:r>
      <w:r w:rsidR="004D71D0" w:rsidRPr="0033698A">
        <w:rPr>
          <w:rFonts w:ascii="Verdana" w:eastAsiaTheme="minorHAnsi" w:hAnsi="Verdana" w:cstheme="minorHAnsi"/>
          <w:sz w:val="20"/>
          <w:szCs w:val="20"/>
          <w:lang w:val="es-CO" w:eastAsia="en-US"/>
        </w:rPr>
        <w:t>la acreditación de</w:t>
      </w:r>
      <w:r w:rsidR="002469E6" w:rsidRPr="0033698A">
        <w:rPr>
          <w:rFonts w:ascii="Verdana" w:eastAsiaTheme="minorHAnsi" w:hAnsi="Verdana" w:cstheme="minorHAnsi"/>
          <w:sz w:val="20"/>
          <w:szCs w:val="20"/>
          <w:lang w:val="es-CO" w:eastAsia="en-US"/>
        </w:rPr>
        <w:t xml:space="preserve">l </w:t>
      </w:r>
      <w:r w:rsidR="004D71D0" w:rsidRPr="0033698A">
        <w:rPr>
          <w:rFonts w:ascii="Verdana" w:eastAsiaTheme="minorHAnsi" w:hAnsi="Verdana" w:cstheme="minorHAnsi"/>
          <w:sz w:val="20"/>
          <w:szCs w:val="20"/>
          <w:lang w:val="es-CO" w:eastAsia="en-US"/>
        </w:rPr>
        <w:t>factor de desempate</w:t>
      </w:r>
      <w:r w:rsidR="002469E6" w:rsidRPr="0033698A">
        <w:rPr>
          <w:rFonts w:ascii="Verdana" w:eastAsiaTheme="minorHAnsi" w:hAnsi="Verdana" w:cstheme="minorHAnsi"/>
          <w:sz w:val="20"/>
          <w:szCs w:val="20"/>
          <w:lang w:val="es-CO" w:eastAsia="en-US"/>
        </w:rPr>
        <w:t xml:space="preserve"> de </w:t>
      </w:r>
      <w:r w:rsidR="002469E6" w:rsidRPr="0033698A">
        <w:rPr>
          <w:rFonts w:ascii="Verdana" w:eastAsiaTheme="minorHAnsi" w:hAnsi="Verdana" w:cstheme="minorHAnsi"/>
          <w:b/>
          <w:bCs/>
          <w:sz w:val="20"/>
          <w:szCs w:val="20"/>
          <w:lang w:val="es-CO" w:eastAsia="en-US"/>
        </w:rPr>
        <w:t>Oferta</w:t>
      </w:r>
      <w:r w:rsidR="002469E6" w:rsidRPr="0033698A">
        <w:rPr>
          <w:rFonts w:ascii="Verdana" w:eastAsiaTheme="minorHAnsi" w:hAnsi="Verdana" w:cstheme="minorHAnsi"/>
          <w:sz w:val="20"/>
          <w:szCs w:val="20"/>
          <w:lang w:val="es-CO" w:eastAsia="en-US"/>
        </w:rPr>
        <w:t xml:space="preserve"> </w:t>
      </w:r>
      <w:r w:rsidR="002469E6" w:rsidRPr="0033698A">
        <w:rPr>
          <w:rFonts w:ascii="Verdana" w:eastAsiaTheme="minorHAnsi" w:hAnsi="Verdana" w:cstheme="minorHAnsi"/>
          <w:b/>
          <w:bCs/>
          <w:sz w:val="20"/>
          <w:szCs w:val="20"/>
          <w:lang w:val="es-CO" w:eastAsia="en-US"/>
        </w:rPr>
        <w:t>de bienes o servicios nacionales frente a la oferta de bi</w:t>
      </w:r>
      <w:r w:rsidR="00FF3482" w:rsidRPr="0033698A">
        <w:rPr>
          <w:rFonts w:ascii="Verdana" w:eastAsiaTheme="minorHAnsi" w:hAnsi="Verdana" w:cstheme="minorHAnsi"/>
          <w:b/>
          <w:bCs/>
          <w:sz w:val="20"/>
          <w:szCs w:val="20"/>
          <w:lang w:val="es-CO" w:eastAsia="en-US"/>
        </w:rPr>
        <w:t>en</w:t>
      </w:r>
      <w:r w:rsidR="002469E6" w:rsidRPr="0033698A">
        <w:rPr>
          <w:rFonts w:ascii="Verdana" w:eastAsiaTheme="minorHAnsi" w:hAnsi="Verdana" w:cstheme="minorHAnsi"/>
          <w:b/>
          <w:bCs/>
          <w:sz w:val="20"/>
          <w:szCs w:val="20"/>
          <w:lang w:val="es-CO" w:eastAsia="en-US"/>
        </w:rPr>
        <w:t>es o servicios extranjeros</w:t>
      </w:r>
      <w:r w:rsidR="002469E6" w:rsidRPr="0033698A">
        <w:rPr>
          <w:rFonts w:ascii="Verdana" w:eastAsiaTheme="minorHAnsi" w:hAnsi="Verdana" w:cstheme="minorHAnsi"/>
          <w:sz w:val="20"/>
          <w:szCs w:val="20"/>
          <w:lang w:val="es-CO" w:eastAsia="en-US"/>
        </w:rPr>
        <w:t xml:space="preserve">, </w:t>
      </w:r>
      <w:r w:rsidR="00B159A0" w:rsidRPr="0033698A">
        <w:rPr>
          <w:rFonts w:ascii="Verdana" w:eastAsiaTheme="minorHAnsi" w:hAnsi="Verdana" w:cstheme="minorHAnsi"/>
          <w:sz w:val="20"/>
          <w:szCs w:val="20"/>
          <w:lang w:val="es-CO" w:eastAsia="en-US"/>
        </w:rPr>
        <w:t xml:space="preserve">para </w:t>
      </w:r>
      <w:r w:rsidR="002469E6" w:rsidRPr="0033698A">
        <w:rPr>
          <w:rFonts w:ascii="Verdana" w:eastAsiaTheme="minorHAnsi" w:hAnsi="Verdana" w:cstheme="minorHAnsi"/>
          <w:sz w:val="20"/>
          <w:szCs w:val="20"/>
          <w:lang w:val="es-CO" w:eastAsia="en-US"/>
        </w:rPr>
        <w:t xml:space="preserve">su </w:t>
      </w:r>
      <w:r w:rsidR="00B159A0" w:rsidRPr="0033698A">
        <w:rPr>
          <w:rFonts w:ascii="Verdana" w:eastAsiaTheme="minorHAnsi" w:hAnsi="Verdana" w:cstheme="minorHAnsi"/>
          <w:sz w:val="20"/>
          <w:szCs w:val="20"/>
          <w:lang w:val="es-CO" w:eastAsia="en-US"/>
        </w:rPr>
        <w:t xml:space="preserve">respectiva </w:t>
      </w:r>
      <w:r w:rsidR="002469E6" w:rsidRPr="0033698A">
        <w:rPr>
          <w:rFonts w:ascii="Verdana" w:eastAsiaTheme="minorHAnsi" w:hAnsi="Verdana" w:cstheme="minorHAnsi"/>
          <w:sz w:val="20"/>
          <w:szCs w:val="20"/>
          <w:lang w:val="es-CO" w:eastAsia="en-US"/>
        </w:rPr>
        <w:t>aplicación.</w:t>
      </w:r>
    </w:p>
    <w:p w14:paraId="41A74884" w14:textId="4995BCFB" w:rsidR="002469E6" w:rsidRPr="0033698A" w:rsidRDefault="002469E6" w:rsidP="00A71B54">
      <w:pPr>
        <w:widowControl w:val="0"/>
        <w:suppressLineNumbers/>
        <w:jc w:val="both"/>
        <w:rPr>
          <w:rFonts w:ascii="Verdana" w:eastAsiaTheme="minorHAnsi" w:hAnsi="Verdana" w:cstheme="minorHAnsi"/>
          <w:sz w:val="20"/>
          <w:szCs w:val="20"/>
          <w:lang w:val="es-CO" w:eastAsia="en-US"/>
        </w:rPr>
      </w:pPr>
    </w:p>
    <w:p w14:paraId="6E1831E4" w14:textId="30A95B67" w:rsidR="002469E6" w:rsidRPr="0033698A" w:rsidRDefault="002469E6" w:rsidP="002469E6">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b/>
          <w:bCs/>
          <w:sz w:val="20"/>
          <w:szCs w:val="20"/>
          <w:lang w:val="es-CO" w:eastAsia="en-US"/>
        </w:rPr>
        <w:t>El método aleatorio</w:t>
      </w:r>
      <w:r w:rsidRPr="0033698A">
        <w:rPr>
          <w:rFonts w:ascii="Verdana" w:eastAsiaTheme="minorHAnsi" w:hAnsi="Verdana" w:cstheme="minorHAnsi"/>
          <w:sz w:val="20"/>
          <w:szCs w:val="20"/>
          <w:lang w:val="es-CO" w:eastAsia="en-US"/>
        </w:rPr>
        <w:t xml:space="preserve"> para seleccionar el oferente, la entidad efectuará un sorteo entre las ofertas empatadas en Audiencia Pública,</w:t>
      </w:r>
      <w:r w:rsidR="00B159A0" w:rsidRPr="0033698A">
        <w:rPr>
          <w:rFonts w:ascii="Verdana" w:eastAsiaTheme="minorHAnsi" w:hAnsi="Verdana" w:cstheme="minorHAnsi"/>
          <w:sz w:val="20"/>
          <w:szCs w:val="20"/>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33698A">
        <w:rPr>
          <w:rFonts w:ascii="Verdana" w:eastAsiaTheme="minorHAnsi" w:hAnsi="Verdana" w:cstheme="minorHAnsi"/>
          <w:sz w:val="20"/>
          <w:szCs w:val="20"/>
          <w:lang w:val="es-CO" w:eastAsia="en-US"/>
        </w:rPr>
        <w:t>se</w:t>
      </w:r>
      <w:r w:rsidR="00B159A0" w:rsidRPr="0033698A">
        <w:rPr>
          <w:rFonts w:ascii="Verdana" w:eastAsiaTheme="minorHAnsi" w:hAnsi="Verdana" w:cstheme="minorHAnsi"/>
          <w:sz w:val="20"/>
          <w:szCs w:val="20"/>
          <w:lang w:val="es-CO" w:eastAsia="en-US"/>
        </w:rPr>
        <w:t xml:space="preserve"> podrá</w:t>
      </w:r>
      <w:r w:rsidRPr="0033698A">
        <w:rPr>
          <w:rFonts w:ascii="Verdana" w:eastAsiaTheme="minorHAnsi" w:hAnsi="Verdana" w:cstheme="minorHAnsi"/>
          <w:sz w:val="20"/>
          <w:szCs w:val="20"/>
          <w:lang w:val="es-CO" w:eastAsia="en-US"/>
        </w:rPr>
        <w:t xml:space="preserve"> realiza</w:t>
      </w:r>
      <w:r w:rsidR="00B159A0" w:rsidRPr="0033698A">
        <w:rPr>
          <w:rFonts w:ascii="Verdana" w:eastAsiaTheme="minorHAnsi" w:hAnsi="Verdana" w:cstheme="minorHAnsi"/>
          <w:sz w:val="20"/>
          <w:szCs w:val="20"/>
          <w:lang w:val="es-CO" w:eastAsia="en-US"/>
        </w:rPr>
        <w:t>r</w:t>
      </w:r>
      <w:r w:rsidRPr="0033698A">
        <w:rPr>
          <w:rFonts w:ascii="Verdana" w:eastAsiaTheme="minorHAnsi" w:hAnsi="Verdana" w:cstheme="minorHAnsi"/>
          <w:sz w:val="20"/>
          <w:szCs w:val="20"/>
          <w:lang w:val="es-CO" w:eastAsia="en-US"/>
        </w:rPr>
        <w:t xml:space="preserve"> de manera presencial o través de medios electrónicos</w:t>
      </w:r>
      <w:r w:rsidR="00B159A0" w:rsidRPr="0033698A">
        <w:rPr>
          <w:rFonts w:ascii="Verdana" w:eastAsiaTheme="minorHAnsi" w:hAnsi="Verdana" w:cstheme="minorHAnsi"/>
          <w:sz w:val="20"/>
          <w:szCs w:val="20"/>
          <w:lang w:val="es-CO" w:eastAsia="en-US"/>
        </w:rPr>
        <w:t>.</w:t>
      </w:r>
    </w:p>
    <w:p w14:paraId="313EDE55" w14:textId="5F6BEDC3" w:rsidR="002469E6" w:rsidRPr="0033698A" w:rsidRDefault="002469E6" w:rsidP="002469E6">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Método Aleatorio Pr</w:t>
      </w:r>
      <w:r w:rsidR="00B159A0" w:rsidRPr="0033698A">
        <w:rPr>
          <w:rFonts w:ascii="Verdana" w:eastAsiaTheme="minorHAnsi" w:hAnsi="Verdana" w:cstheme="minorHAnsi"/>
          <w:sz w:val="20"/>
          <w:szCs w:val="20"/>
          <w:lang w:val="es-CO" w:eastAsia="en-US"/>
        </w:rPr>
        <w:t>esencial</w:t>
      </w:r>
      <w:r w:rsidRPr="0033698A">
        <w:rPr>
          <w:rFonts w:ascii="Verdana" w:eastAsiaTheme="minorHAnsi" w:hAnsi="Verdana" w:cstheme="minorHAnsi"/>
          <w:sz w:val="20"/>
          <w:szCs w:val="2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33698A" w:rsidRDefault="00B159A0" w:rsidP="002469E6">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Método Aleatorio por </w:t>
      </w:r>
      <w:r w:rsidR="002469E6" w:rsidRPr="0033698A">
        <w:rPr>
          <w:rFonts w:ascii="Verdana" w:eastAsiaTheme="minorHAnsi" w:hAnsi="Verdana" w:cstheme="minorHAnsi"/>
          <w:sz w:val="20"/>
          <w:szCs w:val="20"/>
          <w:lang w:val="es-CO" w:eastAsia="en-US"/>
        </w:rPr>
        <w:t xml:space="preserve">medios electrónicos: Se informará mediante mensaje público en la plataforma del SECOP II el nombre de los proponentes que se encuentran empatados y </w:t>
      </w:r>
      <w:r w:rsidR="002469E6" w:rsidRPr="0033698A">
        <w:rPr>
          <w:rFonts w:ascii="Verdana" w:eastAsiaTheme="minorHAnsi" w:hAnsi="Verdana" w:cstheme="minorHAnsi"/>
          <w:sz w:val="20"/>
          <w:szCs w:val="20"/>
          <w:lang w:val="es-CO" w:eastAsia="en-US"/>
        </w:rPr>
        <w:lastRenderedPageBreak/>
        <w:t>se remitirá el link para que se conecten conforme la hora y el día señalado a fin de llevar a cabo el sorteo.</w:t>
      </w:r>
    </w:p>
    <w:p w14:paraId="07464D8C" w14:textId="2F199847" w:rsidR="00B159A0" w:rsidRPr="0033698A" w:rsidRDefault="00B159A0" w:rsidP="002469E6">
      <w:pPr>
        <w:widowControl w:val="0"/>
        <w:suppressLineNumbers/>
        <w:jc w:val="both"/>
        <w:rPr>
          <w:rFonts w:ascii="Verdana" w:eastAsiaTheme="minorHAnsi" w:hAnsi="Verdana" w:cstheme="minorHAnsi"/>
          <w:sz w:val="20"/>
          <w:szCs w:val="20"/>
          <w:lang w:val="es-CO" w:eastAsia="en-US"/>
        </w:rPr>
      </w:pPr>
    </w:p>
    <w:p w14:paraId="52C08023" w14:textId="7E4ABF77" w:rsidR="00FD4D54" w:rsidRPr="0033698A" w:rsidRDefault="00B159A0" w:rsidP="00A71B54">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Frente al criterio de </w:t>
      </w:r>
      <w:r w:rsidRPr="0033698A">
        <w:rPr>
          <w:rFonts w:ascii="Verdana" w:eastAsiaTheme="minorHAnsi" w:hAnsi="Verdana" w:cstheme="minorHAnsi"/>
          <w:b/>
          <w:bCs/>
          <w:sz w:val="20"/>
          <w:szCs w:val="20"/>
          <w:lang w:val="es-CO" w:eastAsia="en-US"/>
        </w:rPr>
        <w:t>Oferta</w:t>
      </w:r>
      <w:r w:rsidRPr="0033698A">
        <w:rPr>
          <w:rFonts w:ascii="Verdana" w:eastAsiaTheme="minorHAnsi" w:hAnsi="Verdana" w:cstheme="minorHAnsi"/>
          <w:sz w:val="20"/>
          <w:szCs w:val="20"/>
          <w:lang w:val="es-CO" w:eastAsia="en-US"/>
        </w:rPr>
        <w:t xml:space="preserve"> </w:t>
      </w:r>
      <w:r w:rsidRPr="0033698A">
        <w:rPr>
          <w:rFonts w:ascii="Verdana" w:eastAsiaTheme="minorHAnsi" w:hAnsi="Verdana" w:cstheme="minorHAnsi"/>
          <w:b/>
          <w:bCs/>
          <w:sz w:val="20"/>
          <w:szCs w:val="20"/>
          <w:lang w:val="es-CO" w:eastAsia="en-US"/>
        </w:rPr>
        <w:t xml:space="preserve">de bienes o servicios nacionales frente a la oferta de bienes o servicios extranjeros, </w:t>
      </w:r>
      <w:r w:rsidRPr="0033698A">
        <w:rPr>
          <w:rFonts w:ascii="Verdana" w:eastAsiaTheme="minorHAnsi" w:hAnsi="Verdana" w:cstheme="minorHAnsi"/>
          <w:sz w:val="20"/>
          <w:szCs w:val="20"/>
          <w:lang w:val="es-CO" w:eastAsia="en-US"/>
        </w:rPr>
        <w:t xml:space="preserve">su acreditación en el presente proceso </w:t>
      </w:r>
      <w:r w:rsidR="00CA26F1" w:rsidRPr="0033698A">
        <w:rPr>
          <w:rFonts w:ascii="Verdana" w:eastAsiaTheme="minorHAnsi" w:hAnsi="Verdana" w:cstheme="minorHAnsi"/>
          <w:sz w:val="20"/>
          <w:szCs w:val="20"/>
          <w:lang w:val="es-CO" w:eastAsia="en-US"/>
        </w:rPr>
        <w:t xml:space="preserve">será, </w:t>
      </w:r>
      <w:r w:rsidR="00FD4D54" w:rsidRPr="0033698A">
        <w:rPr>
          <w:rFonts w:ascii="Verdana" w:eastAsiaTheme="minorHAnsi" w:hAnsi="Verdana" w:cstheme="minorHAnsi"/>
          <w:sz w:val="20"/>
          <w:szCs w:val="20"/>
          <w:lang w:val="es-CO" w:eastAsia="en-US"/>
        </w:rPr>
        <w:t xml:space="preserve">para el caso de bienes con el registro de producto nacional según verificación realizada en el VUCE - Ventanilla Única de Comercio Exterior o para el caso de  </w:t>
      </w:r>
      <w:r w:rsidR="00E05D4E" w:rsidRPr="0033698A">
        <w:rPr>
          <w:rFonts w:ascii="Verdana" w:eastAsiaTheme="minorHAnsi" w:hAnsi="Verdana" w:cstheme="minorHAnsi"/>
          <w:sz w:val="20"/>
          <w:szCs w:val="20"/>
          <w:lang w:val="es-CO" w:eastAsia="en-US"/>
        </w:rPr>
        <w:t xml:space="preserve">origen del proponente </w:t>
      </w:r>
      <w:r w:rsidR="00FD4D54" w:rsidRPr="0033698A">
        <w:rPr>
          <w:rFonts w:ascii="Verdana" w:eastAsiaTheme="minorHAnsi" w:hAnsi="Verdana" w:cstheme="minorHAnsi"/>
          <w:sz w:val="20"/>
          <w:szCs w:val="20"/>
          <w:lang w:val="es-CO" w:eastAsia="en-US"/>
        </w:rPr>
        <w:t>en el certificado de Existencia y representación legal de conformidad con la definición del artículo 2.2.1.1.1.3.1 del Decreto 1082 de 2015</w:t>
      </w:r>
      <w:r w:rsidR="006920F7" w:rsidRPr="0033698A">
        <w:rPr>
          <w:rFonts w:ascii="Verdana" w:eastAsiaTheme="minorHAnsi" w:hAnsi="Verdana" w:cstheme="minorHAnsi"/>
          <w:sz w:val="20"/>
          <w:szCs w:val="20"/>
          <w:lang w:val="es-CO" w:eastAsia="en-US"/>
        </w:rPr>
        <w:t>, o el documento de identificación si es persona natural</w:t>
      </w:r>
      <w:r w:rsidR="00E05D4E" w:rsidRPr="0033698A">
        <w:rPr>
          <w:rFonts w:ascii="Verdana" w:eastAsiaTheme="minorHAnsi" w:hAnsi="Verdana" w:cstheme="minorHAnsi"/>
          <w:sz w:val="20"/>
          <w:szCs w:val="20"/>
          <w:lang w:val="es-CO" w:eastAsia="en-US"/>
        </w:rPr>
        <w:t xml:space="preserve"> y, para el caso del personal, se verificará mediante el documento de identificación del personal ofertado.</w:t>
      </w:r>
    </w:p>
    <w:p w14:paraId="3E009D33" w14:textId="77777777" w:rsidR="00FD4D54" w:rsidRPr="0033698A" w:rsidRDefault="00FD4D54" w:rsidP="00A71B54">
      <w:pPr>
        <w:widowControl w:val="0"/>
        <w:suppressLineNumbers/>
        <w:jc w:val="both"/>
        <w:rPr>
          <w:rFonts w:ascii="Verdana" w:eastAsiaTheme="minorHAnsi" w:hAnsi="Verdana" w:cstheme="minorHAnsi"/>
          <w:sz w:val="20"/>
          <w:szCs w:val="20"/>
          <w:lang w:val="es-CO" w:eastAsia="en-US"/>
        </w:rPr>
      </w:pPr>
    </w:p>
    <w:p w14:paraId="389B893E" w14:textId="54A045C6" w:rsidR="00FD4D54" w:rsidRPr="0033698A" w:rsidRDefault="00FD4D54" w:rsidP="00A71B54">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33698A" w:rsidRDefault="00FD4D54" w:rsidP="00A71B54">
      <w:pPr>
        <w:widowControl w:val="0"/>
        <w:suppressLineNumbers/>
        <w:jc w:val="both"/>
        <w:rPr>
          <w:rFonts w:ascii="Verdana" w:eastAsiaTheme="minorHAnsi" w:hAnsi="Verdana" w:cstheme="minorHAnsi"/>
          <w:sz w:val="20"/>
          <w:szCs w:val="20"/>
          <w:lang w:val="es-CO" w:eastAsia="en-US"/>
        </w:rPr>
      </w:pPr>
    </w:p>
    <w:p w14:paraId="47BDC014" w14:textId="507E498E" w:rsidR="008A6C07" w:rsidRPr="0033698A" w:rsidRDefault="008A6C07" w:rsidP="00A71B54">
      <w:pPr>
        <w:widowControl w:val="0"/>
        <w:suppressLineNumbers/>
        <w:jc w:val="both"/>
        <w:rPr>
          <w:rFonts w:ascii="Verdana" w:eastAsiaTheme="minorHAnsi" w:hAnsi="Verdana" w:cstheme="minorHAnsi"/>
          <w:b/>
          <w:bCs/>
          <w:sz w:val="20"/>
          <w:szCs w:val="20"/>
          <w:lang w:val="es-CO" w:eastAsia="en-US"/>
        </w:rPr>
      </w:pPr>
      <w:r w:rsidRPr="0033698A">
        <w:rPr>
          <w:rFonts w:ascii="Verdana" w:eastAsiaTheme="minorHAnsi" w:hAnsi="Verdana" w:cstheme="minorHAnsi"/>
          <w:sz w:val="20"/>
          <w:szCs w:val="20"/>
          <w:lang w:val="es-CO" w:eastAsia="en-US"/>
        </w:rPr>
        <w:t>NOTA 1: Los proponentes interesados en participar y que se encuentren en algun</w:t>
      </w:r>
      <w:r w:rsidR="00000BF8" w:rsidRPr="0033698A">
        <w:rPr>
          <w:rFonts w:ascii="Verdana" w:eastAsiaTheme="minorHAnsi" w:hAnsi="Verdana" w:cstheme="minorHAnsi"/>
          <w:sz w:val="20"/>
          <w:szCs w:val="20"/>
          <w:lang w:val="es-CO" w:eastAsia="en-US"/>
        </w:rPr>
        <w:t>o de los criterios de</w:t>
      </w:r>
      <w:r w:rsidRPr="0033698A">
        <w:rPr>
          <w:rFonts w:ascii="Verdana" w:eastAsiaTheme="minorHAnsi" w:hAnsi="Verdana" w:cstheme="minorHAnsi"/>
          <w:sz w:val="20"/>
          <w:szCs w:val="20"/>
          <w:lang w:val="es-CO" w:eastAsia="en-US"/>
        </w:rPr>
        <w:t xml:space="preserve"> desempate, deberán </w:t>
      </w:r>
      <w:r w:rsidRPr="0033698A">
        <w:rPr>
          <w:rFonts w:ascii="Verdana" w:eastAsiaTheme="minorHAnsi" w:hAnsi="Verdana" w:cstheme="minorHAnsi"/>
          <w:b/>
          <w:bCs/>
          <w:sz w:val="20"/>
          <w:szCs w:val="20"/>
          <w:lang w:val="es-CO" w:eastAsia="en-US"/>
        </w:rPr>
        <w:t>aportar junto con la propuesta el respectivo documento que constate su condición</w:t>
      </w:r>
      <w:r w:rsidR="00000BF8" w:rsidRPr="0033698A">
        <w:rPr>
          <w:rFonts w:ascii="Verdana" w:eastAsiaTheme="minorHAnsi" w:hAnsi="Verdana" w:cstheme="minorHAnsi"/>
          <w:sz w:val="20"/>
          <w:szCs w:val="20"/>
          <w:lang w:val="es-CO" w:eastAsia="en-US"/>
        </w:rPr>
        <w:t xml:space="preserve">, en todo caso, la no presentación de la información requerida no restringe la participación del proponente, ni es causal de rechazo de la propuesta.  </w:t>
      </w:r>
      <w:r w:rsidR="00000BF8" w:rsidRPr="0033698A">
        <w:rPr>
          <w:rFonts w:ascii="Verdana" w:eastAsiaTheme="minorHAnsi" w:hAnsi="Verdana" w:cstheme="minorHAnsi"/>
          <w:b/>
          <w:bCs/>
          <w:sz w:val="20"/>
          <w:szCs w:val="20"/>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33698A" w:rsidRDefault="00000BF8" w:rsidP="00A71B54">
      <w:pPr>
        <w:widowControl w:val="0"/>
        <w:suppressLineNumbers/>
        <w:jc w:val="both"/>
        <w:rPr>
          <w:rFonts w:ascii="Verdana" w:eastAsiaTheme="minorHAnsi" w:hAnsi="Verdana" w:cstheme="minorHAnsi"/>
          <w:sz w:val="20"/>
          <w:szCs w:val="20"/>
          <w:lang w:val="es-CO" w:eastAsia="en-US"/>
        </w:rPr>
      </w:pPr>
    </w:p>
    <w:p w14:paraId="557E9715" w14:textId="77777777" w:rsidR="008A6C07" w:rsidRPr="0033698A" w:rsidRDefault="008A6C07" w:rsidP="00A71B54">
      <w:pPr>
        <w:widowControl w:val="0"/>
        <w:suppressLineNumbers/>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33698A" w:rsidRDefault="00AD1E98" w:rsidP="008A6C07">
      <w:pPr>
        <w:widowControl w:val="0"/>
        <w:suppressLineNumbers/>
        <w:jc w:val="both"/>
        <w:rPr>
          <w:rFonts w:ascii="Verdana" w:eastAsiaTheme="minorHAnsi" w:hAnsi="Verdana" w:cstheme="minorHAnsi"/>
          <w:sz w:val="20"/>
          <w:szCs w:val="20"/>
          <w:lang w:val="es-CO" w:eastAsia="en-US"/>
        </w:rPr>
      </w:pPr>
    </w:p>
    <w:p w14:paraId="0376C98C" w14:textId="77777777" w:rsidR="008A6C07" w:rsidRPr="0033698A" w:rsidRDefault="008A6C07" w:rsidP="008A6C07">
      <w:pPr>
        <w:widowControl w:val="0"/>
        <w:suppressLineNumbers/>
        <w:jc w:val="both"/>
        <w:rPr>
          <w:rFonts w:ascii="Verdana" w:eastAsiaTheme="minorHAnsi" w:hAnsi="Verdana" w:cstheme="minorHAnsi"/>
          <w:sz w:val="20"/>
          <w:szCs w:val="20"/>
          <w:lang w:val="es-CO" w:eastAsia="en-US"/>
        </w:rPr>
      </w:pPr>
    </w:p>
    <w:p w14:paraId="00567D20" w14:textId="56D27339" w:rsidR="00D465F5" w:rsidRPr="0033698A" w:rsidRDefault="00A71B54" w:rsidP="00D465F5">
      <w:pPr>
        <w:widowControl w:val="0"/>
        <w:suppressLineNumbers/>
        <w:jc w:val="center"/>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10</w:t>
      </w:r>
      <w:r w:rsidR="00D465F5" w:rsidRPr="0033698A">
        <w:rPr>
          <w:rFonts w:ascii="Verdana" w:eastAsiaTheme="minorHAnsi" w:hAnsi="Verdana" w:cstheme="minorHAnsi"/>
          <w:sz w:val="20"/>
          <w:szCs w:val="20"/>
          <w:lang w:val="es-CO" w:eastAsia="en-US"/>
        </w:rPr>
        <w:t>. INDISPONIBILIDAD DE SECOP II</w:t>
      </w:r>
    </w:p>
    <w:p w14:paraId="61C1AD8F" w14:textId="77777777" w:rsidR="00D465F5" w:rsidRPr="0033698A" w:rsidRDefault="00D465F5" w:rsidP="00D465F5">
      <w:pPr>
        <w:widowControl w:val="0"/>
        <w:suppressLineNumbers/>
        <w:jc w:val="center"/>
        <w:rPr>
          <w:rFonts w:ascii="Verdana" w:hAnsi="Verdana" w:cstheme="minorHAnsi"/>
          <w:b/>
          <w:sz w:val="20"/>
          <w:szCs w:val="20"/>
          <w:lang w:val="es-ES_tradnl"/>
        </w:rPr>
      </w:pPr>
    </w:p>
    <w:p w14:paraId="6BE9CE6F" w14:textId="6F97DF87" w:rsidR="00D465F5" w:rsidRPr="0033698A" w:rsidRDefault="00D465F5" w:rsidP="00D465F5">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Parques Nacionales ante posibles fallas generales o particulares que se presente</w:t>
      </w:r>
      <w:r w:rsidR="00495531" w:rsidRPr="0033698A">
        <w:rPr>
          <w:rFonts w:ascii="Verdana" w:eastAsiaTheme="minorHAnsi" w:hAnsi="Verdana" w:cstheme="minorHAnsi"/>
          <w:sz w:val="20"/>
          <w:szCs w:val="20"/>
          <w:lang w:val="es-CO" w:eastAsia="en-US"/>
        </w:rPr>
        <w:t>n</w:t>
      </w:r>
      <w:r w:rsidRPr="0033698A">
        <w:rPr>
          <w:rFonts w:ascii="Verdana" w:eastAsiaTheme="minorHAnsi" w:hAnsi="Verdana" w:cstheme="minorHAnsi"/>
          <w:sz w:val="20"/>
          <w:szCs w:val="20"/>
          <w:lang w:val="es-CO" w:eastAsia="en-US"/>
        </w:rPr>
        <w:t xml:space="preserve"> en la plataforma electrónica</w:t>
      </w:r>
      <w:r w:rsidR="00495531" w:rsidRPr="0033698A">
        <w:rPr>
          <w:rFonts w:ascii="Verdana" w:eastAsiaTheme="minorHAnsi" w:hAnsi="Verdana" w:cstheme="minorHAnsi"/>
          <w:sz w:val="20"/>
          <w:szCs w:val="20"/>
          <w:lang w:val="es-CO" w:eastAsia="en-US"/>
        </w:rPr>
        <w:t xml:space="preserve"> dentro de las cuatro (4) horas previas a los hitos de contratación,</w:t>
      </w:r>
      <w:r w:rsidR="002309F1" w:rsidRPr="0033698A">
        <w:rPr>
          <w:rFonts w:ascii="Verdana" w:eastAsiaTheme="minorHAnsi" w:hAnsi="Verdana" w:cstheme="minorHAnsi"/>
          <w:sz w:val="20"/>
          <w:szCs w:val="20"/>
          <w:lang w:val="es-CO" w:eastAsia="en-US"/>
        </w:rPr>
        <w:t xml:space="preserve"> (presentación de ofertas, presentación de manifestación de </w:t>
      </w:r>
      <w:r w:rsidR="00AD1E98" w:rsidRPr="0033698A">
        <w:rPr>
          <w:rFonts w:ascii="Verdana" w:eastAsiaTheme="minorHAnsi" w:hAnsi="Verdana" w:cstheme="minorHAnsi"/>
          <w:sz w:val="20"/>
          <w:szCs w:val="20"/>
          <w:lang w:val="es-CO" w:eastAsia="en-US"/>
        </w:rPr>
        <w:t>interés</w:t>
      </w:r>
      <w:r w:rsidR="002309F1" w:rsidRPr="0033698A">
        <w:rPr>
          <w:rFonts w:ascii="Verdana" w:eastAsiaTheme="minorHAnsi" w:hAnsi="Verdana" w:cstheme="minorHAnsi"/>
          <w:sz w:val="20"/>
          <w:szCs w:val="20"/>
          <w:lang w:val="es-CO" w:eastAsia="en-US"/>
        </w:rPr>
        <w:t xml:space="preserve">, la elaboración o aplicación de adendas), </w:t>
      </w:r>
      <w:r w:rsidR="00495531" w:rsidRPr="0033698A">
        <w:rPr>
          <w:rFonts w:ascii="Verdana" w:eastAsiaTheme="minorHAnsi" w:hAnsi="Verdana" w:cstheme="minorHAnsi"/>
          <w:sz w:val="20"/>
          <w:szCs w:val="20"/>
          <w:lang w:val="es-CO" w:eastAsia="en-US"/>
        </w:rPr>
        <w:t xml:space="preserve">aplicara el </w:t>
      </w:r>
      <w:r w:rsidRPr="0033698A">
        <w:rPr>
          <w:rFonts w:ascii="Verdana" w:eastAsiaTheme="minorHAnsi" w:hAnsi="Verdana" w:cstheme="minorHAnsi"/>
          <w:sz w:val="20"/>
          <w:szCs w:val="20"/>
          <w:lang w:val="es-CO" w:eastAsia="en-US"/>
        </w:rPr>
        <w:t xml:space="preserve">Protocolo de Indisponibilidad de SECOP II, expedido </w:t>
      </w:r>
      <w:r w:rsidR="00777810" w:rsidRPr="0033698A">
        <w:rPr>
          <w:rFonts w:ascii="Verdana" w:eastAsiaTheme="minorHAnsi" w:hAnsi="Verdana" w:cstheme="minorHAnsi"/>
          <w:sz w:val="20"/>
          <w:szCs w:val="20"/>
          <w:lang w:val="es-CO" w:eastAsia="en-US"/>
        </w:rPr>
        <w:t>por Colombia</w:t>
      </w:r>
      <w:r w:rsidRPr="0033698A">
        <w:rPr>
          <w:rFonts w:ascii="Verdana" w:eastAsiaTheme="minorHAnsi" w:hAnsi="Verdana" w:cstheme="minorHAnsi"/>
          <w:sz w:val="20"/>
          <w:szCs w:val="20"/>
          <w:lang w:val="es-CO" w:eastAsia="en-US"/>
        </w:rPr>
        <w:t xml:space="preserve"> Compra Eficiente que se encuentre vigente, </w:t>
      </w:r>
      <w:r w:rsidR="00DF5141" w:rsidRPr="0033698A">
        <w:rPr>
          <w:rFonts w:ascii="Verdana" w:eastAsiaTheme="minorHAnsi" w:hAnsi="Verdana" w:cstheme="minorHAnsi"/>
          <w:sz w:val="20"/>
          <w:szCs w:val="20"/>
          <w:lang w:val="es-CO" w:eastAsia="en-US"/>
        </w:rPr>
        <w:t>definiendo como</w:t>
      </w:r>
      <w:r w:rsidRPr="0033698A">
        <w:rPr>
          <w:rFonts w:ascii="Verdana" w:eastAsiaTheme="minorHAnsi" w:hAnsi="Verdana" w:cstheme="minorHAnsi"/>
          <w:sz w:val="20"/>
          <w:szCs w:val="20"/>
          <w:lang w:val="es-CO" w:eastAsia="en-US"/>
        </w:rPr>
        <w:t xml:space="preserve"> medio de comunicación oficial los dos correos electrónicos </w:t>
      </w:r>
      <w:r w:rsidR="00495531" w:rsidRPr="0033698A">
        <w:rPr>
          <w:rFonts w:ascii="Verdana" w:eastAsiaTheme="minorHAnsi" w:hAnsi="Verdana" w:cstheme="minorHAnsi"/>
          <w:sz w:val="20"/>
          <w:szCs w:val="20"/>
          <w:lang w:val="es-CO" w:eastAsia="en-US"/>
        </w:rPr>
        <w:t>que se identifican en los respectivos estudios previos</w:t>
      </w:r>
      <w:r w:rsidR="00AD1E98" w:rsidRPr="0033698A">
        <w:rPr>
          <w:rFonts w:ascii="Verdana" w:eastAsiaTheme="minorHAnsi" w:hAnsi="Verdana" w:cstheme="minorHAnsi"/>
          <w:sz w:val="20"/>
          <w:szCs w:val="20"/>
          <w:lang w:val="es-CO" w:eastAsia="en-US"/>
        </w:rPr>
        <w:t>.</w:t>
      </w:r>
    </w:p>
    <w:p w14:paraId="3098CA32" w14:textId="0CB46A16" w:rsidR="00D465F5" w:rsidRPr="0033698A" w:rsidRDefault="00D465F5" w:rsidP="00D465F5">
      <w:pPr>
        <w:widowControl w:val="0"/>
        <w:suppressLineNumbers/>
        <w:jc w:val="center"/>
        <w:rPr>
          <w:rFonts w:ascii="Verdana" w:hAnsi="Verdana" w:cstheme="minorHAnsi"/>
          <w:b/>
          <w:sz w:val="20"/>
          <w:szCs w:val="20"/>
          <w:lang w:val="es-ES_tradnl"/>
        </w:rPr>
      </w:pPr>
      <w:r w:rsidRPr="0033698A">
        <w:rPr>
          <w:rFonts w:ascii="Verdana" w:hAnsi="Verdana" w:cstheme="minorHAnsi"/>
          <w:b/>
          <w:sz w:val="20"/>
          <w:szCs w:val="20"/>
          <w:lang w:val="es-ES_tradnl"/>
        </w:rPr>
        <w:t xml:space="preserve"> </w:t>
      </w:r>
    </w:p>
    <w:p w14:paraId="0702B7D2" w14:textId="3076B780" w:rsidR="00AD1E98" w:rsidRPr="0033698A" w:rsidRDefault="002309F1" w:rsidP="009A5E09">
      <w:pPr>
        <w:widowControl w:val="0"/>
        <w:suppressLineNumbers/>
        <w:jc w:val="both"/>
        <w:rPr>
          <w:rFonts w:ascii="Verdana" w:hAnsi="Verdana" w:cstheme="minorHAnsi"/>
          <w:b/>
          <w:sz w:val="20"/>
          <w:szCs w:val="20"/>
          <w:lang w:val="es-ES_tradnl"/>
        </w:rPr>
      </w:pPr>
      <w:r w:rsidRPr="0033698A">
        <w:rPr>
          <w:rFonts w:ascii="Verdana" w:eastAsiaTheme="minorHAnsi" w:hAnsi="Verdana" w:cstheme="minorHAnsi"/>
          <w:i/>
          <w:iCs/>
          <w:sz w:val="20"/>
          <w:szCs w:val="20"/>
          <w:lang w:val="es-CO" w:eastAsia="en-US"/>
        </w:rPr>
        <w:t>Nota 1</w:t>
      </w:r>
      <w:r w:rsidR="00AD1E98" w:rsidRPr="0033698A">
        <w:rPr>
          <w:rFonts w:ascii="Verdana" w:eastAsiaTheme="minorHAnsi" w:hAnsi="Verdana" w:cstheme="minorHAnsi"/>
          <w:i/>
          <w:iCs/>
          <w:sz w:val="20"/>
          <w:szCs w:val="20"/>
          <w:lang w:val="es-CO" w:eastAsia="en-US"/>
        </w:rPr>
        <w:t>.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33698A" w:rsidRDefault="009A5E09" w:rsidP="009A5E09">
      <w:pPr>
        <w:widowControl w:val="0"/>
        <w:suppressLineNumbers/>
        <w:jc w:val="both"/>
        <w:rPr>
          <w:rFonts w:ascii="Verdana" w:hAnsi="Verdana" w:cstheme="minorHAnsi"/>
          <w:b/>
          <w:sz w:val="20"/>
          <w:szCs w:val="20"/>
          <w:lang w:val="es-ES_tradnl"/>
        </w:rPr>
      </w:pPr>
    </w:p>
    <w:p w14:paraId="75077678" w14:textId="186D3429" w:rsidR="002309F1" w:rsidRPr="0033698A" w:rsidRDefault="00AD1E98" w:rsidP="009A5E09">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i/>
          <w:iCs/>
          <w:sz w:val="20"/>
          <w:szCs w:val="20"/>
          <w:lang w:val="es-CO" w:eastAsia="en-US"/>
        </w:rPr>
        <w:t xml:space="preserve">Nota 2 </w:t>
      </w:r>
      <w:r w:rsidR="002309F1" w:rsidRPr="0033698A">
        <w:rPr>
          <w:rFonts w:ascii="Verdana" w:eastAsiaTheme="minorHAnsi" w:hAnsi="Verdana" w:cstheme="minorHAnsi"/>
          <w:i/>
          <w:iCs/>
          <w:sz w:val="20"/>
          <w:szCs w:val="20"/>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sidR="009A5E09" w:rsidRPr="0033698A">
        <w:rPr>
          <w:rFonts w:ascii="Verdana" w:eastAsiaTheme="minorHAnsi" w:hAnsi="Verdana" w:cstheme="minorHAnsi"/>
          <w:i/>
          <w:iCs/>
          <w:sz w:val="20"/>
          <w:szCs w:val="20"/>
          <w:lang w:val="es-CO" w:eastAsia="en-US"/>
        </w:rPr>
        <w:t>.</w:t>
      </w:r>
    </w:p>
    <w:p w14:paraId="7115D17C"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6D126A45" w14:textId="002613F2" w:rsidR="002A385E" w:rsidRPr="0033698A" w:rsidRDefault="00A71B54" w:rsidP="006B2F43">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11</w:t>
      </w:r>
      <w:r w:rsidR="002A385E" w:rsidRPr="0033698A">
        <w:rPr>
          <w:rFonts w:ascii="Verdana" w:eastAsiaTheme="minorHAnsi" w:hAnsi="Verdana" w:cstheme="minorHAnsi"/>
          <w:b/>
          <w:bCs/>
          <w:sz w:val="20"/>
          <w:szCs w:val="20"/>
          <w:lang w:val="es-CO" w:eastAsia="en-US"/>
        </w:rPr>
        <w:t xml:space="preserve">. </w:t>
      </w:r>
      <w:r w:rsidR="006A4FD8" w:rsidRPr="0033698A">
        <w:rPr>
          <w:rFonts w:ascii="Verdana" w:eastAsiaTheme="minorHAnsi" w:hAnsi="Verdana" w:cstheme="minorHAnsi"/>
          <w:b/>
          <w:bCs/>
          <w:sz w:val="20"/>
          <w:szCs w:val="20"/>
          <w:lang w:val="es-CO" w:eastAsia="en-US"/>
        </w:rPr>
        <w:t>DESIGNACIÓN</w:t>
      </w:r>
      <w:r w:rsidR="002A385E" w:rsidRPr="0033698A">
        <w:rPr>
          <w:rFonts w:ascii="Verdana" w:eastAsiaTheme="minorHAnsi" w:hAnsi="Verdana" w:cstheme="minorHAnsi"/>
          <w:b/>
          <w:bCs/>
          <w:sz w:val="20"/>
          <w:szCs w:val="20"/>
          <w:lang w:val="es-CO" w:eastAsia="en-US"/>
        </w:rPr>
        <w:t xml:space="preserve"> DE INTEGRANTES PARA REALIZAR LA </w:t>
      </w:r>
      <w:r w:rsidR="006A4FD8" w:rsidRPr="0033698A">
        <w:rPr>
          <w:rFonts w:ascii="Verdana" w:eastAsiaTheme="minorHAnsi" w:hAnsi="Verdana" w:cstheme="minorHAnsi"/>
          <w:b/>
          <w:bCs/>
          <w:sz w:val="20"/>
          <w:szCs w:val="20"/>
          <w:lang w:val="es-CO" w:eastAsia="en-US"/>
        </w:rPr>
        <w:t>VERIFICACIÓN</w:t>
      </w:r>
      <w:r w:rsidR="002A385E" w:rsidRPr="0033698A">
        <w:rPr>
          <w:rFonts w:ascii="Verdana" w:eastAsiaTheme="minorHAnsi" w:hAnsi="Verdana" w:cstheme="minorHAnsi"/>
          <w:b/>
          <w:bCs/>
          <w:sz w:val="20"/>
          <w:szCs w:val="20"/>
          <w:lang w:val="es-CO" w:eastAsia="en-US"/>
        </w:rPr>
        <w:t xml:space="preserve"> DE LOS REQUISITOS HABILITANTES</w:t>
      </w:r>
    </w:p>
    <w:p w14:paraId="7683CC61"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3944940F"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2F60C8D6"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Verificación de los requisitos habilitantes jurídicos y documentos de la propuesta: </w:t>
      </w:r>
    </w:p>
    <w:p w14:paraId="2F0579A8"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411A08CA" w14:textId="77777777" w:rsidR="00D809F1" w:rsidRPr="0033698A" w:rsidRDefault="00D809F1" w:rsidP="002F3433">
      <w:pPr>
        <w:pStyle w:val="Prrafodelista"/>
        <w:numPr>
          <w:ilvl w:val="0"/>
          <w:numId w:val="3"/>
        </w:numPr>
        <w:autoSpaceDE w:val="0"/>
        <w:autoSpaceDN w:val="0"/>
        <w:adjustRightInd w:val="0"/>
        <w:ind w:left="426"/>
        <w:jc w:val="both"/>
        <w:rPr>
          <w:rFonts w:ascii="Verdana" w:eastAsiaTheme="minorHAnsi" w:hAnsi="Verdana" w:cstheme="minorHAnsi"/>
          <w:sz w:val="20"/>
          <w:szCs w:val="20"/>
          <w:lang w:val="es-CO" w:eastAsia="en-US"/>
        </w:rPr>
      </w:pPr>
      <w:r w:rsidRPr="0033698A">
        <w:rPr>
          <w:rFonts w:ascii="Verdana" w:hAnsi="Verdana" w:cstheme="minorHAnsi"/>
          <w:b/>
          <w:iCs/>
          <w:sz w:val="20"/>
          <w:szCs w:val="20"/>
        </w:rPr>
        <w:t>PNN CHINGAZA</w:t>
      </w:r>
      <w:r w:rsidRPr="0033698A">
        <w:rPr>
          <w:rFonts w:ascii="Verdana" w:eastAsiaTheme="minorHAnsi" w:hAnsi="Verdana" w:cstheme="minorHAnsi"/>
          <w:sz w:val="20"/>
          <w:szCs w:val="20"/>
          <w:lang w:val="es-CO" w:eastAsia="en-US"/>
        </w:rPr>
        <w:t xml:space="preserve"> Verificación de las condiciones técnicas mínimas exigidas y determinación del proponente que haya ofertado el menor precio. </w:t>
      </w:r>
    </w:p>
    <w:p w14:paraId="1ED00188" w14:textId="77777777" w:rsidR="00D809F1" w:rsidRPr="0033698A" w:rsidRDefault="00D809F1" w:rsidP="002F3433">
      <w:pPr>
        <w:pStyle w:val="Prrafodelista"/>
        <w:numPr>
          <w:ilvl w:val="0"/>
          <w:numId w:val="3"/>
        </w:numPr>
        <w:autoSpaceDE w:val="0"/>
        <w:autoSpaceDN w:val="0"/>
        <w:adjustRightInd w:val="0"/>
        <w:ind w:left="426"/>
        <w:jc w:val="both"/>
        <w:rPr>
          <w:rFonts w:ascii="Verdana" w:eastAsiaTheme="minorHAnsi" w:hAnsi="Verdana" w:cstheme="minorHAnsi"/>
          <w:sz w:val="20"/>
          <w:szCs w:val="20"/>
          <w:lang w:val="es-CO" w:eastAsia="en-US"/>
        </w:rPr>
      </w:pPr>
      <w:r w:rsidRPr="0033698A">
        <w:rPr>
          <w:rFonts w:ascii="Verdana" w:hAnsi="Verdana" w:cstheme="minorHAnsi"/>
          <w:b/>
          <w:iCs/>
          <w:sz w:val="20"/>
          <w:szCs w:val="20"/>
        </w:rPr>
        <w:t xml:space="preserve">Grupo de contratos </w:t>
      </w:r>
      <w:r w:rsidRPr="0033698A">
        <w:rPr>
          <w:rFonts w:ascii="Verdana" w:eastAsiaTheme="minorHAnsi" w:hAnsi="Verdana" w:cstheme="minorHAnsi"/>
          <w:b/>
          <w:sz w:val="20"/>
          <w:szCs w:val="20"/>
          <w:lang w:val="es-CO" w:eastAsia="en-US"/>
        </w:rPr>
        <w:t>PNN CHINGAZA</w:t>
      </w:r>
      <w:r w:rsidRPr="0033698A">
        <w:rPr>
          <w:rFonts w:ascii="Verdana" w:eastAsiaTheme="minorHAnsi" w:hAnsi="Verdana" w:cstheme="minorHAnsi"/>
          <w:sz w:val="20"/>
          <w:szCs w:val="20"/>
          <w:lang w:val="es-CO" w:eastAsia="en-US"/>
        </w:rPr>
        <w:t xml:space="preserve"> Verificación de los requisitos habilitantes jurídicos y documentos de la propuesta. </w:t>
      </w:r>
    </w:p>
    <w:p w14:paraId="47401F5B" w14:textId="77777777" w:rsidR="002A385E" w:rsidRPr="0033698A" w:rsidRDefault="002A385E" w:rsidP="002A385E">
      <w:pPr>
        <w:autoSpaceDE w:val="0"/>
        <w:autoSpaceDN w:val="0"/>
        <w:adjustRightInd w:val="0"/>
        <w:jc w:val="center"/>
        <w:rPr>
          <w:rFonts w:ascii="Verdana" w:eastAsiaTheme="minorHAnsi" w:hAnsi="Verdana" w:cstheme="minorHAnsi"/>
          <w:sz w:val="20"/>
          <w:szCs w:val="20"/>
          <w:lang w:val="es-CO" w:eastAsia="en-US"/>
        </w:rPr>
      </w:pPr>
    </w:p>
    <w:p w14:paraId="01FFB650" w14:textId="1E9EDD38" w:rsidR="002A385E" w:rsidRPr="0033698A" w:rsidRDefault="00A71B54" w:rsidP="002A385E">
      <w:pPr>
        <w:autoSpaceDE w:val="0"/>
        <w:autoSpaceDN w:val="0"/>
        <w:adjustRightInd w:val="0"/>
        <w:jc w:val="center"/>
        <w:rPr>
          <w:rFonts w:ascii="Verdana" w:eastAsiaTheme="minorHAnsi" w:hAnsi="Verdana" w:cstheme="minorHAnsi"/>
          <w:b/>
          <w:bCs/>
          <w:sz w:val="20"/>
          <w:szCs w:val="20"/>
          <w:lang w:val="es-CO" w:eastAsia="en-US"/>
        </w:rPr>
      </w:pPr>
      <w:r w:rsidRPr="0033698A">
        <w:rPr>
          <w:rFonts w:ascii="Verdana" w:eastAsiaTheme="minorHAnsi" w:hAnsi="Verdana" w:cstheme="minorHAnsi"/>
          <w:b/>
          <w:bCs/>
          <w:sz w:val="20"/>
          <w:szCs w:val="20"/>
          <w:lang w:val="es-CO" w:eastAsia="en-US"/>
        </w:rPr>
        <w:t>12</w:t>
      </w:r>
      <w:r w:rsidR="002A385E" w:rsidRPr="0033698A">
        <w:rPr>
          <w:rFonts w:ascii="Verdana" w:eastAsiaTheme="minorHAnsi" w:hAnsi="Verdana" w:cstheme="minorHAnsi"/>
          <w:b/>
          <w:bCs/>
          <w:sz w:val="20"/>
          <w:szCs w:val="20"/>
          <w:lang w:val="es-CO" w:eastAsia="en-US"/>
        </w:rPr>
        <w:t>. CONTRATO</w:t>
      </w:r>
    </w:p>
    <w:p w14:paraId="4A01BCC8" w14:textId="77777777" w:rsidR="002A385E" w:rsidRPr="0033698A" w:rsidRDefault="002A385E" w:rsidP="002A385E">
      <w:pPr>
        <w:autoSpaceDE w:val="0"/>
        <w:autoSpaceDN w:val="0"/>
        <w:adjustRightInd w:val="0"/>
        <w:jc w:val="both"/>
        <w:rPr>
          <w:rFonts w:ascii="Verdana" w:eastAsiaTheme="minorHAnsi" w:hAnsi="Verdana" w:cstheme="minorHAnsi"/>
          <w:sz w:val="20"/>
          <w:szCs w:val="20"/>
          <w:lang w:val="es-CO" w:eastAsia="en-US"/>
        </w:rPr>
      </w:pPr>
    </w:p>
    <w:p w14:paraId="67B10D7E" w14:textId="680B9020" w:rsidR="0050103B" w:rsidRPr="0033698A" w:rsidRDefault="002A385E">
      <w:pPr>
        <w:jc w:val="both"/>
        <w:rPr>
          <w:rFonts w:ascii="Verdana" w:eastAsiaTheme="minorHAnsi" w:hAnsi="Verdana" w:cstheme="minorHAnsi"/>
          <w:sz w:val="20"/>
          <w:szCs w:val="20"/>
          <w:lang w:val="es-CO" w:eastAsia="en-US"/>
        </w:rPr>
      </w:pPr>
      <w:r w:rsidRPr="0033698A">
        <w:rPr>
          <w:rFonts w:ascii="Verdana" w:eastAsiaTheme="minorHAnsi" w:hAnsi="Verdana" w:cstheme="minorHAnsi"/>
          <w:sz w:val="20"/>
          <w:szCs w:val="20"/>
          <w:lang w:val="es-CO" w:eastAsia="en-US"/>
        </w:rPr>
        <w:t xml:space="preserve">En los términos establecidos en el numeral </w:t>
      </w:r>
      <w:r w:rsidR="00A71B54" w:rsidRPr="0033698A">
        <w:rPr>
          <w:rFonts w:ascii="Verdana" w:eastAsiaTheme="minorHAnsi" w:hAnsi="Verdana" w:cstheme="minorHAnsi"/>
          <w:sz w:val="20"/>
          <w:szCs w:val="20"/>
          <w:lang w:val="es-CO" w:eastAsia="en-US"/>
        </w:rPr>
        <w:t>9</w:t>
      </w:r>
      <w:r w:rsidRPr="0033698A">
        <w:rPr>
          <w:rFonts w:ascii="Verdana" w:eastAsiaTheme="minorHAnsi" w:hAnsi="Verdana" w:cstheme="minorHAnsi"/>
          <w:sz w:val="20"/>
          <w:szCs w:val="20"/>
          <w:lang w:val="es-CO" w:eastAsia="en-US"/>
        </w:rPr>
        <w:t>º del artículo 2.2.1.2.1.5.2 del Decreto 1082 de 2015, la comunicación de aceptación junto con la oferta constituyen para todos los efectos el contrato celebrado, con base en el cual se hará el respectivo registro presupuestal.</w:t>
      </w:r>
    </w:p>
    <w:sectPr w:rsidR="0050103B" w:rsidRPr="0033698A" w:rsidSect="00CF7088">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C2626" w14:textId="77777777" w:rsidR="002B09D4" w:rsidRDefault="002B09D4" w:rsidP="0075047E">
      <w:r>
        <w:separator/>
      </w:r>
    </w:p>
  </w:endnote>
  <w:endnote w:type="continuationSeparator" w:id="0">
    <w:p w14:paraId="19543BAA" w14:textId="77777777" w:rsidR="002B09D4" w:rsidRDefault="002B09D4"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E8248" w14:textId="7E047FA2" w:rsidR="0013703D" w:rsidRPr="00F7314F" w:rsidRDefault="009806B0" w:rsidP="0013703D">
    <w:pPr>
      <w:spacing w:line="276" w:lineRule="auto"/>
      <w:jc w:val="both"/>
      <w:rPr>
        <w:rFonts w:ascii="Verdana" w:hAnsi="Verdana"/>
        <w:sz w:val="20"/>
        <w:szCs w:val="20"/>
        <w:lang w:val="es-MX"/>
      </w:rPr>
    </w:pPr>
    <w:bookmarkStart w:id="0" w:name="_Hlk138590561"/>
    <w:r>
      <w:rPr>
        <w:noProof/>
      </w:rPr>
      <w:drawing>
        <wp:inline distT="0" distB="0" distL="0" distR="0" wp14:anchorId="0DA161F7" wp14:editId="03380658">
          <wp:extent cx="5612130" cy="918118"/>
          <wp:effectExtent l="0" t="0" r="0" b="0"/>
          <wp:docPr id="30" name="Imagen 3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18118"/>
                  </a:xfrm>
                  <a:prstGeom prst="rect">
                    <a:avLst/>
                  </a:prstGeom>
                  <a:noFill/>
                </pic:spPr>
              </pic:pic>
            </a:graphicData>
          </a:graphic>
        </wp:inline>
      </w:drawing>
    </w:r>
  </w:p>
  <w:bookmarkEnd w:id="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DC336" w14:textId="77777777" w:rsidR="002B09D4" w:rsidRDefault="002B09D4" w:rsidP="0075047E">
      <w:r>
        <w:separator/>
      </w:r>
    </w:p>
  </w:footnote>
  <w:footnote w:type="continuationSeparator" w:id="0">
    <w:p w14:paraId="5D519B86" w14:textId="77777777" w:rsidR="002B09D4" w:rsidRDefault="002B09D4"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AD491" w14:textId="77777777" w:rsidR="009806B0" w:rsidRDefault="009806B0" w:rsidP="009806B0">
    <w:pPr>
      <w:tabs>
        <w:tab w:val="left" w:pos="9000"/>
      </w:tabs>
      <w:ind w:right="20" w:hanging="2"/>
      <w:jc w:val="right"/>
      <w:rPr>
        <w:rFonts w:ascii="Arial" w:hAnsi="Arial" w:cs="Arial"/>
        <w:color w:val="333333"/>
        <w:sz w:val="18"/>
        <w:szCs w:val="18"/>
      </w:rPr>
    </w:pPr>
    <w:r>
      <w:rPr>
        <w:noProof/>
      </w:rPr>
      <w:drawing>
        <wp:anchor distT="0" distB="0" distL="114300" distR="114300" simplePos="0" relativeHeight="251668480" behindDoc="1" locked="0" layoutInCell="1" allowOverlap="1" wp14:anchorId="2B3950AC" wp14:editId="50D890EE">
          <wp:simplePos x="0" y="0"/>
          <wp:positionH relativeFrom="margin">
            <wp:posOffset>2125980</wp:posOffset>
          </wp:positionH>
          <wp:positionV relativeFrom="paragraph">
            <wp:posOffset>-213360</wp:posOffset>
          </wp:positionV>
          <wp:extent cx="1155700" cy="982980"/>
          <wp:effectExtent l="0" t="0" r="6350" b="7620"/>
          <wp:wrapNone/>
          <wp:docPr id="29" name="Imagen 2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41676" t="2693" r="41389" b="86179"/>
                  <a:stretch>
                    <a:fillRect/>
                  </a:stretch>
                </pic:blipFill>
                <pic:spPr bwMode="auto">
                  <a:xfrm>
                    <a:off x="0" y="0"/>
                    <a:ext cx="11557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E9A58D" w14:textId="77777777" w:rsidR="009806B0" w:rsidRDefault="009806B0" w:rsidP="009806B0">
    <w:pPr>
      <w:tabs>
        <w:tab w:val="left" w:pos="9000"/>
      </w:tabs>
      <w:ind w:right="20" w:hanging="2"/>
      <w:rPr>
        <w:rFonts w:ascii="Arial" w:hAnsi="Arial" w:cs="Arial"/>
        <w:color w:val="333333"/>
        <w:sz w:val="18"/>
        <w:szCs w:val="18"/>
      </w:rPr>
    </w:pPr>
  </w:p>
  <w:p w14:paraId="0A80FB20" w14:textId="77777777" w:rsidR="009806B0" w:rsidRPr="00A01416" w:rsidRDefault="009806B0" w:rsidP="009806B0">
    <w:pPr>
      <w:pStyle w:val="Encabezado"/>
      <w:ind w:right="27" w:hanging="2"/>
      <w:rPr>
        <w:rFonts w:ascii="Arial Narrow" w:hAnsi="Arial Narrow"/>
        <w:b/>
        <w:sz w:val="16"/>
        <w:szCs w:val="16"/>
      </w:rPr>
    </w:pPr>
    <w:r w:rsidRPr="00EE6956">
      <w:rPr>
        <w:rFonts w:ascii="Arial Narrow" w:hAnsi="Arial Narrow"/>
        <w:color w:val="333333"/>
        <w:sz w:val="18"/>
        <w:szCs w:val="18"/>
      </w:rPr>
      <w:t xml:space="preserve"> </w:t>
    </w:r>
  </w:p>
  <w:p w14:paraId="112EB97E" w14:textId="77777777" w:rsidR="009806B0" w:rsidRPr="00BB482F" w:rsidRDefault="009806B0" w:rsidP="009806B0">
    <w:pPr>
      <w:pStyle w:val="Encabezado"/>
      <w:ind w:hanging="2"/>
      <w:rPr>
        <w:rFonts w:eastAsia="Arial Narrow"/>
      </w:rPr>
    </w:pPr>
  </w:p>
  <w:p w14:paraId="488ED976" w14:textId="77777777" w:rsidR="009806B0" w:rsidRDefault="009806B0" w:rsidP="009806B0">
    <w:pPr>
      <w:ind w:right="567"/>
    </w:pPr>
  </w:p>
  <w:p w14:paraId="313C9DC8" w14:textId="54DB7FD2" w:rsidR="000B7FBF" w:rsidRDefault="000B7FBF" w:rsidP="00773DE8">
    <w:pPr>
      <w:tabs>
        <w:tab w:val="left" w:pos="8820"/>
      </w:tabs>
      <w:ind w:right="20"/>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1F57D8"/>
    <w:multiLevelType w:val="hybridMultilevel"/>
    <w:tmpl w:val="9D624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08773B1"/>
    <w:multiLevelType w:val="multilevel"/>
    <w:tmpl w:val="42E84EB2"/>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BF5E30"/>
    <w:multiLevelType w:val="multilevel"/>
    <w:tmpl w:val="5588B3B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11A7734"/>
    <w:multiLevelType w:val="multilevel"/>
    <w:tmpl w:val="A7B0A4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12101EA"/>
    <w:multiLevelType w:val="multilevel"/>
    <w:tmpl w:val="576078B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1303D52"/>
    <w:multiLevelType w:val="multilevel"/>
    <w:tmpl w:val="709EF90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150795A"/>
    <w:multiLevelType w:val="hybridMultilevel"/>
    <w:tmpl w:val="AE78C256"/>
    <w:lvl w:ilvl="0" w:tplc="FC04BC40">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73ACF84E">
      <w:numFmt w:val="bullet"/>
      <w:lvlText w:val="•"/>
      <w:lvlJc w:val="left"/>
      <w:pPr>
        <w:ind w:left="723" w:hanging="183"/>
      </w:pPr>
      <w:rPr>
        <w:rFonts w:hint="default"/>
        <w:lang w:val="es-ES" w:eastAsia="es-ES" w:bidi="es-ES"/>
      </w:rPr>
    </w:lvl>
    <w:lvl w:ilvl="2" w:tplc="6D4A30FE">
      <w:numFmt w:val="bullet"/>
      <w:lvlText w:val="•"/>
      <w:lvlJc w:val="left"/>
      <w:pPr>
        <w:ind w:left="1186" w:hanging="183"/>
      </w:pPr>
      <w:rPr>
        <w:rFonts w:hint="default"/>
        <w:lang w:val="es-ES" w:eastAsia="es-ES" w:bidi="es-ES"/>
      </w:rPr>
    </w:lvl>
    <w:lvl w:ilvl="3" w:tplc="F21244DC">
      <w:numFmt w:val="bullet"/>
      <w:lvlText w:val="•"/>
      <w:lvlJc w:val="left"/>
      <w:pPr>
        <w:ind w:left="1649" w:hanging="183"/>
      </w:pPr>
      <w:rPr>
        <w:rFonts w:hint="default"/>
        <w:lang w:val="es-ES" w:eastAsia="es-ES" w:bidi="es-ES"/>
      </w:rPr>
    </w:lvl>
    <w:lvl w:ilvl="4" w:tplc="2254429E">
      <w:numFmt w:val="bullet"/>
      <w:lvlText w:val="•"/>
      <w:lvlJc w:val="left"/>
      <w:pPr>
        <w:ind w:left="2112" w:hanging="183"/>
      </w:pPr>
      <w:rPr>
        <w:rFonts w:hint="default"/>
        <w:lang w:val="es-ES" w:eastAsia="es-ES" w:bidi="es-ES"/>
      </w:rPr>
    </w:lvl>
    <w:lvl w:ilvl="5" w:tplc="2F3CA192">
      <w:numFmt w:val="bullet"/>
      <w:lvlText w:val="•"/>
      <w:lvlJc w:val="left"/>
      <w:pPr>
        <w:ind w:left="2575" w:hanging="183"/>
      </w:pPr>
      <w:rPr>
        <w:rFonts w:hint="default"/>
        <w:lang w:val="es-ES" w:eastAsia="es-ES" w:bidi="es-ES"/>
      </w:rPr>
    </w:lvl>
    <w:lvl w:ilvl="6" w:tplc="CA9C7458">
      <w:numFmt w:val="bullet"/>
      <w:lvlText w:val="•"/>
      <w:lvlJc w:val="left"/>
      <w:pPr>
        <w:ind w:left="3038" w:hanging="183"/>
      </w:pPr>
      <w:rPr>
        <w:rFonts w:hint="default"/>
        <w:lang w:val="es-ES" w:eastAsia="es-ES" w:bidi="es-ES"/>
      </w:rPr>
    </w:lvl>
    <w:lvl w:ilvl="7" w:tplc="F8D00DA0">
      <w:numFmt w:val="bullet"/>
      <w:lvlText w:val="•"/>
      <w:lvlJc w:val="left"/>
      <w:pPr>
        <w:ind w:left="3501" w:hanging="183"/>
      </w:pPr>
      <w:rPr>
        <w:rFonts w:hint="default"/>
        <w:lang w:val="es-ES" w:eastAsia="es-ES" w:bidi="es-ES"/>
      </w:rPr>
    </w:lvl>
    <w:lvl w:ilvl="8" w:tplc="004EEDA4">
      <w:numFmt w:val="bullet"/>
      <w:lvlText w:val="•"/>
      <w:lvlJc w:val="left"/>
      <w:pPr>
        <w:ind w:left="3964" w:hanging="183"/>
      </w:pPr>
      <w:rPr>
        <w:rFonts w:hint="default"/>
        <w:lang w:val="es-ES" w:eastAsia="es-ES" w:bidi="es-ES"/>
      </w:rPr>
    </w:lvl>
  </w:abstractNum>
  <w:abstractNum w:abstractNumId="8" w15:restartNumberingAfterBreak="0">
    <w:nsid w:val="023308D4"/>
    <w:multiLevelType w:val="multilevel"/>
    <w:tmpl w:val="A8EAA6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37672C8"/>
    <w:multiLevelType w:val="hybridMultilevel"/>
    <w:tmpl w:val="4D3A0A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3922978"/>
    <w:multiLevelType w:val="hybridMultilevel"/>
    <w:tmpl w:val="37FE73DC"/>
    <w:lvl w:ilvl="0" w:tplc="53F2ED90">
      <w:numFmt w:val="bullet"/>
      <w:lvlText w:val="-"/>
      <w:lvlJc w:val="left"/>
      <w:pPr>
        <w:ind w:left="142" w:hanging="360"/>
      </w:pPr>
      <w:rPr>
        <w:rFonts w:ascii="Verdana" w:eastAsia="Arial Narrow" w:hAnsi="Verdana" w:cs="Arial Narrow" w:hint="default"/>
      </w:rPr>
    </w:lvl>
    <w:lvl w:ilvl="1" w:tplc="240A0003" w:tentative="1">
      <w:start w:val="1"/>
      <w:numFmt w:val="bullet"/>
      <w:lvlText w:val="o"/>
      <w:lvlJc w:val="left"/>
      <w:pPr>
        <w:ind w:left="862" w:hanging="360"/>
      </w:pPr>
      <w:rPr>
        <w:rFonts w:ascii="Courier New" w:hAnsi="Courier New" w:cs="Courier New" w:hint="default"/>
      </w:rPr>
    </w:lvl>
    <w:lvl w:ilvl="2" w:tplc="240A0005" w:tentative="1">
      <w:start w:val="1"/>
      <w:numFmt w:val="bullet"/>
      <w:lvlText w:val=""/>
      <w:lvlJc w:val="left"/>
      <w:pPr>
        <w:ind w:left="1582" w:hanging="360"/>
      </w:pPr>
      <w:rPr>
        <w:rFonts w:ascii="Wingdings" w:hAnsi="Wingdings" w:hint="default"/>
      </w:rPr>
    </w:lvl>
    <w:lvl w:ilvl="3" w:tplc="240A0001" w:tentative="1">
      <w:start w:val="1"/>
      <w:numFmt w:val="bullet"/>
      <w:lvlText w:val=""/>
      <w:lvlJc w:val="left"/>
      <w:pPr>
        <w:ind w:left="2302" w:hanging="360"/>
      </w:pPr>
      <w:rPr>
        <w:rFonts w:ascii="Symbol" w:hAnsi="Symbol" w:hint="default"/>
      </w:rPr>
    </w:lvl>
    <w:lvl w:ilvl="4" w:tplc="240A0003" w:tentative="1">
      <w:start w:val="1"/>
      <w:numFmt w:val="bullet"/>
      <w:lvlText w:val="o"/>
      <w:lvlJc w:val="left"/>
      <w:pPr>
        <w:ind w:left="3022" w:hanging="360"/>
      </w:pPr>
      <w:rPr>
        <w:rFonts w:ascii="Courier New" w:hAnsi="Courier New" w:cs="Courier New" w:hint="default"/>
      </w:rPr>
    </w:lvl>
    <w:lvl w:ilvl="5" w:tplc="240A0005" w:tentative="1">
      <w:start w:val="1"/>
      <w:numFmt w:val="bullet"/>
      <w:lvlText w:val=""/>
      <w:lvlJc w:val="left"/>
      <w:pPr>
        <w:ind w:left="3742" w:hanging="360"/>
      </w:pPr>
      <w:rPr>
        <w:rFonts w:ascii="Wingdings" w:hAnsi="Wingdings" w:hint="default"/>
      </w:rPr>
    </w:lvl>
    <w:lvl w:ilvl="6" w:tplc="240A0001" w:tentative="1">
      <w:start w:val="1"/>
      <w:numFmt w:val="bullet"/>
      <w:lvlText w:val=""/>
      <w:lvlJc w:val="left"/>
      <w:pPr>
        <w:ind w:left="4462" w:hanging="360"/>
      </w:pPr>
      <w:rPr>
        <w:rFonts w:ascii="Symbol" w:hAnsi="Symbol" w:hint="default"/>
      </w:rPr>
    </w:lvl>
    <w:lvl w:ilvl="7" w:tplc="240A0003" w:tentative="1">
      <w:start w:val="1"/>
      <w:numFmt w:val="bullet"/>
      <w:lvlText w:val="o"/>
      <w:lvlJc w:val="left"/>
      <w:pPr>
        <w:ind w:left="5182" w:hanging="360"/>
      </w:pPr>
      <w:rPr>
        <w:rFonts w:ascii="Courier New" w:hAnsi="Courier New" w:cs="Courier New" w:hint="default"/>
      </w:rPr>
    </w:lvl>
    <w:lvl w:ilvl="8" w:tplc="240A0005" w:tentative="1">
      <w:start w:val="1"/>
      <w:numFmt w:val="bullet"/>
      <w:lvlText w:val=""/>
      <w:lvlJc w:val="left"/>
      <w:pPr>
        <w:ind w:left="5902" w:hanging="360"/>
      </w:pPr>
      <w:rPr>
        <w:rFonts w:ascii="Wingdings" w:hAnsi="Wingdings" w:hint="default"/>
      </w:rPr>
    </w:lvl>
  </w:abstractNum>
  <w:abstractNum w:abstractNumId="11" w15:restartNumberingAfterBreak="0">
    <w:nsid w:val="060E72FF"/>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7271694"/>
    <w:multiLevelType w:val="hybridMultilevel"/>
    <w:tmpl w:val="A162C1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865890"/>
    <w:multiLevelType w:val="hybridMultilevel"/>
    <w:tmpl w:val="886E5E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85D0E58"/>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9327556"/>
    <w:multiLevelType w:val="hybridMultilevel"/>
    <w:tmpl w:val="6E948DD2"/>
    <w:lvl w:ilvl="0" w:tplc="240A000F">
      <w:start w:val="1"/>
      <w:numFmt w:val="decimal"/>
      <w:lvlText w:val="%1."/>
      <w:lvlJc w:val="left"/>
      <w:pPr>
        <w:ind w:left="360" w:hanging="360"/>
      </w:pPr>
    </w:lvl>
    <w:lvl w:ilvl="1" w:tplc="24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9482D51"/>
    <w:multiLevelType w:val="multilevel"/>
    <w:tmpl w:val="78B665A2"/>
    <w:lvl w:ilvl="0">
      <w:numFmt w:val="bullet"/>
      <w:lvlText w:val="-"/>
      <w:lvlJc w:val="left"/>
      <w:pPr>
        <w:ind w:left="1462" w:hanging="360"/>
      </w:pPr>
      <w:rPr>
        <w:rFonts w:ascii="Calibri" w:eastAsia="Calibri" w:hAnsi="Calibri" w:cs="Calibri"/>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17" w15:restartNumberingAfterBreak="0">
    <w:nsid w:val="094840C7"/>
    <w:multiLevelType w:val="multilevel"/>
    <w:tmpl w:val="A154811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0A311892"/>
    <w:multiLevelType w:val="multilevel"/>
    <w:tmpl w:val="AEAA4F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0AB91EAE"/>
    <w:multiLevelType w:val="multilevel"/>
    <w:tmpl w:val="5052AC1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0C30337A"/>
    <w:multiLevelType w:val="hybridMultilevel"/>
    <w:tmpl w:val="18B66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2" w15:restartNumberingAfterBreak="0">
    <w:nsid w:val="0D9536C3"/>
    <w:multiLevelType w:val="multilevel"/>
    <w:tmpl w:val="4330E1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0E102BF4"/>
    <w:multiLevelType w:val="hybridMultilevel"/>
    <w:tmpl w:val="DB2603B0"/>
    <w:lvl w:ilvl="0" w:tplc="E15289B6">
      <w:start w:val="1"/>
      <w:numFmt w:val="decimal"/>
      <w:lvlText w:val="%1."/>
      <w:lvlJc w:val="left"/>
      <w:pPr>
        <w:ind w:left="720" w:hanging="360"/>
      </w:pPr>
      <w:rPr>
        <w:rFonts w:ascii="Verdana" w:eastAsia="Times New Roman" w:hAnsi="Verdana"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F125F91"/>
    <w:multiLevelType w:val="multilevel"/>
    <w:tmpl w:val="0F125F9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F641E36"/>
    <w:multiLevelType w:val="multilevel"/>
    <w:tmpl w:val="67A6A8B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0FDE764E"/>
    <w:multiLevelType w:val="hybridMultilevel"/>
    <w:tmpl w:val="C44C19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FE902C7"/>
    <w:multiLevelType w:val="hybridMultilevel"/>
    <w:tmpl w:val="7812D7F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10BA5919"/>
    <w:multiLevelType w:val="hybridMultilevel"/>
    <w:tmpl w:val="98CC571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114B1B47"/>
    <w:multiLevelType w:val="multilevel"/>
    <w:tmpl w:val="75800F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12EE7375"/>
    <w:multiLevelType w:val="hybridMultilevel"/>
    <w:tmpl w:val="59E633E4"/>
    <w:lvl w:ilvl="0" w:tplc="0F4C469C">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496E6E12">
      <w:numFmt w:val="bullet"/>
      <w:lvlText w:val="•"/>
      <w:lvlJc w:val="left"/>
      <w:pPr>
        <w:ind w:left="723" w:hanging="183"/>
      </w:pPr>
      <w:rPr>
        <w:rFonts w:hint="default"/>
        <w:lang w:val="es-ES" w:eastAsia="es-ES" w:bidi="es-ES"/>
      </w:rPr>
    </w:lvl>
    <w:lvl w:ilvl="2" w:tplc="27CAF1FC">
      <w:numFmt w:val="bullet"/>
      <w:lvlText w:val="•"/>
      <w:lvlJc w:val="left"/>
      <w:pPr>
        <w:ind w:left="1186" w:hanging="183"/>
      </w:pPr>
      <w:rPr>
        <w:rFonts w:hint="default"/>
        <w:lang w:val="es-ES" w:eastAsia="es-ES" w:bidi="es-ES"/>
      </w:rPr>
    </w:lvl>
    <w:lvl w:ilvl="3" w:tplc="105E68A8">
      <w:numFmt w:val="bullet"/>
      <w:lvlText w:val="•"/>
      <w:lvlJc w:val="left"/>
      <w:pPr>
        <w:ind w:left="1649" w:hanging="183"/>
      </w:pPr>
      <w:rPr>
        <w:rFonts w:hint="default"/>
        <w:lang w:val="es-ES" w:eastAsia="es-ES" w:bidi="es-ES"/>
      </w:rPr>
    </w:lvl>
    <w:lvl w:ilvl="4" w:tplc="8534B9BE">
      <w:numFmt w:val="bullet"/>
      <w:lvlText w:val="•"/>
      <w:lvlJc w:val="left"/>
      <w:pPr>
        <w:ind w:left="2112" w:hanging="183"/>
      </w:pPr>
      <w:rPr>
        <w:rFonts w:hint="default"/>
        <w:lang w:val="es-ES" w:eastAsia="es-ES" w:bidi="es-ES"/>
      </w:rPr>
    </w:lvl>
    <w:lvl w:ilvl="5" w:tplc="29784394">
      <w:numFmt w:val="bullet"/>
      <w:lvlText w:val="•"/>
      <w:lvlJc w:val="left"/>
      <w:pPr>
        <w:ind w:left="2575" w:hanging="183"/>
      </w:pPr>
      <w:rPr>
        <w:rFonts w:hint="default"/>
        <w:lang w:val="es-ES" w:eastAsia="es-ES" w:bidi="es-ES"/>
      </w:rPr>
    </w:lvl>
    <w:lvl w:ilvl="6" w:tplc="0AF0F33A">
      <w:numFmt w:val="bullet"/>
      <w:lvlText w:val="•"/>
      <w:lvlJc w:val="left"/>
      <w:pPr>
        <w:ind w:left="3038" w:hanging="183"/>
      </w:pPr>
      <w:rPr>
        <w:rFonts w:hint="default"/>
        <w:lang w:val="es-ES" w:eastAsia="es-ES" w:bidi="es-ES"/>
      </w:rPr>
    </w:lvl>
    <w:lvl w:ilvl="7" w:tplc="8A7C49CC">
      <w:numFmt w:val="bullet"/>
      <w:lvlText w:val="•"/>
      <w:lvlJc w:val="left"/>
      <w:pPr>
        <w:ind w:left="3501" w:hanging="183"/>
      </w:pPr>
      <w:rPr>
        <w:rFonts w:hint="default"/>
        <w:lang w:val="es-ES" w:eastAsia="es-ES" w:bidi="es-ES"/>
      </w:rPr>
    </w:lvl>
    <w:lvl w:ilvl="8" w:tplc="9D380228">
      <w:numFmt w:val="bullet"/>
      <w:lvlText w:val="•"/>
      <w:lvlJc w:val="left"/>
      <w:pPr>
        <w:ind w:left="3964" w:hanging="183"/>
      </w:pPr>
      <w:rPr>
        <w:rFonts w:hint="default"/>
        <w:lang w:val="es-ES" w:eastAsia="es-ES" w:bidi="es-ES"/>
      </w:rPr>
    </w:lvl>
  </w:abstractNum>
  <w:abstractNum w:abstractNumId="31" w15:restartNumberingAfterBreak="0">
    <w:nsid w:val="14105956"/>
    <w:multiLevelType w:val="multilevel"/>
    <w:tmpl w:val="2BB419E2"/>
    <w:lvl w:ilvl="0">
      <w:start w:val="1"/>
      <w:numFmt w:val="lowerLetter"/>
      <w:lvlText w:val="%1)"/>
      <w:lvlJc w:val="left"/>
      <w:pPr>
        <w:ind w:left="774" w:hanging="359"/>
      </w:pPr>
      <w:rPr>
        <w:b/>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32" w15:restartNumberingAfterBreak="0">
    <w:nsid w:val="14CA3C5D"/>
    <w:multiLevelType w:val="hybridMultilevel"/>
    <w:tmpl w:val="3364C9D6"/>
    <w:lvl w:ilvl="0" w:tplc="240A0001">
      <w:start w:val="1"/>
      <w:numFmt w:val="bullet"/>
      <w:lvlText w:val=""/>
      <w:lvlJc w:val="left"/>
      <w:pPr>
        <w:ind w:left="500" w:hanging="360"/>
      </w:pPr>
      <w:rPr>
        <w:rFonts w:ascii="Symbol" w:hAnsi="Symbo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33" w15:restartNumberingAfterBreak="0">
    <w:nsid w:val="156C7F59"/>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60A3446"/>
    <w:multiLevelType w:val="hybridMultilevel"/>
    <w:tmpl w:val="1C0C3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68B0578"/>
    <w:multiLevelType w:val="multilevel"/>
    <w:tmpl w:val="0BF29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16A57D75"/>
    <w:multiLevelType w:val="multilevel"/>
    <w:tmpl w:val="722C89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176702EB"/>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180D64AB"/>
    <w:multiLevelType w:val="hybridMultilevel"/>
    <w:tmpl w:val="6E0058D4"/>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52CDF4">
      <w:numFmt w:val="bullet"/>
      <w:lvlText w:val="•"/>
      <w:lvlJc w:val="left"/>
      <w:pPr>
        <w:ind w:left="723" w:hanging="183"/>
      </w:pPr>
      <w:rPr>
        <w:rFonts w:hint="default"/>
        <w:lang w:val="es-ES" w:eastAsia="es-ES" w:bidi="es-ES"/>
      </w:rPr>
    </w:lvl>
    <w:lvl w:ilvl="2" w:tplc="B93E2B2E">
      <w:numFmt w:val="bullet"/>
      <w:lvlText w:val="•"/>
      <w:lvlJc w:val="left"/>
      <w:pPr>
        <w:ind w:left="1186" w:hanging="183"/>
      </w:pPr>
      <w:rPr>
        <w:rFonts w:hint="default"/>
        <w:lang w:val="es-ES" w:eastAsia="es-ES" w:bidi="es-ES"/>
      </w:rPr>
    </w:lvl>
    <w:lvl w:ilvl="3" w:tplc="13201316">
      <w:numFmt w:val="bullet"/>
      <w:lvlText w:val="•"/>
      <w:lvlJc w:val="left"/>
      <w:pPr>
        <w:ind w:left="1649" w:hanging="183"/>
      </w:pPr>
      <w:rPr>
        <w:rFonts w:hint="default"/>
        <w:lang w:val="es-ES" w:eastAsia="es-ES" w:bidi="es-ES"/>
      </w:rPr>
    </w:lvl>
    <w:lvl w:ilvl="4" w:tplc="9F4A4D22">
      <w:numFmt w:val="bullet"/>
      <w:lvlText w:val="•"/>
      <w:lvlJc w:val="left"/>
      <w:pPr>
        <w:ind w:left="2112" w:hanging="183"/>
      </w:pPr>
      <w:rPr>
        <w:rFonts w:hint="default"/>
        <w:lang w:val="es-ES" w:eastAsia="es-ES" w:bidi="es-ES"/>
      </w:rPr>
    </w:lvl>
    <w:lvl w:ilvl="5" w:tplc="64D0090E">
      <w:numFmt w:val="bullet"/>
      <w:lvlText w:val="•"/>
      <w:lvlJc w:val="left"/>
      <w:pPr>
        <w:ind w:left="2575" w:hanging="183"/>
      </w:pPr>
      <w:rPr>
        <w:rFonts w:hint="default"/>
        <w:lang w:val="es-ES" w:eastAsia="es-ES" w:bidi="es-ES"/>
      </w:rPr>
    </w:lvl>
    <w:lvl w:ilvl="6" w:tplc="C006573A">
      <w:numFmt w:val="bullet"/>
      <w:lvlText w:val="•"/>
      <w:lvlJc w:val="left"/>
      <w:pPr>
        <w:ind w:left="3038" w:hanging="183"/>
      </w:pPr>
      <w:rPr>
        <w:rFonts w:hint="default"/>
        <w:lang w:val="es-ES" w:eastAsia="es-ES" w:bidi="es-ES"/>
      </w:rPr>
    </w:lvl>
    <w:lvl w:ilvl="7" w:tplc="DB562486">
      <w:numFmt w:val="bullet"/>
      <w:lvlText w:val="•"/>
      <w:lvlJc w:val="left"/>
      <w:pPr>
        <w:ind w:left="3501" w:hanging="183"/>
      </w:pPr>
      <w:rPr>
        <w:rFonts w:hint="default"/>
        <w:lang w:val="es-ES" w:eastAsia="es-ES" w:bidi="es-ES"/>
      </w:rPr>
    </w:lvl>
    <w:lvl w:ilvl="8" w:tplc="916454BA">
      <w:numFmt w:val="bullet"/>
      <w:lvlText w:val="•"/>
      <w:lvlJc w:val="left"/>
      <w:pPr>
        <w:ind w:left="3964" w:hanging="183"/>
      </w:pPr>
      <w:rPr>
        <w:rFonts w:hint="default"/>
        <w:lang w:val="es-ES" w:eastAsia="es-ES" w:bidi="es-ES"/>
      </w:rPr>
    </w:lvl>
  </w:abstractNum>
  <w:abstractNum w:abstractNumId="39" w15:restartNumberingAfterBreak="0">
    <w:nsid w:val="186634C8"/>
    <w:multiLevelType w:val="hybridMultilevel"/>
    <w:tmpl w:val="4420D02C"/>
    <w:lvl w:ilvl="0" w:tplc="57D4F58E">
      <w:numFmt w:val="bullet"/>
      <w:lvlText w:val="-"/>
      <w:lvlJc w:val="left"/>
      <w:pPr>
        <w:ind w:left="720" w:hanging="360"/>
      </w:pPr>
      <w:rPr>
        <w:rFonts w:ascii="Times New Roman" w:eastAsia="Times New Roman" w:hAnsi="Times New Roman" w:cs="Times New Roman"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B4F57AB"/>
    <w:multiLevelType w:val="multilevel"/>
    <w:tmpl w:val="1EECBCA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1C2D14E6"/>
    <w:multiLevelType w:val="multilevel"/>
    <w:tmpl w:val="E6B40F96"/>
    <w:lvl w:ilvl="0">
      <w:start w:val="16"/>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1C3F6457"/>
    <w:multiLevelType w:val="hybridMultilevel"/>
    <w:tmpl w:val="704A3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1D690622"/>
    <w:multiLevelType w:val="multilevel"/>
    <w:tmpl w:val="D2E658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1E9A1FE1"/>
    <w:multiLevelType w:val="hybridMultilevel"/>
    <w:tmpl w:val="5B24EB0E"/>
    <w:lvl w:ilvl="0" w:tplc="277C06F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01A3FD9"/>
    <w:multiLevelType w:val="hybridMultilevel"/>
    <w:tmpl w:val="F052367C"/>
    <w:lvl w:ilvl="0" w:tplc="240A0001">
      <w:start w:val="1"/>
      <w:numFmt w:val="bullet"/>
      <w:lvlText w:val=""/>
      <w:lvlJc w:val="left"/>
      <w:pPr>
        <w:ind w:left="718" w:hanging="360"/>
      </w:pPr>
      <w:rPr>
        <w:rFonts w:ascii="Symbol" w:hAnsi="Symbol" w:hint="default"/>
      </w:rPr>
    </w:lvl>
    <w:lvl w:ilvl="1" w:tplc="993E5598">
      <w:numFmt w:val="bullet"/>
      <w:lvlText w:val="-"/>
      <w:lvlJc w:val="left"/>
      <w:pPr>
        <w:ind w:left="360" w:hanging="360"/>
      </w:pPr>
      <w:rPr>
        <w:rFonts w:ascii="Verdana" w:eastAsia="Arial Narrow" w:hAnsi="Verdana" w:cs="Arial Narro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21E74056"/>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22D4EF1"/>
    <w:multiLevelType w:val="multilevel"/>
    <w:tmpl w:val="8D6E18BA"/>
    <w:lvl w:ilvl="0">
      <w:start w:val="1"/>
      <w:numFmt w:val="decimal"/>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4D1315C"/>
    <w:multiLevelType w:val="multilevel"/>
    <w:tmpl w:val="97CAB6E6"/>
    <w:lvl w:ilvl="0">
      <w:start w:val="1"/>
      <w:numFmt w:val="decimal"/>
      <w:lvlText w:val="%1."/>
      <w:lvlJc w:val="left"/>
      <w:pPr>
        <w:tabs>
          <w:tab w:val="num" w:pos="1766"/>
        </w:tabs>
        <w:ind w:left="1766" w:hanging="360"/>
      </w:pPr>
      <w:rPr>
        <w:b/>
      </w:rPr>
    </w:lvl>
    <w:lvl w:ilvl="1">
      <w:start w:val="1"/>
      <w:numFmt w:val="lowerLetter"/>
      <w:lvlText w:val="%2)"/>
      <w:lvlJc w:val="left"/>
      <w:pPr>
        <w:ind w:left="360" w:hanging="360"/>
      </w:pPr>
      <w:rPr>
        <w:rFonts w:hint="default"/>
      </w:rPr>
    </w:lvl>
    <w:lvl w:ilvl="2">
      <w:start w:val="1"/>
      <w:numFmt w:val="upperRoman"/>
      <w:lvlText w:val="%3."/>
      <w:lvlJc w:val="left"/>
      <w:pPr>
        <w:ind w:left="1440" w:hanging="720"/>
      </w:pPr>
      <w:rPr>
        <w:rFonts w:hint="default"/>
      </w:rPr>
    </w:lvl>
    <w:lvl w:ilvl="3">
      <w:start w:val="1"/>
      <w:numFmt w:val="lowerRoman"/>
      <w:lvlText w:val="(%4)"/>
      <w:lvlJc w:val="left"/>
      <w:pPr>
        <w:ind w:left="2160" w:hanging="720"/>
      </w:pPr>
      <w:rPr>
        <w:rFonts w:hint="default"/>
      </w:r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49" w15:restartNumberingAfterBreak="0">
    <w:nsid w:val="25670F59"/>
    <w:multiLevelType w:val="multilevel"/>
    <w:tmpl w:val="E21E51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25D17DE5"/>
    <w:multiLevelType w:val="multilevel"/>
    <w:tmpl w:val="B524DE0C"/>
    <w:lvl w:ilvl="0">
      <w:start w:val="1"/>
      <w:numFmt w:val="decimal"/>
      <w:lvlText w:val="%1."/>
      <w:lvlJc w:val="left"/>
      <w:pPr>
        <w:ind w:left="360" w:hanging="360"/>
      </w:pPr>
      <w:rPr>
        <w:rFonts w:ascii="Arial Narrow" w:eastAsia="Arial Narrow" w:hAnsi="Arial Narrow" w:cs="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25E86106"/>
    <w:multiLevelType w:val="hybridMultilevel"/>
    <w:tmpl w:val="AE78C256"/>
    <w:lvl w:ilvl="0" w:tplc="FC04BC40">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73ACF84E">
      <w:numFmt w:val="bullet"/>
      <w:lvlText w:val="•"/>
      <w:lvlJc w:val="left"/>
      <w:pPr>
        <w:ind w:left="723" w:hanging="183"/>
      </w:pPr>
      <w:rPr>
        <w:rFonts w:hint="default"/>
        <w:lang w:val="es-ES" w:eastAsia="es-ES" w:bidi="es-ES"/>
      </w:rPr>
    </w:lvl>
    <w:lvl w:ilvl="2" w:tplc="6D4A30FE">
      <w:numFmt w:val="bullet"/>
      <w:lvlText w:val="•"/>
      <w:lvlJc w:val="left"/>
      <w:pPr>
        <w:ind w:left="1186" w:hanging="183"/>
      </w:pPr>
      <w:rPr>
        <w:rFonts w:hint="default"/>
        <w:lang w:val="es-ES" w:eastAsia="es-ES" w:bidi="es-ES"/>
      </w:rPr>
    </w:lvl>
    <w:lvl w:ilvl="3" w:tplc="F21244DC">
      <w:numFmt w:val="bullet"/>
      <w:lvlText w:val="•"/>
      <w:lvlJc w:val="left"/>
      <w:pPr>
        <w:ind w:left="1649" w:hanging="183"/>
      </w:pPr>
      <w:rPr>
        <w:rFonts w:hint="default"/>
        <w:lang w:val="es-ES" w:eastAsia="es-ES" w:bidi="es-ES"/>
      </w:rPr>
    </w:lvl>
    <w:lvl w:ilvl="4" w:tplc="2254429E">
      <w:numFmt w:val="bullet"/>
      <w:lvlText w:val="•"/>
      <w:lvlJc w:val="left"/>
      <w:pPr>
        <w:ind w:left="2112" w:hanging="183"/>
      </w:pPr>
      <w:rPr>
        <w:rFonts w:hint="default"/>
        <w:lang w:val="es-ES" w:eastAsia="es-ES" w:bidi="es-ES"/>
      </w:rPr>
    </w:lvl>
    <w:lvl w:ilvl="5" w:tplc="2F3CA192">
      <w:numFmt w:val="bullet"/>
      <w:lvlText w:val="•"/>
      <w:lvlJc w:val="left"/>
      <w:pPr>
        <w:ind w:left="2575" w:hanging="183"/>
      </w:pPr>
      <w:rPr>
        <w:rFonts w:hint="default"/>
        <w:lang w:val="es-ES" w:eastAsia="es-ES" w:bidi="es-ES"/>
      </w:rPr>
    </w:lvl>
    <w:lvl w:ilvl="6" w:tplc="CA9C7458">
      <w:numFmt w:val="bullet"/>
      <w:lvlText w:val="•"/>
      <w:lvlJc w:val="left"/>
      <w:pPr>
        <w:ind w:left="3038" w:hanging="183"/>
      </w:pPr>
      <w:rPr>
        <w:rFonts w:hint="default"/>
        <w:lang w:val="es-ES" w:eastAsia="es-ES" w:bidi="es-ES"/>
      </w:rPr>
    </w:lvl>
    <w:lvl w:ilvl="7" w:tplc="F8D00DA0">
      <w:numFmt w:val="bullet"/>
      <w:lvlText w:val="•"/>
      <w:lvlJc w:val="left"/>
      <w:pPr>
        <w:ind w:left="3501" w:hanging="183"/>
      </w:pPr>
      <w:rPr>
        <w:rFonts w:hint="default"/>
        <w:lang w:val="es-ES" w:eastAsia="es-ES" w:bidi="es-ES"/>
      </w:rPr>
    </w:lvl>
    <w:lvl w:ilvl="8" w:tplc="004EEDA4">
      <w:numFmt w:val="bullet"/>
      <w:lvlText w:val="•"/>
      <w:lvlJc w:val="left"/>
      <w:pPr>
        <w:ind w:left="3964" w:hanging="183"/>
      </w:pPr>
      <w:rPr>
        <w:rFonts w:hint="default"/>
        <w:lang w:val="es-ES" w:eastAsia="es-ES" w:bidi="es-ES"/>
      </w:rPr>
    </w:lvl>
  </w:abstractNum>
  <w:abstractNum w:abstractNumId="52" w15:restartNumberingAfterBreak="0">
    <w:nsid w:val="260304A1"/>
    <w:multiLevelType w:val="multilevel"/>
    <w:tmpl w:val="9BB4E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67A4B5F"/>
    <w:multiLevelType w:val="hybridMultilevel"/>
    <w:tmpl w:val="8D06B3B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54" w15:restartNumberingAfterBreak="0">
    <w:nsid w:val="2692705C"/>
    <w:multiLevelType w:val="hybridMultilevel"/>
    <w:tmpl w:val="F364046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29537F45"/>
    <w:multiLevelType w:val="multilevel"/>
    <w:tmpl w:val="BC6637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29584FD1"/>
    <w:multiLevelType w:val="hybridMultilevel"/>
    <w:tmpl w:val="9B80F30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7"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2AE963DD"/>
    <w:multiLevelType w:val="hybridMultilevel"/>
    <w:tmpl w:val="7974DD6A"/>
    <w:lvl w:ilvl="0" w:tplc="E594E9A6">
      <w:start w:val="1"/>
      <w:numFmt w:val="lowerLetter"/>
      <w:lvlText w:val="%1."/>
      <w:lvlJc w:val="left"/>
      <w:pPr>
        <w:ind w:left="644"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2C4E5B50"/>
    <w:multiLevelType w:val="hybridMultilevel"/>
    <w:tmpl w:val="8C24B4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1" w15:restartNumberingAfterBreak="0">
    <w:nsid w:val="2E5E1AE8"/>
    <w:multiLevelType w:val="multilevel"/>
    <w:tmpl w:val="DAFEFC5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2FFA5712"/>
    <w:multiLevelType w:val="hybridMultilevel"/>
    <w:tmpl w:val="439049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00159C2"/>
    <w:multiLevelType w:val="multilevel"/>
    <w:tmpl w:val="8D7C4BD6"/>
    <w:lvl w:ilvl="0">
      <w:start w:val="3"/>
      <w:numFmt w:val="decimal"/>
      <w:lvlText w:val="%1"/>
      <w:lvlJc w:val="left"/>
      <w:pPr>
        <w:ind w:left="1062" w:hanging="303"/>
      </w:pPr>
      <w:rPr>
        <w:rFonts w:hint="default"/>
        <w:lang w:val="es-ES" w:eastAsia="es-ES" w:bidi="es-ES"/>
      </w:rPr>
    </w:lvl>
    <w:lvl w:ilvl="1">
      <w:start w:val="1"/>
      <w:numFmt w:val="decimal"/>
      <w:lvlText w:val="%1.%2"/>
      <w:lvlJc w:val="left"/>
      <w:pPr>
        <w:ind w:left="1062" w:hanging="303"/>
      </w:pPr>
      <w:rPr>
        <w:rFonts w:ascii="Arial Narrow" w:eastAsia="Arial Narrow" w:hAnsi="Arial Narrow" w:cs="Arial Narrow" w:hint="default"/>
        <w:b/>
        <w:bCs/>
        <w:spacing w:val="-1"/>
        <w:w w:val="100"/>
        <w:sz w:val="22"/>
        <w:szCs w:val="22"/>
        <w:lang w:val="es-ES" w:eastAsia="es-ES" w:bidi="es-ES"/>
      </w:rPr>
    </w:lvl>
    <w:lvl w:ilvl="2">
      <w:start w:val="1"/>
      <w:numFmt w:val="decimal"/>
      <w:lvlText w:val="%1.%2.%3"/>
      <w:lvlJc w:val="left"/>
      <w:pPr>
        <w:ind w:left="1214" w:hanging="454"/>
      </w:pPr>
      <w:rPr>
        <w:rFonts w:ascii="Arial Narrow" w:eastAsia="Arial Narrow" w:hAnsi="Arial Narrow" w:cs="Arial Narrow" w:hint="default"/>
        <w:b/>
        <w:bCs/>
        <w:w w:val="100"/>
        <w:sz w:val="22"/>
        <w:szCs w:val="22"/>
        <w:lang w:val="es-ES" w:eastAsia="es-ES" w:bidi="es-ES"/>
      </w:rPr>
    </w:lvl>
    <w:lvl w:ilvl="3">
      <w:numFmt w:val="bullet"/>
      <w:lvlText w:val="•"/>
      <w:lvlJc w:val="left"/>
      <w:pPr>
        <w:ind w:left="3420" w:hanging="454"/>
      </w:pPr>
      <w:rPr>
        <w:rFonts w:hint="default"/>
        <w:lang w:val="es-ES" w:eastAsia="es-ES" w:bidi="es-ES"/>
      </w:rPr>
    </w:lvl>
    <w:lvl w:ilvl="4">
      <w:numFmt w:val="bullet"/>
      <w:lvlText w:val="•"/>
      <w:lvlJc w:val="left"/>
      <w:pPr>
        <w:ind w:left="4520" w:hanging="454"/>
      </w:pPr>
      <w:rPr>
        <w:rFonts w:hint="default"/>
        <w:lang w:val="es-ES" w:eastAsia="es-ES" w:bidi="es-ES"/>
      </w:rPr>
    </w:lvl>
    <w:lvl w:ilvl="5">
      <w:numFmt w:val="bullet"/>
      <w:lvlText w:val="•"/>
      <w:lvlJc w:val="left"/>
      <w:pPr>
        <w:ind w:left="5621" w:hanging="454"/>
      </w:pPr>
      <w:rPr>
        <w:rFonts w:hint="default"/>
        <w:lang w:val="es-ES" w:eastAsia="es-ES" w:bidi="es-ES"/>
      </w:rPr>
    </w:lvl>
    <w:lvl w:ilvl="6">
      <w:numFmt w:val="bullet"/>
      <w:lvlText w:val="•"/>
      <w:lvlJc w:val="left"/>
      <w:pPr>
        <w:ind w:left="6721" w:hanging="454"/>
      </w:pPr>
      <w:rPr>
        <w:rFonts w:hint="default"/>
        <w:lang w:val="es-ES" w:eastAsia="es-ES" w:bidi="es-ES"/>
      </w:rPr>
    </w:lvl>
    <w:lvl w:ilvl="7">
      <w:numFmt w:val="bullet"/>
      <w:lvlText w:val="•"/>
      <w:lvlJc w:val="left"/>
      <w:pPr>
        <w:ind w:left="7821" w:hanging="454"/>
      </w:pPr>
      <w:rPr>
        <w:rFonts w:hint="default"/>
        <w:lang w:val="es-ES" w:eastAsia="es-ES" w:bidi="es-ES"/>
      </w:rPr>
    </w:lvl>
    <w:lvl w:ilvl="8">
      <w:numFmt w:val="bullet"/>
      <w:lvlText w:val="•"/>
      <w:lvlJc w:val="left"/>
      <w:pPr>
        <w:ind w:left="8921" w:hanging="454"/>
      </w:pPr>
      <w:rPr>
        <w:rFonts w:hint="default"/>
        <w:lang w:val="es-ES" w:eastAsia="es-ES" w:bidi="es-ES"/>
      </w:rPr>
    </w:lvl>
  </w:abstractNum>
  <w:abstractNum w:abstractNumId="64" w15:restartNumberingAfterBreak="0">
    <w:nsid w:val="31264643"/>
    <w:multiLevelType w:val="multilevel"/>
    <w:tmpl w:val="52B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337B3DC2"/>
    <w:multiLevelType w:val="multilevel"/>
    <w:tmpl w:val="147E62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33A57357"/>
    <w:multiLevelType w:val="hybridMultilevel"/>
    <w:tmpl w:val="6E0058D4"/>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52CDF4">
      <w:numFmt w:val="bullet"/>
      <w:lvlText w:val="•"/>
      <w:lvlJc w:val="left"/>
      <w:pPr>
        <w:ind w:left="723" w:hanging="183"/>
      </w:pPr>
      <w:rPr>
        <w:rFonts w:hint="default"/>
        <w:lang w:val="es-ES" w:eastAsia="es-ES" w:bidi="es-ES"/>
      </w:rPr>
    </w:lvl>
    <w:lvl w:ilvl="2" w:tplc="B93E2B2E">
      <w:numFmt w:val="bullet"/>
      <w:lvlText w:val="•"/>
      <w:lvlJc w:val="left"/>
      <w:pPr>
        <w:ind w:left="1186" w:hanging="183"/>
      </w:pPr>
      <w:rPr>
        <w:rFonts w:hint="default"/>
        <w:lang w:val="es-ES" w:eastAsia="es-ES" w:bidi="es-ES"/>
      </w:rPr>
    </w:lvl>
    <w:lvl w:ilvl="3" w:tplc="13201316">
      <w:numFmt w:val="bullet"/>
      <w:lvlText w:val="•"/>
      <w:lvlJc w:val="left"/>
      <w:pPr>
        <w:ind w:left="1649" w:hanging="183"/>
      </w:pPr>
      <w:rPr>
        <w:rFonts w:hint="default"/>
        <w:lang w:val="es-ES" w:eastAsia="es-ES" w:bidi="es-ES"/>
      </w:rPr>
    </w:lvl>
    <w:lvl w:ilvl="4" w:tplc="9F4A4D22">
      <w:numFmt w:val="bullet"/>
      <w:lvlText w:val="•"/>
      <w:lvlJc w:val="left"/>
      <w:pPr>
        <w:ind w:left="2112" w:hanging="183"/>
      </w:pPr>
      <w:rPr>
        <w:rFonts w:hint="default"/>
        <w:lang w:val="es-ES" w:eastAsia="es-ES" w:bidi="es-ES"/>
      </w:rPr>
    </w:lvl>
    <w:lvl w:ilvl="5" w:tplc="64D0090E">
      <w:numFmt w:val="bullet"/>
      <w:lvlText w:val="•"/>
      <w:lvlJc w:val="left"/>
      <w:pPr>
        <w:ind w:left="2575" w:hanging="183"/>
      </w:pPr>
      <w:rPr>
        <w:rFonts w:hint="default"/>
        <w:lang w:val="es-ES" w:eastAsia="es-ES" w:bidi="es-ES"/>
      </w:rPr>
    </w:lvl>
    <w:lvl w:ilvl="6" w:tplc="C006573A">
      <w:numFmt w:val="bullet"/>
      <w:lvlText w:val="•"/>
      <w:lvlJc w:val="left"/>
      <w:pPr>
        <w:ind w:left="3038" w:hanging="183"/>
      </w:pPr>
      <w:rPr>
        <w:rFonts w:hint="default"/>
        <w:lang w:val="es-ES" w:eastAsia="es-ES" w:bidi="es-ES"/>
      </w:rPr>
    </w:lvl>
    <w:lvl w:ilvl="7" w:tplc="DB562486">
      <w:numFmt w:val="bullet"/>
      <w:lvlText w:val="•"/>
      <w:lvlJc w:val="left"/>
      <w:pPr>
        <w:ind w:left="3501" w:hanging="183"/>
      </w:pPr>
      <w:rPr>
        <w:rFonts w:hint="default"/>
        <w:lang w:val="es-ES" w:eastAsia="es-ES" w:bidi="es-ES"/>
      </w:rPr>
    </w:lvl>
    <w:lvl w:ilvl="8" w:tplc="916454BA">
      <w:numFmt w:val="bullet"/>
      <w:lvlText w:val="•"/>
      <w:lvlJc w:val="left"/>
      <w:pPr>
        <w:ind w:left="3964" w:hanging="183"/>
      </w:pPr>
      <w:rPr>
        <w:rFonts w:hint="default"/>
        <w:lang w:val="es-ES" w:eastAsia="es-ES" w:bidi="es-ES"/>
      </w:rPr>
    </w:lvl>
  </w:abstractNum>
  <w:abstractNum w:abstractNumId="67" w15:restartNumberingAfterBreak="0">
    <w:nsid w:val="352E59AB"/>
    <w:multiLevelType w:val="hybridMultilevel"/>
    <w:tmpl w:val="C8F29D92"/>
    <w:lvl w:ilvl="0" w:tplc="240A000D">
      <w:start w:val="1"/>
      <w:numFmt w:val="bullet"/>
      <w:lvlText w:val=""/>
      <w:lvlJc w:val="left"/>
      <w:pPr>
        <w:ind w:left="360" w:hanging="360"/>
      </w:pPr>
      <w:rPr>
        <w:rFonts w:ascii="Wingdings" w:hAnsi="Wingdings" w:hint="default"/>
      </w:rPr>
    </w:lvl>
    <w:lvl w:ilvl="1" w:tplc="57D4F58E">
      <w:numFmt w:val="bullet"/>
      <w:lvlText w:val="-"/>
      <w:lvlJc w:val="left"/>
      <w:pPr>
        <w:ind w:left="1080" w:hanging="360"/>
      </w:pPr>
      <w:rPr>
        <w:rFonts w:ascii="Times New Roman" w:eastAsia="Times New Roman" w:hAnsi="Times New Roman" w:cs="Times New Roman" w:hint="default"/>
        <w:sz w:val="24"/>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36273F26"/>
    <w:multiLevelType w:val="multilevel"/>
    <w:tmpl w:val="ADB0E0A2"/>
    <w:lvl w:ilvl="0">
      <w:start w:val="9"/>
      <w:numFmt w:val="decimal"/>
      <w:lvlText w:val="%1."/>
      <w:lvlJc w:val="left"/>
      <w:pPr>
        <w:ind w:left="432" w:hanging="432"/>
      </w:pPr>
      <w:rPr>
        <w:rFonts w:hint="default"/>
        <w:b w:val="0"/>
      </w:rPr>
    </w:lvl>
    <w:lvl w:ilvl="1">
      <w:start w:val="1"/>
      <w:numFmt w:val="decimal"/>
      <w:lvlText w:val="%1.%2."/>
      <w:lvlJc w:val="left"/>
      <w:pPr>
        <w:ind w:left="432" w:hanging="43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9"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70"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38C4053E"/>
    <w:multiLevelType w:val="hybridMultilevel"/>
    <w:tmpl w:val="098A312E"/>
    <w:lvl w:ilvl="0" w:tplc="23862C8A">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0FB4CC80">
      <w:numFmt w:val="bullet"/>
      <w:lvlText w:val="•"/>
      <w:lvlJc w:val="left"/>
      <w:pPr>
        <w:ind w:left="723" w:hanging="183"/>
      </w:pPr>
      <w:rPr>
        <w:rFonts w:hint="default"/>
        <w:lang w:val="es-ES" w:eastAsia="es-ES" w:bidi="es-ES"/>
      </w:rPr>
    </w:lvl>
    <w:lvl w:ilvl="2" w:tplc="CEDEB480">
      <w:numFmt w:val="bullet"/>
      <w:lvlText w:val="•"/>
      <w:lvlJc w:val="left"/>
      <w:pPr>
        <w:ind w:left="1186" w:hanging="183"/>
      </w:pPr>
      <w:rPr>
        <w:rFonts w:hint="default"/>
        <w:lang w:val="es-ES" w:eastAsia="es-ES" w:bidi="es-ES"/>
      </w:rPr>
    </w:lvl>
    <w:lvl w:ilvl="3" w:tplc="432C82DA">
      <w:numFmt w:val="bullet"/>
      <w:lvlText w:val="•"/>
      <w:lvlJc w:val="left"/>
      <w:pPr>
        <w:ind w:left="1649" w:hanging="183"/>
      </w:pPr>
      <w:rPr>
        <w:rFonts w:hint="default"/>
        <w:lang w:val="es-ES" w:eastAsia="es-ES" w:bidi="es-ES"/>
      </w:rPr>
    </w:lvl>
    <w:lvl w:ilvl="4" w:tplc="83DAEA98">
      <w:numFmt w:val="bullet"/>
      <w:lvlText w:val="•"/>
      <w:lvlJc w:val="left"/>
      <w:pPr>
        <w:ind w:left="2112" w:hanging="183"/>
      </w:pPr>
      <w:rPr>
        <w:rFonts w:hint="default"/>
        <w:lang w:val="es-ES" w:eastAsia="es-ES" w:bidi="es-ES"/>
      </w:rPr>
    </w:lvl>
    <w:lvl w:ilvl="5" w:tplc="8920F2F0">
      <w:numFmt w:val="bullet"/>
      <w:lvlText w:val="•"/>
      <w:lvlJc w:val="left"/>
      <w:pPr>
        <w:ind w:left="2575" w:hanging="183"/>
      </w:pPr>
      <w:rPr>
        <w:rFonts w:hint="default"/>
        <w:lang w:val="es-ES" w:eastAsia="es-ES" w:bidi="es-ES"/>
      </w:rPr>
    </w:lvl>
    <w:lvl w:ilvl="6" w:tplc="7A080680">
      <w:numFmt w:val="bullet"/>
      <w:lvlText w:val="•"/>
      <w:lvlJc w:val="left"/>
      <w:pPr>
        <w:ind w:left="3038" w:hanging="183"/>
      </w:pPr>
      <w:rPr>
        <w:rFonts w:hint="default"/>
        <w:lang w:val="es-ES" w:eastAsia="es-ES" w:bidi="es-ES"/>
      </w:rPr>
    </w:lvl>
    <w:lvl w:ilvl="7" w:tplc="C72C96B4">
      <w:numFmt w:val="bullet"/>
      <w:lvlText w:val="•"/>
      <w:lvlJc w:val="left"/>
      <w:pPr>
        <w:ind w:left="3501" w:hanging="183"/>
      </w:pPr>
      <w:rPr>
        <w:rFonts w:hint="default"/>
        <w:lang w:val="es-ES" w:eastAsia="es-ES" w:bidi="es-ES"/>
      </w:rPr>
    </w:lvl>
    <w:lvl w:ilvl="8" w:tplc="E2627190">
      <w:numFmt w:val="bullet"/>
      <w:lvlText w:val="•"/>
      <w:lvlJc w:val="left"/>
      <w:pPr>
        <w:ind w:left="3964" w:hanging="183"/>
      </w:pPr>
      <w:rPr>
        <w:rFonts w:hint="default"/>
        <w:lang w:val="es-ES" w:eastAsia="es-ES" w:bidi="es-ES"/>
      </w:rPr>
    </w:lvl>
  </w:abstractNum>
  <w:abstractNum w:abstractNumId="72" w15:restartNumberingAfterBreak="0">
    <w:nsid w:val="39D31083"/>
    <w:multiLevelType w:val="hybridMultilevel"/>
    <w:tmpl w:val="8D14A13E"/>
    <w:lvl w:ilvl="0" w:tplc="3A8C9458">
      <w:start w:val="5"/>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B240BA2"/>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3B96169C"/>
    <w:multiLevelType w:val="hybridMultilevel"/>
    <w:tmpl w:val="304C579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75"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3BAC07B6"/>
    <w:multiLevelType w:val="hybridMultilevel"/>
    <w:tmpl w:val="6D9C674A"/>
    <w:lvl w:ilvl="0" w:tplc="240A0017">
      <w:start w:val="1"/>
      <w:numFmt w:val="lowerLetter"/>
      <w:lvlText w:val="%1)"/>
      <w:lvlJc w:val="left"/>
      <w:pPr>
        <w:ind w:left="360" w:hanging="360"/>
      </w:pPr>
      <w:rPr>
        <w:rFonts w:hint="default"/>
      </w:rPr>
    </w:lvl>
    <w:lvl w:ilvl="1" w:tplc="FF7E0DD8">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3C930E9C"/>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3CC9214D"/>
    <w:multiLevelType w:val="hybridMultilevel"/>
    <w:tmpl w:val="87287E2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CF368D7"/>
    <w:multiLevelType w:val="hybridMultilevel"/>
    <w:tmpl w:val="6E0058D4"/>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52CDF4">
      <w:numFmt w:val="bullet"/>
      <w:lvlText w:val="•"/>
      <w:lvlJc w:val="left"/>
      <w:pPr>
        <w:ind w:left="723" w:hanging="183"/>
      </w:pPr>
      <w:rPr>
        <w:rFonts w:hint="default"/>
        <w:lang w:val="es-ES" w:eastAsia="es-ES" w:bidi="es-ES"/>
      </w:rPr>
    </w:lvl>
    <w:lvl w:ilvl="2" w:tplc="B93E2B2E">
      <w:numFmt w:val="bullet"/>
      <w:lvlText w:val="•"/>
      <w:lvlJc w:val="left"/>
      <w:pPr>
        <w:ind w:left="1186" w:hanging="183"/>
      </w:pPr>
      <w:rPr>
        <w:rFonts w:hint="default"/>
        <w:lang w:val="es-ES" w:eastAsia="es-ES" w:bidi="es-ES"/>
      </w:rPr>
    </w:lvl>
    <w:lvl w:ilvl="3" w:tplc="13201316">
      <w:numFmt w:val="bullet"/>
      <w:lvlText w:val="•"/>
      <w:lvlJc w:val="left"/>
      <w:pPr>
        <w:ind w:left="1649" w:hanging="183"/>
      </w:pPr>
      <w:rPr>
        <w:rFonts w:hint="default"/>
        <w:lang w:val="es-ES" w:eastAsia="es-ES" w:bidi="es-ES"/>
      </w:rPr>
    </w:lvl>
    <w:lvl w:ilvl="4" w:tplc="9F4A4D22">
      <w:numFmt w:val="bullet"/>
      <w:lvlText w:val="•"/>
      <w:lvlJc w:val="left"/>
      <w:pPr>
        <w:ind w:left="2112" w:hanging="183"/>
      </w:pPr>
      <w:rPr>
        <w:rFonts w:hint="default"/>
        <w:lang w:val="es-ES" w:eastAsia="es-ES" w:bidi="es-ES"/>
      </w:rPr>
    </w:lvl>
    <w:lvl w:ilvl="5" w:tplc="64D0090E">
      <w:numFmt w:val="bullet"/>
      <w:lvlText w:val="•"/>
      <w:lvlJc w:val="left"/>
      <w:pPr>
        <w:ind w:left="2575" w:hanging="183"/>
      </w:pPr>
      <w:rPr>
        <w:rFonts w:hint="default"/>
        <w:lang w:val="es-ES" w:eastAsia="es-ES" w:bidi="es-ES"/>
      </w:rPr>
    </w:lvl>
    <w:lvl w:ilvl="6" w:tplc="C006573A">
      <w:numFmt w:val="bullet"/>
      <w:lvlText w:val="•"/>
      <w:lvlJc w:val="left"/>
      <w:pPr>
        <w:ind w:left="3038" w:hanging="183"/>
      </w:pPr>
      <w:rPr>
        <w:rFonts w:hint="default"/>
        <w:lang w:val="es-ES" w:eastAsia="es-ES" w:bidi="es-ES"/>
      </w:rPr>
    </w:lvl>
    <w:lvl w:ilvl="7" w:tplc="DB562486">
      <w:numFmt w:val="bullet"/>
      <w:lvlText w:val="•"/>
      <w:lvlJc w:val="left"/>
      <w:pPr>
        <w:ind w:left="3501" w:hanging="183"/>
      </w:pPr>
      <w:rPr>
        <w:rFonts w:hint="default"/>
        <w:lang w:val="es-ES" w:eastAsia="es-ES" w:bidi="es-ES"/>
      </w:rPr>
    </w:lvl>
    <w:lvl w:ilvl="8" w:tplc="916454BA">
      <w:numFmt w:val="bullet"/>
      <w:lvlText w:val="•"/>
      <w:lvlJc w:val="left"/>
      <w:pPr>
        <w:ind w:left="3964" w:hanging="183"/>
      </w:pPr>
      <w:rPr>
        <w:rFonts w:hint="default"/>
        <w:lang w:val="es-ES" w:eastAsia="es-ES" w:bidi="es-ES"/>
      </w:rPr>
    </w:lvl>
  </w:abstractNum>
  <w:abstractNum w:abstractNumId="80" w15:restartNumberingAfterBreak="0">
    <w:nsid w:val="3E087ACB"/>
    <w:multiLevelType w:val="multilevel"/>
    <w:tmpl w:val="31E80A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1" w15:restartNumberingAfterBreak="0">
    <w:nsid w:val="3E964759"/>
    <w:multiLevelType w:val="hybridMultilevel"/>
    <w:tmpl w:val="439049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ED66B4B"/>
    <w:multiLevelType w:val="hybridMultilevel"/>
    <w:tmpl w:val="F754F9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3F804A55"/>
    <w:multiLevelType w:val="hybridMultilevel"/>
    <w:tmpl w:val="CBCE35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F8B67DC"/>
    <w:multiLevelType w:val="multilevel"/>
    <w:tmpl w:val="65109726"/>
    <w:lvl w:ilvl="0">
      <w:start w:val="1"/>
      <w:numFmt w:val="lowerLetter"/>
      <w:lvlText w:val="%1)"/>
      <w:lvlJc w:val="left"/>
      <w:pPr>
        <w:ind w:left="1822" w:hanging="360"/>
      </w:pPr>
      <w:rPr>
        <w:b/>
      </w:rPr>
    </w:lvl>
    <w:lvl w:ilvl="1">
      <w:start w:val="1"/>
      <w:numFmt w:val="lowerLetter"/>
      <w:lvlText w:val="%2."/>
      <w:lvlJc w:val="left"/>
      <w:pPr>
        <w:ind w:left="2542" w:hanging="360"/>
      </w:pPr>
    </w:lvl>
    <w:lvl w:ilvl="2">
      <w:start w:val="1"/>
      <w:numFmt w:val="lowerRoman"/>
      <w:lvlText w:val="%3."/>
      <w:lvlJc w:val="right"/>
      <w:pPr>
        <w:ind w:left="3262" w:hanging="180"/>
      </w:pPr>
    </w:lvl>
    <w:lvl w:ilvl="3">
      <w:start w:val="1"/>
      <w:numFmt w:val="decimal"/>
      <w:lvlText w:val="%4."/>
      <w:lvlJc w:val="left"/>
      <w:pPr>
        <w:ind w:left="3982" w:hanging="360"/>
      </w:pPr>
    </w:lvl>
    <w:lvl w:ilvl="4">
      <w:start w:val="1"/>
      <w:numFmt w:val="lowerLetter"/>
      <w:lvlText w:val="%5."/>
      <w:lvlJc w:val="left"/>
      <w:pPr>
        <w:ind w:left="4702" w:hanging="360"/>
      </w:pPr>
    </w:lvl>
    <w:lvl w:ilvl="5">
      <w:start w:val="1"/>
      <w:numFmt w:val="lowerRoman"/>
      <w:lvlText w:val="%6."/>
      <w:lvlJc w:val="right"/>
      <w:pPr>
        <w:ind w:left="5422" w:hanging="180"/>
      </w:pPr>
    </w:lvl>
    <w:lvl w:ilvl="6">
      <w:start w:val="1"/>
      <w:numFmt w:val="decimal"/>
      <w:lvlText w:val="%7."/>
      <w:lvlJc w:val="left"/>
      <w:pPr>
        <w:ind w:left="6142" w:hanging="360"/>
      </w:pPr>
    </w:lvl>
    <w:lvl w:ilvl="7">
      <w:start w:val="1"/>
      <w:numFmt w:val="lowerLetter"/>
      <w:lvlText w:val="%8."/>
      <w:lvlJc w:val="left"/>
      <w:pPr>
        <w:ind w:left="6862" w:hanging="360"/>
      </w:pPr>
    </w:lvl>
    <w:lvl w:ilvl="8">
      <w:start w:val="1"/>
      <w:numFmt w:val="lowerRoman"/>
      <w:lvlText w:val="%9."/>
      <w:lvlJc w:val="right"/>
      <w:pPr>
        <w:ind w:left="7582" w:hanging="180"/>
      </w:pPr>
    </w:lvl>
  </w:abstractNum>
  <w:abstractNum w:abstractNumId="85" w15:restartNumberingAfterBreak="0">
    <w:nsid w:val="3F8F0C72"/>
    <w:multiLevelType w:val="multilevel"/>
    <w:tmpl w:val="4F9C8E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FAD13E8"/>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40814C05"/>
    <w:multiLevelType w:val="multilevel"/>
    <w:tmpl w:val="3D6E2A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15:restartNumberingAfterBreak="0">
    <w:nsid w:val="40901E74"/>
    <w:multiLevelType w:val="hybridMultilevel"/>
    <w:tmpl w:val="098A312E"/>
    <w:lvl w:ilvl="0" w:tplc="23862C8A">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0FB4CC80">
      <w:numFmt w:val="bullet"/>
      <w:lvlText w:val="•"/>
      <w:lvlJc w:val="left"/>
      <w:pPr>
        <w:ind w:left="723" w:hanging="183"/>
      </w:pPr>
      <w:rPr>
        <w:rFonts w:hint="default"/>
        <w:lang w:val="es-ES" w:eastAsia="es-ES" w:bidi="es-ES"/>
      </w:rPr>
    </w:lvl>
    <w:lvl w:ilvl="2" w:tplc="CEDEB480">
      <w:numFmt w:val="bullet"/>
      <w:lvlText w:val="•"/>
      <w:lvlJc w:val="left"/>
      <w:pPr>
        <w:ind w:left="1186" w:hanging="183"/>
      </w:pPr>
      <w:rPr>
        <w:rFonts w:hint="default"/>
        <w:lang w:val="es-ES" w:eastAsia="es-ES" w:bidi="es-ES"/>
      </w:rPr>
    </w:lvl>
    <w:lvl w:ilvl="3" w:tplc="432C82DA">
      <w:numFmt w:val="bullet"/>
      <w:lvlText w:val="•"/>
      <w:lvlJc w:val="left"/>
      <w:pPr>
        <w:ind w:left="1649" w:hanging="183"/>
      </w:pPr>
      <w:rPr>
        <w:rFonts w:hint="default"/>
        <w:lang w:val="es-ES" w:eastAsia="es-ES" w:bidi="es-ES"/>
      </w:rPr>
    </w:lvl>
    <w:lvl w:ilvl="4" w:tplc="83DAEA98">
      <w:numFmt w:val="bullet"/>
      <w:lvlText w:val="•"/>
      <w:lvlJc w:val="left"/>
      <w:pPr>
        <w:ind w:left="2112" w:hanging="183"/>
      </w:pPr>
      <w:rPr>
        <w:rFonts w:hint="default"/>
        <w:lang w:val="es-ES" w:eastAsia="es-ES" w:bidi="es-ES"/>
      </w:rPr>
    </w:lvl>
    <w:lvl w:ilvl="5" w:tplc="8920F2F0">
      <w:numFmt w:val="bullet"/>
      <w:lvlText w:val="•"/>
      <w:lvlJc w:val="left"/>
      <w:pPr>
        <w:ind w:left="2575" w:hanging="183"/>
      </w:pPr>
      <w:rPr>
        <w:rFonts w:hint="default"/>
        <w:lang w:val="es-ES" w:eastAsia="es-ES" w:bidi="es-ES"/>
      </w:rPr>
    </w:lvl>
    <w:lvl w:ilvl="6" w:tplc="7A080680">
      <w:numFmt w:val="bullet"/>
      <w:lvlText w:val="•"/>
      <w:lvlJc w:val="left"/>
      <w:pPr>
        <w:ind w:left="3038" w:hanging="183"/>
      </w:pPr>
      <w:rPr>
        <w:rFonts w:hint="default"/>
        <w:lang w:val="es-ES" w:eastAsia="es-ES" w:bidi="es-ES"/>
      </w:rPr>
    </w:lvl>
    <w:lvl w:ilvl="7" w:tplc="C72C96B4">
      <w:numFmt w:val="bullet"/>
      <w:lvlText w:val="•"/>
      <w:lvlJc w:val="left"/>
      <w:pPr>
        <w:ind w:left="3501" w:hanging="183"/>
      </w:pPr>
      <w:rPr>
        <w:rFonts w:hint="default"/>
        <w:lang w:val="es-ES" w:eastAsia="es-ES" w:bidi="es-ES"/>
      </w:rPr>
    </w:lvl>
    <w:lvl w:ilvl="8" w:tplc="E2627190">
      <w:numFmt w:val="bullet"/>
      <w:lvlText w:val="•"/>
      <w:lvlJc w:val="left"/>
      <w:pPr>
        <w:ind w:left="3964" w:hanging="183"/>
      </w:pPr>
      <w:rPr>
        <w:rFonts w:hint="default"/>
        <w:lang w:val="es-ES" w:eastAsia="es-ES" w:bidi="es-ES"/>
      </w:rPr>
    </w:lvl>
  </w:abstractNum>
  <w:abstractNum w:abstractNumId="89" w15:restartNumberingAfterBreak="0">
    <w:nsid w:val="42271221"/>
    <w:multiLevelType w:val="hybridMultilevel"/>
    <w:tmpl w:val="A20647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436E1343"/>
    <w:multiLevelType w:val="multilevel"/>
    <w:tmpl w:val="6D80366C"/>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91" w15:restartNumberingAfterBreak="0">
    <w:nsid w:val="43C9421D"/>
    <w:multiLevelType w:val="hybridMultilevel"/>
    <w:tmpl w:val="C5F265DE"/>
    <w:lvl w:ilvl="0" w:tplc="3184DF2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3" w15:restartNumberingAfterBreak="0">
    <w:nsid w:val="441C165C"/>
    <w:multiLevelType w:val="hybridMultilevel"/>
    <w:tmpl w:val="FB48B7C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4" w15:restartNumberingAfterBreak="0">
    <w:nsid w:val="463100B0"/>
    <w:multiLevelType w:val="hybridMultilevel"/>
    <w:tmpl w:val="182A5FE8"/>
    <w:lvl w:ilvl="0" w:tplc="080A0001">
      <w:start w:val="1"/>
      <w:numFmt w:val="bullet"/>
      <w:lvlText w:val=""/>
      <w:lvlJc w:val="left"/>
      <w:pPr>
        <w:ind w:left="720" w:hanging="360"/>
      </w:pPr>
      <w:rPr>
        <w:rFonts w:ascii="Symbol" w:hAnsi="Symbol" w:hint="default"/>
      </w:rPr>
    </w:lvl>
    <w:lvl w:ilvl="1" w:tplc="9D9C0F2A">
      <w:start w:val="1"/>
      <w:numFmt w:val="decimal"/>
      <w:lvlText w:val="%2."/>
      <w:lvlJc w:val="left"/>
      <w:pPr>
        <w:ind w:left="1440" w:hanging="360"/>
      </w:pPr>
      <w:rPr>
        <w:rFonts w:ascii="Verdana" w:eastAsia="Gulim" w:hAnsi="Verdana" w:cs="Arial"/>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5" w15:restartNumberingAfterBreak="0">
    <w:nsid w:val="4752693D"/>
    <w:multiLevelType w:val="hybridMultilevel"/>
    <w:tmpl w:val="539886EC"/>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481C30FA"/>
    <w:multiLevelType w:val="multilevel"/>
    <w:tmpl w:val="276CDDCC"/>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7" w15:restartNumberingAfterBreak="0">
    <w:nsid w:val="485C4687"/>
    <w:multiLevelType w:val="hybridMultilevel"/>
    <w:tmpl w:val="B2B8CC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86E7927"/>
    <w:multiLevelType w:val="multilevel"/>
    <w:tmpl w:val="276E2E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 w15:restartNumberingAfterBreak="0">
    <w:nsid w:val="48CC7640"/>
    <w:multiLevelType w:val="multilevel"/>
    <w:tmpl w:val="B3C29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8CE53C9"/>
    <w:multiLevelType w:val="hybridMultilevel"/>
    <w:tmpl w:val="1814FBF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1" w15:restartNumberingAfterBreak="0">
    <w:nsid w:val="48DA05AD"/>
    <w:multiLevelType w:val="hybridMultilevel"/>
    <w:tmpl w:val="E36C6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96C70B7"/>
    <w:multiLevelType w:val="multilevel"/>
    <w:tmpl w:val="E0A84894"/>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03" w15:restartNumberingAfterBreak="0">
    <w:nsid w:val="49905120"/>
    <w:multiLevelType w:val="hybridMultilevel"/>
    <w:tmpl w:val="1800FAA2"/>
    <w:lvl w:ilvl="0" w:tplc="6D1C3C70">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4" w15:restartNumberingAfterBreak="0">
    <w:nsid w:val="4A254502"/>
    <w:multiLevelType w:val="multilevel"/>
    <w:tmpl w:val="26EEF4F4"/>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4A5C7F9A"/>
    <w:multiLevelType w:val="multilevel"/>
    <w:tmpl w:val="044658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4A915DBB"/>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4C18773E"/>
    <w:multiLevelType w:val="multilevel"/>
    <w:tmpl w:val="C6507C08"/>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8" w15:restartNumberingAfterBreak="0">
    <w:nsid w:val="4C3E1F90"/>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4C756A46"/>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4C7858FB"/>
    <w:multiLevelType w:val="multilevel"/>
    <w:tmpl w:val="9076628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1" w15:restartNumberingAfterBreak="0">
    <w:nsid w:val="4C83025B"/>
    <w:multiLevelType w:val="hybridMultilevel"/>
    <w:tmpl w:val="0EC4F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DA62E53"/>
    <w:multiLevelType w:val="hybridMultilevel"/>
    <w:tmpl w:val="A06E4D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3" w15:restartNumberingAfterBreak="0">
    <w:nsid w:val="4DB4321E"/>
    <w:multiLevelType w:val="multilevel"/>
    <w:tmpl w:val="4DB4321E"/>
    <w:lvl w:ilvl="0">
      <w:start w:val="1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50383EBD"/>
    <w:multiLevelType w:val="hybridMultilevel"/>
    <w:tmpl w:val="40B81F4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15" w15:restartNumberingAfterBreak="0">
    <w:nsid w:val="50627479"/>
    <w:multiLevelType w:val="multilevel"/>
    <w:tmpl w:val="0FE080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6" w15:restartNumberingAfterBreak="0">
    <w:nsid w:val="509A6F6C"/>
    <w:multiLevelType w:val="multilevel"/>
    <w:tmpl w:val="BE6CBB88"/>
    <w:lvl w:ilvl="0">
      <w:start w:val="3"/>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50D13990"/>
    <w:multiLevelType w:val="multilevel"/>
    <w:tmpl w:val="69B82752"/>
    <w:lvl w:ilvl="0">
      <w:start w:val="8"/>
      <w:numFmt w:val="decimal"/>
      <w:lvlText w:val="%1."/>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8" w15:restartNumberingAfterBreak="0">
    <w:nsid w:val="52D2113E"/>
    <w:multiLevelType w:val="multilevel"/>
    <w:tmpl w:val="97CAB6E6"/>
    <w:lvl w:ilvl="0">
      <w:start w:val="1"/>
      <w:numFmt w:val="decimal"/>
      <w:lvlText w:val="%1."/>
      <w:lvlJc w:val="left"/>
      <w:pPr>
        <w:tabs>
          <w:tab w:val="num" w:pos="1766"/>
        </w:tabs>
        <w:ind w:left="1766" w:hanging="360"/>
      </w:pPr>
      <w:rPr>
        <w:b/>
      </w:rPr>
    </w:lvl>
    <w:lvl w:ilvl="1">
      <w:start w:val="1"/>
      <w:numFmt w:val="lowerLetter"/>
      <w:lvlText w:val="%2)"/>
      <w:lvlJc w:val="left"/>
      <w:pPr>
        <w:ind w:left="360" w:hanging="360"/>
      </w:pPr>
      <w:rPr>
        <w:rFonts w:hint="default"/>
      </w:rPr>
    </w:lvl>
    <w:lvl w:ilvl="2">
      <w:start w:val="1"/>
      <w:numFmt w:val="upperRoman"/>
      <w:lvlText w:val="%3."/>
      <w:lvlJc w:val="left"/>
      <w:pPr>
        <w:ind w:left="1440" w:hanging="720"/>
      </w:pPr>
      <w:rPr>
        <w:rFonts w:hint="default"/>
      </w:rPr>
    </w:lvl>
    <w:lvl w:ilvl="3">
      <w:start w:val="1"/>
      <w:numFmt w:val="lowerRoman"/>
      <w:lvlText w:val="(%4)"/>
      <w:lvlJc w:val="left"/>
      <w:pPr>
        <w:ind w:left="2160" w:hanging="720"/>
      </w:pPr>
      <w:rPr>
        <w:rFonts w:hint="default"/>
      </w:r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119" w15:restartNumberingAfterBreak="0">
    <w:nsid w:val="547F5755"/>
    <w:multiLevelType w:val="multilevel"/>
    <w:tmpl w:val="25D25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54FF0BF1"/>
    <w:multiLevelType w:val="multilevel"/>
    <w:tmpl w:val="87E8621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1" w15:restartNumberingAfterBreak="0">
    <w:nsid w:val="55224694"/>
    <w:multiLevelType w:val="multilevel"/>
    <w:tmpl w:val="A0161A6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15:restartNumberingAfterBreak="0">
    <w:nsid w:val="55810142"/>
    <w:multiLevelType w:val="multilevel"/>
    <w:tmpl w:val="E9F61DE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59743A9"/>
    <w:multiLevelType w:val="hybridMultilevel"/>
    <w:tmpl w:val="D2B63170"/>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4" w15:restartNumberingAfterBreak="0">
    <w:nsid w:val="561A7139"/>
    <w:multiLevelType w:val="multilevel"/>
    <w:tmpl w:val="DBF4D61A"/>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5" w15:restartNumberingAfterBreak="0">
    <w:nsid w:val="57AF2E9F"/>
    <w:multiLevelType w:val="hybridMultilevel"/>
    <w:tmpl w:val="AE78C256"/>
    <w:lvl w:ilvl="0" w:tplc="FC04BC40">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73ACF84E">
      <w:numFmt w:val="bullet"/>
      <w:lvlText w:val="•"/>
      <w:lvlJc w:val="left"/>
      <w:pPr>
        <w:ind w:left="723" w:hanging="183"/>
      </w:pPr>
      <w:rPr>
        <w:rFonts w:hint="default"/>
        <w:lang w:val="es-ES" w:eastAsia="es-ES" w:bidi="es-ES"/>
      </w:rPr>
    </w:lvl>
    <w:lvl w:ilvl="2" w:tplc="6D4A30FE">
      <w:numFmt w:val="bullet"/>
      <w:lvlText w:val="•"/>
      <w:lvlJc w:val="left"/>
      <w:pPr>
        <w:ind w:left="1186" w:hanging="183"/>
      </w:pPr>
      <w:rPr>
        <w:rFonts w:hint="default"/>
        <w:lang w:val="es-ES" w:eastAsia="es-ES" w:bidi="es-ES"/>
      </w:rPr>
    </w:lvl>
    <w:lvl w:ilvl="3" w:tplc="F21244DC">
      <w:numFmt w:val="bullet"/>
      <w:lvlText w:val="•"/>
      <w:lvlJc w:val="left"/>
      <w:pPr>
        <w:ind w:left="1649" w:hanging="183"/>
      </w:pPr>
      <w:rPr>
        <w:rFonts w:hint="default"/>
        <w:lang w:val="es-ES" w:eastAsia="es-ES" w:bidi="es-ES"/>
      </w:rPr>
    </w:lvl>
    <w:lvl w:ilvl="4" w:tplc="2254429E">
      <w:numFmt w:val="bullet"/>
      <w:lvlText w:val="•"/>
      <w:lvlJc w:val="left"/>
      <w:pPr>
        <w:ind w:left="2112" w:hanging="183"/>
      </w:pPr>
      <w:rPr>
        <w:rFonts w:hint="default"/>
        <w:lang w:val="es-ES" w:eastAsia="es-ES" w:bidi="es-ES"/>
      </w:rPr>
    </w:lvl>
    <w:lvl w:ilvl="5" w:tplc="2F3CA192">
      <w:numFmt w:val="bullet"/>
      <w:lvlText w:val="•"/>
      <w:lvlJc w:val="left"/>
      <w:pPr>
        <w:ind w:left="2575" w:hanging="183"/>
      </w:pPr>
      <w:rPr>
        <w:rFonts w:hint="default"/>
        <w:lang w:val="es-ES" w:eastAsia="es-ES" w:bidi="es-ES"/>
      </w:rPr>
    </w:lvl>
    <w:lvl w:ilvl="6" w:tplc="CA9C7458">
      <w:numFmt w:val="bullet"/>
      <w:lvlText w:val="•"/>
      <w:lvlJc w:val="left"/>
      <w:pPr>
        <w:ind w:left="3038" w:hanging="183"/>
      </w:pPr>
      <w:rPr>
        <w:rFonts w:hint="default"/>
        <w:lang w:val="es-ES" w:eastAsia="es-ES" w:bidi="es-ES"/>
      </w:rPr>
    </w:lvl>
    <w:lvl w:ilvl="7" w:tplc="F8D00DA0">
      <w:numFmt w:val="bullet"/>
      <w:lvlText w:val="•"/>
      <w:lvlJc w:val="left"/>
      <w:pPr>
        <w:ind w:left="3501" w:hanging="183"/>
      </w:pPr>
      <w:rPr>
        <w:rFonts w:hint="default"/>
        <w:lang w:val="es-ES" w:eastAsia="es-ES" w:bidi="es-ES"/>
      </w:rPr>
    </w:lvl>
    <w:lvl w:ilvl="8" w:tplc="004EEDA4">
      <w:numFmt w:val="bullet"/>
      <w:lvlText w:val="•"/>
      <w:lvlJc w:val="left"/>
      <w:pPr>
        <w:ind w:left="3964" w:hanging="183"/>
      </w:pPr>
      <w:rPr>
        <w:rFonts w:hint="default"/>
        <w:lang w:val="es-ES" w:eastAsia="es-ES" w:bidi="es-ES"/>
      </w:rPr>
    </w:lvl>
  </w:abstractNum>
  <w:abstractNum w:abstractNumId="126" w15:restartNumberingAfterBreak="0">
    <w:nsid w:val="58963D97"/>
    <w:multiLevelType w:val="hybridMultilevel"/>
    <w:tmpl w:val="6E0058D4"/>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52CDF4">
      <w:numFmt w:val="bullet"/>
      <w:lvlText w:val="•"/>
      <w:lvlJc w:val="left"/>
      <w:pPr>
        <w:ind w:left="723" w:hanging="183"/>
      </w:pPr>
      <w:rPr>
        <w:rFonts w:hint="default"/>
        <w:lang w:val="es-ES" w:eastAsia="es-ES" w:bidi="es-ES"/>
      </w:rPr>
    </w:lvl>
    <w:lvl w:ilvl="2" w:tplc="B93E2B2E">
      <w:numFmt w:val="bullet"/>
      <w:lvlText w:val="•"/>
      <w:lvlJc w:val="left"/>
      <w:pPr>
        <w:ind w:left="1186" w:hanging="183"/>
      </w:pPr>
      <w:rPr>
        <w:rFonts w:hint="default"/>
        <w:lang w:val="es-ES" w:eastAsia="es-ES" w:bidi="es-ES"/>
      </w:rPr>
    </w:lvl>
    <w:lvl w:ilvl="3" w:tplc="13201316">
      <w:numFmt w:val="bullet"/>
      <w:lvlText w:val="•"/>
      <w:lvlJc w:val="left"/>
      <w:pPr>
        <w:ind w:left="1649" w:hanging="183"/>
      </w:pPr>
      <w:rPr>
        <w:rFonts w:hint="default"/>
        <w:lang w:val="es-ES" w:eastAsia="es-ES" w:bidi="es-ES"/>
      </w:rPr>
    </w:lvl>
    <w:lvl w:ilvl="4" w:tplc="9F4A4D22">
      <w:numFmt w:val="bullet"/>
      <w:lvlText w:val="•"/>
      <w:lvlJc w:val="left"/>
      <w:pPr>
        <w:ind w:left="2112" w:hanging="183"/>
      </w:pPr>
      <w:rPr>
        <w:rFonts w:hint="default"/>
        <w:lang w:val="es-ES" w:eastAsia="es-ES" w:bidi="es-ES"/>
      </w:rPr>
    </w:lvl>
    <w:lvl w:ilvl="5" w:tplc="64D0090E">
      <w:numFmt w:val="bullet"/>
      <w:lvlText w:val="•"/>
      <w:lvlJc w:val="left"/>
      <w:pPr>
        <w:ind w:left="2575" w:hanging="183"/>
      </w:pPr>
      <w:rPr>
        <w:rFonts w:hint="default"/>
        <w:lang w:val="es-ES" w:eastAsia="es-ES" w:bidi="es-ES"/>
      </w:rPr>
    </w:lvl>
    <w:lvl w:ilvl="6" w:tplc="C006573A">
      <w:numFmt w:val="bullet"/>
      <w:lvlText w:val="•"/>
      <w:lvlJc w:val="left"/>
      <w:pPr>
        <w:ind w:left="3038" w:hanging="183"/>
      </w:pPr>
      <w:rPr>
        <w:rFonts w:hint="default"/>
        <w:lang w:val="es-ES" w:eastAsia="es-ES" w:bidi="es-ES"/>
      </w:rPr>
    </w:lvl>
    <w:lvl w:ilvl="7" w:tplc="DB562486">
      <w:numFmt w:val="bullet"/>
      <w:lvlText w:val="•"/>
      <w:lvlJc w:val="left"/>
      <w:pPr>
        <w:ind w:left="3501" w:hanging="183"/>
      </w:pPr>
      <w:rPr>
        <w:rFonts w:hint="default"/>
        <w:lang w:val="es-ES" w:eastAsia="es-ES" w:bidi="es-ES"/>
      </w:rPr>
    </w:lvl>
    <w:lvl w:ilvl="8" w:tplc="916454BA">
      <w:numFmt w:val="bullet"/>
      <w:lvlText w:val="•"/>
      <w:lvlJc w:val="left"/>
      <w:pPr>
        <w:ind w:left="3964" w:hanging="183"/>
      </w:pPr>
      <w:rPr>
        <w:rFonts w:hint="default"/>
        <w:lang w:val="es-ES" w:eastAsia="es-ES" w:bidi="es-ES"/>
      </w:rPr>
    </w:lvl>
  </w:abstractNum>
  <w:abstractNum w:abstractNumId="127" w15:restartNumberingAfterBreak="0">
    <w:nsid w:val="58B00F1C"/>
    <w:multiLevelType w:val="multilevel"/>
    <w:tmpl w:val="A36CD6B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8" w15:restartNumberingAfterBreak="0">
    <w:nsid w:val="597B18A6"/>
    <w:multiLevelType w:val="hybridMultilevel"/>
    <w:tmpl w:val="FEC6A5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9" w15:restartNumberingAfterBreak="0">
    <w:nsid w:val="59903EC3"/>
    <w:multiLevelType w:val="multilevel"/>
    <w:tmpl w:val="00BA32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0" w15:restartNumberingAfterBreak="0">
    <w:nsid w:val="59B40B2D"/>
    <w:multiLevelType w:val="hybridMultilevel"/>
    <w:tmpl w:val="D36084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1" w15:restartNumberingAfterBreak="0">
    <w:nsid w:val="59BC4519"/>
    <w:multiLevelType w:val="multilevel"/>
    <w:tmpl w:val="2BB419E2"/>
    <w:lvl w:ilvl="0">
      <w:start w:val="1"/>
      <w:numFmt w:val="lowerLetter"/>
      <w:lvlText w:val="%1)"/>
      <w:lvlJc w:val="left"/>
      <w:pPr>
        <w:ind w:left="774" w:hanging="359"/>
      </w:pPr>
      <w:rPr>
        <w:b/>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32" w15:restartNumberingAfterBreak="0">
    <w:nsid w:val="5A49736E"/>
    <w:multiLevelType w:val="hybridMultilevel"/>
    <w:tmpl w:val="02EA3D14"/>
    <w:lvl w:ilvl="0" w:tplc="1A9C35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3" w15:restartNumberingAfterBreak="0">
    <w:nsid w:val="5AA07280"/>
    <w:multiLevelType w:val="multilevel"/>
    <w:tmpl w:val="CE2C19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4" w15:restartNumberingAfterBreak="0">
    <w:nsid w:val="5B466894"/>
    <w:multiLevelType w:val="hybridMultilevel"/>
    <w:tmpl w:val="6914BD9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135" w15:restartNumberingAfterBreak="0">
    <w:nsid w:val="5C3816FC"/>
    <w:multiLevelType w:val="multilevel"/>
    <w:tmpl w:val="D744D2B4"/>
    <w:lvl w:ilvl="0">
      <w:start w:val="1"/>
      <w:numFmt w:val="decimal"/>
      <w:lvlText w:val="%1."/>
      <w:lvlJc w:val="left"/>
      <w:pPr>
        <w:ind w:left="360" w:hanging="360"/>
      </w:pPr>
      <w:rPr>
        <w:rFonts w:hint="default"/>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6" w15:restartNumberingAfterBreak="0">
    <w:nsid w:val="5CF614B8"/>
    <w:multiLevelType w:val="multilevel"/>
    <w:tmpl w:val="2EDE567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7" w15:restartNumberingAfterBreak="0">
    <w:nsid w:val="5F4C4448"/>
    <w:multiLevelType w:val="multilevel"/>
    <w:tmpl w:val="A4363D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8" w15:restartNumberingAfterBreak="0">
    <w:nsid w:val="5F6E3764"/>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5F7C52A0"/>
    <w:multiLevelType w:val="hybridMultilevel"/>
    <w:tmpl w:val="48821AD8"/>
    <w:lvl w:ilvl="0" w:tplc="580A0019">
      <w:start w:val="1"/>
      <w:numFmt w:val="lowerLetter"/>
      <w:lvlText w:val="%1."/>
      <w:lvlJc w:val="left"/>
      <w:pPr>
        <w:ind w:left="358" w:hanging="360"/>
      </w:pPr>
      <w:rPr>
        <w:rFonts w:hint="default"/>
      </w:rPr>
    </w:lvl>
    <w:lvl w:ilvl="1" w:tplc="580A0019" w:tentative="1">
      <w:start w:val="1"/>
      <w:numFmt w:val="lowerLetter"/>
      <w:lvlText w:val="%2."/>
      <w:lvlJc w:val="left"/>
      <w:pPr>
        <w:ind w:left="1078" w:hanging="360"/>
      </w:pPr>
    </w:lvl>
    <w:lvl w:ilvl="2" w:tplc="580A001B" w:tentative="1">
      <w:start w:val="1"/>
      <w:numFmt w:val="lowerRoman"/>
      <w:lvlText w:val="%3."/>
      <w:lvlJc w:val="right"/>
      <w:pPr>
        <w:ind w:left="1798" w:hanging="180"/>
      </w:pPr>
    </w:lvl>
    <w:lvl w:ilvl="3" w:tplc="580A000F" w:tentative="1">
      <w:start w:val="1"/>
      <w:numFmt w:val="decimal"/>
      <w:lvlText w:val="%4."/>
      <w:lvlJc w:val="left"/>
      <w:pPr>
        <w:ind w:left="2518" w:hanging="360"/>
      </w:pPr>
    </w:lvl>
    <w:lvl w:ilvl="4" w:tplc="580A0019" w:tentative="1">
      <w:start w:val="1"/>
      <w:numFmt w:val="lowerLetter"/>
      <w:lvlText w:val="%5."/>
      <w:lvlJc w:val="left"/>
      <w:pPr>
        <w:ind w:left="3238" w:hanging="360"/>
      </w:pPr>
    </w:lvl>
    <w:lvl w:ilvl="5" w:tplc="580A001B" w:tentative="1">
      <w:start w:val="1"/>
      <w:numFmt w:val="lowerRoman"/>
      <w:lvlText w:val="%6."/>
      <w:lvlJc w:val="right"/>
      <w:pPr>
        <w:ind w:left="3958" w:hanging="180"/>
      </w:pPr>
    </w:lvl>
    <w:lvl w:ilvl="6" w:tplc="580A000F" w:tentative="1">
      <w:start w:val="1"/>
      <w:numFmt w:val="decimal"/>
      <w:lvlText w:val="%7."/>
      <w:lvlJc w:val="left"/>
      <w:pPr>
        <w:ind w:left="4678" w:hanging="360"/>
      </w:pPr>
    </w:lvl>
    <w:lvl w:ilvl="7" w:tplc="580A0019" w:tentative="1">
      <w:start w:val="1"/>
      <w:numFmt w:val="lowerLetter"/>
      <w:lvlText w:val="%8."/>
      <w:lvlJc w:val="left"/>
      <w:pPr>
        <w:ind w:left="5398" w:hanging="360"/>
      </w:pPr>
    </w:lvl>
    <w:lvl w:ilvl="8" w:tplc="580A001B" w:tentative="1">
      <w:start w:val="1"/>
      <w:numFmt w:val="lowerRoman"/>
      <w:lvlText w:val="%9."/>
      <w:lvlJc w:val="right"/>
      <w:pPr>
        <w:ind w:left="6118" w:hanging="180"/>
      </w:pPr>
    </w:lvl>
  </w:abstractNum>
  <w:abstractNum w:abstractNumId="140" w15:restartNumberingAfterBreak="0">
    <w:nsid w:val="615724A5"/>
    <w:multiLevelType w:val="multilevel"/>
    <w:tmpl w:val="576078B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1" w15:restartNumberingAfterBreak="0">
    <w:nsid w:val="61665649"/>
    <w:multiLevelType w:val="hybridMultilevel"/>
    <w:tmpl w:val="E36C6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20C3519"/>
    <w:multiLevelType w:val="hybridMultilevel"/>
    <w:tmpl w:val="7C16D8FC"/>
    <w:lvl w:ilvl="0" w:tplc="A7C0051C">
      <w:numFmt w:val="bullet"/>
      <w:lvlText w:val="-"/>
      <w:lvlJc w:val="left"/>
      <w:pPr>
        <w:ind w:left="360" w:hanging="360"/>
      </w:pPr>
      <w:rPr>
        <w:rFonts w:ascii="Calibri" w:eastAsia="Calibri" w:hAnsi="Calibri" w:hint="default"/>
      </w:rPr>
    </w:lvl>
    <w:lvl w:ilvl="1" w:tplc="240A0003">
      <w:start w:val="1"/>
      <w:numFmt w:val="bullet"/>
      <w:lvlText w:val="o"/>
      <w:lvlJc w:val="left"/>
      <w:pPr>
        <w:ind w:left="502"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3" w15:restartNumberingAfterBreak="0">
    <w:nsid w:val="62FA5EB0"/>
    <w:multiLevelType w:val="multilevel"/>
    <w:tmpl w:val="AC8023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63E50AB3"/>
    <w:multiLevelType w:val="hybridMultilevel"/>
    <w:tmpl w:val="6E0058D4"/>
    <w:lvl w:ilvl="0" w:tplc="12E89D46">
      <w:start w:val="1"/>
      <w:numFmt w:val="decimal"/>
      <w:lvlText w:val="%1."/>
      <w:lvlJc w:val="left"/>
      <w:pPr>
        <w:ind w:left="254" w:hanging="183"/>
      </w:pPr>
      <w:rPr>
        <w:rFonts w:ascii="Arial Narrow" w:eastAsia="Arial Narrow" w:hAnsi="Arial Narrow" w:cs="Arial Narrow" w:hint="default"/>
        <w:spacing w:val="-1"/>
        <w:w w:val="99"/>
        <w:sz w:val="20"/>
        <w:szCs w:val="20"/>
        <w:lang w:val="es-ES" w:eastAsia="es-ES" w:bidi="es-ES"/>
      </w:rPr>
    </w:lvl>
    <w:lvl w:ilvl="1" w:tplc="2452CDF4">
      <w:numFmt w:val="bullet"/>
      <w:lvlText w:val="•"/>
      <w:lvlJc w:val="left"/>
      <w:pPr>
        <w:ind w:left="723" w:hanging="183"/>
      </w:pPr>
      <w:rPr>
        <w:rFonts w:hint="default"/>
        <w:lang w:val="es-ES" w:eastAsia="es-ES" w:bidi="es-ES"/>
      </w:rPr>
    </w:lvl>
    <w:lvl w:ilvl="2" w:tplc="B93E2B2E">
      <w:numFmt w:val="bullet"/>
      <w:lvlText w:val="•"/>
      <w:lvlJc w:val="left"/>
      <w:pPr>
        <w:ind w:left="1186" w:hanging="183"/>
      </w:pPr>
      <w:rPr>
        <w:rFonts w:hint="default"/>
        <w:lang w:val="es-ES" w:eastAsia="es-ES" w:bidi="es-ES"/>
      </w:rPr>
    </w:lvl>
    <w:lvl w:ilvl="3" w:tplc="13201316">
      <w:numFmt w:val="bullet"/>
      <w:lvlText w:val="•"/>
      <w:lvlJc w:val="left"/>
      <w:pPr>
        <w:ind w:left="1649" w:hanging="183"/>
      </w:pPr>
      <w:rPr>
        <w:rFonts w:hint="default"/>
        <w:lang w:val="es-ES" w:eastAsia="es-ES" w:bidi="es-ES"/>
      </w:rPr>
    </w:lvl>
    <w:lvl w:ilvl="4" w:tplc="9F4A4D22">
      <w:numFmt w:val="bullet"/>
      <w:lvlText w:val="•"/>
      <w:lvlJc w:val="left"/>
      <w:pPr>
        <w:ind w:left="2112" w:hanging="183"/>
      </w:pPr>
      <w:rPr>
        <w:rFonts w:hint="default"/>
        <w:lang w:val="es-ES" w:eastAsia="es-ES" w:bidi="es-ES"/>
      </w:rPr>
    </w:lvl>
    <w:lvl w:ilvl="5" w:tplc="64D0090E">
      <w:numFmt w:val="bullet"/>
      <w:lvlText w:val="•"/>
      <w:lvlJc w:val="left"/>
      <w:pPr>
        <w:ind w:left="2575" w:hanging="183"/>
      </w:pPr>
      <w:rPr>
        <w:rFonts w:hint="default"/>
        <w:lang w:val="es-ES" w:eastAsia="es-ES" w:bidi="es-ES"/>
      </w:rPr>
    </w:lvl>
    <w:lvl w:ilvl="6" w:tplc="C006573A">
      <w:numFmt w:val="bullet"/>
      <w:lvlText w:val="•"/>
      <w:lvlJc w:val="left"/>
      <w:pPr>
        <w:ind w:left="3038" w:hanging="183"/>
      </w:pPr>
      <w:rPr>
        <w:rFonts w:hint="default"/>
        <w:lang w:val="es-ES" w:eastAsia="es-ES" w:bidi="es-ES"/>
      </w:rPr>
    </w:lvl>
    <w:lvl w:ilvl="7" w:tplc="DB562486">
      <w:numFmt w:val="bullet"/>
      <w:lvlText w:val="•"/>
      <w:lvlJc w:val="left"/>
      <w:pPr>
        <w:ind w:left="3501" w:hanging="183"/>
      </w:pPr>
      <w:rPr>
        <w:rFonts w:hint="default"/>
        <w:lang w:val="es-ES" w:eastAsia="es-ES" w:bidi="es-ES"/>
      </w:rPr>
    </w:lvl>
    <w:lvl w:ilvl="8" w:tplc="916454BA">
      <w:numFmt w:val="bullet"/>
      <w:lvlText w:val="•"/>
      <w:lvlJc w:val="left"/>
      <w:pPr>
        <w:ind w:left="3964" w:hanging="183"/>
      </w:pPr>
      <w:rPr>
        <w:rFonts w:hint="default"/>
        <w:lang w:val="es-ES" w:eastAsia="es-ES" w:bidi="es-ES"/>
      </w:rPr>
    </w:lvl>
  </w:abstractNum>
  <w:abstractNum w:abstractNumId="145" w15:restartNumberingAfterBreak="0">
    <w:nsid w:val="63E5236A"/>
    <w:multiLevelType w:val="hybridMultilevel"/>
    <w:tmpl w:val="82324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45E3E7C"/>
    <w:multiLevelType w:val="multilevel"/>
    <w:tmpl w:val="FE56ECA0"/>
    <w:lvl w:ilvl="0">
      <w:start w:val="2"/>
      <w:numFmt w:val="decimal"/>
      <w:lvlText w:val="%1."/>
      <w:lvlJc w:val="left"/>
      <w:pPr>
        <w:ind w:left="720"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7" w15:restartNumberingAfterBreak="0">
    <w:nsid w:val="6502479F"/>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65217CA3"/>
    <w:multiLevelType w:val="multilevel"/>
    <w:tmpl w:val="B338FB0C"/>
    <w:lvl w:ilvl="0">
      <w:start w:val="1"/>
      <w:numFmt w:val="bullet"/>
      <w:lvlText w:val="●"/>
      <w:lvlJc w:val="left"/>
      <w:pPr>
        <w:ind w:left="502"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66A33AAC"/>
    <w:multiLevelType w:val="multilevel"/>
    <w:tmpl w:val="19E6D1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0" w15:restartNumberingAfterBreak="0">
    <w:nsid w:val="66F750A0"/>
    <w:multiLevelType w:val="hybridMultilevel"/>
    <w:tmpl w:val="026AEA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69123059"/>
    <w:multiLevelType w:val="hybridMultilevel"/>
    <w:tmpl w:val="026AE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9FA675E"/>
    <w:multiLevelType w:val="multilevel"/>
    <w:tmpl w:val="90D6D2A4"/>
    <w:lvl w:ilvl="0">
      <w:start w:val="1"/>
      <w:numFmt w:val="lowerLetter"/>
      <w:lvlText w:val="%1."/>
      <w:lvlJc w:val="left"/>
      <w:pPr>
        <w:ind w:left="344" w:hanging="202"/>
      </w:pPr>
      <w:rPr>
        <w:rFonts w:ascii="Arial Narrow" w:eastAsia="Arial Narrow" w:hAnsi="Arial Narrow" w:cs="Arial Narrow"/>
        <w:sz w:val="22"/>
        <w:szCs w:val="22"/>
      </w:rPr>
    </w:lvl>
    <w:lvl w:ilvl="1">
      <w:start w:val="1"/>
      <w:numFmt w:val="decimal"/>
      <w:lvlText w:val="%2."/>
      <w:lvlJc w:val="left"/>
      <w:pPr>
        <w:ind w:left="2156" w:hanging="360"/>
      </w:pPr>
      <w:rPr>
        <w:b/>
      </w:rPr>
    </w:lvl>
    <w:lvl w:ilvl="2">
      <w:start w:val="1"/>
      <w:numFmt w:val="decimal"/>
      <w:lvlText w:val="%2.%3"/>
      <w:lvlJc w:val="left"/>
      <w:pPr>
        <w:ind w:left="2369" w:hanging="360"/>
      </w:pPr>
      <w:rPr>
        <w:b/>
      </w:rPr>
    </w:lvl>
    <w:lvl w:ilvl="3">
      <w:numFmt w:val="bullet"/>
      <w:lvlText w:val="•"/>
      <w:lvlJc w:val="left"/>
      <w:pPr>
        <w:ind w:left="3782" w:hanging="360"/>
      </w:pPr>
    </w:lvl>
    <w:lvl w:ilvl="4">
      <w:numFmt w:val="bullet"/>
      <w:lvlText w:val="•"/>
      <w:lvlJc w:val="left"/>
      <w:pPr>
        <w:ind w:left="4653" w:hanging="360"/>
      </w:pPr>
    </w:lvl>
    <w:lvl w:ilvl="5">
      <w:numFmt w:val="bullet"/>
      <w:lvlText w:val="•"/>
      <w:lvlJc w:val="left"/>
      <w:pPr>
        <w:ind w:left="5525" w:hanging="360"/>
      </w:pPr>
    </w:lvl>
    <w:lvl w:ilvl="6">
      <w:numFmt w:val="bullet"/>
      <w:lvlText w:val="•"/>
      <w:lvlJc w:val="left"/>
      <w:pPr>
        <w:ind w:left="6397" w:hanging="360"/>
      </w:pPr>
    </w:lvl>
    <w:lvl w:ilvl="7">
      <w:numFmt w:val="bullet"/>
      <w:lvlText w:val="•"/>
      <w:lvlJc w:val="left"/>
      <w:pPr>
        <w:ind w:left="7269" w:hanging="360"/>
      </w:pPr>
    </w:lvl>
    <w:lvl w:ilvl="8">
      <w:numFmt w:val="bullet"/>
      <w:lvlText w:val="•"/>
      <w:lvlJc w:val="left"/>
      <w:pPr>
        <w:ind w:left="8140" w:hanging="360"/>
      </w:pPr>
    </w:lvl>
  </w:abstractNum>
  <w:abstractNum w:abstractNumId="153" w15:restartNumberingAfterBreak="0">
    <w:nsid w:val="6A9F3047"/>
    <w:multiLevelType w:val="hybridMultilevel"/>
    <w:tmpl w:val="D932DFF0"/>
    <w:lvl w:ilvl="0" w:tplc="1E96D3E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6BA90580"/>
    <w:multiLevelType w:val="multilevel"/>
    <w:tmpl w:val="8090AAE0"/>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15:restartNumberingAfterBreak="0">
    <w:nsid w:val="6BAA34AF"/>
    <w:multiLevelType w:val="multilevel"/>
    <w:tmpl w:val="91224D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7" w15:restartNumberingAfterBreak="0">
    <w:nsid w:val="6E5747F1"/>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6FA1562E"/>
    <w:multiLevelType w:val="multilevel"/>
    <w:tmpl w:val="B388DF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9" w15:restartNumberingAfterBreak="0">
    <w:nsid w:val="700700A2"/>
    <w:multiLevelType w:val="hybridMultilevel"/>
    <w:tmpl w:val="6E029F9A"/>
    <w:lvl w:ilvl="0" w:tplc="5F9443AC">
      <w:numFmt w:val="bullet"/>
      <w:lvlText w:val="-"/>
      <w:lvlJc w:val="left"/>
      <w:pPr>
        <w:ind w:left="360" w:hanging="360"/>
      </w:pPr>
      <w:rPr>
        <w:rFonts w:ascii="Arial Narrow" w:eastAsia="Arial Narrow" w:hAnsi="Arial Narrow" w:cs="Arial Narrow" w:hint="default"/>
        <w:w w:val="100"/>
        <w:sz w:val="22"/>
        <w:szCs w:val="22"/>
        <w:lang w:val="es-ES" w:eastAsia="es-ES" w:bidi="es-ES"/>
      </w:rPr>
    </w:lvl>
    <w:lvl w:ilvl="1" w:tplc="B17420EA">
      <w:numFmt w:val="bullet"/>
      <w:lvlText w:val="•"/>
      <w:lvlJc w:val="left"/>
      <w:pPr>
        <w:ind w:left="1360" w:hanging="360"/>
      </w:pPr>
      <w:rPr>
        <w:rFonts w:hint="default"/>
        <w:lang w:val="es-ES" w:eastAsia="es-ES" w:bidi="es-ES"/>
      </w:rPr>
    </w:lvl>
    <w:lvl w:ilvl="2" w:tplc="2EF8608A">
      <w:numFmt w:val="bullet"/>
      <w:lvlText w:val="•"/>
      <w:lvlJc w:val="left"/>
      <w:pPr>
        <w:ind w:left="2360" w:hanging="360"/>
      </w:pPr>
      <w:rPr>
        <w:rFonts w:hint="default"/>
        <w:lang w:val="es-ES" w:eastAsia="es-ES" w:bidi="es-ES"/>
      </w:rPr>
    </w:lvl>
    <w:lvl w:ilvl="3" w:tplc="E97A762A">
      <w:numFmt w:val="bullet"/>
      <w:lvlText w:val="•"/>
      <w:lvlJc w:val="left"/>
      <w:pPr>
        <w:ind w:left="3360" w:hanging="360"/>
      </w:pPr>
      <w:rPr>
        <w:rFonts w:hint="default"/>
        <w:lang w:val="es-ES" w:eastAsia="es-ES" w:bidi="es-ES"/>
      </w:rPr>
    </w:lvl>
    <w:lvl w:ilvl="4" w:tplc="A6D611AC">
      <w:numFmt w:val="bullet"/>
      <w:lvlText w:val="•"/>
      <w:lvlJc w:val="left"/>
      <w:pPr>
        <w:ind w:left="4360" w:hanging="360"/>
      </w:pPr>
      <w:rPr>
        <w:rFonts w:hint="default"/>
        <w:lang w:val="es-ES" w:eastAsia="es-ES" w:bidi="es-ES"/>
      </w:rPr>
    </w:lvl>
    <w:lvl w:ilvl="5" w:tplc="38A2F19C">
      <w:numFmt w:val="bullet"/>
      <w:lvlText w:val="•"/>
      <w:lvlJc w:val="left"/>
      <w:pPr>
        <w:ind w:left="5361" w:hanging="360"/>
      </w:pPr>
      <w:rPr>
        <w:rFonts w:hint="default"/>
        <w:lang w:val="es-ES" w:eastAsia="es-ES" w:bidi="es-ES"/>
      </w:rPr>
    </w:lvl>
    <w:lvl w:ilvl="6" w:tplc="6CBE2FD4">
      <w:numFmt w:val="bullet"/>
      <w:lvlText w:val="•"/>
      <w:lvlJc w:val="left"/>
      <w:pPr>
        <w:ind w:left="6361" w:hanging="360"/>
      </w:pPr>
      <w:rPr>
        <w:rFonts w:hint="default"/>
        <w:lang w:val="es-ES" w:eastAsia="es-ES" w:bidi="es-ES"/>
      </w:rPr>
    </w:lvl>
    <w:lvl w:ilvl="7" w:tplc="22F099D2">
      <w:numFmt w:val="bullet"/>
      <w:lvlText w:val="•"/>
      <w:lvlJc w:val="left"/>
      <w:pPr>
        <w:ind w:left="7361" w:hanging="360"/>
      </w:pPr>
      <w:rPr>
        <w:rFonts w:hint="default"/>
        <w:lang w:val="es-ES" w:eastAsia="es-ES" w:bidi="es-ES"/>
      </w:rPr>
    </w:lvl>
    <w:lvl w:ilvl="8" w:tplc="B9CA07D4">
      <w:numFmt w:val="bullet"/>
      <w:lvlText w:val="•"/>
      <w:lvlJc w:val="left"/>
      <w:pPr>
        <w:ind w:left="8361" w:hanging="360"/>
      </w:pPr>
      <w:rPr>
        <w:rFonts w:hint="default"/>
        <w:lang w:val="es-ES" w:eastAsia="es-ES" w:bidi="es-ES"/>
      </w:rPr>
    </w:lvl>
  </w:abstractNum>
  <w:abstractNum w:abstractNumId="160" w15:restartNumberingAfterBreak="0">
    <w:nsid w:val="710C2234"/>
    <w:multiLevelType w:val="multilevel"/>
    <w:tmpl w:val="9E5242C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1" w15:restartNumberingAfterBreak="0">
    <w:nsid w:val="711F1088"/>
    <w:multiLevelType w:val="multilevel"/>
    <w:tmpl w:val="C2DABA98"/>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62" w15:restartNumberingAfterBreak="0">
    <w:nsid w:val="71673A7D"/>
    <w:multiLevelType w:val="hybridMultilevel"/>
    <w:tmpl w:val="11E022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3" w15:restartNumberingAfterBreak="0">
    <w:nsid w:val="71F51B56"/>
    <w:multiLevelType w:val="multilevel"/>
    <w:tmpl w:val="E2C2A9E8"/>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4" w15:restartNumberingAfterBreak="0">
    <w:nsid w:val="72225864"/>
    <w:multiLevelType w:val="multilevel"/>
    <w:tmpl w:val="73B42B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5" w15:restartNumberingAfterBreak="0">
    <w:nsid w:val="731957E2"/>
    <w:multiLevelType w:val="multilevel"/>
    <w:tmpl w:val="827E7AD6"/>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6" w15:restartNumberingAfterBreak="0">
    <w:nsid w:val="73597607"/>
    <w:multiLevelType w:val="hybridMultilevel"/>
    <w:tmpl w:val="7BE207EE"/>
    <w:lvl w:ilvl="0" w:tplc="240A000F">
      <w:start w:val="1"/>
      <w:numFmt w:val="decimal"/>
      <w:lvlText w:val="%1."/>
      <w:lvlJc w:val="left"/>
      <w:pPr>
        <w:ind w:left="500" w:hanging="360"/>
      </w:pPr>
      <w:rPr>
        <w:rFonts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67" w15:restartNumberingAfterBreak="0">
    <w:nsid w:val="74E244E2"/>
    <w:multiLevelType w:val="hybridMultilevel"/>
    <w:tmpl w:val="C55035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5A33BAD"/>
    <w:multiLevelType w:val="multilevel"/>
    <w:tmpl w:val="4566D6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5B43CFB"/>
    <w:multiLevelType w:val="multilevel"/>
    <w:tmpl w:val="76A2B02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0" w15:restartNumberingAfterBreak="0">
    <w:nsid w:val="75CA09F2"/>
    <w:multiLevelType w:val="multilevel"/>
    <w:tmpl w:val="75CA09F2"/>
    <w:lvl w:ilvl="0">
      <w:start w:val="10"/>
      <w:numFmt w:val="decimal"/>
      <w:lvlText w:val="%1."/>
      <w:lvlJc w:val="left"/>
      <w:pPr>
        <w:ind w:left="405" w:hanging="405"/>
      </w:pPr>
      <w:rPr>
        <w:rFonts w:hint="default"/>
      </w:rPr>
    </w:lvl>
    <w:lvl w:ilvl="1">
      <w:start w:val="2"/>
      <w:numFmt w:val="decimal"/>
      <w:lvlText w:val="%1.%2."/>
      <w:lvlJc w:val="left"/>
      <w:pPr>
        <w:ind w:left="689"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1" w15:restartNumberingAfterBreak="0">
    <w:nsid w:val="75D94AC4"/>
    <w:multiLevelType w:val="multilevel"/>
    <w:tmpl w:val="23B05CC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2" w15:restartNumberingAfterBreak="0">
    <w:nsid w:val="7660145F"/>
    <w:multiLevelType w:val="hybridMultilevel"/>
    <w:tmpl w:val="049E6A78"/>
    <w:lvl w:ilvl="0" w:tplc="53F0A09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3" w15:restartNumberingAfterBreak="0">
    <w:nsid w:val="7761063C"/>
    <w:multiLevelType w:val="multilevel"/>
    <w:tmpl w:val="AE0EBBCC"/>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4" w15:restartNumberingAfterBreak="0">
    <w:nsid w:val="7ADB703D"/>
    <w:multiLevelType w:val="multilevel"/>
    <w:tmpl w:val="3C0CF3C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5" w15:restartNumberingAfterBreak="0">
    <w:nsid w:val="7B927441"/>
    <w:multiLevelType w:val="hybridMultilevel"/>
    <w:tmpl w:val="601202AE"/>
    <w:lvl w:ilvl="0" w:tplc="2DF68534">
      <w:start w:val="1"/>
      <w:numFmt w:val="lowerLetter"/>
      <w:lvlText w:val="%1."/>
      <w:lvlJc w:val="left"/>
      <w:pPr>
        <w:ind w:left="360" w:hanging="360"/>
      </w:pPr>
      <w:rPr>
        <w:rFonts w:cs="Arial"/>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76" w15:restartNumberingAfterBreak="0">
    <w:nsid w:val="7C4418E0"/>
    <w:multiLevelType w:val="hybridMultilevel"/>
    <w:tmpl w:val="6DA49D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7E320970"/>
    <w:multiLevelType w:val="multilevel"/>
    <w:tmpl w:val="8264C1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9" w15:restartNumberingAfterBreak="0">
    <w:nsid w:val="7E332FF5"/>
    <w:multiLevelType w:val="multilevel"/>
    <w:tmpl w:val="0A023FDE"/>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80" w15:restartNumberingAfterBreak="0">
    <w:nsid w:val="7EAC54D6"/>
    <w:multiLevelType w:val="hybridMultilevel"/>
    <w:tmpl w:val="9F0291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81" w15:restartNumberingAfterBreak="0">
    <w:nsid w:val="7EE43B38"/>
    <w:multiLevelType w:val="hybridMultilevel"/>
    <w:tmpl w:val="40B8325A"/>
    <w:lvl w:ilvl="0" w:tplc="26EC6EE4">
      <w:start w:val="1"/>
      <w:numFmt w:val="decimal"/>
      <w:lvlText w:val="%1."/>
      <w:lvlJc w:val="left"/>
      <w:pPr>
        <w:ind w:left="360" w:hanging="360"/>
      </w:pPr>
      <w:rPr>
        <w:rFonts w:ascii="Verdana" w:hAnsi="Verdana" w:hint="default"/>
        <w:sz w:val="20"/>
        <w:szCs w:val="20"/>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82" w15:restartNumberingAfterBreak="0">
    <w:nsid w:val="7EFD7BA1"/>
    <w:multiLevelType w:val="multilevel"/>
    <w:tmpl w:val="4F4ECE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2601697">
    <w:abstractNumId w:val="0"/>
  </w:num>
  <w:num w:numId="2" w16cid:durableId="293753017">
    <w:abstractNumId w:val="154"/>
  </w:num>
  <w:num w:numId="3" w16cid:durableId="2131514677">
    <w:abstractNumId w:val="177"/>
  </w:num>
  <w:num w:numId="4" w16cid:durableId="634068870">
    <w:abstractNumId w:val="151"/>
  </w:num>
  <w:num w:numId="5" w16cid:durableId="360593410">
    <w:abstractNumId w:val="159"/>
  </w:num>
  <w:num w:numId="6" w16cid:durableId="965156922">
    <w:abstractNumId w:val="144"/>
  </w:num>
  <w:num w:numId="7" w16cid:durableId="564492925">
    <w:abstractNumId w:val="88"/>
  </w:num>
  <w:num w:numId="8" w16cid:durableId="818303868">
    <w:abstractNumId w:val="7"/>
  </w:num>
  <w:num w:numId="9" w16cid:durableId="1409576127">
    <w:abstractNumId w:val="30"/>
  </w:num>
  <w:num w:numId="10" w16cid:durableId="658004503">
    <w:abstractNumId w:val="63"/>
  </w:num>
  <w:num w:numId="11" w16cid:durableId="1498769782">
    <w:abstractNumId w:val="79"/>
  </w:num>
  <w:num w:numId="12" w16cid:durableId="43214797">
    <w:abstractNumId w:val="38"/>
  </w:num>
  <w:num w:numId="13" w16cid:durableId="278732116">
    <w:abstractNumId w:val="71"/>
  </w:num>
  <w:num w:numId="14" w16cid:durableId="1517767130">
    <w:abstractNumId w:val="62"/>
  </w:num>
  <w:num w:numId="15" w16cid:durableId="532306422">
    <w:abstractNumId w:val="97"/>
  </w:num>
  <w:num w:numId="16" w16cid:durableId="907617420">
    <w:abstractNumId w:val="141"/>
  </w:num>
  <w:num w:numId="17" w16cid:durableId="1762607002">
    <w:abstractNumId w:val="42"/>
  </w:num>
  <w:num w:numId="18" w16cid:durableId="210384008">
    <w:abstractNumId w:val="12"/>
  </w:num>
  <w:num w:numId="19" w16cid:durableId="253129822">
    <w:abstractNumId w:val="9"/>
  </w:num>
  <w:num w:numId="20" w16cid:durableId="1578904188">
    <w:abstractNumId w:val="83"/>
  </w:num>
  <w:num w:numId="21" w16cid:durableId="52315844">
    <w:abstractNumId w:val="167"/>
  </w:num>
  <w:num w:numId="22" w16cid:durableId="1785345326">
    <w:abstractNumId w:val="126"/>
  </w:num>
  <w:num w:numId="23" w16cid:durableId="316229856">
    <w:abstractNumId w:val="101"/>
  </w:num>
  <w:num w:numId="24" w16cid:durableId="1910993026">
    <w:abstractNumId w:val="51"/>
  </w:num>
  <w:num w:numId="25" w16cid:durableId="602419305">
    <w:abstractNumId w:val="125"/>
  </w:num>
  <w:num w:numId="26" w16cid:durableId="371420818">
    <w:abstractNumId w:val="114"/>
  </w:num>
  <w:num w:numId="27" w16cid:durableId="336807650">
    <w:abstractNumId w:val="81"/>
  </w:num>
  <w:num w:numId="28" w16cid:durableId="301732131">
    <w:abstractNumId w:val="66"/>
  </w:num>
  <w:num w:numId="29" w16cid:durableId="2118601357">
    <w:abstractNumId w:val="58"/>
  </w:num>
  <w:num w:numId="30" w16cid:durableId="1743331285">
    <w:abstractNumId w:val="5"/>
  </w:num>
  <w:num w:numId="31" w16cid:durableId="364252461">
    <w:abstractNumId w:val="131"/>
  </w:num>
  <w:num w:numId="32" w16cid:durableId="1212183826">
    <w:abstractNumId w:val="142"/>
  </w:num>
  <w:num w:numId="33" w16cid:durableId="972365319">
    <w:abstractNumId w:val="44"/>
  </w:num>
  <w:num w:numId="34" w16cid:durableId="1954944467">
    <w:abstractNumId w:val="60"/>
  </w:num>
  <w:num w:numId="35" w16cid:durableId="798761015">
    <w:abstractNumId w:val="2"/>
  </w:num>
  <w:num w:numId="36" w16cid:durableId="1221482027">
    <w:abstractNumId w:val="116"/>
  </w:num>
  <w:num w:numId="37" w16cid:durableId="580067689">
    <w:abstractNumId w:val="146"/>
  </w:num>
  <w:num w:numId="38" w16cid:durableId="168448282">
    <w:abstractNumId w:val="140"/>
  </w:num>
  <w:num w:numId="39" w16cid:durableId="78869320">
    <w:abstractNumId w:val="31"/>
  </w:num>
  <w:num w:numId="40" w16cid:durableId="977030028">
    <w:abstractNumId w:val="43"/>
  </w:num>
  <w:num w:numId="41" w16cid:durableId="1135372477">
    <w:abstractNumId w:val="35"/>
  </w:num>
  <w:num w:numId="42" w16cid:durableId="134834095">
    <w:abstractNumId w:val="143"/>
  </w:num>
  <w:num w:numId="43" w16cid:durableId="399639448">
    <w:abstractNumId w:val="152"/>
  </w:num>
  <w:num w:numId="44" w16cid:durableId="869029446">
    <w:abstractNumId w:val="104"/>
  </w:num>
  <w:num w:numId="45" w16cid:durableId="1187593993">
    <w:abstractNumId w:val="3"/>
  </w:num>
  <w:num w:numId="46" w16cid:durableId="717323296">
    <w:abstractNumId w:val="85"/>
  </w:num>
  <w:num w:numId="47" w16cid:durableId="1067610254">
    <w:abstractNumId w:val="41"/>
  </w:num>
  <w:num w:numId="48" w16cid:durableId="1353845760">
    <w:abstractNumId w:val="52"/>
  </w:num>
  <w:num w:numId="49" w16cid:durableId="1983734047">
    <w:abstractNumId w:val="49"/>
  </w:num>
  <w:num w:numId="50" w16cid:durableId="1326590602">
    <w:abstractNumId w:val="105"/>
  </w:num>
  <w:num w:numId="51" w16cid:durableId="2007005815">
    <w:abstractNumId w:val="175"/>
  </w:num>
  <w:num w:numId="52" w16cid:durableId="178663493">
    <w:abstractNumId w:val="70"/>
  </w:num>
  <w:num w:numId="53" w16cid:durableId="940599905">
    <w:abstractNumId w:val="57"/>
  </w:num>
  <w:num w:numId="54" w16cid:durableId="799151464">
    <w:abstractNumId w:val="117"/>
  </w:num>
  <w:num w:numId="55" w16cid:durableId="284045560">
    <w:abstractNumId w:val="68"/>
  </w:num>
  <w:num w:numId="56" w16cid:durableId="1454519288">
    <w:abstractNumId w:val="170"/>
  </w:num>
  <w:num w:numId="57" w16cid:durableId="1101799368">
    <w:abstractNumId w:val="24"/>
  </w:num>
  <w:num w:numId="58" w16cid:durableId="17894191">
    <w:abstractNumId w:val="113"/>
  </w:num>
  <w:num w:numId="59" w16cid:durableId="1912739814">
    <w:abstractNumId w:val="8"/>
  </w:num>
  <w:num w:numId="60" w16cid:durableId="403603392">
    <w:abstractNumId w:val="39"/>
  </w:num>
  <w:num w:numId="61" w16cid:durableId="143157416">
    <w:abstractNumId w:val="21"/>
  </w:num>
  <w:num w:numId="62" w16cid:durableId="1426076642">
    <w:abstractNumId w:val="50"/>
  </w:num>
  <w:num w:numId="63" w16cid:durableId="1797219128">
    <w:abstractNumId w:val="168"/>
  </w:num>
  <w:num w:numId="64" w16cid:durableId="1043485372">
    <w:abstractNumId w:val="67"/>
  </w:num>
  <w:num w:numId="65" w16cid:durableId="2083987499">
    <w:abstractNumId w:val="111"/>
  </w:num>
  <w:num w:numId="66" w16cid:durableId="1274287676">
    <w:abstractNumId w:val="150"/>
  </w:num>
  <w:num w:numId="67" w16cid:durableId="89471045">
    <w:abstractNumId w:val="18"/>
  </w:num>
  <w:num w:numId="68" w16cid:durableId="2101870878">
    <w:abstractNumId w:val="130"/>
  </w:num>
  <w:num w:numId="69" w16cid:durableId="402028810">
    <w:abstractNumId w:val="78"/>
  </w:num>
  <w:num w:numId="70" w16cid:durableId="1411004916">
    <w:abstractNumId w:val="134"/>
  </w:num>
  <w:num w:numId="71" w16cid:durableId="905649132">
    <w:abstractNumId w:val="163"/>
  </w:num>
  <w:num w:numId="72" w16cid:durableId="1936087204">
    <w:abstractNumId w:val="178"/>
  </w:num>
  <w:num w:numId="73" w16cid:durableId="1501658955">
    <w:abstractNumId w:val="164"/>
  </w:num>
  <w:num w:numId="74" w16cid:durableId="965702938">
    <w:abstractNumId w:val="29"/>
  </w:num>
  <w:num w:numId="75" w16cid:durableId="826092506">
    <w:abstractNumId w:val="127"/>
  </w:num>
  <w:num w:numId="76" w16cid:durableId="162205691">
    <w:abstractNumId w:val="156"/>
  </w:num>
  <w:num w:numId="77" w16cid:durableId="948196455">
    <w:abstractNumId w:val="98"/>
  </w:num>
  <w:num w:numId="78" w16cid:durableId="1182937384">
    <w:abstractNumId w:val="182"/>
  </w:num>
  <w:num w:numId="79" w16cid:durableId="2100565821">
    <w:abstractNumId w:val="121"/>
  </w:num>
  <w:num w:numId="80" w16cid:durableId="1080833859">
    <w:abstractNumId w:val="4"/>
  </w:num>
  <w:num w:numId="81" w16cid:durableId="1446344852">
    <w:abstractNumId w:val="36"/>
  </w:num>
  <w:num w:numId="82" w16cid:durableId="598828374">
    <w:abstractNumId w:val="149"/>
  </w:num>
  <w:num w:numId="83" w16cid:durableId="1429930347">
    <w:abstractNumId w:val="55"/>
  </w:num>
  <w:num w:numId="84" w16cid:durableId="533345901">
    <w:abstractNumId w:val="124"/>
  </w:num>
  <w:num w:numId="85" w16cid:durableId="772432430">
    <w:abstractNumId w:val="174"/>
  </w:num>
  <w:num w:numId="86" w16cid:durableId="1503397310">
    <w:abstractNumId w:val="40"/>
  </w:num>
  <w:num w:numId="87" w16cid:durableId="1910650168">
    <w:abstractNumId w:val="6"/>
  </w:num>
  <w:num w:numId="88" w16cid:durableId="1856839670">
    <w:abstractNumId w:val="169"/>
  </w:num>
  <w:num w:numId="89" w16cid:durableId="1310817934">
    <w:abstractNumId w:val="129"/>
  </w:num>
  <w:num w:numId="90" w16cid:durableId="1555197097">
    <w:abstractNumId w:val="65"/>
  </w:num>
  <w:num w:numId="91" w16cid:durableId="1330866708">
    <w:abstractNumId w:val="115"/>
  </w:num>
  <w:num w:numId="92" w16cid:durableId="1049112642">
    <w:abstractNumId w:val="17"/>
  </w:num>
  <w:num w:numId="93" w16cid:durableId="155610194">
    <w:abstractNumId w:val="160"/>
  </w:num>
  <w:num w:numId="94" w16cid:durableId="1102843301">
    <w:abstractNumId w:val="80"/>
  </w:num>
  <w:num w:numId="95" w16cid:durableId="732773422">
    <w:abstractNumId w:val="61"/>
  </w:num>
  <w:num w:numId="96" w16cid:durableId="1877229518">
    <w:abstractNumId w:val="133"/>
  </w:num>
  <w:num w:numId="97" w16cid:durableId="58210932">
    <w:abstractNumId w:val="22"/>
  </w:num>
  <w:num w:numId="98" w16cid:durableId="821697516">
    <w:abstractNumId w:val="158"/>
  </w:num>
  <w:num w:numId="99" w16cid:durableId="1562978832">
    <w:abstractNumId w:val="87"/>
  </w:num>
  <w:num w:numId="100" w16cid:durableId="1428386179">
    <w:abstractNumId w:val="25"/>
  </w:num>
  <w:num w:numId="101" w16cid:durableId="177930391">
    <w:abstractNumId w:val="137"/>
  </w:num>
  <w:num w:numId="102" w16cid:durableId="1436051186">
    <w:abstractNumId w:val="19"/>
  </w:num>
  <w:num w:numId="103" w16cid:durableId="637950900">
    <w:abstractNumId w:val="64"/>
  </w:num>
  <w:num w:numId="104" w16cid:durableId="1680890097">
    <w:abstractNumId w:val="171"/>
  </w:num>
  <w:num w:numId="105" w16cid:durableId="1704358037">
    <w:abstractNumId w:val="173"/>
  </w:num>
  <w:num w:numId="106" w16cid:durableId="1385376593">
    <w:abstractNumId w:val="90"/>
  </w:num>
  <w:num w:numId="107" w16cid:durableId="57750228">
    <w:abstractNumId w:val="102"/>
  </w:num>
  <w:num w:numId="108" w16cid:durableId="485365210">
    <w:abstractNumId w:val="136"/>
  </w:num>
  <w:num w:numId="109" w16cid:durableId="2067753978">
    <w:abstractNumId w:val="119"/>
  </w:num>
  <w:num w:numId="110" w16cid:durableId="669917211">
    <w:abstractNumId w:val="139"/>
  </w:num>
  <w:num w:numId="111" w16cid:durableId="1393382137">
    <w:abstractNumId w:val="56"/>
  </w:num>
  <w:num w:numId="112" w16cid:durableId="1732776334">
    <w:abstractNumId w:val="110"/>
  </w:num>
  <w:num w:numId="113" w16cid:durableId="851410719">
    <w:abstractNumId w:val="107"/>
  </w:num>
  <w:num w:numId="114" w16cid:durableId="736128981">
    <w:abstractNumId w:val="47"/>
  </w:num>
  <w:num w:numId="115" w16cid:durableId="2070611217">
    <w:abstractNumId w:val="96"/>
  </w:num>
  <w:num w:numId="116" w16cid:durableId="253830569">
    <w:abstractNumId w:val="148"/>
  </w:num>
  <w:num w:numId="117" w16cid:durableId="510533138">
    <w:abstractNumId w:val="16"/>
  </w:num>
  <w:num w:numId="118" w16cid:durableId="608240718">
    <w:abstractNumId w:val="84"/>
  </w:num>
  <w:num w:numId="119" w16cid:durableId="805582024">
    <w:abstractNumId w:val="26"/>
  </w:num>
  <w:num w:numId="120" w16cid:durableId="720203292">
    <w:abstractNumId w:val="95"/>
  </w:num>
  <w:num w:numId="121" w16cid:durableId="1284264510">
    <w:abstractNumId w:val="181"/>
  </w:num>
  <w:num w:numId="122" w16cid:durableId="868110184">
    <w:abstractNumId w:val="135"/>
  </w:num>
  <w:num w:numId="123" w16cid:durableId="169761374">
    <w:abstractNumId w:val="10"/>
  </w:num>
  <w:num w:numId="124" w16cid:durableId="1452899570">
    <w:abstractNumId w:val="179"/>
  </w:num>
  <w:num w:numId="125" w16cid:durableId="1678845425">
    <w:abstractNumId w:val="103"/>
  </w:num>
  <w:num w:numId="126" w16cid:durableId="1980987739">
    <w:abstractNumId w:val="82"/>
  </w:num>
  <w:num w:numId="127" w16cid:durableId="623923414">
    <w:abstractNumId w:val="161"/>
  </w:num>
  <w:num w:numId="128" w16cid:durableId="1567182920">
    <w:abstractNumId w:val="120"/>
  </w:num>
  <w:num w:numId="129" w16cid:durableId="1944725308">
    <w:abstractNumId w:val="165"/>
  </w:num>
  <w:num w:numId="130" w16cid:durableId="285816553">
    <w:abstractNumId w:val="155"/>
  </w:num>
  <w:num w:numId="131" w16cid:durableId="284774814">
    <w:abstractNumId w:val="92"/>
  </w:num>
  <w:num w:numId="132" w16cid:durableId="1593246912">
    <w:abstractNumId w:val="69"/>
  </w:num>
  <w:num w:numId="133" w16cid:durableId="1723678605">
    <w:abstractNumId w:val="54"/>
  </w:num>
  <w:num w:numId="134" w16cid:durableId="2086340188">
    <w:abstractNumId w:val="91"/>
  </w:num>
  <w:num w:numId="135" w16cid:durableId="1628969842">
    <w:abstractNumId w:val="172"/>
  </w:num>
  <w:num w:numId="136" w16cid:durableId="1884370302">
    <w:abstractNumId w:val="93"/>
  </w:num>
  <w:num w:numId="137" w16cid:durableId="1313634118">
    <w:abstractNumId w:val="132"/>
  </w:num>
  <w:num w:numId="138" w16cid:durableId="1258100145">
    <w:abstractNumId w:val="48"/>
  </w:num>
  <w:num w:numId="139" w16cid:durableId="1652441298">
    <w:abstractNumId w:val="76"/>
  </w:num>
  <w:num w:numId="140" w16cid:durableId="632171812">
    <w:abstractNumId w:val="15"/>
  </w:num>
  <w:num w:numId="141" w16cid:durableId="76556775">
    <w:abstractNumId w:val="99"/>
  </w:num>
  <w:num w:numId="142" w16cid:durableId="1730806607">
    <w:abstractNumId w:val="122"/>
  </w:num>
  <w:num w:numId="143" w16cid:durableId="1080954318">
    <w:abstractNumId w:val="118"/>
  </w:num>
  <w:num w:numId="144" w16cid:durableId="13901530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065571080">
    <w:abstractNumId w:val="123"/>
  </w:num>
  <w:num w:numId="146" w16cid:durableId="693460997">
    <w:abstractNumId w:val="1"/>
  </w:num>
  <w:num w:numId="147" w16cid:durableId="940914887">
    <w:abstractNumId w:val="27"/>
  </w:num>
  <w:num w:numId="148" w16cid:durableId="1923565423">
    <w:abstractNumId w:val="94"/>
  </w:num>
  <w:num w:numId="149" w16cid:durableId="55590378">
    <w:abstractNumId w:val="100"/>
  </w:num>
  <w:num w:numId="150" w16cid:durableId="341782061">
    <w:abstractNumId w:val="89"/>
  </w:num>
  <w:num w:numId="151" w16cid:durableId="2121757426">
    <w:abstractNumId w:val="128"/>
  </w:num>
  <w:num w:numId="152" w16cid:durableId="1136683369">
    <w:abstractNumId w:val="75"/>
  </w:num>
  <w:num w:numId="153" w16cid:durableId="789395711">
    <w:abstractNumId w:val="157"/>
  </w:num>
  <w:num w:numId="154" w16cid:durableId="366415352">
    <w:abstractNumId w:val="86"/>
  </w:num>
  <w:num w:numId="155" w16cid:durableId="2052799052">
    <w:abstractNumId w:val="11"/>
  </w:num>
  <w:num w:numId="156" w16cid:durableId="1938323348">
    <w:abstractNumId w:val="37"/>
  </w:num>
  <w:num w:numId="157" w16cid:durableId="1970744962">
    <w:abstractNumId w:val="77"/>
  </w:num>
  <w:num w:numId="158" w16cid:durableId="1308969898">
    <w:abstractNumId w:val="33"/>
  </w:num>
  <w:num w:numId="159" w16cid:durableId="1579636883">
    <w:abstractNumId w:val="73"/>
  </w:num>
  <w:num w:numId="160" w16cid:durableId="1815952470">
    <w:abstractNumId w:val="108"/>
  </w:num>
  <w:num w:numId="161" w16cid:durableId="1772968583">
    <w:abstractNumId w:val="106"/>
  </w:num>
  <w:num w:numId="162" w16cid:durableId="1240486397">
    <w:abstractNumId w:val="46"/>
  </w:num>
  <w:num w:numId="163" w16cid:durableId="266818700">
    <w:abstractNumId w:val="138"/>
  </w:num>
  <w:num w:numId="164" w16cid:durableId="1259681554">
    <w:abstractNumId w:val="14"/>
  </w:num>
  <w:num w:numId="165" w16cid:durableId="178206569">
    <w:abstractNumId w:val="109"/>
  </w:num>
  <w:num w:numId="166" w16cid:durableId="1983145875">
    <w:abstractNumId w:val="147"/>
  </w:num>
  <w:num w:numId="167" w16cid:durableId="510797685">
    <w:abstractNumId w:val="162"/>
  </w:num>
  <w:num w:numId="168" w16cid:durableId="2098017975">
    <w:abstractNumId w:val="13"/>
  </w:num>
  <w:num w:numId="169" w16cid:durableId="130755464">
    <w:abstractNumId w:val="176"/>
  </w:num>
  <w:num w:numId="170" w16cid:durableId="1295525351">
    <w:abstractNumId w:val="112"/>
  </w:num>
  <w:num w:numId="171" w16cid:durableId="2034379216">
    <w:abstractNumId w:val="28"/>
  </w:num>
  <w:num w:numId="172" w16cid:durableId="393284506">
    <w:abstractNumId w:val="74"/>
  </w:num>
  <w:num w:numId="173" w16cid:durableId="1164204971">
    <w:abstractNumId w:val="180"/>
  </w:num>
  <w:num w:numId="174" w16cid:durableId="467630171">
    <w:abstractNumId w:val="23"/>
  </w:num>
  <w:num w:numId="175" w16cid:durableId="1611931128">
    <w:abstractNumId w:val="20"/>
  </w:num>
  <w:num w:numId="176" w16cid:durableId="33308661">
    <w:abstractNumId w:val="32"/>
  </w:num>
  <w:num w:numId="177" w16cid:durableId="1509444451">
    <w:abstractNumId w:val="153"/>
  </w:num>
  <w:num w:numId="178" w16cid:durableId="592083026">
    <w:abstractNumId w:val="72"/>
  </w:num>
  <w:num w:numId="179" w16cid:durableId="2090729472">
    <w:abstractNumId w:val="166"/>
  </w:num>
  <w:num w:numId="180" w16cid:durableId="1377587822">
    <w:abstractNumId w:val="45"/>
  </w:num>
  <w:num w:numId="181" w16cid:durableId="1276329476">
    <w:abstractNumId w:val="34"/>
  </w:num>
  <w:num w:numId="182" w16cid:durableId="459303605">
    <w:abstractNumId w:val="53"/>
  </w:num>
  <w:num w:numId="183" w16cid:durableId="1657800244">
    <w:abstractNumId w:val="14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38ED"/>
    <w:rsid w:val="0005499B"/>
    <w:rsid w:val="00062CB8"/>
    <w:rsid w:val="00063FD2"/>
    <w:rsid w:val="00070B1E"/>
    <w:rsid w:val="000711DD"/>
    <w:rsid w:val="000713D4"/>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46F0"/>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03D"/>
    <w:rsid w:val="00137AD9"/>
    <w:rsid w:val="00137C34"/>
    <w:rsid w:val="00137F00"/>
    <w:rsid w:val="001424B1"/>
    <w:rsid w:val="001529C2"/>
    <w:rsid w:val="00154BFE"/>
    <w:rsid w:val="0016736E"/>
    <w:rsid w:val="00175233"/>
    <w:rsid w:val="0017781E"/>
    <w:rsid w:val="00180BF9"/>
    <w:rsid w:val="00193FF1"/>
    <w:rsid w:val="001965C3"/>
    <w:rsid w:val="0019687B"/>
    <w:rsid w:val="001A040A"/>
    <w:rsid w:val="001A26C8"/>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0782"/>
    <w:rsid w:val="002A10EE"/>
    <w:rsid w:val="002A35E7"/>
    <w:rsid w:val="002A385E"/>
    <w:rsid w:val="002B09D4"/>
    <w:rsid w:val="002B55BA"/>
    <w:rsid w:val="002C502A"/>
    <w:rsid w:val="002D1ED8"/>
    <w:rsid w:val="002E1C35"/>
    <w:rsid w:val="002E38A2"/>
    <w:rsid w:val="002E718A"/>
    <w:rsid w:val="002F253A"/>
    <w:rsid w:val="002F3433"/>
    <w:rsid w:val="002F539C"/>
    <w:rsid w:val="002F63F5"/>
    <w:rsid w:val="002F702E"/>
    <w:rsid w:val="0030057A"/>
    <w:rsid w:val="003019DD"/>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3698A"/>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4BD7"/>
    <w:rsid w:val="003B6402"/>
    <w:rsid w:val="003C1787"/>
    <w:rsid w:val="003C49DD"/>
    <w:rsid w:val="003C62D7"/>
    <w:rsid w:val="003D0C39"/>
    <w:rsid w:val="003D15A2"/>
    <w:rsid w:val="003D1FCE"/>
    <w:rsid w:val="003D4AEE"/>
    <w:rsid w:val="003E07F3"/>
    <w:rsid w:val="003E4841"/>
    <w:rsid w:val="003F3205"/>
    <w:rsid w:val="003F4321"/>
    <w:rsid w:val="003F64E4"/>
    <w:rsid w:val="004019AB"/>
    <w:rsid w:val="00401C8A"/>
    <w:rsid w:val="00401D7B"/>
    <w:rsid w:val="00404A39"/>
    <w:rsid w:val="00404A8D"/>
    <w:rsid w:val="00405001"/>
    <w:rsid w:val="0041325D"/>
    <w:rsid w:val="004138A0"/>
    <w:rsid w:val="00414612"/>
    <w:rsid w:val="00415D48"/>
    <w:rsid w:val="00417059"/>
    <w:rsid w:val="00424ED7"/>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4B26"/>
    <w:rsid w:val="004A54D1"/>
    <w:rsid w:val="004A7D2C"/>
    <w:rsid w:val="004B738D"/>
    <w:rsid w:val="004C0960"/>
    <w:rsid w:val="004C3CD9"/>
    <w:rsid w:val="004C69EE"/>
    <w:rsid w:val="004C7927"/>
    <w:rsid w:val="004D4E1A"/>
    <w:rsid w:val="004D56B4"/>
    <w:rsid w:val="004D71D0"/>
    <w:rsid w:val="004D75B3"/>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24B"/>
    <w:rsid w:val="005A4C7E"/>
    <w:rsid w:val="005A5BC7"/>
    <w:rsid w:val="005B0DB0"/>
    <w:rsid w:val="005B17C6"/>
    <w:rsid w:val="005C180B"/>
    <w:rsid w:val="005C2164"/>
    <w:rsid w:val="005C2AF7"/>
    <w:rsid w:val="005C34DD"/>
    <w:rsid w:val="005C4182"/>
    <w:rsid w:val="005C41C5"/>
    <w:rsid w:val="005C7192"/>
    <w:rsid w:val="005D1856"/>
    <w:rsid w:val="005D36E2"/>
    <w:rsid w:val="005E1D18"/>
    <w:rsid w:val="005E649C"/>
    <w:rsid w:val="005E726A"/>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1C03"/>
    <w:rsid w:val="00662C3A"/>
    <w:rsid w:val="0066512D"/>
    <w:rsid w:val="0067118A"/>
    <w:rsid w:val="00683C50"/>
    <w:rsid w:val="00684DF1"/>
    <w:rsid w:val="006920F7"/>
    <w:rsid w:val="00694F08"/>
    <w:rsid w:val="006954DA"/>
    <w:rsid w:val="006A3759"/>
    <w:rsid w:val="006A4FD8"/>
    <w:rsid w:val="006A65D4"/>
    <w:rsid w:val="006B2F43"/>
    <w:rsid w:val="006C2591"/>
    <w:rsid w:val="006C47AB"/>
    <w:rsid w:val="006C481E"/>
    <w:rsid w:val="006D240F"/>
    <w:rsid w:val="006D78AD"/>
    <w:rsid w:val="006E3756"/>
    <w:rsid w:val="006F0CC8"/>
    <w:rsid w:val="006F1DB3"/>
    <w:rsid w:val="006F354E"/>
    <w:rsid w:val="006F47F0"/>
    <w:rsid w:val="006F4B6D"/>
    <w:rsid w:val="006F7621"/>
    <w:rsid w:val="00700E3F"/>
    <w:rsid w:val="0070145A"/>
    <w:rsid w:val="00701F84"/>
    <w:rsid w:val="0070460F"/>
    <w:rsid w:val="00706C2D"/>
    <w:rsid w:val="00710E76"/>
    <w:rsid w:val="00721CF4"/>
    <w:rsid w:val="007224B9"/>
    <w:rsid w:val="007225BA"/>
    <w:rsid w:val="00730DD9"/>
    <w:rsid w:val="00735813"/>
    <w:rsid w:val="007430CD"/>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91CA6"/>
    <w:rsid w:val="00796D23"/>
    <w:rsid w:val="007A3AFA"/>
    <w:rsid w:val="007C410C"/>
    <w:rsid w:val="007C568F"/>
    <w:rsid w:val="007D20A6"/>
    <w:rsid w:val="007E1FCC"/>
    <w:rsid w:val="007E202D"/>
    <w:rsid w:val="007E4154"/>
    <w:rsid w:val="007E4D6D"/>
    <w:rsid w:val="007F076F"/>
    <w:rsid w:val="007F2C97"/>
    <w:rsid w:val="007F4C66"/>
    <w:rsid w:val="008005DB"/>
    <w:rsid w:val="0080153B"/>
    <w:rsid w:val="00803948"/>
    <w:rsid w:val="0080483A"/>
    <w:rsid w:val="00813098"/>
    <w:rsid w:val="008135E3"/>
    <w:rsid w:val="008158DB"/>
    <w:rsid w:val="00820833"/>
    <w:rsid w:val="0082749B"/>
    <w:rsid w:val="008513F0"/>
    <w:rsid w:val="00852631"/>
    <w:rsid w:val="008530D4"/>
    <w:rsid w:val="00865CB0"/>
    <w:rsid w:val="00866092"/>
    <w:rsid w:val="0087192F"/>
    <w:rsid w:val="00873D09"/>
    <w:rsid w:val="00876A2F"/>
    <w:rsid w:val="0088100F"/>
    <w:rsid w:val="00881D2F"/>
    <w:rsid w:val="00885126"/>
    <w:rsid w:val="0088585E"/>
    <w:rsid w:val="00885D7D"/>
    <w:rsid w:val="00887514"/>
    <w:rsid w:val="00892410"/>
    <w:rsid w:val="008947C3"/>
    <w:rsid w:val="008A64B8"/>
    <w:rsid w:val="008A6C07"/>
    <w:rsid w:val="008B7FDC"/>
    <w:rsid w:val="008C0384"/>
    <w:rsid w:val="008C59E0"/>
    <w:rsid w:val="008D4345"/>
    <w:rsid w:val="008E33CA"/>
    <w:rsid w:val="008F0036"/>
    <w:rsid w:val="008F1657"/>
    <w:rsid w:val="008F3B18"/>
    <w:rsid w:val="009042E9"/>
    <w:rsid w:val="00904BA2"/>
    <w:rsid w:val="00913855"/>
    <w:rsid w:val="00913A04"/>
    <w:rsid w:val="00913A17"/>
    <w:rsid w:val="009216B8"/>
    <w:rsid w:val="009259C7"/>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06B0"/>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0E36"/>
    <w:rsid w:val="009E101E"/>
    <w:rsid w:val="009E1FE9"/>
    <w:rsid w:val="009E24B3"/>
    <w:rsid w:val="009E34FE"/>
    <w:rsid w:val="009F3E05"/>
    <w:rsid w:val="00A018D0"/>
    <w:rsid w:val="00A01E36"/>
    <w:rsid w:val="00A042D1"/>
    <w:rsid w:val="00A0550E"/>
    <w:rsid w:val="00A05F6F"/>
    <w:rsid w:val="00A075F8"/>
    <w:rsid w:val="00A0768E"/>
    <w:rsid w:val="00A07A9E"/>
    <w:rsid w:val="00A11621"/>
    <w:rsid w:val="00A12C6E"/>
    <w:rsid w:val="00A20384"/>
    <w:rsid w:val="00A210F0"/>
    <w:rsid w:val="00A21B98"/>
    <w:rsid w:val="00A24B4B"/>
    <w:rsid w:val="00A26879"/>
    <w:rsid w:val="00A26D9F"/>
    <w:rsid w:val="00A26DE5"/>
    <w:rsid w:val="00A30D1B"/>
    <w:rsid w:val="00A34D48"/>
    <w:rsid w:val="00A36F5C"/>
    <w:rsid w:val="00A37017"/>
    <w:rsid w:val="00A37ADE"/>
    <w:rsid w:val="00A467E3"/>
    <w:rsid w:val="00A470E0"/>
    <w:rsid w:val="00A47BD8"/>
    <w:rsid w:val="00A50A41"/>
    <w:rsid w:val="00A54570"/>
    <w:rsid w:val="00A5763D"/>
    <w:rsid w:val="00A60209"/>
    <w:rsid w:val="00A605D3"/>
    <w:rsid w:val="00A61A0C"/>
    <w:rsid w:val="00A71B54"/>
    <w:rsid w:val="00A73912"/>
    <w:rsid w:val="00A806DD"/>
    <w:rsid w:val="00A828E3"/>
    <w:rsid w:val="00A90AFE"/>
    <w:rsid w:val="00A93850"/>
    <w:rsid w:val="00A93A11"/>
    <w:rsid w:val="00A95CDD"/>
    <w:rsid w:val="00A9699F"/>
    <w:rsid w:val="00AB1DE6"/>
    <w:rsid w:val="00AB3F57"/>
    <w:rsid w:val="00AC18B3"/>
    <w:rsid w:val="00AD0009"/>
    <w:rsid w:val="00AD0510"/>
    <w:rsid w:val="00AD19CF"/>
    <w:rsid w:val="00AD1E98"/>
    <w:rsid w:val="00AD21B1"/>
    <w:rsid w:val="00AE053E"/>
    <w:rsid w:val="00AE3AE8"/>
    <w:rsid w:val="00AE3FAF"/>
    <w:rsid w:val="00AE544C"/>
    <w:rsid w:val="00AE7773"/>
    <w:rsid w:val="00AF2417"/>
    <w:rsid w:val="00AF3E40"/>
    <w:rsid w:val="00AF66C2"/>
    <w:rsid w:val="00B018F6"/>
    <w:rsid w:val="00B02893"/>
    <w:rsid w:val="00B10175"/>
    <w:rsid w:val="00B159A0"/>
    <w:rsid w:val="00B16A46"/>
    <w:rsid w:val="00B22CB8"/>
    <w:rsid w:val="00B23783"/>
    <w:rsid w:val="00B23CB9"/>
    <w:rsid w:val="00B2452E"/>
    <w:rsid w:val="00B26910"/>
    <w:rsid w:val="00B319CB"/>
    <w:rsid w:val="00B358F3"/>
    <w:rsid w:val="00B370F0"/>
    <w:rsid w:val="00B442E6"/>
    <w:rsid w:val="00B46B6A"/>
    <w:rsid w:val="00B53FE3"/>
    <w:rsid w:val="00B6074E"/>
    <w:rsid w:val="00B60C67"/>
    <w:rsid w:val="00B60E02"/>
    <w:rsid w:val="00B63F8A"/>
    <w:rsid w:val="00B658EB"/>
    <w:rsid w:val="00B73B91"/>
    <w:rsid w:val="00B75BCE"/>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C44"/>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78D"/>
    <w:rsid w:val="00CC4B4F"/>
    <w:rsid w:val="00CD5B24"/>
    <w:rsid w:val="00CD6961"/>
    <w:rsid w:val="00CF0533"/>
    <w:rsid w:val="00CF3BAC"/>
    <w:rsid w:val="00CF43F0"/>
    <w:rsid w:val="00CF6CDE"/>
    <w:rsid w:val="00CF7088"/>
    <w:rsid w:val="00CF797B"/>
    <w:rsid w:val="00D01335"/>
    <w:rsid w:val="00D017DA"/>
    <w:rsid w:val="00D01EB5"/>
    <w:rsid w:val="00D024AF"/>
    <w:rsid w:val="00D114A0"/>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477EC"/>
    <w:rsid w:val="00D53449"/>
    <w:rsid w:val="00D53AC1"/>
    <w:rsid w:val="00D552FE"/>
    <w:rsid w:val="00D56362"/>
    <w:rsid w:val="00D56E41"/>
    <w:rsid w:val="00D57D72"/>
    <w:rsid w:val="00D701C9"/>
    <w:rsid w:val="00D7059B"/>
    <w:rsid w:val="00D7791D"/>
    <w:rsid w:val="00D809F1"/>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508E"/>
    <w:rsid w:val="00E17040"/>
    <w:rsid w:val="00E21598"/>
    <w:rsid w:val="00E23607"/>
    <w:rsid w:val="00E240A8"/>
    <w:rsid w:val="00E271DB"/>
    <w:rsid w:val="00E3753C"/>
    <w:rsid w:val="00E40B1F"/>
    <w:rsid w:val="00E41558"/>
    <w:rsid w:val="00E41749"/>
    <w:rsid w:val="00E44817"/>
    <w:rsid w:val="00E46571"/>
    <w:rsid w:val="00E46753"/>
    <w:rsid w:val="00E50C98"/>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2E87"/>
    <w:rsid w:val="00F0312D"/>
    <w:rsid w:val="00F0457C"/>
    <w:rsid w:val="00F10D76"/>
    <w:rsid w:val="00F157F1"/>
    <w:rsid w:val="00F15A91"/>
    <w:rsid w:val="00F21B12"/>
    <w:rsid w:val="00F24E5F"/>
    <w:rsid w:val="00F31E1D"/>
    <w:rsid w:val="00F320E2"/>
    <w:rsid w:val="00F32696"/>
    <w:rsid w:val="00F326A6"/>
    <w:rsid w:val="00F33549"/>
    <w:rsid w:val="00F35E31"/>
    <w:rsid w:val="00F43AF7"/>
    <w:rsid w:val="00F45F28"/>
    <w:rsid w:val="00F50A6A"/>
    <w:rsid w:val="00F50D05"/>
    <w:rsid w:val="00F54694"/>
    <w:rsid w:val="00F55B90"/>
    <w:rsid w:val="00F623C8"/>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B73C6"/>
    <w:rsid w:val="00FC019F"/>
    <w:rsid w:val="00FC3F57"/>
    <w:rsid w:val="00FC76BD"/>
    <w:rsid w:val="00FD1240"/>
    <w:rsid w:val="00FD4D54"/>
    <w:rsid w:val="00FD56D7"/>
    <w:rsid w:val="00FD5982"/>
    <w:rsid w:val="00FD711A"/>
    <w:rsid w:val="00FE0563"/>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uiPriority w:val="9"/>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uiPriority w:val="9"/>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uiPriority w:val="9"/>
    <w:qFormat/>
    <w:rsid w:val="0005499B"/>
    <w:pPr>
      <w:keepNext/>
      <w:tabs>
        <w:tab w:val="left" w:pos="1276"/>
      </w:tabs>
      <w:jc w:val="both"/>
      <w:outlineLvl w:val="3"/>
    </w:pPr>
    <w:rPr>
      <w:b/>
    </w:rPr>
  </w:style>
  <w:style w:type="paragraph" w:styleId="Ttulo5">
    <w:name w:val="heading 5"/>
    <w:basedOn w:val="Normal"/>
    <w:next w:val="Normal"/>
    <w:link w:val="Ttulo5Car"/>
    <w:uiPriority w:val="9"/>
    <w:qFormat/>
    <w:rsid w:val="0005499B"/>
    <w:pPr>
      <w:keepNext/>
      <w:jc w:val="center"/>
      <w:outlineLvl w:val="4"/>
    </w:pPr>
    <w:rPr>
      <w:rFonts w:ascii="Arial" w:hAnsi="Arial"/>
      <w:b/>
      <w:i/>
      <w:sz w:val="28"/>
    </w:rPr>
  </w:style>
  <w:style w:type="paragraph" w:styleId="Ttulo6">
    <w:name w:val="heading 6"/>
    <w:basedOn w:val="Normal"/>
    <w:next w:val="Normal"/>
    <w:link w:val="Ttulo6Car"/>
    <w:uiPriority w:val="9"/>
    <w:qFormat/>
    <w:rsid w:val="0005499B"/>
    <w:pPr>
      <w:keepNext/>
      <w:jc w:val="center"/>
      <w:outlineLvl w:val="5"/>
    </w:pPr>
    <w:rPr>
      <w:rFonts w:ascii="Arial" w:hAnsi="Arial"/>
      <w:b/>
      <w:i/>
    </w:rPr>
  </w:style>
  <w:style w:type="paragraph" w:styleId="Ttulo7">
    <w:name w:val="heading 7"/>
    <w:basedOn w:val="Normal"/>
    <w:next w:val="Normal"/>
    <w:link w:val="Ttulo7Car"/>
    <w:uiPriority w:val="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uiPriority w:val="9"/>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uiPriority w:val="9"/>
    <w:qFormat/>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uiPriority w:val="9"/>
    <w:qFormat/>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uiPriority w:val="9"/>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uiPriority w:val="9"/>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uiPriority w:val="9"/>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
    <w:qFormat/>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Texto independiente1,Texto independiente2"/>
    <w:basedOn w:val="Normal"/>
    <w:link w:val="TextoindependienteCar"/>
    <w:qFormat/>
    <w:rsid w:val="0005499B"/>
    <w:pPr>
      <w:jc w:val="both"/>
    </w:pPr>
    <w:rPr>
      <w:rFonts w:ascii="Arial" w:hAnsi="Arial" w:cs="Arial"/>
      <w:i/>
      <w:iC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qFormat/>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qFormat/>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qFormat/>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qFormat/>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qFormat/>
    <w:rsid w:val="0005499B"/>
    <w:rPr>
      <w:rFonts w:ascii="Arial" w:eastAsia="Times New Roman" w:hAnsi="Arial" w:cs="Arial"/>
      <w:i/>
      <w:iCs/>
      <w:sz w:val="28"/>
      <w:szCs w:val="24"/>
      <w:lang w:eastAsia="es-ES"/>
    </w:rPr>
  </w:style>
  <w:style w:type="character" w:styleId="Hipervnculo">
    <w:name w:val="Hyperlink"/>
    <w:uiPriority w:val="99"/>
    <w:qFormat/>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11"/>
    <w:qFormat/>
    <w:rsid w:val="0005499B"/>
    <w:pPr>
      <w:jc w:val="center"/>
    </w:pPr>
    <w:rPr>
      <w:rFonts w:ascii="Arial" w:hAnsi="Arial"/>
      <w:b/>
      <w:bCs/>
      <w:i/>
    </w:rPr>
  </w:style>
  <w:style w:type="character" w:customStyle="1" w:styleId="SubttuloCar">
    <w:name w:val="Subtítulo Car"/>
    <w:basedOn w:val="Fuentedeprrafopredeter"/>
    <w:link w:val="Subttulo"/>
    <w:uiPriority w:val="11"/>
    <w:qFormat/>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qFormat/>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qFormat/>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qFormat/>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qFormat/>
    <w:rsid w:val="0005499B"/>
    <w:pPr>
      <w:tabs>
        <w:tab w:val="center" w:pos="4252"/>
        <w:tab w:val="right" w:pos="8504"/>
      </w:tabs>
    </w:pPr>
    <w:rPr>
      <w:sz w:val="20"/>
      <w:szCs w:val="20"/>
    </w:rPr>
  </w:style>
  <w:style w:type="character" w:customStyle="1" w:styleId="PiedepginaCar">
    <w:name w:val="Pie de página Car"/>
    <w:basedOn w:val="Fuentedeprrafopredeter"/>
    <w:link w:val="Piedepgina"/>
    <w:qFormat/>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Encabezado1"/>
    <w:basedOn w:val="Normal"/>
    <w:link w:val="EncabezadoCar"/>
    <w:qFormat/>
    <w:rsid w:val="0005499B"/>
    <w:pPr>
      <w:tabs>
        <w:tab w:val="center" w:pos="4252"/>
        <w:tab w:val="right" w:pos="8504"/>
      </w:tabs>
    </w:pPr>
    <w:rPr>
      <w:sz w:val="20"/>
      <w:szCs w:val="20"/>
    </w:rPr>
  </w:style>
  <w:style w:type="character" w:customStyle="1" w:styleId="EncabezadoCar">
    <w:name w:val="Encabezado Car"/>
    <w:aliases w:val="h Car,h8 Car,h9 Car,h10 Car,h18 Car,Encabezado 1 Car,Encabezado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qFormat/>
    <w:rsid w:val="0005499B"/>
  </w:style>
  <w:style w:type="paragraph" w:styleId="Textodeglobo">
    <w:name w:val="Balloon Text"/>
    <w:basedOn w:val="Normal"/>
    <w:link w:val="TextodegloboCar"/>
    <w:uiPriority w:val="99"/>
    <w:qFormat/>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qFormat/>
    <w:rsid w:val="0005499B"/>
    <w:rPr>
      <w:sz w:val="16"/>
      <w:szCs w:val="16"/>
    </w:rPr>
  </w:style>
  <w:style w:type="paragraph" w:styleId="Textocomentario">
    <w:name w:val="annotation text"/>
    <w:basedOn w:val="Normal"/>
    <w:link w:val="TextocomentarioCar"/>
    <w:uiPriority w:val="99"/>
    <w:qFormat/>
    <w:rsid w:val="0005499B"/>
    <w:rPr>
      <w:sz w:val="20"/>
      <w:szCs w:val="20"/>
    </w:rPr>
  </w:style>
  <w:style w:type="character" w:customStyle="1" w:styleId="TextocomentarioCar">
    <w:name w:val="Texto comentario Car"/>
    <w:basedOn w:val="Fuentedeprrafopredeter"/>
    <w:link w:val="Textocomentario"/>
    <w:uiPriority w:val="99"/>
    <w:qFormat/>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qFormat/>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qFormat/>
    <w:rsid w:val="0005499B"/>
    <w:rPr>
      <w:rFonts w:ascii="Courier New" w:hAnsi="Courier New"/>
      <w:sz w:val="20"/>
      <w:szCs w:val="20"/>
    </w:rPr>
  </w:style>
  <w:style w:type="character" w:customStyle="1" w:styleId="TextosinformatoCar">
    <w:name w:val="Texto sin formato Car"/>
    <w:basedOn w:val="Fuentedeprrafopredeter"/>
    <w:link w:val="Textosinformato"/>
    <w:qFormat/>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qForma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qFormat/>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1"/>
    <w:qFormat/>
    <w:locked/>
    <w:rsid w:val="0005499B"/>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05499B"/>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05499B"/>
    <w:rPr>
      <w:rFonts w:ascii="Times New Roman" w:eastAsia="Times New Roman" w:hAnsi="Times New Roman" w:cs="Times New Roman"/>
      <w:sz w:val="20"/>
      <w:szCs w:val="20"/>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qFormat/>
    <w:rsid w:val="0005499B"/>
    <w:rPr>
      <w:vertAlign w:val="superscript"/>
    </w:rPr>
  </w:style>
  <w:style w:type="character" w:customStyle="1" w:styleId="A9">
    <w:name w:val="A9"/>
    <w:qFormat/>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qFormat/>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qFormat/>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qFormat/>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qFormat/>
    <w:rsid w:val="00CB567D"/>
    <w:rPr>
      <w:color w:val="954F72"/>
      <w:u w:val="single"/>
    </w:rPr>
  </w:style>
  <w:style w:type="paragraph" w:customStyle="1" w:styleId="msonormal0">
    <w:name w:val="msonormal"/>
    <w:basedOn w:val="Normal"/>
    <w:qFormat/>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qFormat/>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qFormat/>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qFormat/>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qFormat/>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qFormat/>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qFormat/>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qFormat/>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qFormat/>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qFormat/>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qFormat/>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qFormat/>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qFormat/>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qFormat/>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qFormat/>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qFormat/>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qFormat/>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qFormat/>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qFormat/>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qFormat/>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qFormat/>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qFormat/>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qFormat/>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qFormat/>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qFormat/>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qFormat/>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qFormat/>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qFormat/>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qFormat/>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qFormat/>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10"/>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qFormat/>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qFormat/>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qFormat/>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qFormat/>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qFormat/>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qFormat/>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qFormat/>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qFormat/>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qFormat/>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qFormat/>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qFormat/>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qFormat/>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qFormat/>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qFormat/>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qFormat/>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qFormat/>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qFormat/>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qFormat/>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qFormat/>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qFormat/>
    <w:rsid w:val="00291D2B"/>
    <w:rPr>
      <w:rFonts w:ascii="Arial Narrow" w:hAnsi="Arial Narrow"/>
      <w:bCs/>
      <w:iCs/>
      <w:lang w:val="es-ES_tradnl" w:eastAsia="x-none"/>
    </w:rPr>
  </w:style>
  <w:style w:type="character" w:customStyle="1" w:styleId="SaludoCar">
    <w:name w:val="Saludo Car"/>
    <w:basedOn w:val="Fuentedeprrafopredeter"/>
    <w:link w:val="Saludo"/>
    <w:qFormat/>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qFormat/>
    <w:rsid w:val="00291D2B"/>
    <w:rPr>
      <w:rFonts w:ascii="Courier New" w:hAnsi="Courier New"/>
      <w:sz w:val="20"/>
      <w:szCs w:val="20"/>
      <w:lang w:val="es-CO"/>
    </w:rPr>
  </w:style>
  <w:style w:type="paragraph" w:customStyle="1" w:styleId="western">
    <w:name w:val="western"/>
    <w:basedOn w:val="Normal"/>
    <w:qFormat/>
    <w:rsid w:val="00291D2B"/>
    <w:pPr>
      <w:spacing w:before="100" w:beforeAutospacing="1" w:after="100" w:afterAutospacing="1"/>
    </w:pPr>
  </w:style>
  <w:style w:type="paragraph" w:customStyle="1" w:styleId="subtitulos">
    <w:name w:val="subtitulos"/>
    <w:basedOn w:val="Normal"/>
    <w:qFormat/>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3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rsid w:val="00F02E87"/>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Standard">
    <w:name w:val="Standard"/>
    <w:rsid w:val="00F02E87"/>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F02E87"/>
    <w:pPr>
      <w:numPr>
        <w:numId w:val="129"/>
      </w:numPr>
    </w:pPr>
  </w:style>
  <w:style w:type="numbering" w:customStyle="1" w:styleId="LFO2">
    <w:name w:val="LFO2"/>
    <w:basedOn w:val="Sinlista"/>
    <w:rsid w:val="00F02E87"/>
    <w:pPr>
      <w:numPr>
        <w:numId w:val="130"/>
      </w:numPr>
    </w:pPr>
  </w:style>
  <w:style w:type="character" w:customStyle="1" w:styleId="vortalspan">
    <w:name w:val="vortalspan"/>
    <w:rsid w:val="00F02E87"/>
  </w:style>
  <w:style w:type="table" w:customStyle="1" w:styleId="TableNormal1">
    <w:name w:val="Table Normal1"/>
    <w:unhideWhenUsed/>
    <w:qFormat/>
    <w:rsid w:val="00F02E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F02E87"/>
  </w:style>
  <w:style w:type="paragraph" w:customStyle="1" w:styleId="paragraph">
    <w:name w:val="paragraph"/>
    <w:basedOn w:val="Normal"/>
    <w:rsid w:val="00F02E87"/>
    <w:pPr>
      <w:spacing w:before="100" w:beforeAutospacing="1" w:after="100" w:afterAutospacing="1"/>
    </w:pPr>
    <w:rPr>
      <w:lang w:val="en-US" w:eastAsia="en-US" w:bidi="bn-IN"/>
    </w:rPr>
  </w:style>
  <w:style w:type="character" w:customStyle="1" w:styleId="normaltextrun">
    <w:name w:val="normaltextrun"/>
    <w:basedOn w:val="Fuentedeprrafopredeter"/>
    <w:rsid w:val="00F02E87"/>
  </w:style>
  <w:style w:type="character" w:customStyle="1" w:styleId="eop">
    <w:name w:val="eop"/>
    <w:basedOn w:val="Fuentedeprrafopredeter"/>
    <w:rsid w:val="00F02E87"/>
  </w:style>
  <w:style w:type="paragraph" w:styleId="TtuloTDC">
    <w:name w:val="TOC Heading"/>
    <w:aliases w:val="Título de TDC"/>
    <w:basedOn w:val="Ttulo1"/>
    <w:next w:val="Normal"/>
    <w:uiPriority w:val="39"/>
    <w:unhideWhenUsed/>
    <w:qFormat/>
    <w:rsid w:val="00F02E87"/>
    <w:pPr>
      <w:keepLines/>
      <w:spacing w:before="480" w:line="276" w:lineRule="auto"/>
      <w:jc w:val="left"/>
      <w:outlineLvl w:val="9"/>
    </w:pPr>
    <w:rPr>
      <w:rFonts w:ascii="Cambria" w:hAnsi="Cambria" w:cs="Times New Roman"/>
      <w:b/>
      <w:i w:val="0"/>
      <w:iCs w:val="0"/>
      <w:color w:val="365F91"/>
      <w:szCs w:val="28"/>
      <w:lang w:val="es-MX" w:eastAsia="es-MX"/>
    </w:rPr>
  </w:style>
  <w:style w:type="paragraph" w:styleId="DireccinHTML">
    <w:name w:val="HTML Address"/>
    <w:basedOn w:val="Normal"/>
    <w:link w:val="DireccinHTMLCar"/>
    <w:uiPriority w:val="99"/>
    <w:unhideWhenUsed/>
    <w:rsid w:val="00F02E87"/>
    <w:rPr>
      <w:i/>
      <w:iCs/>
      <w:lang w:val="x-none" w:eastAsia="x-none"/>
    </w:rPr>
  </w:style>
  <w:style w:type="character" w:customStyle="1" w:styleId="DireccinHTMLCar">
    <w:name w:val="Dirección HTML Car"/>
    <w:basedOn w:val="Fuentedeprrafopredeter"/>
    <w:link w:val="DireccinHTML"/>
    <w:uiPriority w:val="99"/>
    <w:rsid w:val="00F02E87"/>
    <w:rPr>
      <w:rFonts w:ascii="Times New Roman" w:eastAsia="Times New Roman" w:hAnsi="Times New Roman" w:cs="Times New Roman"/>
      <w:i/>
      <w:iCs/>
      <w:sz w:val="24"/>
      <w:szCs w:val="24"/>
      <w:lang w:val="x-none" w:eastAsia="x-none"/>
    </w:rPr>
  </w:style>
  <w:style w:type="paragraph" w:customStyle="1" w:styleId="Listavistosa-nfasis11">
    <w:name w:val="Lista vistosa - Énfasis 11"/>
    <w:aliases w:val="Colorful List - Accent 11"/>
    <w:basedOn w:val="Normal"/>
    <w:uiPriority w:val="34"/>
    <w:qFormat/>
    <w:rsid w:val="00F02E87"/>
    <w:pPr>
      <w:suppressAutoHyphens/>
      <w:autoSpaceDN w:val="0"/>
      <w:spacing w:after="200" w:line="276" w:lineRule="auto"/>
      <w:ind w:left="720"/>
    </w:pPr>
    <w:rPr>
      <w:rFonts w:ascii="Calibri" w:eastAsia="Calibri" w:hAnsi="Calibri"/>
      <w:sz w:val="22"/>
      <w:szCs w:val="22"/>
      <w:lang w:val="es-CO" w:eastAsia="en-US"/>
    </w:rPr>
  </w:style>
  <w:style w:type="paragraph" w:customStyle="1" w:styleId="xl144">
    <w:name w:val="xl144"/>
    <w:basedOn w:val="Normal"/>
    <w:rsid w:val="00F02E8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5">
    <w:name w:val="xl145"/>
    <w:basedOn w:val="Normal"/>
    <w:rsid w:val="00F02E87"/>
    <w:pPr>
      <w:pBdr>
        <w:top w:val="single" w:sz="4"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6">
    <w:name w:val="xl146"/>
    <w:basedOn w:val="Normal"/>
    <w:rsid w:val="00F02E8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7">
    <w:name w:val="xl147"/>
    <w:basedOn w:val="Normal"/>
    <w:rsid w:val="00F02E8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F02E87"/>
    <w:pPr>
      <w:pBdr>
        <w:top w:val="single" w:sz="4" w:space="0" w:color="auto"/>
        <w:left w:val="single" w:sz="4" w:space="0" w:color="auto"/>
        <w:bottom w:val="single" w:sz="8"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9">
    <w:name w:val="xl149"/>
    <w:basedOn w:val="Normal"/>
    <w:rsid w:val="00F02E87"/>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F02E87"/>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F02E87"/>
    <w:pPr>
      <w:pBdr>
        <w:left w:val="single" w:sz="8" w:space="0" w:color="auto"/>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2">
    <w:name w:val="xl152"/>
    <w:basedOn w:val="Normal"/>
    <w:rsid w:val="00F02E87"/>
    <w:pPr>
      <w:pBdr>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F02E87"/>
    <w:pPr>
      <w:pBdr>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F02E87"/>
    <w:pPr>
      <w:pBdr>
        <w:left w:val="single" w:sz="8" w:space="0" w:color="auto"/>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5">
    <w:name w:val="xl155"/>
    <w:basedOn w:val="Normal"/>
    <w:rsid w:val="00F02E87"/>
    <w:pPr>
      <w:pBdr>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6">
    <w:name w:val="xl156"/>
    <w:basedOn w:val="Normal"/>
    <w:rsid w:val="00F02E87"/>
    <w:pPr>
      <w:pBdr>
        <w:bottom w:val="single" w:sz="8" w:space="0" w:color="auto"/>
        <w:right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7">
    <w:name w:val="xl157"/>
    <w:basedOn w:val="Normal"/>
    <w:rsid w:val="00F02E87"/>
    <w:pPr>
      <w:pBdr>
        <w:top w:val="single" w:sz="8"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8">
    <w:name w:val="xl158"/>
    <w:basedOn w:val="Normal"/>
    <w:rsid w:val="00F02E87"/>
    <w:pPr>
      <w:pBdr>
        <w:top w:val="single" w:sz="8"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F02E87"/>
    <w:pPr>
      <w:pBdr>
        <w:top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0">
    <w:name w:val="xl160"/>
    <w:basedOn w:val="Normal"/>
    <w:rsid w:val="00F02E87"/>
    <w:pPr>
      <w:pBdr>
        <w:top w:val="single" w:sz="4"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1">
    <w:name w:val="xl161"/>
    <w:basedOn w:val="Normal"/>
    <w:rsid w:val="00F02E87"/>
    <w:pPr>
      <w:pBdr>
        <w:top w:val="single" w:sz="4"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2">
    <w:name w:val="xl162"/>
    <w:basedOn w:val="Normal"/>
    <w:rsid w:val="00F02E87"/>
    <w:pPr>
      <w:pBdr>
        <w:top w:val="single" w:sz="4"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3">
    <w:name w:val="xl163"/>
    <w:basedOn w:val="Normal"/>
    <w:rsid w:val="00F02E87"/>
    <w:pPr>
      <w:pBdr>
        <w:top w:val="single" w:sz="4"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4">
    <w:name w:val="xl164"/>
    <w:basedOn w:val="Normal"/>
    <w:rsid w:val="00F02E87"/>
    <w:pP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65">
    <w:name w:val="xl165"/>
    <w:basedOn w:val="Normal"/>
    <w:rsid w:val="00F02E8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66">
    <w:name w:val="xl166"/>
    <w:basedOn w:val="Normal"/>
    <w:rsid w:val="00F02E8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67">
    <w:name w:val="xl167"/>
    <w:basedOn w:val="Normal"/>
    <w:rsid w:val="00F02E8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68">
    <w:name w:val="xl168"/>
    <w:basedOn w:val="Normal"/>
    <w:rsid w:val="00F02E87"/>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9">
    <w:name w:val="xl169"/>
    <w:basedOn w:val="Normal"/>
    <w:rsid w:val="00F02E87"/>
    <w:pPr>
      <w:pBdr>
        <w:top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0">
    <w:name w:val="xl170"/>
    <w:basedOn w:val="Normal"/>
    <w:rsid w:val="00F02E87"/>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F02E87"/>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2">
    <w:name w:val="xl172"/>
    <w:basedOn w:val="Normal"/>
    <w:rsid w:val="00F02E87"/>
    <w:pPr>
      <w:pBdr>
        <w:top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3">
    <w:name w:val="xl173"/>
    <w:basedOn w:val="Normal"/>
    <w:rsid w:val="00F02E87"/>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F02E87"/>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5">
    <w:name w:val="xl175"/>
    <w:basedOn w:val="Normal"/>
    <w:rsid w:val="00F02E87"/>
    <w:pPr>
      <w:pBdr>
        <w:top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6">
    <w:name w:val="xl176"/>
    <w:basedOn w:val="Normal"/>
    <w:rsid w:val="00F02E87"/>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7">
    <w:name w:val="xl177"/>
    <w:basedOn w:val="Normal"/>
    <w:rsid w:val="00F02E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6"/>
      <w:szCs w:val="16"/>
      <w:lang w:val="es-CO" w:eastAsia="es-CO"/>
    </w:rPr>
  </w:style>
  <w:style w:type="paragraph" w:customStyle="1" w:styleId="xl178">
    <w:name w:val="xl178"/>
    <w:basedOn w:val="Normal"/>
    <w:rsid w:val="00F02E87"/>
    <w:pPr>
      <w:pBdr>
        <w:top w:val="single" w:sz="8" w:space="0" w:color="auto"/>
        <w:left w:val="single" w:sz="8" w:space="0" w:color="000000"/>
      </w:pBdr>
      <w:shd w:val="clear" w:color="000000" w:fill="FFD966"/>
      <w:spacing w:before="100" w:beforeAutospacing="1" w:after="100" w:afterAutospacing="1"/>
      <w:jc w:val="center"/>
      <w:textAlignment w:val="center"/>
    </w:pPr>
    <w:rPr>
      <w:b/>
      <w:bCs/>
      <w:color w:val="000000"/>
      <w:sz w:val="16"/>
      <w:szCs w:val="16"/>
      <w:lang w:val="es-CO" w:eastAsia="es-CO"/>
    </w:rPr>
  </w:style>
  <w:style w:type="paragraph" w:customStyle="1" w:styleId="xl179">
    <w:name w:val="xl179"/>
    <w:basedOn w:val="Normal"/>
    <w:rsid w:val="00F02E87"/>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color w:val="000000"/>
      <w:sz w:val="16"/>
      <w:szCs w:val="16"/>
      <w:lang w:val="es-CO" w:eastAsia="es-CO"/>
    </w:rPr>
  </w:style>
  <w:style w:type="paragraph" w:customStyle="1" w:styleId="xl180">
    <w:name w:val="xl180"/>
    <w:basedOn w:val="Normal"/>
    <w:rsid w:val="00F02E8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1">
    <w:name w:val="xl181"/>
    <w:basedOn w:val="Normal"/>
    <w:rsid w:val="00F02E87"/>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2">
    <w:name w:val="xl182"/>
    <w:basedOn w:val="Normal"/>
    <w:rsid w:val="00F02E8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3">
    <w:name w:val="xl183"/>
    <w:basedOn w:val="Normal"/>
    <w:rsid w:val="00F02E87"/>
    <w:pPr>
      <w:spacing w:before="100" w:beforeAutospacing="1" w:after="100" w:afterAutospacing="1"/>
      <w:jc w:val="center"/>
    </w:pPr>
    <w:rPr>
      <w:sz w:val="16"/>
      <w:szCs w:val="16"/>
      <w:lang w:val="es-CO" w:eastAsia="es-CO"/>
    </w:rPr>
  </w:style>
  <w:style w:type="paragraph" w:customStyle="1" w:styleId="xl184">
    <w:name w:val="xl184"/>
    <w:basedOn w:val="Normal"/>
    <w:rsid w:val="00F02E87"/>
    <w:pPr>
      <w:pBdr>
        <w:top w:val="single" w:sz="8" w:space="0" w:color="auto"/>
        <w:left w:val="single" w:sz="8" w:space="0" w:color="auto"/>
        <w:bottom w:val="single" w:sz="8" w:space="0" w:color="auto"/>
      </w:pBdr>
      <w:spacing w:before="100" w:beforeAutospacing="1" w:after="100" w:afterAutospacing="1"/>
      <w:jc w:val="center"/>
    </w:pPr>
    <w:rPr>
      <w:lang w:val="es-CO" w:eastAsia="es-CO"/>
    </w:rPr>
  </w:style>
  <w:style w:type="paragraph" w:customStyle="1" w:styleId="xl185">
    <w:name w:val="xl185"/>
    <w:basedOn w:val="Normal"/>
    <w:rsid w:val="00F02E87"/>
    <w:pPr>
      <w:pBdr>
        <w:top w:val="single" w:sz="8" w:space="0" w:color="auto"/>
        <w:bottom w:val="single" w:sz="8" w:space="0" w:color="auto"/>
      </w:pBdr>
      <w:spacing w:before="100" w:beforeAutospacing="1" w:after="100" w:afterAutospacing="1"/>
      <w:jc w:val="center"/>
    </w:pPr>
    <w:rPr>
      <w:lang w:val="es-CO" w:eastAsia="es-CO"/>
    </w:rPr>
  </w:style>
  <w:style w:type="paragraph" w:customStyle="1" w:styleId="xl186">
    <w:name w:val="xl186"/>
    <w:basedOn w:val="Normal"/>
    <w:rsid w:val="00F02E87"/>
    <w:pPr>
      <w:pBdr>
        <w:top w:val="single" w:sz="8" w:space="0" w:color="auto"/>
        <w:bottom w:val="single" w:sz="8" w:space="0" w:color="auto"/>
        <w:right w:val="single" w:sz="8" w:space="0" w:color="auto"/>
      </w:pBdr>
      <w:spacing w:before="100" w:beforeAutospacing="1" w:after="100" w:afterAutospacing="1"/>
      <w:jc w:val="center"/>
    </w:pPr>
    <w:rPr>
      <w:lang w:val="es-CO" w:eastAsia="es-CO"/>
    </w:rPr>
  </w:style>
  <w:style w:type="paragraph" w:customStyle="1" w:styleId="font6">
    <w:name w:val="font6"/>
    <w:basedOn w:val="Normal"/>
    <w:rsid w:val="00F02E87"/>
    <w:pPr>
      <w:spacing w:before="100" w:beforeAutospacing="1" w:after="100" w:afterAutospacing="1"/>
    </w:pPr>
    <w:rPr>
      <w:rFonts w:ascii="Segoe UI" w:hAnsi="Segoe UI" w:cs="Segoe UI"/>
      <w:color w:val="000000"/>
      <w:sz w:val="16"/>
      <w:szCs w:val="16"/>
      <w:lang w:val="es-CO" w:eastAsia="es-CO"/>
    </w:rPr>
  </w:style>
  <w:style w:type="character" w:customStyle="1" w:styleId="Mencinsinresolver1">
    <w:name w:val="Mención sin resolver1"/>
    <w:basedOn w:val="Fuentedeprrafopredeter"/>
    <w:uiPriority w:val="99"/>
    <w:semiHidden/>
    <w:unhideWhenUsed/>
    <w:rsid w:val="00D017DA"/>
    <w:rPr>
      <w:color w:val="605E5C"/>
      <w:shd w:val="clear" w:color="auto" w:fill="E1DFDD"/>
    </w:rPr>
  </w:style>
  <w:style w:type="table" w:customStyle="1" w:styleId="TableNormal5">
    <w:name w:val="Table Normal5"/>
    <w:rsid w:val="00D017D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4">
    <w:name w:val="Table Normal4"/>
    <w:rsid w:val="00D017D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3">
    <w:name w:val="Table Normal3"/>
    <w:rsid w:val="00D017D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2">
    <w:name w:val="Table Normal2"/>
    <w:next w:val="TableNormal"/>
    <w:rsid w:val="00D017D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numbering" w:customStyle="1" w:styleId="Estilo1">
    <w:name w:val="Estilo1"/>
    <w:rsid w:val="00D017DA"/>
  </w:style>
  <w:style w:type="character" w:customStyle="1" w:styleId="Fuentedeprrafopredeter1">
    <w:name w:val="Fuente de párrafo predeter.1"/>
    <w:rsid w:val="00D017DA"/>
    <w:rPr>
      <w:w w:val="100"/>
      <w:position w:val="-1"/>
      <w:effect w:val="none"/>
      <w:vertAlign w:val="baseline"/>
      <w:cs w:val="0"/>
      <w:em w:val="none"/>
    </w:rPr>
  </w:style>
  <w:style w:type="numbering" w:customStyle="1" w:styleId="Estilo2">
    <w:name w:val="Estilo2"/>
    <w:rsid w:val="00D017DA"/>
  </w:style>
  <w:style w:type="paragraph" w:customStyle="1" w:styleId="Piedepgina1">
    <w:name w:val="Pie de página1"/>
    <w:basedOn w:val="Normal"/>
    <w:rsid w:val="00D017DA"/>
    <w:pPr>
      <w:autoSpaceDN w:val="0"/>
      <w:spacing w:line="1" w:lineRule="atLeast"/>
      <w:ind w:leftChars="-1" w:left="-1" w:hangingChars="1" w:hanging="1"/>
      <w:textDirection w:val="btLr"/>
      <w:textAlignment w:val="baseline"/>
      <w:outlineLvl w:val="0"/>
    </w:pPr>
    <w:rPr>
      <w:position w:val="-1"/>
    </w:rPr>
  </w:style>
  <w:style w:type="numbering" w:customStyle="1" w:styleId="Estilo3">
    <w:name w:val="Estilo3"/>
    <w:rsid w:val="00D017DA"/>
  </w:style>
  <w:style w:type="table" w:customStyle="1" w:styleId="27">
    <w:name w:val="27"/>
    <w:basedOn w:val="TableNormal1"/>
    <w:next w:val="122"/>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6">
    <w:name w:val="26"/>
    <w:basedOn w:val="TableNormal1"/>
    <w:next w:val="123"/>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5">
    <w:name w:val="25"/>
    <w:basedOn w:val="TableNormal1"/>
    <w:next w:val="124"/>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4">
    <w:name w:val="24"/>
    <w:basedOn w:val="TableNormal1"/>
    <w:next w:val="125"/>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3">
    <w:name w:val="23"/>
    <w:basedOn w:val="TableNormal1"/>
    <w:next w:val="126"/>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2">
    <w:name w:val="22"/>
    <w:basedOn w:val="TableNormal1"/>
    <w:next w:val="127"/>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1">
    <w:name w:val="21"/>
    <w:basedOn w:val="TableNormal1"/>
    <w:next w:val="128"/>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Pr>
  </w:style>
  <w:style w:type="table" w:customStyle="1" w:styleId="20">
    <w:name w:val="20"/>
    <w:basedOn w:val="TableNormal1"/>
    <w:next w:val="129"/>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9">
    <w:name w:val="19"/>
    <w:basedOn w:val="TableNormal1"/>
    <w:next w:val="130"/>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8">
    <w:name w:val="18"/>
    <w:basedOn w:val="TableNormal1"/>
    <w:next w:val="131"/>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7">
    <w:name w:val="17"/>
    <w:basedOn w:val="TableNormal1"/>
    <w:next w:val="132"/>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6">
    <w:name w:val="16"/>
    <w:basedOn w:val="TableNormal1"/>
    <w:next w:val="133"/>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5">
    <w:name w:val="15"/>
    <w:basedOn w:val="TableNormal1"/>
    <w:next w:val="134"/>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4">
    <w:name w:val="14"/>
    <w:basedOn w:val="TableNormal1"/>
    <w:next w:val="135"/>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3">
    <w:name w:val="13"/>
    <w:basedOn w:val="TableNormal1"/>
    <w:next w:val="136"/>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2">
    <w:name w:val="12"/>
    <w:basedOn w:val="TableNormal1"/>
    <w:next w:val="137"/>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1">
    <w:name w:val="11"/>
    <w:basedOn w:val="TableNormal1"/>
    <w:next w:val="138"/>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0">
    <w:name w:val="10"/>
    <w:basedOn w:val="TableNormal1"/>
    <w:next w:val="139"/>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9">
    <w:name w:val="9"/>
    <w:basedOn w:val="TableNormal1"/>
    <w:next w:val="140"/>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8">
    <w:name w:val="8"/>
    <w:basedOn w:val="TableNormal1"/>
    <w:next w:val="141"/>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7">
    <w:name w:val="7"/>
    <w:basedOn w:val="TableNormal1"/>
    <w:next w:val="142"/>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6">
    <w:name w:val="6"/>
    <w:basedOn w:val="TableNormal1"/>
    <w:next w:val="143"/>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5">
    <w:name w:val="5"/>
    <w:basedOn w:val="TableNormal1"/>
    <w:next w:val="144"/>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4">
    <w:name w:val="4"/>
    <w:basedOn w:val="TableNormal1"/>
    <w:next w:val="145"/>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2">
    <w:name w:val="2"/>
    <w:basedOn w:val="TableNormal1"/>
    <w:rsid w:val="00D017DA"/>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TableGrid">
    <w:name w:val="TableGrid"/>
    <w:rsid w:val="00D017DA"/>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eastAsia="es-CO"/>
    </w:rPr>
    <w:tblPr>
      <w:tblCellMar>
        <w:top w:w="0" w:type="dxa"/>
        <w:left w:w="0" w:type="dxa"/>
        <w:bottom w:w="0" w:type="dxa"/>
        <w:right w:w="0" w:type="dxa"/>
      </w:tblCellMar>
    </w:tblPr>
  </w:style>
  <w:style w:type="table" w:customStyle="1" w:styleId="145">
    <w:name w:val="145"/>
    <w:basedOn w:val="TableNormal2"/>
    <w:next w:val="4"/>
    <w:rsid w:val="00D017DA"/>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D017DA"/>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D017DA"/>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D017DA"/>
    <w:tblPr>
      <w:tblStyleRowBandSize w:val="1"/>
      <w:tblStyleColBandSize w:val="1"/>
      <w:tblCellMar>
        <w:left w:w="70" w:type="dxa"/>
        <w:right w:w="70" w:type="dxa"/>
      </w:tblCellMar>
    </w:tblPr>
  </w:style>
  <w:style w:type="table" w:customStyle="1" w:styleId="141">
    <w:name w:val="141"/>
    <w:basedOn w:val="TableNormal2"/>
    <w:next w:val="8"/>
    <w:rsid w:val="00D017DA"/>
    <w:tblPr>
      <w:tblStyleRowBandSize w:val="1"/>
      <w:tblStyleColBandSize w:val="1"/>
      <w:tblCellMar>
        <w:left w:w="115" w:type="dxa"/>
        <w:right w:w="115" w:type="dxa"/>
      </w:tblCellMar>
    </w:tblPr>
  </w:style>
  <w:style w:type="table" w:customStyle="1" w:styleId="140">
    <w:name w:val="140"/>
    <w:basedOn w:val="TableNormal2"/>
    <w:next w:val="9"/>
    <w:rsid w:val="00D017DA"/>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D017DA"/>
    <w:tblPr>
      <w:tblStyleRowBandSize w:val="1"/>
      <w:tblStyleColBandSize w:val="1"/>
      <w:tblCellMar>
        <w:left w:w="70" w:type="dxa"/>
        <w:right w:w="70" w:type="dxa"/>
      </w:tblCellMar>
    </w:tblPr>
  </w:style>
  <w:style w:type="table" w:customStyle="1" w:styleId="138">
    <w:name w:val="138"/>
    <w:basedOn w:val="TableNormal2"/>
    <w:next w:val="11"/>
    <w:rsid w:val="00D017DA"/>
    <w:tblPr>
      <w:tblStyleRowBandSize w:val="1"/>
      <w:tblStyleColBandSize w:val="1"/>
      <w:tblCellMar>
        <w:left w:w="115" w:type="dxa"/>
        <w:right w:w="115" w:type="dxa"/>
      </w:tblCellMar>
    </w:tblPr>
  </w:style>
  <w:style w:type="table" w:customStyle="1" w:styleId="137">
    <w:name w:val="137"/>
    <w:basedOn w:val="TableNormal2"/>
    <w:next w:val="12"/>
    <w:rsid w:val="00D017DA"/>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D017DA"/>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D017DA"/>
    <w:tblPr>
      <w:tblStyleRowBandSize w:val="1"/>
      <w:tblStyleColBandSize w:val="1"/>
      <w:tblCellMar>
        <w:left w:w="115" w:type="dxa"/>
        <w:right w:w="115" w:type="dxa"/>
      </w:tblCellMar>
    </w:tblPr>
  </w:style>
  <w:style w:type="table" w:customStyle="1" w:styleId="134">
    <w:name w:val="134"/>
    <w:basedOn w:val="TableNormal2"/>
    <w:next w:val="15"/>
    <w:rsid w:val="00D017DA"/>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D017DA"/>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D017DA"/>
    <w:tblPr>
      <w:tblStyleRowBandSize w:val="1"/>
      <w:tblStyleColBandSize w:val="1"/>
      <w:tblCellMar>
        <w:left w:w="115" w:type="dxa"/>
        <w:right w:w="115" w:type="dxa"/>
      </w:tblCellMar>
    </w:tblPr>
  </w:style>
  <w:style w:type="table" w:customStyle="1" w:styleId="131">
    <w:name w:val="131"/>
    <w:basedOn w:val="TableNormal2"/>
    <w:next w:val="18"/>
    <w:rsid w:val="00D017DA"/>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D017DA"/>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D017DA"/>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D017DA"/>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D017DA"/>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D017DA"/>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D017DA"/>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D017DA"/>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D017DA"/>
    <w:tblPr>
      <w:tblStyleRowBandSize w:val="1"/>
      <w:tblStyleColBandSize w:val="1"/>
      <w:tblCellMar>
        <w:left w:w="70" w:type="dxa"/>
        <w:right w:w="70" w:type="dxa"/>
      </w:tblCellMar>
    </w:tblPr>
  </w:style>
  <w:style w:type="table" w:customStyle="1" w:styleId="122">
    <w:name w:val="122"/>
    <w:basedOn w:val="TableNormal2"/>
    <w:next w:val="27"/>
    <w:rsid w:val="00D017DA"/>
    <w:tblPr>
      <w:tblStyleRowBandSize w:val="1"/>
      <w:tblStyleColBandSize w:val="1"/>
      <w:tblCellMar>
        <w:left w:w="70" w:type="dxa"/>
        <w:right w:w="70" w:type="dxa"/>
      </w:tblCellMar>
    </w:tblPr>
  </w:style>
  <w:style w:type="table" w:customStyle="1" w:styleId="121">
    <w:name w:val="121"/>
    <w:basedOn w:val="TableNormal2"/>
    <w:rsid w:val="00D017DA"/>
    <w:pPr>
      <w:widowControl w:val="0"/>
    </w:pPr>
    <w:tblPr>
      <w:tblStyleRowBandSize w:val="1"/>
      <w:tblStyleColBandSize w:val="1"/>
      <w:tblCellMar>
        <w:left w:w="115" w:type="dxa"/>
        <w:right w:w="115" w:type="dxa"/>
      </w:tblCellMar>
    </w:tblPr>
  </w:style>
  <w:style w:type="table" w:customStyle="1" w:styleId="120">
    <w:name w:val="120"/>
    <w:basedOn w:val="TableNormal2"/>
    <w:rsid w:val="00D017DA"/>
    <w:pPr>
      <w:widowControl w:val="0"/>
    </w:pPr>
    <w:tblPr>
      <w:tblStyleRowBandSize w:val="1"/>
      <w:tblStyleColBandSize w:val="1"/>
      <w:tblCellMar>
        <w:left w:w="115" w:type="dxa"/>
        <w:right w:w="115" w:type="dxa"/>
      </w:tblCellMar>
    </w:tblPr>
  </w:style>
  <w:style w:type="table" w:customStyle="1" w:styleId="119">
    <w:name w:val="119"/>
    <w:basedOn w:val="TableNormal2"/>
    <w:rsid w:val="00D017DA"/>
    <w:tblPr>
      <w:tblStyleRowBandSize w:val="1"/>
      <w:tblStyleColBandSize w:val="1"/>
      <w:tblCellMar>
        <w:left w:w="70" w:type="dxa"/>
        <w:right w:w="70" w:type="dxa"/>
      </w:tblCellMar>
    </w:tblPr>
  </w:style>
  <w:style w:type="table" w:customStyle="1" w:styleId="118">
    <w:name w:val="118"/>
    <w:basedOn w:val="TableNormal2"/>
    <w:rsid w:val="00D017DA"/>
    <w:tblPr>
      <w:tblStyleRowBandSize w:val="1"/>
      <w:tblStyleColBandSize w:val="1"/>
      <w:tblCellMar>
        <w:left w:w="70" w:type="dxa"/>
        <w:right w:w="70" w:type="dxa"/>
      </w:tblCellMar>
    </w:tblPr>
  </w:style>
  <w:style w:type="table" w:customStyle="1" w:styleId="117">
    <w:name w:val="117"/>
    <w:basedOn w:val="TableNormal2"/>
    <w:rsid w:val="00D017DA"/>
    <w:tblPr>
      <w:tblStyleRowBandSize w:val="1"/>
      <w:tblStyleColBandSize w:val="1"/>
      <w:tblCellMar>
        <w:left w:w="70" w:type="dxa"/>
        <w:right w:w="70" w:type="dxa"/>
      </w:tblCellMar>
    </w:tblPr>
  </w:style>
  <w:style w:type="table" w:customStyle="1" w:styleId="116">
    <w:name w:val="116"/>
    <w:basedOn w:val="TableNormal2"/>
    <w:rsid w:val="00D017DA"/>
    <w:tblPr>
      <w:tblStyleRowBandSize w:val="1"/>
      <w:tblStyleColBandSize w:val="1"/>
      <w:tblCellMar>
        <w:left w:w="70" w:type="dxa"/>
        <w:right w:w="70" w:type="dxa"/>
      </w:tblCellMar>
    </w:tblPr>
  </w:style>
  <w:style w:type="table" w:customStyle="1" w:styleId="115">
    <w:name w:val="115"/>
    <w:basedOn w:val="TableNormal2"/>
    <w:rsid w:val="00D017DA"/>
    <w:tblPr>
      <w:tblStyleRowBandSize w:val="1"/>
      <w:tblStyleColBandSize w:val="1"/>
      <w:tblCellMar>
        <w:left w:w="108" w:type="dxa"/>
        <w:right w:w="108" w:type="dxa"/>
      </w:tblCellMar>
    </w:tblPr>
  </w:style>
  <w:style w:type="table" w:customStyle="1" w:styleId="114">
    <w:name w:val="114"/>
    <w:basedOn w:val="TableNormal2"/>
    <w:rsid w:val="00D017DA"/>
    <w:tblPr>
      <w:tblStyleRowBandSize w:val="1"/>
      <w:tblStyleColBandSize w:val="1"/>
      <w:tblCellMar>
        <w:left w:w="70" w:type="dxa"/>
        <w:right w:w="70" w:type="dxa"/>
      </w:tblCellMar>
    </w:tblPr>
  </w:style>
  <w:style w:type="table" w:customStyle="1" w:styleId="113">
    <w:name w:val="113"/>
    <w:basedOn w:val="TableNormal2"/>
    <w:rsid w:val="00D017DA"/>
    <w:tblPr>
      <w:tblStyleRowBandSize w:val="1"/>
      <w:tblStyleColBandSize w:val="1"/>
      <w:tblCellMar>
        <w:left w:w="70" w:type="dxa"/>
        <w:right w:w="70" w:type="dxa"/>
      </w:tblCellMar>
    </w:tblPr>
  </w:style>
  <w:style w:type="table" w:customStyle="1" w:styleId="112">
    <w:name w:val="112"/>
    <w:basedOn w:val="TableNormal2"/>
    <w:rsid w:val="00D017DA"/>
    <w:pPr>
      <w:widowControl w:val="0"/>
    </w:pPr>
    <w:tblPr>
      <w:tblStyleRowBandSize w:val="1"/>
      <w:tblStyleColBandSize w:val="1"/>
      <w:tblCellMar>
        <w:left w:w="115" w:type="dxa"/>
        <w:right w:w="115" w:type="dxa"/>
      </w:tblCellMar>
    </w:tblPr>
  </w:style>
  <w:style w:type="table" w:customStyle="1" w:styleId="111">
    <w:name w:val="111"/>
    <w:basedOn w:val="TableNormal2"/>
    <w:rsid w:val="00D017DA"/>
    <w:pPr>
      <w:widowControl w:val="0"/>
    </w:pPr>
    <w:tblPr>
      <w:tblStyleRowBandSize w:val="1"/>
      <w:tblStyleColBandSize w:val="1"/>
      <w:tblCellMar>
        <w:left w:w="115" w:type="dxa"/>
        <w:right w:w="115" w:type="dxa"/>
      </w:tblCellMar>
    </w:tblPr>
  </w:style>
  <w:style w:type="table" w:customStyle="1" w:styleId="110">
    <w:name w:val="110"/>
    <w:basedOn w:val="TableNormal2"/>
    <w:rsid w:val="00D017DA"/>
    <w:tblPr>
      <w:tblStyleRowBandSize w:val="1"/>
      <w:tblStyleColBandSize w:val="1"/>
      <w:tblCellMar>
        <w:top w:w="28" w:type="dxa"/>
        <w:left w:w="70" w:type="dxa"/>
        <w:bottom w:w="28" w:type="dxa"/>
        <w:right w:w="70" w:type="dxa"/>
      </w:tblCellMar>
    </w:tblPr>
  </w:style>
  <w:style w:type="table" w:customStyle="1" w:styleId="109">
    <w:name w:val="109"/>
    <w:basedOn w:val="TableNormal2"/>
    <w:rsid w:val="00D017DA"/>
    <w:tblPr>
      <w:tblStyleRowBandSize w:val="1"/>
      <w:tblStyleColBandSize w:val="1"/>
      <w:tblCellMar>
        <w:left w:w="115" w:type="dxa"/>
        <w:right w:w="115" w:type="dxa"/>
      </w:tblCellMar>
    </w:tblPr>
  </w:style>
  <w:style w:type="table" w:customStyle="1" w:styleId="108">
    <w:name w:val="108"/>
    <w:basedOn w:val="TableNormal2"/>
    <w:rsid w:val="00D017DA"/>
    <w:tblPr>
      <w:tblStyleRowBandSize w:val="1"/>
      <w:tblStyleColBandSize w:val="1"/>
      <w:tblCellMar>
        <w:left w:w="115" w:type="dxa"/>
        <w:right w:w="115" w:type="dxa"/>
      </w:tblCellMar>
    </w:tblPr>
  </w:style>
  <w:style w:type="table" w:customStyle="1" w:styleId="107">
    <w:name w:val="107"/>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D017DA"/>
    <w:tblPr>
      <w:tblStyleRowBandSize w:val="1"/>
      <w:tblStyleColBandSize w:val="1"/>
      <w:tblCellMar>
        <w:left w:w="70" w:type="dxa"/>
        <w:right w:w="70" w:type="dxa"/>
      </w:tblCellMar>
    </w:tblPr>
  </w:style>
  <w:style w:type="table" w:customStyle="1" w:styleId="103">
    <w:name w:val="103"/>
    <w:basedOn w:val="TableNormal3"/>
    <w:rsid w:val="00D017DA"/>
    <w:tblPr>
      <w:tblStyleRowBandSize w:val="1"/>
      <w:tblStyleColBandSize w:val="1"/>
      <w:tblCellMar>
        <w:left w:w="70" w:type="dxa"/>
        <w:right w:w="70" w:type="dxa"/>
      </w:tblCellMar>
    </w:tblPr>
  </w:style>
  <w:style w:type="table" w:customStyle="1" w:styleId="102">
    <w:name w:val="102"/>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D017DA"/>
    <w:tblPr>
      <w:tblStyleRowBandSize w:val="1"/>
      <w:tblStyleColBandSize w:val="1"/>
      <w:tblCellMar>
        <w:left w:w="70" w:type="dxa"/>
        <w:right w:w="70" w:type="dxa"/>
      </w:tblCellMar>
    </w:tblPr>
  </w:style>
  <w:style w:type="table" w:customStyle="1" w:styleId="100">
    <w:name w:val="100"/>
    <w:basedOn w:val="TableNormal3"/>
    <w:rsid w:val="00D017DA"/>
    <w:tblPr>
      <w:tblStyleRowBandSize w:val="1"/>
      <w:tblStyleColBandSize w:val="1"/>
      <w:tblCellMar>
        <w:left w:w="70" w:type="dxa"/>
        <w:right w:w="70" w:type="dxa"/>
      </w:tblCellMar>
    </w:tblPr>
  </w:style>
  <w:style w:type="table" w:customStyle="1" w:styleId="99">
    <w:name w:val="99"/>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D017DA"/>
    <w:tblPr>
      <w:tblStyleRowBandSize w:val="1"/>
      <w:tblStyleColBandSize w:val="1"/>
      <w:tblCellMar>
        <w:left w:w="70" w:type="dxa"/>
        <w:right w:w="70" w:type="dxa"/>
      </w:tblCellMar>
    </w:tblPr>
  </w:style>
  <w:style w:type="table" w:customStyle="1" w:styleId="94">
    <w:name w:val="94"/>
    <w:basedOn w:val="TableNormal3"/>
    <w:rsid w:val="00D017DA"/>
    <w:tblPr>
      <w:tblStyleRowBandSize w:val="1"/>
      <w:tblStyleColBandSize w:val="1"/>
      <w:tblCellMar>
        <w:left w:w="70" w:type="dxa"/>
        <w:right w:w="70" w:type="dxa"/>
      </w:tblCellMar>
    </w:tblPr>
  </w:style>
  <w:style w:type="table" w:customStyle="1" w:styleId="93">
    <w:name w:val="93"/>
    <w:basedOn w:val="TableNormal3"/>
    <w:rsid w:val="00D017DA"/>
    <w:tblPr>
      <w:tblStyleRowBandSize w:val="1"/>
      <w:tblStyleColBandSize w:val="1"/>
      <w:tblCellMar>
        <w:left w:w="70" w:type="dxa"/>
        <w:right w:w="70" w:type="dxa"/>
      </w:tblCellMar>
    </w:tblPr>
  </w:style>
  <w:style w:type="table" w:customStyle="1" w:styleId="92">
    <w:name w:val="92"/>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D017DA"/>
    <w:tblPr>
      <w:tblStyleRowBandSize w:val="1"/>
      <w:tblStyleColBandSize w:val="1"/>
      <w:tblCellMar>
        <w:left w:w="70" w:type="dxa"/>
        <w:right w:w="70" w:type="dxa"/>
      </w:tblCellMar>
    </w:tblPr>
  </w:style>
  <w:style w:type="table" w:customStyle="1" w:styleId="87">
    <w:name w:val="87"/>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D017DA"/>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D017DA"/>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D017DA"/>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D017DA"/>
    <w:tblPr>
      <w:tblStyleRowBandSize w:val="1"/>
      <w:tblStyleColBandSize w:val="1"/>
      <w:tblCellMar>
        <w:left w:w="115" w:type="dxa"/>
        <w:right w:w="115" w:type="dxa"/>
      </w:tblCellMar>
    </w:tblPr>
  </w:style>
  <w:style w:type="table" w:customStyle="1" w:styleId="78">
    <w:name w:val="78"/>
    <w:basedOn w:val="TableNormal4"/>
    <w:rsid w:val="00D017DA"/>
    <w:tblPr>
      <w:tblStyleRowBandSize w:val="1"/>
      <w:tblStyleColBandSize w:val="1"/>
      <w:tblCellMar>
        <w:left w:w="115" w:type="dxa"/>
        <w:right w:w="115" w:type="dxa"/>
      </w:tblCellMar>
    </w:tblPr>
  </w:style>
  <w:style w:type="table" w:customStyle="1" w:styleId="77">
    <w:name w:val="77"/>
    <w:basedOn w:val="TableNormal4"/>
    <w:rsid w:val="00D017DA"/>
    <w:tblPr>
      <w:tblStyleRowBandSize w:val="1"/>
      <w:tblStyleColBandSize w:val="1"/>
      <w:tblCellMar>
        <w:left w:w="115" w:type="dxa"/>
        <w:right w:w="115" w:type="dxa"/>
      </w:tblCellMar>
    </w:tblPr>
  </w:style>
  <w:style w:type="table" w:customStyle="1" w:styleId="76">
    <w:name w:val="76"/>
    <w:basedOn w:val="TableNormal4"/>
    <w:rsid w:val="00D017DA"/>
    <w:tblPr>
      <w:tblStyleRowBandSize w:val="1"/>
      <w:tblStyleColBandSize w:val="1"/>
      <w:tblCellMar>
        <w:left w:w="115" w:type="dxa"/>
        <w:right w:w="115" w:type="dxa"/>
      </w:tblCellMar>
    </w:tblPr>
  </w:style>
  <w:style w:type="table" w:customStyle="1" w:styleId="75">
    <w:name w:val="75"/>
    <w:basedOn w:val="TableNormal4"/>
    <w:rsid w:val="00D017DA"/>
    <w:tblPr>
      <w:tblStyleRowBandSize w:val="1"/>
      <w:tblStyleColBandSize w:val="1"/>
      <w:tblCellMar>
        <w:left w:w="115" w:type="dxa"/>
        <w:right w:w="115" w:type="dxa"/>
      </w:tblCellMar>
    </w:tblPr>
  </w:style>
  <w:style w:type="table" w:customStyle="1" w:styleId="74">
    <w:name w:val="74"/>
    <w:basedOn w:val="TableNormal4"/>
    <w:rsid w:val="00D017DA"/>
    <w:tblPr>
      <w:tblStyleRowBandSize w:val="1"/>
      <w:tblStyleColBandSize w:val="1"/>
      <w:tblCellMar>
        <w:left w:w="115" w:type="dxa"/>
        <w:right w:w="115" w:type="dxa"/>
      </w:tblCellMar>
    </w:tblPr>
  </w:style>
  <w:style w:type="table" w:customStyle="1" w:styleId="73">
    <w:name w:val="73"/>
    <w:basedOn w:val="TableNormal4"/>
    <w:rsid w:val="00D017DA"/>
    <w:tblPr>
      <w:tblStyleRowBandSize w:val="1"/>
      <w:tblStyleColBandSize w:val="1"/>
      <w:tblCellMar>
        <w:left w:w="115" w:type="dxa"/>
        <w:right w:w="115" w:type="dxa"/>
      </w:tblCellMar>
    </w:tblPr>
  </w:style>
  <w:style w:type="table" w:customStyle="1" w:styleId="72">
    <w:name w:val="72"/>
    <w:basedOn w:val="TableNormal4"/>
    <w:rsid w:val="00D017DA"/>
    <w:tblPr>
      <w:tblStyleRowBandSize w:val="1"/>
      <w:tblStyleColBandSize w:val="1"/>
      <w:tblCellMar>
        <w:left w:w="115" w:type="dxa"/>
        <w:right w:w="115" w:type="dxa"/>
      </w:tblCellMar>
    </w:tblPr>
  </w:style>
  <w:style w:type="table" w:customStyle="1" w:styleId="71">
    <w:name w:val="71"/>
    <w:basedOn w:val="TableNormal4"/>
    <w:rsid w:val="00D017DA"/>
    <w:tblPr>
      <w:tblStyleRowBandSize w:val="1"/>
      <w:tblStyleColBandSize w:val="1"/>
      <w:tblCellMar>
        <w:left w:w="115" w:type="dxa"/>
        <w:right w:w="115" w:type="dxa"/>
      </w:tblCellMar>
    </w:tblPr>
  </w:style>
  <w:style w:type="table" w:customStyle="1" w:styleId="70">
    <w:name w:val="70"/>
    <w:basedOn w:val="TableNormal4"/>
    <w:rsid w:val="00D017DA"/>
    <w:tblPr>
      <w:tblStyleRowBandSize w:val="1"/>
      <w:tblStyleColBandSize w:val="1"/>
      <w:tblCellMar>
        <w:left w:w="115" w:type="dxa"/>
        <w:right w:w="115" w:type="dxa"/>
      </w:tblCellMar>
    </w:tblPr>
  </w:style>
  <w:style w:type="table" w:customStyle="1" w:styleId="69">
    <w:name w:val="69"/>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D017DA"/>
    <w:tblPr>
      <w:tblStyleRowBandSize w:val="1"/>
      <w:tblStyleColBandSize w:val="1"/>
      <w:tblCellMar>
        <w:left w:w="115" w:type="dxa"/>
        <w:right w:w="115" w:type="dxa"/>
      </w:tblCellMar>
    </w:tblPr>
  </w:style>
  <w:style w:type="table" w:customStyle="1" w:styleId="63">
    <w:name w:val="63"/>
    <w:basedOn w:val="TableNormal4"/>
    <w:rsid w:val="00D017DA"/>
    <w:tblPr>
      <w:tblStyleRowBandSize w:val="1"/>
      <w:tblStyleColBandSize w:val="1"/>
      <w:tblCellMar>
        <w:left w:w="115" w:type="dxa"/>
        <w:right w:w="115" w:type="dxa"/>
      </w:tblCellMar>
    </w:tblPr>
  </w:style>
  <w:style w:type="table" w:customStyle="1" w:styleId="62">
    <w:name w:val="62"/>
    <w:basedOn w:val="TableNormal4"/>
    <w:rsid w:val="00D017DA"/>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D017DA"/>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D017DA"/>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D017DA"/>
    <w:tblPr>
      <w:tblStyleRowBandSize w:val="1"/>
      <w:tblStyleColBandSize w:val="1"/>
      <w:tblCellMar>
        <w:left w:w="115" w:type="dxa"/>
        <w:right w:w="115" w:type="dxa"/>
      </w:tblCellMar>
    </w:tblPr>
  </w:style>
  <w:style w:type="table" w:customStyle="1" w:styleId="54">
    <w:name w:val="54"/>
    <w:basedOn w:val="TableNormal4"/>
    <w:rsid w:val="00D017DA"/>
    <w:tblPr>
      <w:tblStyleRowBandSize w:val="1"/>
      <w:tblStyleColBandSize w:val="1"/>
      <w:tblCellMar>
        <w:left w:w="115" w:type="dxa"/>
        <w:right w:w="115" w:type="dxa"/>
      </w:tblCellMar>
    </w:tblPr>
  </w:style>
  <w:style w:type="table" w:customStyle="1" w:styleId="53">
    <w:name w:val="53"/>
    <w:basedOn w:val="TableNormal4"/>
    <w:rsid w:val="00D017DA"/>
    <w:tblPr>
      <w:tblStyleRowBandSize w:val="1"/>
      <w:tblStyleColBandSize w:val="1"/>
      <w:tblCellMar>
        <w:left w:w="115" w:type="dxa"/>
        <w:right w:w="115" w:type="dxa"/>
      </w:tblCellMar>
    </w:tblPr>
  </w:style>
  <w:style w:type="table" w:customStyle="1" w:styleId="52">
    <w:name w:val="52"/>
    <w:basedOn w:val="TableNormal4"/>
    <w:rsid w:val="00D017DA"/>
    <w:tblPr>
      <w:tblStyleRowBandSize w:val="1"/>
      <w:tblStyleColBandSize w:val="1"/>
      <w:tblCellMar>
        <w:left w:w="115" w:type="dxa"/>
        <w:right w:w="115" w:type="dxa"/>
      </w:tblCellMar>
    </w:tblPr>
  </w:style>
  <w:style w:type="table" w:customStyle="1" w:styleId="51">
    <w:name w:val="51"/>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D017DA"/>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D017DA"/>
    <w:tblPr>
      <w:tblStyleRowBandSize w:val="1"/>
      <w:tblStyleColBandSize w:val="1"/>
      <w:tblCellMar>
        <w:top w:w="28" w:type="dxa"/>
        <w:left w:w="115" w:type="dxa"/>
        <w:bottom w:w="28" w:type="dxa"/>
        <w:right w:w="115" w:type="dxa"/>
      </w:tblCellMar>
    </w:tblPr>
  </w:style>
  <w:style w:type="table" w:customStyle="1" w:styleId="48">
    <w:name w:val="48"/>
    <w:basedOn w:val="TableNormal2"/>
    <w:rsid w:val="00D017DA"/>
    <w:tblPr>
      <w:tblStyleRowBandSize w:val="1"/>
      <w:tblStyleColBandSize w:val="1"/>
      <w:tblCellMar>
        <w:left w:w="115" w:type="dxa"/>
        <w:right w:w="115" w:type="dxa"/>
      </w:tblCellMar>
    </w:tblPr>
  </w:style>
  <w:style w:type="table" w:customStyle="1" w:styleId="47">
    <w:name w:val="47"/>
    <w:basedOn w:val="TableNormal2"/>
    <w:rsid w:val="00D017DA"/>
    <w:tblPr>
      <w:tblStyleRowBandSize w:val="1"/>
      <w:tblStyleColBandSize w:val="1"/>
      <w:tblCellMar>
        <w:left w:w="115" w:type="dxa"/>
        <w:right w:w="115" w:type="dxa"/>
      </w:tblCellMar>
    </w:tblPr>
  </w:style>
  <w:style w:type="table" w:customStyle="1" w:styleId="46">
    <w:name w:val="46"/>
    <w:basedOn w:val="TableNormal2"/>
    <w:rsid w:val="00D017DA"/>
    <w:tblPr>
      <w:tblStyleRowBandSize w:val="1"/>
      <w:tblStyleColBandSize w:val="1"/>
      <w:tblCellMar>
        <w:left w:w="115" w:type="dxa"/>
        <w:right w:w="115" w:type="dxa"/>
      </w:tblCellMar>
    </w:tblPr>
  </w:style>
  <w:style w:type="table" w:customStyle="1" w:styleId="45">
    <w:name w:val="45"/>
    <w:basedOn w:val="TableNormal2"/>
    <w:rsid w:val="00D017DA"/>
    <w:tblPr>
      <w:tblStyleRowBandSize w:val="1"/>
      <w:tblStyleColBandSize w:val="1"/>
      <w:tblCellMar>
        <w:left w:w="115" w:type="dxa"/>
        <w:right w:w="115" w:type="dxa"/>
      </w:tblCellMar>
    </w:tblPr>
  </w:style>
  <w:style w:type="table" w:customStyle="1" w:styleId="44">
    <w:name w:val="44"/>
    <w:basedOn w:val="TableNormal2"/>
    <w:rsid w:val="00D017DA"/>
    <w:tblPr>
      <w:tblStyleRowBandSize w:val="1"/>
      <w:tblStyleColBandSize w:val="1"/>
      <w:tblCellMar>
        <w:left w:w="115" w:type="dxa"/>
        <w:right w:w="115" w:type="dxa"/>
      </w:tblCellMar>
    </w:tblPr>
  </w:style>
  <w:style w:type="table" w:customStyle="1" w:styleId="43">
    <w:name w:val="43"/>
    <w:basedOn w:val="TableNormal2"/>
    <w:rsid w:val="00D017DA"/>
    <w:tblPr>
      <w:tblStyleRowBandSize w:val="1"/>
      <w:tblStyleColBandSize w:val="1"/>
      <w:tblCellMar>
        <w:left w:w="115" w:type="dxa"/>
        <w:right w:w="115" w:type="dxa"/>
      </w:tblCellMar>
    </w:tblPr>
  </w:style>
  <w:style w:type="table" w:customStyle="1" w:styleId="42">
    <w:name w:val="42"/>
    <w:basedOn w:val="TableNormal2"/>
    <w:rsid w:val="00D017DA"/>
    <w:tblPr>
      <w:tblStyleRowBandSize w:val="1"/>
      <w:tblStyleColBandSize w:val="1"/>
      <w:tblCellMar>
        <w:left w:w="115" w:type="dxa"/>
        <w:right w:w="115" w:type="dxa"/>
      </w:tblCellMar>
    </w:tblPr>
  </w:style>
  <w:style w:type="table" w:customStyle="1" w:styleId="41">
    <w:name w:val="41"/>
    <w:basedOn w:val="TableNormal2"/>
    <w:rsid w:val="00D017DA"/>
    <w:tblPr>
      <w:tblStyleRowBandSize w:val="1"/>
      <w:tblStyleColBandSize w:val="1"/>
      <w:tblCellMar>
        <w:left w:w="115" w:type="dxa"/>
        <w:right w:w="115" w:type="dxa"/>
      </w:tblCellMar>
    </w:tblPr>
  </w:style>
  <w:style w:type="table" w:customStyle="1" w:styleId="40">
    <w:name w:val="40"/>
    <w:basedOn w:val="TableNormal2"/>
    <w:rsid w:val="00D017DA"/>
    <w:tblPr>
      <w:tblStyleRowBandSize w:val="1"/>
      <w:tblStyleColBandSize w:val="1"/>
      <w:tblCellMar>
        <w:left w:w="115" w:type="dxa"/>
        <w:right w:w="115" w:type="dxa"/>
      </w:tblCellMar>
    </w:tblPr>
  </w:style>
  <w:style w:type="table" w:customStyle="1" w:styleId="39">
    <w:name w:val="39"/>
    <w:basedOn w:val="TableNormal2"/>
    <w:rsid w:val="00D017DA"/>
    <w:tblPr>
      <w:tblStyleRowBandSize w:val="1"/>
      <w:tblStyleColBandSize w:val="1"/>
      <w:tblCellMar>
        <w:left w:w="115" w:type="dxa"/>
        <w:right w:w="115" w:type="dxa"/>
      </w:tblCellMar>
    </w:tblPr>
  </w:style>
  <w:style w:type="table" w:customStyle="1" w:styleId="38">
    <w:name w:val="38"/>
    <w:basedOn w:val="TableNormal2"/>
    <w:rsid w:val="00D017DA"/>
    <w:tblPr>
      <w:tblStyleRowBandSize w:val="1"/>
      <w:tblStyleColBandSize w:val="1"/>
      <w:tblCellMar>
        <w:top w:w="28" w:type="dxa"/>
        <w:left w:w="115" w:type="dxa"/>
        <w:bottom w:w="28" w:type="dxa"/>
        <w:right w:w="115" w:type="dxa"/>
      </w:tblCellMar>
    </w:tblPr>
  </w:style>
  <w:style w:type="table" w:customStyle="1" w:styleId="37">
    <w:name w:val="37"/>
    <w:basedOn w:val="TableNormal2"/>
    <w:rsid w:val="00D017DA"/>
    <w:tblPr>
      <w:tblStyleRowBandSize w:val="1"/>
      <w:tblStyleColBandSize w:val="1"/>
      <w:tblCellMar>
        <w:top w:w="28" w:type="dxa"/>
        <w:left w:w="115" w:type="dxa"/>
        <w:bottom w:w="28" w:type="dxa"/>
        <w:right w:w="115" w:type="dxa"/>
      </w:tblCellMar>
    </w:tblPr>
  </w:style>
  <w:style w:type="table" w:customStyle="1" w:styleId="36">
    <w:name w:val="36"/>
    <w:basedOn w:val="TableNormal2"/>
    <w:rsid w:val="00D017DA"/>
    <w:tblPr>
      <w:tblStyleRowBandSize w:val="1"/>
      <w:tblStyleColBandSize w:val="1"/>
      <w:tblCellMar>
        <w:top w:w="28" w:type="dxa"/>
        <w:left w:w="115" w:type="dxa"/>
        <w:bottom w:w="28" w:type="dxa"/>
        <w:right w:w="115" w:type="dxa"/>
      </w:tblCellMar>
    </w:tblPr>
  </w:style>
  <w:style w:type="table" w:customStyle="1" w:styleId="35">
    <w:name w:val="35"/>
    <w:basedOn w:val="TableNormal2"/>
    <w:rsid w:val="00D017DA"/>
    <w:tblPr>
      <w:tblStyleRowBandSize w:val="1"/>
      <w:tblStyleColBandSize w:val="1"/>
      <w:tblCellMar>
        <w:top w:w="28" w:type="dxa"/>
        <w:left w:w="115" w:type="dxa"/>
        <w:bottom w:w="28" w:type="dxa"/>
        <w:right w:w="115" w:type="dxa"/>
      </w:tblCellMar>
    </w:tblPr>
  </w:style>
  <w:style w:type="table" w:customStyle="1" w:styleId="34">
    <w:name w:val="34"/>
    <w:basedOn w:val="TableNormal2"/>
    <w:rsid w:val="00D017DA"/>
    <w:tblPr>
      <w:tblStyleRowBandSize w:val="1"/>
      <w:tblStyleColBandSize w:val="1"/>
      <w:tblCellMar>
        <w:top w:w="28" w:type="dxa"/>
        <w:left w:w="115" w:type="dxa"/>
        <w:bottom w:w="28" w:type="dxa"/>
        <w:right w:w="115" w:type="dxa"/>
      </w:tblCellMar>
    </w:tblPr>
  </w:style>
  <w:style w:type="table" w:customStyle="1" w:styleId="33">
    <w:name w:val="33"/>
    <w:basedOn w:val="TableNormal2"/>
    <w:rsid w:val="00D017DA"/>
    <w:tblPr>
      <w:tblStyleRowBandSize w:val="1"/>
      <w:tblStyleColBandSize w:val="1"/>
      <w:tblCellMar>
        <w:left w:w="115" w:type="dxa"/>
        <w:right w:w="115" w:type="dxa"/>
      </w:tblCellMar>
    </w:tblPr>
  </w:style>
  <w:style w:type="table" w:customStyle="1" w:styleId="32">
    <w:name w:val="32"/>
    <w:basedOn w:val="TableNormal2"/>
    <w:rsid w:val="00D017DA"/>
    <w:tblPr>
      <w:tblStyleRowBandSize w:val="1"/>
      <w:tblStyleColBandSize w:val="1"/>
      <w:tblCellMar>
        <w:left w:w="115" w:type="dxa"/>
        <w:right w:w="115" w:type="dxa"/>
      </w:tblCellMar>
    </w:tblPr>
  </w:style>
  <w:style w:type="table" w:customStyle="1" w:styleId="31">
    <w:name w:val="31"/>
    <w:basedOn w:val="TableNormal2"/>
    <w:rsid w:val="00D017DA"/>
    <w:tblPr>
      <w:tblStyleRowBandSize w:val="1"/>
      <w:tblStyleColBandSize w:val="1"/>
      <w:tblCellMar>
        <w:top w:w="28" w:type="dxa"/>
        <w:left w:w="115" w:type="dxa"/>
        <w:bottom w:w="28" w:type="dxa"/>
        <w:right w:w="115" w:type="dxa"/>
      </w:tblCellMar>
    </w:tblPr>
  </w:style>
  <w:style w:type="table" w:customStyle="1" w:styleId="30">
    <w:name w:val="30"/>
    <w:basedOn w:val="TableNormal2"/>
    <w:rsid w:val="00D017DA"/>
    <w:tblPr>
      <w:tblStyleRowBandSize w:val="1"/>
      <w:tblStyleColBandSize w:val="1"/>
      <w:tblCellMar>
        <w:top w:w="28" w:type="dxa"/>
        <w:left w:w="115" w:type="dxa"/>
        <w:bottom w:w="28" w:type="dxa"/>
        <w:right w:w="115" w:type="dxa"/>
      </w:tblCellMar>
    </w:tblPr>
  </w:style>
  <w:style w:type="table" w:customStyle="1" w:styleId="29">
    <w:name w:val="29"/>
    <w:basedOn w:val="TableNormal2"/>
    <w:rsid w:val="00D017DA"/>
    <w:tblPr>
      <w:tblStyleRowBandSize w:val="1"/>
      <w:tblStyleColBandSize w:val="1"/>
      <w:tblCellMar>
        <w:top w:w="28" w:type="dxa"/>
        <w:left w:w="115" w:type="dxa"/>
        <w:bottom w:w="28" w:type="dxa"/>
        <w:right w:w="115" w:type="dxa"/>
      </w:tblCellMar>
    </w:tblPr>
  </w:style>
  <w:style w:type="table" w:customStyle="1" w:styleId="28">
    <w:name w:val="28"/>
    <w:basedOn w:val="TableNormal2"/>
    <w:rsid w:val="00D017DA"/>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D017DA"/>
    <w:rPr>
      <w:position w:val="-1"/>
      <w:lang w:eastAsia="es-CO"/>
    </w:rPr>
  </w:style>
  <w:style w:type="character" w:customStyle="1" w:styleId="CharacterStyle1">
    <w:name w:val="Character Style 1"/>
    <w:uiPriority w:val="99"/>
    <w:rsid w:val="00D017DA"/>
    <w:rPr>
      <w:sz w:val="20"/>
      <w:szCs w:val="20"/>
    </w:rPr>
  </w:style>
  <w:style w:type="character" w:customStyle="1" w:styleId="iaj">
    <w:name w:val="i_aj"/>
    <w:rsid w:val="00D017DA"/>
  </w:style>
  <w:style w:type="table" w:styleId="Tablanormal2">
    <w:name w:val="Plain Table 2"/>
    <w:basedOn w:val="Tablanormal"/>
    <w:uiPriority w:val="42"/>
    <w:rsid w:val="00D017D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D017D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D017DA"/>
    <w:rPr>
      <w:color w:val="605E5C"/>
      <w:shd w:val="clear" w:color="auto" w:fill="E1DFDD"/>
    </w:rPr>
  </w:style>
  <w:style w:type="paragraph" w:customStyle="1" w:styleId="m3940220440436659502gmail-msonospacing">
    <w:name w:val="m_3940220440436659502gmail-msonospacing"/>
    <w:basedOn w:val="Normal"/>
    <w:rsid w:val="00D017DA"/>
    <w:pPr>
      <w:suppressAutoHyphens/>
      <w:autoSpaceDN w:val="0"/>
      <w:spacing w:before="100" w:beforeAutospacing="1" w:after="100" w:afterAutospacing="1"/>
      <w:ind w:leftChars="-1" w:left="-1" w:hangingChars="1" w:hanging="1"/>
      <w:outlineLvl w:val="0"/>
    </w:pPr>
    <w:rPr>
      <w:position w:val="-1"/>
      <w:lang w:val="es-CO" w:eastAsia="es-MX"/>
    </w:rPr>
  </w:style>
  <w:style w:type="paragraph" w:customStyle="1" w:styleId="Ttulo10">
    <w:name w:val="Título1"/>
    <w:basedOn w:val="Normal"/>
    <w:rsid w:val="00D017DA"/>
    <w:pPr>
      <w:suppressAutoHyphens/>
      <w:overflowPunct w:val="0"/>
      <w:autoSpaceDE w:val="0"/>
      <w:autoSpaceDN w:val="0"/>
      <w:jc w:val="center"/>
    </w:pPr>
    <w:rPr>
      <w:b/>
      <w:szCs w:val="20"/>
      <w:lang w:val="es-CO"/>
    </w:rPr>
  </w:style>
  <w:style w:type="character" w:customStyle="1" w:styleId="cf01">
    <w:name w:val="cf01"/>
    <w:basedOn w:val="Fuentedeprrafopredeter"/>
    <w:rsid w:val="00D017DA"/>
    <w:rPr>
      <w:rFonts w:ascii="Segoe UI" w:hAnsi="Segoe UI" w:cs="Segoe UI" w:hint="default"/>
      <w:sz w:val="18"/>
      <w:szCs w:val="18"/>
    </w:rPr>
  </w:style>
  <w:style w:type="paragraph" w:styleId="Cita">
    <w:name w:val="Quote"/>
    <w:basedOn w:val="Normal"/>
    <w:next w:val="Normal"/>
    <w:link w:val="CitaCar"/>
    <w:uiPriority w:val="29"/>
    <w:qFormat/>
    <w:rsid w:val="00D017DA"/>
    <w:pPr>
      <w:suppressAutoHyphens/>
      <w:autoSpaceDN w:val="0"/>
      <w:spacing w:before="160"/>
      <w:jc w:val="center"/>
      <w:textAlignment w:val="baseline"/>
    </w:pPr>
    <w:rPr>
      <w:i/>
      <w:iCs/>
      <w:color w:val="404040" w:themeColor="text1" w:themeTint="BF"/>
    </w:rPr>
  </w:style>
  <w:style w:type="character" w:customStyle="1" w:styleId="CitaCar">
    <w:name w:val="Cita Car"/>
    <w:basedOn w:val="Fuentedeprrafopredeter"/>
    <w:link w:val="Cita"/>
    <w:uiPriority w:val="29"/>
    <w:rsid w:val="00D017DA"/>
    <w:rPr>
      <w:rFonts w:ascii="Times New Roman" w:eastAsia="Times New Roman" w:hAnsi="Times New Roman" w:cs="Times New Roman"/>
      <w:i/>
      <w:iCs/>
      <w:color w:val="404040" w:themeColor="text1" w:themeTint="BF"/>
      <w:sz w:val="24"/>
      <w:szCs w:val="24"/>
      <w:lang w:val="es-ES" w:eastAsia="es-ES"/>
    </w:rPr>
  </w:style>
  <w:style w:type="character" w:styleId="nfasisintenso">
    <w:name w:val="Intense Emphasis"/>
    <w:basedOn w:val="Fuentedeprrafopredeter"/>
    <w:uiPriority w:val="21"/>
    <w:qFormat/>
    <w:rsid w:val="00D017DA"/>
    <w:rPr>
      <w:i/>
      <w:iCs/>
      <w:color w:val="2E74B5" w:themeColor="accent1" w:themeShade="BF"/>
    </w:rPr>
  </w:style>
  <w:style w:type="paragraph" w:styleId="Citadestacada">
    <w:name w:val="Intense Quote"/>
    <w:basedOn w:val="Normal"/>
    <w:next w:val="Normal"/>
    <w:link w:val="CitadestacadaCar"/>
    <w:uiPriority w:val="30"/>
    <w:qFormat/>
    <w:rsid w:val="00D017DA"/>
    <w:pPr>
      <w:pBdr>
        <w:top w:val="single" w:sz="4" w:space="10" w:color="2E74B5" w:themeColor="accent1" w:themeShade="BF"/>
        <w:bottom w:val="single" w:sz="4" w:space="10" w:color="2E74B5" w:themeColor="accent1" w:themeShade="BF"/>
      </w:pBdr>
      <w:suppressAutoHyphens/>
      <w:autoSpaceDN w:val="0"/>
      <w:spacing w:before="360" w:after="360"/>
      <w:ind w:left="864" w:right="864"/>
      <w:jc w:val="center"/>
      <w:textAlignment w:val="baseline"/>
    </w:pPr>
    <w:rPr>
      <w:i/>
      <w:iCs/>
      <w:color w:val="2E74B5" w:themeColor="accent1" w:themeShade="BF"/>
    </w:rPr>
  </w:style>
  <w:style w:type="character" w:customStyle="1" w:styleId="CitadestacadaCar">
    <w:name w:val="Cita destacada Car"/>
    <w:basedOn w:val="Fuentedeprrafopredeter"/>
    <w:link w:val="Citadestacada"/>
    <w:uiPriority w:val="30"/>
    <w:rsid w:val="00D017DA"/>
    <w:rPr>
      <w:rFonts w:ascii="Times New Roman" w:eastAsia="Times New Roman" w:hAnsi="Times New Roman" w:cs="Times New Roman"/>
      <w:i/>
      <w:iCs/>
      <w:color w:val="2E74B5" w:themeColor="accent1" w:themeShade="BF"/>
      <w:sz w:val="24"/>
      <w:szCs w:val="24"/>
      <w:lang w:val="es-ES" w:eastAsia="es-ES"/>
    </w:rPr>
  </w:style>
  <w:style w:type="character" w:styleId="Referenciaintensa">
    <w:name w:val="Intense Reference"/>
    <w:basedOn w:val="Fuentedeprrafopredeter"/>
    <w:uiPriority w:val="32"/>
    <w:qFormat/>
    <w:rsid w:val="00D017DA"/>
    <w:rPr>
      <w:b/>
      <w:bCs/>
      <w:smallCaps/>
      <w:color w:val="2E74B5" w:themeColor="accent1" w:themeShade="BF"/>
      <w:spacing w:val="5"/>
    </w:rPr>
  </w:style>
  <w:style w:type="character" w:customStyle="1" w:styleId="SinespaciadoCar">
    <w:name w:val="Sin espaciado Car"/>
    <w:link w:val="Sinespaciado"/>
    <w:uiPriority w:val="1"/>
    <w:rsid w:val="0033698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3236</Words>
  <Characters>17801</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Jose David Tarazona Rueda</cp:lastModifiedBy>
  <cp:revision>7</cp:revision>
  <cp:lastPrinted>2018-03-06T16:45:00Z</cp:lastPrinted>
  <dcterms:created xsi:type="dcterms:W3CDTF">2025-06-12T15:44:00Z</dcterms:created>
  <dcterms:modified xsi:type="dcterms:W3CDTF">2025-07-01T16:05:00Z</dcterms:modified>
</cp:coreProperties>
</file>