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70BFE613" w14:textId="77777777" w:rsidR="0024717A" w:rsidRPr="0024717A" w:rsidRDefault="00522E7D" w:rsidP="0024717A">
      <w:pPr>
        <w:rPr>
          <w:rFonts w:cs="Arial"/>
          <w:b/>
          <w:color w:val="auto"/>
          <w:szCs w:val="20"/>
        </w:rPr>
      </w:pPr>
      <w:r w:rsidRPr="003D171E">
        <w:rPr>
          <w:rFonts w:cs="Arial"/>
          <w:color w:val="auto"/>
          <w:szCs w:val="20"/>
        </w:rPr>
        <w:t>La Unidad Administrativa Especial de Aeronáutica Civil</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pliego</w:t>
      </w:r>
      <w:r w:rsidR="006644DB" w:rsidRPr="001D2634">
        <w:rPr>
          <w:rFonts w:eastAsia="Arial" w:cs="Arial"/>
          <w:color w:val="auto"/>
          <w:szCs w:val="20"/>
        </w:rPr>
        <w:t xml:space="preserve"> </w:t>
      </w:r>
      <w:r w:rsidR="006644DB" w:rsidRPr="00454CF3">
        <w:rPr>
          <w:rFonts w:cs="Arial"/>
          <w:color w:val="auto"/>
          <w:szCs w:val="20"/>
        </w:rPr>
        <w:t>de</w:t>
      </w:r>
      <w:r w:rsidR="006644DB" w:rsidRPr="00454CF3">
        <w:rPr>
          <w:rFonts w:eastAsia="Arial" w:cs="Arial"/>
          <w:color w:val="auto"/>
          <w:szCs w:val="20"/>
        </w:rPr>
        <w:t xml:space="preserve"> </w:t>
      </w:r>
      <w:r w:rsidR="006644DB" w:rsidRPr="00454CF3">
        <w:rPr>
          <w:rFonts w:cs="Arial"/>
          <w:color w:val="auto"/>
          <w:szCs w:val="20"/>
        </w:rPr>
        <w:t>condiciones</w:t>
      </w:r>
      <w:r w:rsidR="006644DB" w:rsidRPr="00454CF3">
        <w:rPr>
          <w:rFonts w:eastAsia="Arial" w:cs="Arial"/>
          <w:color w:val="auto"/>
          <w:szCs w:val="20"/>
        </w:rPr>
        <w:t xml:space="preserve"> </w:t>
      </w:r>
      <w:r w:rsidR="006644DB" w:rsidRPr="00454CF3">
        <w:rPr>
          <w:rFonts w:cs="Arial"/>
          <w:color w:val="auto"/>
          <w:szCs w:val="20"/>
        </w:rPr>
        <w:t>para</w:t>
      </w:r>
      <w:r w:rsidR="006644DB" w:rsidRPr="00454CF3">
        <w:rPr>
          <w:rFonts w:eastAsia="Arial" w:cs="Arial"/>
          <w:color w:val="auto"/>
          <w:szCs w:val="20"/>
        </w:rPr>
        <w:t xml:space="preserve"> </w:t>
      </w:r>
      <w:r w:rsidR="006644DB" w:rsidRPr="00454CF3">
        <w:rPr>
          <w:rFonts w:cs="Arial"/>
          <w:color w:val="auto"/>
          <w:szCs w:val="20"/>
        </w:rPr>
        <w:t>la</w:t>
      </w:r>
      <w:r w:rsidR="006644DB" w:rsidRPr="00454CF3">
        <w:rPr>
          <w:rFonts w:eastAsia="Arial" w:cs="Arial"/>
          <w:color w:val="auto"/>
          <w:szCs w:val="20"/>
        </w:rPr>
        <w:t xml:space="preserve"> </w:t>
      </w:r>
      <w:r w:rsidR="006644DB" w:rsidRPr="00454CF3">
        <w:rPr>
          <w:rFonts w:cs="Arial"/>
          <w:color w:val="auto"/>
          <w:szCs w:val="20"/>
        </w:rPr>
        <w:t>selección</w:t>
      </w:r>
      <w:r w:rsidR="006644DB" w:rsidRPr="00454CF3">
        <w:rPr>
          <w:rFonts w:eastAsia="Arial" w:cs="Arial"/>
          <w:color w:val="auto"/>
          <w:szCs w:val="20"/>
        </w:rPr>
        <w:t xml:space="preserve"> </w:t>
      </w:r>
      <w:r w:rsidR="006644DB" w:rsidRPr="00454CF3">
        <w:rPr>
          <w:rFonts w:cs="Arial"/>
          <w:color w:val="auto"/>
          <w:szCs w:val="20"/>
        </w:rPr>
        <w:t>del</w:t>
      </w:r>
      <w:r w:rsidR="006644DB" w:rsidRPr="00454CF3">
        <w:rPr>
          <w:rFonts w:eastAsia="Arial" w:cs="Arial"/>
          <w:color w:val="auto"/>
          <w:szCs w:val="20"/>
        </w:rPr>
        <w:t xml:space="preserve"> </w:t>
      </w:r>
      <w:r w:rsidR="006644DB" w:rsidRPr="00454CF3">
        <w:rPr>
          <w:rFonts w:cs="Arial"/>
          <w:color w:val="auto"/>
          <w:szCs w:val="20"/>
        </w:rPr>
        <w:t>contratista</w:t>
      </w:r>
      <w:r w:rsidR="006644DB" w:rsidRPr="00454CF3">
        <w:rPr>
          <w:rFonts w:eastAsia="Arial" w:cs="Arial"/>
          <w:color w:val="auto"/>
          <w:szCs w:val="20"/>
        </w:rPr>
        <w:t xml:space="preserve"> </w:t>
      </w:r>
      <w:r w:rsidR="006644DB" w:rsidRPr="00454CF3">
        <w:rPr>
          <w:rFonts w:cs="Arial"/>
          <w:color w:val="auto"/>
          <w:szCs w:val="20"/>
        </w:rPr>
        <w:t>encargado</w:t>
      </w:r>
      <w:r w:rsidR="006644DB" w:rsidRPr="00454CF3">
        <w:rPr>
          <w:rFonts w:eastAsia="Arial" w:cs="Arial"/>
          <w:color w:val="auto"/>
          <w:szCs w:val="20"/>
        </w:rPr>
        <w:t xml:space="preserve"> </w:t>
      </w:r>
      <w:r w:rsidR="006644DB" w:rsidRPr="00454CF3">
        <w:rPr>
          <w:rFonts w:cs="Arial"/>
          <w:color w:val="auto"/>
          <w:szCs w:val="20"/>
        </w:rPr>
        <w:t>de</w:t>
      </w:r>
      <w:r w:rsidR="006644DB" w:rsidRPr="00454CF3">
        <w:rPr>
          <w:rFonts w:eastAsia="Arial" w:cs="Arial"/>
          <w:color w:val="auto"/>
          <w:szCs w:val="20"/>
        </w:rPr>
        <w:t xml:space="preserve"> </w:t>
      </w:r>
      <w:r w:rsidR="006644DB" w:rsidRPr="00454CF3">
        <w:rPr>
          <w:rFonts w:cs="Arial"/>
          <w:color w:val="auto"/>
          <w:szCs w:val="20"/>
        </w:rPr>
        <w:t>ejecutar</w:t>
      </w:r>
      <w:r w:rsidR="006644DB" w:rsidRPr="00454CF3">
        <w:rPr>
          <w:rFonts w:eastAsia="Arial" w:cs="Arial"/>
          <w:color w:val="auto"/>
          <w:szCs w:val="20"/>
        </w:rPr>
        <w:t xml:space="preserve"> </w:t>
      </w:r>
      <w:r w:rsidR="006644DB" w:rsidRPr="00454CF3">
        <w:rPr>
          <w:rFonts w:cs="Arial"/>
          <w:color w:val="auto"/>
          <w:szCs w:val="20"/>
        </w:rPr>
        <w:t>el</w:t>
      </w:r>
      <w:r w:rsidR="006644DB" w:rsidRPr="00454CF3">
        <w:rPr>
          <w:rFonts w:eastAsia="Arial" w:cs="Arial"/>
          <w:color w:val="auto"/>
          <w:szCs w:val="20"/>
        </w:rPr>
        <w:t xml:space="preserve"> </w:t>
      </w:r>
      <w:r w:rsidR="006644DB" w:rsidRPr="00454CF3">
        <w:rPr>
          <w:rFonts w:cs="Arial"/>
          <w:color w:val="auto"/>
          <w:szCs w:val="20"/>
        </w:rPr>
        <w:t>contrato</w:t>
      </w:r>
      <w:r w:rsidR="006644DB" w:rsidRPr="00454CF3">
        <w:rPr>
          <w:rFonts w:eastAsia="Arial" w:cs="Arial"/>
          <w:color w:val="auto"/>
          <w:szCs w:val="20"/>
        </w:rPr>
        <w:t xml:space="preserve"> </w:t>
      </w:r>
      <w:r w:rsidR="006644DB" w:rsidRPr="00454CF3">
        <w:rPr>
          <w:rFonts w:cs="Arial"/>
          <w:color w:val="auto"/>
          <w:szCs w:val="20"/>
        </w:rPr>
        <w:t>de</w:t>
      </w:r>
      <w:r w:rsidR="006644DB" w:rsidRPr="00454CF3">
        <w:rPr>
          <w:rFonts w:eastAsia="Arial" w:cs="Arial"/>
          <w:color w:val="auto"/>
          <w:szCs w:val="20"/>
        </w:rPr>
        <w:t xml:space="preserve"> </w:t>
      </w:r>
      <w:r w:rsidR="006644DB" w:rsidRPr="00454CF3">
        <w:rPr>
          <w:rFonts w:cs="Arial"/>
          <w:color w:val="auto"/>
          <w:szCs w:val="20"/>
        </w:rPr>
        <w:t>obra</w:t>
      </w:r>
      <w:r w:rsidR="006644DB" w:rsidRPr="00454CF3">
        <w:rPr>
          <w:rFonts w:eastAsia="Arial" w:cs="Arial"/>
          <w:color w:val="auto"/>
          <w:szCs w:val="20"/>
        </w:rPr>
        <w:t xml:space="preserve"> </w:t>
      </w:r>
      <w:r w:rsidR="006644DB" w:rsidRPr="00454CF3">
        <w:rPr>
          <w:rFonts w:cs="Arial"/>
          <w:color w:val="auto"/>
          <w:szCs w:val="20"/>
        </w:rPr>
        <w:t>pública</w:t>
      </w:r>
      <w:r w:rsidR="006644DB" w:rsidRPr="00454CF3">
        <w:rPr>
          <w:rFonts w:eastAsia="Arial" w:cs="Arial"/>
          <w:color w:val="auto"/>
          <w:szCs w:val="20"/>
        </w:rPr>
        <w:t xml:space="preserve"> </w:t>
      </w:r>
      <w:r w:rsidR="006644DB" w:rsidRPr="00454CF3">
        <w:rPr>
          <w:rFonts w:cs="Arial"/>
          <w:color w:val="auto"/>
          <w:szCs w:val="20"/>
        </w:rPr>
        <w:t>para</w:t>
      </w:r>
      <w:r w:rsidRPr="00454CF3">
        <w:rPr>
          <w:rFonts w:cs="Arial"/>
          <w:color w:val="auto"/>
          <w:szCs w:val="20"/>
        </w:rPr>
        <w:t xml:space="preserve"> </w:t>
      </w:r>
      <w:r w:rsidR="0024717A" w:rsidRPr="0024717A">
        <w:rPr>
          <w:rFonts w:cs="Arial"/>
          <w:b/>
          <w:color w:val="auto"/>
          <w:szCs w:val="20"/>
        </w:rPr>
        <w:t>REALIZAR EL MANTENIMIENTO LADO AIRE DEL AEROPUERTO DE PUERTO RONDON, ARAUCA</w:t>
      </w:r>
    </w:p>
    <w:p w14:paraId="6BCA1928" w14:textId="7E146DA9" w:rsidR="006644DB" w:rsidRPr="00454CF3" w:rsidRDefault="006644DB" w:rsidP="00A6796E">
      <w:pPr>
        <w:spacing w:line="276" w:lineRule="auto"/>
        <w:jc w:val="both"/>
        <w:rPr>
          <w:rFonts w:eastAsia="Arial" w:cs="Arial"/>
          <w:color w:val="auto"/>
          <w:szCs w:val="20"/>
        </w:rPr>
      </w:pPr>
      <w:r w:rsidRPr="00454CF3">
        <w:rPr>
          <w:rFonts w:eastAsia="Arial" w:cs="Arial"/>
          <w:color w:val="auto"/>
          <w:szCs w:val="20"/>
        </w:rPr>
        <w:t xml:space="preserve">, </w:t>
      </w:r>
      <w:r w:rsidRPr="00454CF3">
        <w:rPr>
          <w:rFonts w:cs="Arial"/>
          <w:color w:val="auto"/>
          <w:szCs w:val="20"/>
        </w:rPr>
        <w:t>en</w:t>
      </w:r>
      <w:r w:rsidRPr="00454CF3">
        <w:rPr>
          <w:rFonts w:eastAsia="Arial" w:cs="Arial"/>
          <w:color w:val="auto"/>
          <w:szCs w:val="20"/>
        </w:rPr>
        <w:t xml:space="preserve"> </w:t>
      </w:r>
      <w:r w:rsidRPr="00454CF3">
        <w:rPr>
          <w:rFonts w:cs="Arial"/>
          <w:color w:val="auto"/>
          <w:szCs w:val="20"/>
        </w:rPr>
        <w:t>adelante</w:t>
      </w:r>
      <w:r w:rsidRPr="00454CF3">
        <w:rPr>
          <w:rFonts w:eastAsia="Arial" w:cs="Arial"/>
          <w:color w:val="auto"/>
          <w:szCs w:val="20"/>
        </w:rPr>
        <w:t xml:space="preserve"> </w:t>
      </w:r>
      <w:r w:rsidRPr="00454CF3">
        <w:rPr>
          <w:rFonts w:cs="Arial"/>
          <w:color w:val="auto"/>
          <w:szCs w:val="20"/>
        </w:rPr>
        <w:t>el</w:t>
      </w:r>
      <w:r w:rsidRPr="00454CF3">
        <w:rPr>
          <w:rFonts w:eastAsia="Arial" w:cs="Arial"/>
          <w:color w:val="auto"/>
          <w:szCs w:val="20"/>
        </w:rPr>
        <w:t xml:space="preserve"> </w:t>
      </w:r>
      <w:r w:rsidRPr="00454CF3">
        <w:rPr>
          <w:rFonts w:cs="Arial"/>
          <w:color w:val="auto"/>
          <w:szCs w:val="20"/>
        </w:rPr>
        <w:t>“contrato”.</w:t>
      </w:r>
      <w:r w:rsidRPr="00454CF3">
        <w:rPr>
          <w:rFonts w:eastAsia="Arial" w:cs="Arial"/>
          <w:color w:val="auto"/>
          <w:szCs w:val="20"/>
        </w:rPr>
        <w:t xml:space="preserve"> </w:t>
      </w:r>
    </w:p>
    <w:p w14:paraId="43340499" w14:textId="77777777" w:rsidR="006644DB" w:rsidRPr="00454CF3" w:rsidRDefault="006644DB" w:rsidP="006644DB">
      <w:pPr>
        <w:spacing w:line="276" w:lineRule="auto"/>
        <w:jc w:val="both"/>
        <w:rPr>
          <w:rFonts w:eastAsia="Arial" w:cs="Arial"/>
          <w:color w:val="auto"/>
          <w:szCs w:val="20"/>
        </w:rPr>
      </w:pPr>
      <w:r w:rsidRPr="00454CF3">
        <w:rPr>
          <w:rFonts w:cs="Arial"/>
          <w:color w:val="auto"/>
          <w:szCs w:val="20"/>
        </w:rPr>
        <w:t>Los</w:t>
      </w:r>
      <w:r w:rsidRPr="00454CF3">
        <w:rPr>
          <w:rFonts w:eastAsia="Arial" w:cs="Arial"/>
          <w:color w:val="auto"/>
          <w:szCs w:val="20"/>
        </w:rPr>
        <w:t xml:space="preserve"> </w:t>
      </w:r>
      <w:r w:rsidRPr="00454CF3">
        <w:rPr>
          <w:rFonts w:cs="Arial"/>
          <w:color w:val="auto"/>
          <w:szCs w:val="20"/>
        </w:rPr>
        <w:t>documentos del proceso</w:t>
      </w:r>
      <w:r w:rsidRPr="00454CF3">
        <w:rPr>
          <w:rFonts w:eastAsia="Arial" w:cs="Arial"/>
          <w:color w:val="auto"/>
          <w:szCs w:val="20"/>
        </w:rPr>
        <w:t xml:space="preserve"> </w:t>
      </w:r>
      <w:r w:rsidRPr="00454CF3">
        <w:rPr>
          <w:rFonts w:cs="Arial"/>
          <w:color w:val="auto"/>
          <w:szCs w:val="20"/>
        </w:rPr>
        <w:t>que</w:t>
      </w:r>
      <w:r w:rsidRPr="00454CF3">
        <w:rPr>
          <w:rFonts w:eastAsia="Arial" w:cs="Arial"/>
          <w:color w:val="auto"/>
          <w:szCs w:val="20"/>
        </w:rPr>
        <w:t xml:space="preserve"> </w:t>
      </w:r>
      <w:r w:rsidRPr="00454CF3">
        <w:rPr>
          <w:rFonts w:cs="Arial"/>
          <w:color w:val="auto"/>
          <w:szCs w:val="20"/>
        </w:rPr>
        <w:t>incluyen</w:t>
      </w:r>
      <w:r w:rsidRPr="00454CF3">
        <w:rPr>
          <w:rFonts w:eastAsia="Arial" w:cs="Arial"/>
          <w:color w:val="auto"/>
          <w:szCs w:val="20"/>
        </w:rPr>
        <w:t xml:space="preserve"> </w:t>
      </w:r>
      <w:r w:rsidRPr="00454CF3">
        <w:rPr>
          <w:rFonts w:cs="Arial"/>
          <w:color w:val="auto"/>
          <w:szCs w:val="20"/>
        </w:rPr>
        <w:t>los</w:t>
      </w:r>
      <w:r w:rsidRPr="00454CF3">
        <w:rPr>
          <w:rFonts w:eastAsia="Arial" w:cs="Arial"/>
          <w:color w:val="auto"/>
          <w:szCs w:val="20"/>
        </w:rPr>
        <w:t xml:space="preserve"> </w:t>
      </w:r>
      <w:r w:rsidRPr="00454CF3">
        <w:rPr>
          <w:rFonts w:cs="Arial"/>
          <w:color w:val="auto"/>
          <w:szCs w:val="20"/>
        </w:rPr>
        <w:t>estudios</w:t>
      </w:r>
      <w:r w:rsidRPr="00454CF3">
        <w:rPr>
          <w:rFonts w:eastAsia="Arial" w:cs="Arial"/>
          <w:color w:val="auto"/>
          <w:szCs w:val="20"/>
        </w:rPr>
        <w:t xml:space="preserve"> </w:t>
      </w:r>
      <w:r w:rsidRPr="00454CF3">
        <w:rPr>
          <w:rFonts w:cs="Arial"/>
          <w:color w:val="auto"/>
          <w:szCs w:val="20"/>
        </w:rPr>
        <w:t>y</w:t>
      </w:r>
      <w:r w:rsidRPr="00454CF3">
        <w:rPr>
          <w:rFonts w:eastAsia="Arial" w:cs="Arial"/>
          <w:color w:val="auto"/>
          <w:szCs w:val="20"/>
        </w:rPr>
        <w:t xml:space="preserve"> </w:t>
      </w:r>
      <w:r w:rsidRPr="00454CF3">
        <w:rPr>
          <w:rFonts w:cs="Arial"/>
          <w:color w:val="auto"/>
          <w:szCs w:val="20"/>
        </w:rPr>
        <w:t>documentos</w:t>
      </w:r>
      <w:r w:rsidRPr="00454CF3">
        <w:rPr>
          <w:rFonts w:eastAsia="Arial" w:cs="Arial"/>
          <w:color w:val="auto"/>
          <w:szCs w:val="20"/>
        </w:rPr>
        <w:t xml:space="preserve"> </w:t>
      </w:r>
      <w:r w:rsidRPr="00454CF3">
        <w:rPr>
          <w:rFonts w:cs="Arial"/>
          <w:color w:val="auto"/>
          <w:szCs w:val="20"/>
        </w:rPr>
        <w:t>previos,</w:t>
      </w:r>
      <w:r w:rsidRPr="00454CF3">
        <w:rPr>
          <w:rFonts w:eastAsia="Arial" w:cs="Arial"/>
          <w:color w:val="auto"/>
          <w:szCs w:val="20"/>
        </w:rPr>
        <w:t xml:space="preserve"> </w:t>
      </w:r>
      <w:r w:rsidRPr="00454CF3">
        <w:rPr>
          <w:rFonts w:cs="Arial"/>
          <w:color w:val="auto"/>
          <w:szCs w:val="20"/>
        </w:rPr>
        <w:t>el</w:t>
      </w:r>
      <w:r w:rsidRPr="00454CF3">
        <w:rPr>
          <w:rFonts w:eastAsia="Arial" w:cs="Arial"/>
          <w:color w:val="auto"/>
          <w:szCs w:val="20"/>
        </w:rPr>
        <w:t xml:space="preserve"> </w:t>
      </w:r>
      <w:r w:rsidRPr="00454CF3">
        <w:rPr>
          <w:rFonts w:cs="Arial"/>
          <w:color w:val="auto"/>
          <w:szCs w:val="20"/>
        </w:rPr>
        <w:t>estudio</w:t>
      </w:r>
      <w:r w:rsidRPr="00454CF3">
        <w:rPr>
          <w:rFonts w:eastAsia="Arial" w:cs="Arial"/>
          <w:color w:val="auto"/>
          <w:szCs w:val="20"/>
        </w:rPr>
        <w:t xml:space="preserve"> </w:t>
      </w:r>
      <w:r w:rsidRPr="00454CF3">
        <w:rPr>
          <w:rFonts w:cs="Arial"/>
          <w:color w:val="auto"/>
          <w:szCs w:val="20"/>
        </w:rPr>
        <w:t>de</w:t>
      </w:r>
      <w:r w:rsidRPr="00454CF3">
        <w:rPr>
          <w:rFonts w:eastAsia="Arial" w:cs="Arial"/>
          <w:color w:val="auto"/>
          <w:szCs w:val="20"/>
        </w:rPr>
        <w:t xml:space="preserve"> </w:t>
      </w:r>
      <w:r w:rsidRPr="00454CF3">
        <w:rPr>
          <w:rFonts w:cs="Arial"/>
          <w:color w:val="auto"/>
          <w:szCs w:val="20"/>
        </w:rPr>
        <w:t>sector,</w:t>
      </w:r>
      <w:r w:rsidRPr="00454CF3">
        <w:rPr>
          <w:rFonts w:eastAsia="Arial" w:cs="Arial"/>
          <w:color w:val="auto"/>
          <w:szCs w:val="20"/>
        </w:rPr>
        <w:t xml:space="preserve"> </w:t>
      </w:r>
      <w:r w:rsidRPr="00454CF3">
        <w:rPr>
          <w:rFonts w:cs="Arial"/>
          <w:color w:val="auto"/>
          <w:szCs w:val="20"/>
        </w:rPr>
        <w:t>así</w:t>
      </w:r>
      <w:r w:rsidRPr="00454CF3">
        <w:rPr>
          <w:rFonts w:eastAsia="Arial" w:cs="Arial"/>
          <w:color w:val="auto"/>
          <w:szCs w:val="20"/>
        </w:rPr>
        <w:t xml:space="preserve"> </w:t>
      </w:r>
      <w:r w:rsidRPr="00454CF3">
        <w:rPr>
          <w:rFonts w:cs="Arial"/>
          <w:color w:val="auto"/>
          <w:szCs w:val="20"/>
        </w:rPr>
        <w:t>como</w:t>
      </w:r>
      <w:r w:rsidRPr="00454CF3">
        <w:rPr>
          <w:rFonts w:eastAsia="Arial" w:cs="Arial"/>
          <w:color w:val="auto"/>
          <w:szCs w:val="20"/>
        </w:rPr>
        <w:t xml:space="preserve"> </w:t>
      </w:r>
      <w:r w:rsidRPr="00454CF3">
        <w:rPr>
          <w:rFonts w:cs="Arial"/>
          <w:color w:val="auto"/>
          <w:szCs w:val="20"/>
        </w:rPr>
        <w:t>cualquiera</w:t>
      </w:r>
      <w:r w:rsidRPr="00454CF3">
        <w:rPr>
          <w:rFonts w:eastAsia="Arial" w:cs="Arial"/>
          <w:color w:val="auto"/>
          <w:szCs w:val="20"/>
        </w:rPr>
        <w:t xml:space="preserve"> </w:t>
      </w:r>
      <w:r w:rsidRPr="00454CF3">
        <w:rPr>
          <w:rFonts w:cs="Arial"/>
          <w:color w:val="auto"/>
          <w:szCs w:val="20"/>
        </w:rPr>
        <w:t>de</w:t>
      </w:r>
      <w:r w:rsidRPr="00454CF3">
        <w:rPr>
          <w:rFonts w:eastAsia="Arial" w:cs="Arial"/>
          <w:color w:val="auto"/>
          <w:szCs w:val="20"/>
        </w:rPr>
        <w:t xml:space="preserve"> </w:t>
      </w:r>
      <w:r w:rsidRPr="00454CF3">
        <w:rPr>
          <w:rFonts w:cs="Arial"/>
          <w:color w:val="auto"/>
          <w:szCs w:val="20"/>
        </w:rPr>
        <w:t>sus</w:t>
      </w:r>
      <w:r w:rsidRPr="00454CF3">
        <w:rPr>
          <w:rFonts w:eastAsia="Arial" w:cs="Arial"/>
          <w:color w:val="auto"/>
          <w:szCs w:val="20"/>
        </w:rPr>
        <w:t xml:space="preserve"> </w:t>
      </w:r>
      <w:r w:rsidRPr="00454CF3">
        <w:rPr>
          <w:rFonts w:cs="Arial"/>
          <w:color w:val="auto"/>
          <w:szCs w:val="20"/>
        </w:rPr>
        <w:t>anexos</w:t>
      </w:r>
      <w:r w:rsidRPr="00454CF3">
        <w:rPr>
          <w:rFonts w:eastAsia="Arial" w:cs="Arial"/>
          <w:color w:val="auto"/>
          <w:szCs w:val="20"/>
        </w:rPr>
        <w:t xml:space="preserve">, </w:t>
      </w:r>
      <w:r w:rsidRPr="00454CF3">
        <w:rPr>
          <w:rFonts w:cs="Arial"/>
          <w:color w:val="auto"/>
          <w:szCs w:val="20"/>
        </w:rPr>
        <w:t>están</w:t>
      </w:r>
      <w:r w:rsidRPr="00454CF3">
        <w:rPr>
          <w:rFonts w:eastAsia="Arial" w:cs="Arial"/>
          <w:color w:val="auto"/>
          <w:szCs w:val="20"/>
        </w:rPr>
        <w:t xml:space="preserve"> </w:t>
      </w:r>
      <w:r w:rsidRPr="00454CF3">
        <w:rPr>
          <w:rFonts w:cs="Arial"/>
          <w:color w:val="auto"/>
          <w:szCs w:val="20"/>
        </w:rPr>
        <w:t>a</w:t>
      </w:r>
      <w:r w:rsidRPr="00454CF3">
        <w:rPr>
          <w:rFonts w:eastAsia="Arial" w:cs="Arial"/>
          <w:color w:val="auto"/>
          <w:szCs w:val="20"/>
        </w:rPr>
        <w:t xml:space="preserve"> </w:t>
      </w:r>
      <w:r w:rsidRPr="00454CF3">
        <w:rPr>
          <w:rFonts w:cs="Arial"/>
          <w:color w:val="auto"/>
          <w:szCs w:val="20"/>
        </w:rPr>
        <w:t>disposición</w:t>
      </w:r>
      <w:r w:rsidRPr="00454CF3">
        <w:rPr>
          <w:rFonts w:eastAsia="Arial" w:cs="Arial"/>
          <w:color w:val="auto"/>
          <w:szCs w:val="20"/>
        </w:rPr>
        <w:t xml:space="preserve"> </w:t>
      </w:r>
      <w:r w:rsidRPr="00454CF3">
        <w:rPr>
          <w:rFonts w:cs="Arial"/>
          <w:color w:val="auto"/>
          <w:szCs w:val="20"/>
        </w:rPr>
        <w:t>del</w:t>
      </w:r>
      <w:r w:rsidRPr="00454CF3">
        <w:rPr>
          <w:rFonts w:eastAsia="Arial" w:cs="Arial"/>
          <w:color w:val="auto"/>
          <w:szCs w:val="20"/>
        </w:rPr>
        <w:t xml:space="preserve"> </w:t>
      </w:r>
      <w:r w:rsidRPr="00454CF3">
        <w:rPr>
          <w:rFonts w:cs="Arial"/>
          <w:color w:val="auto"/>
          <w:szCs w:val="20"/>
        </w:rPr>
        <w:t>público</w:t>
      </w:r>
      <w:r w:rsidRPr="00454CF3">
        <w:rPr>
          <w:rFonts w:eastAsia="Arial" w:cs="Arial"/>
          <w:color w:val="auto"/>
          <w:szCs w:val="20"/>
        </w:rPr>
        <w:t xml:space="preserve"> </w:t>
      </w:r>
      <w:r w:rsidRPr="00454CF3">
        <w:rPr>
          <w:rFonts w:cs="Arial"/>
          <w:color w:val="auto"/>
          <w:szCs w:val="20"/>
        </w:rPr>
        <w:t>en</w:t>
      </w:r>
      <w:r w:rsidRPr="00454CF3">
        <w:rPr>
          <w:rFonts w:eastAsia="Arial" w:cs="Arial"/>
          <w:color w:val="auto"/>
          <w:szCs w:val="20"/>
        </w:rPr>
        <w:t xml:space="preserve"> </w:t>
      </w:r>
      <w:r w:rsidRPr="00454CF3">
        <w:rPr>
          <w:rFonts w:cs="Arial"/>
          <w:color w:val="auto"/>
          <w:szCs w:val="20"/>
        </w:rPr>
        <w:t>el</w:t>
      </w:r>
      <w:r w:rsidRPr="00454CF3">
        <w:rPr>
          <w:rFonts w:eastAsia="Arial" w:cs="Arial"/>
          <w:color w:val="auto"/>
          <w:szCs w:val="20"/>
        </w:rPr>
        <w:t xml:space="preserve"> </w:t>
      </w:r>
      <w:r w:rsidRPr="00454CF3">
        <w:rPr>
          <w:rFonts w:cs="Arial"/>
          <w:color w:val="auto"/>
          <w:szCs w:val="20"/>
        </w:rPr>
        <w:t>Sistema</w:t>
      </w:r>
      <w:r w:rsidRPr="00454CF3">
        <w:rPr>
          <w:rFonts w:eastAsia="Arial" w:cs="Arial"/>
          <w:color w:val="auto"/>
          <w:szCs w:val="20"/>
        </w:rPr>
        <w:t xml:space="preserve"> </w:t>
      </w:r>
      <w:r w:rsidRPr="00454CF3">
        <w:rPr>
          <w:rFonts w:cs="Arial"/>
          <w:color w:val="auto"/>
          <w:szCs w:val="20"/>
        </w:rPr>
        <w:t>Electrónico</w:t>
      </w:r>
      <w:r w:rsidRPr="00454CF3">
        <w:rPr>
          <w:rFonts w:eastAsia="Arial" w:cs="Arial"/>
          <w:color w:val="auto"/>
          <w:szCs w:val="20"/>
        </w:rPr>
        <w:t xml:space="preserve"> </w:t>
      </w:r>
      <w:r w:rsidRPr="00454CF3">
        <w:rPr>
          <w:rFonts w:cs="Arial"/>
          <w:color w:val="auto"/>
          <w:szCs w:val="20"/>
        </w:rPr>
        <w:t>de</w:t>
      </w:r>
      <w:r w:rsidRPr="00454CF3">
        <w:rPr>
          <w:rFonts w:eastAsia="Arial" w:cs="Arial"/>
          <w:color w:val="auto"/>
          <w:szCs w:val="20"/>
        </w:rPr>
        <w:t xml:space="preserve"> </w:t>
      </w:r>
      <w:r w:rsidRPr="00454CF3">
        <w:rPr>
          <w:rFonts w:cs="Arial"/>
          <w:color w:val="auto"/>
          <w:szCs w:val="20"/>
        </w:rPr>
        <w:t>Contratación</w:t>
      </w:r>
      <w:r w:rsidRPr="00454CF3">
        <w:rPr>
          <w:rFonts w:eastAsia="Arial" w:cs="Arial"/>
          <w:color w:val="auto"/>
          <w:szCs w:val="20"/>
        </w:rPr>
        <w:t xml:space="preserve"> </w:t>
      </w:r>
      <w:r w:rsidRPr="00454CF3">
        <w:rPr>
          <w:rFonts w:cs="Arial"/>
          <w:color w:val="auto"/>
          <w:szCs w:val="20"/>
        </w:rPr>
        <w:t>Pública</w:t>
      </w:r>
      <w:r w:rsidRPr="00454CF3">
        <w:rPr>
          <w:rFonts w:eastAsia="Arial" w:cs="Arial"/>
          <w:color w:val="auto"/>
          <w:szCs w:val="20"/>
        </w:rPr>
        <w:t xml:space="preserve"> </w:t>
      </w:r>
      <w:r w:rsidRPr="00454CF3">
        <w:rPr>
          <w:rFonts w:cs="Arial"/>
          <w:color w:val="auto"/>
          <w:szCs w:val="20"/>
        </w:rPr>
        <w:t xml:space="preserve">–SECOP–. </w:t>
      </w:r>
    </w:p>
    <w:p w14:paraId="3DA13F2B" w14:textId="6B6BACFE" w:rsidR="006644DB" w:rsidRPr="00454CF3" w:rsidRDefault="006644DB" w:rsidP="006644DB">
      <w:pPr>
        <w:spacing w:line="276" w:lineRule="auto"/>
        <w:jc w:val="both"/>
        <w:rPr>
          <w:rFonts w:cs="Arial"/>
          <w:color w:val="auto"/>
          <w:szCs w:val="20"/>
        </w:rPr>
      </w:pPr>
      <w:r w:rsidRPr="00454CF3">
        <w:rPr>
          <w:rFonts w:cs="Arial"/>
          <w:color w:val="auto"/>
          <w:szCs w:val="20"/>
        </w:rPr>
        <w:t>La</w:t>
      </w:r>
      <w:r w:rsidRPr="00454CF3">
        <w:rPr>
          <w:rFonts w:eastAsia="Arial" w:cs="Arial"/>
          <w:color w:val="auto"/>
          <w:szCs w:val="20"/>
        </w:rPr>
        <w:t xml:space="preserve"> </w:t>
      </w:r>
      <w:r w:rsidRPr="00454CF3">
        <w:rPr>
          <w:rFonts w:cs="Arial"/>
          <w:color w:val="auto"/>
          <w:szCs w:val="20"/>
        </w:rPr>
        <w:t>selección</w:t>
      </w:r>
      <w:r w:rsidRPr="00454CF3">
        <w:rPr>
          <w:rFonts w:eastAsia="Arial" w:cs="Arial"/>
          <w:color w:val="auto"/>
          <w:szCs w:val="20"/>
        </w:rPr>
        <w:t xml:space="preserve"> </w:t>
      </w:r>
      <w:r w:rsidRPr="00454CF3">
        <w:rPr>
          <w:rFonts w:cs="Arial"/>
          <w:color w:val="auto"/>
          <w:szCs w:val="20"/>
        </w:rPr>
        <w:t>del</w:t>
      </w:r>
      <w:r w:rsidRPr="00454CF3">
        <w:rPr>
          <w:rFonts w:eastAsia="Arial" w:cs="Arial"/>
          <w:color w:val="auto"/>
          <w:szCs w:val="20"/>
        </w:rPr>
        <w:t xml:space="preserve"> </w:t>
      </w:r>
      <w:r w:rsidRPr="00454CF3">
        <w:rPr>
          <w:rFonts w:cs="Arial"/>
          <w:color w:val="auto"/>
          <w:szCs w:val="20"/>
        </w:rPr>
        <w:t>contratista</w:t>
      </w:r>
      <w:r w:rsidRPr="00454CF3">
        <w:rPr>
          <w:rFonts w:eastAsia="Arial" w:cs="Arial"/>
          <w:color w:val="auto"/>
          <w:szCs w:val="20"/>
        </w:rPr>
        <w:t xml:space="preserve"> </w:t>
      </w:r>
      <w:r w:rsidRPr="00454CF3">
        <w:rPr>
          <w:rFonts w:cs="Arial"/>
          <w:color w:val="auto"/>
          <w:szCs w:val="20"/>
        </w:rPr>
        <w:t>se</w:t>
      </w:r>
      <w:r w:rsidRPr="00454CF3">
        <w:rPr>
          <w:rFonts w:eastAsia="Arial" w:cs="Arial"/>
          <w:color w:val="auto"/>
          <w:szCs w:val="20"/>
        </w:rPr>
        <w:t xml:space="preserve"> </w:t>
      </w:r>
      <w:r w:rsidRPr="00454CF3">
        <w:rPr>
          <w:rFonts w:cs="Arial"/>
          <w:color w:val="auto"/>
          <w:szCs w:val="20"/>
        </w:rPr>
        <w:t>realizará</w:t>
      </w:r>
      <w:r w:rsidRPr="00454CF3">
        <w:rPr>
          <w:rFonts w:eastAsia="Arial" w:cs="Arial"/>
          <w:color w:val="auto"/>
          <w:szCs w:val="20"/>
        </w:rPr>
        <w:t xml:space="preserve"> </w:t>
      </w:r>
      <w:r w:rsidRPr="00454CF3">
        <w:rPr>
          <w:rFonts w:cs="Arial"/>
          <w:color w:val="auto"/>
          <w:szCs w:val="20"/>
        </w:rPr>
        <w:t>a</w:t>
      </w:r>
      <w:r w:rsidRPr="00454CF3">
        <w:rPr>
          <w:rFonts w:eastAsia="Arial" w:cs="Arial"/>
          <w:color w:val="auto"/>
          <w:szCs w:val="20"/>
        </w:rPr>
        <w:t xml:space="preserve"> </w:t>
      </w:r>
      <w:r w:rsidRPr="00454CF3">
        <w:rPr>
          <w:rFonts w:cs="Arial"/>
          <w:color w:val="auto"/>
          <w:szCs w:val="20"/>
        </w:rPr>
        <w:t>través</w:t>
      </w:r>
      <w:r w:rsidRPr="00454CF3">
        <w:rPr>
          <w:rFonts w:eastAsia="Arial" w:cs="Arial"/>
          <w:color w:val="auto"/>
          <w:szCs w:val="20"/>
        </w:rPr>
        <w:t xml:space="preserve"> </w:t>
      </w:r>
      <w:r w:rsidRPr="00454CF3">
        <w:rPr>
          <w:rFonts w:cs="Arial"/>
          <w:color w:val="auto"/>
          <w:szCs w:val="20"/>
        </w:rPr>
        <w:t>de</w:t>
      </w:r>
      <w:r w:rsidRPr="00454CF3">
        <w:rPr>
          <w:rFonts w:eastAsia="Arial" w:cs="Arial"/>
          <w:color w:val="auto"/>
          <w:szCs w:val="20"/>
        </w:rPr>
        <w:t xml:space="preserve">l proceso de contratación </w:t>
      </w:r>
      <w:r w:rsidRPr="00454CF3">
        <w:rPr>
          <w:rFonts w:cs="Arial"/>
          <w:color w:val="auto"/>
          <w:szCs w:val="20"/>
        </w:rPr>
        <w:t>No.</w:t>
      </w:r>
      <w:r w:rsidR="00522E7D" w:rsidRPr="00454CF3">
        <w:rPr>
          <w:rFonts w:cs="Arial"/>
          <w:color w:val="auto"/>
          <w:szCs w:val="20"/>
        </w:rPr>
        <w:t xml:space="preserve"> </w:t>
      </w:r>
      <w:r w:rsidR="00522E7D" w:rsidRPr="00454CF3">
        <w:rPr>
          <w:rFonts w:cs="Arial"/>
          <w:b/>
          <w:color w:val="auto"/>
          <w:szCs w:val="20"/>
        </w:rPr>
        <w:t>2500</w:t>
      </w:r>
      <w:r w:rsidR="00B01B01" w:rsidRPr="00454CF3">
        <w:rPr>
          <w:rFonts w:cs="Arial"/>
          <w:b/>
          <w:color w:val="auto"/>
          <w:szCs w:val="20"/>
        </w:rPr>
        <w:t>0</w:t>
      </w:r>
      <w:r w:rsidR="0024717A">
        <w:rPr>
          <w:rFonts w:cs="Arial"/>
          <w:b/>
          <w:color w:val="auto"/>
          <w:szCs w:val="20"/>
        </w:rPr>
        <w:t>934</w:t>
      </w:r>
      <w:r w:rsidR="00522E7D" w:rsidRPr="00454CF3">
        <w:rPr>
          <w:rFonts w:cs="Arial"/>
          <w:b/>
          <w:color w:val="auto"/>
          <w:szCs w:val="20"/>
        </w:rPr>
        <w:t xml:space="preserve"> H4</w:t>
      </w:r>
      <w:r w:rsidR="00B01B01" w:rsidRPr="00454CF3">
        <w:rPr>
          <w:rFonts w:cs="Arial"/>
          <w:b/>
          <w:color w:val="auto"/>
          <w:szCs w:val="20"/>
        </w:rPr>
        <w:t xml:space="preserve"> DE 2025</w:t>
      </w:r>
      <w:r w:rsidRPr="00454CF3" w:rsidDel="006F7822">
        <w:rPr>
          <w:rFonts w:cs="Arial"/>
          <w:color w:val="auto"/>
          <w:szCs w:val="20"/>
          <w:highlight w:val="lightGray"/>
        </w:rPr>
        <w:t xml:space="preserve"> </w:t>
      </w:r>
      <w:r w:rsidRPr="00454CF3">
        <w:rPr>
          <w:rFonts w:cs="Arial"/>
          <w:color w:val="auto"/>
          <w:szCs w:val="20"/>
        </w:rPr>
        <w:t xml:space="preserve"> </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4B346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sidR="001D2634">
              <w:rPr>
                <w:webHidden/>
              </w:rPr>
              <w:t>6</w:t>
            </w:r>
            <w:r w:rsidR="001D2634">
              <w:rPr>
                <w:webHidden/>
              </w:rPr>
              <w:fldChar w:fldCharType="end"/>
            </w:r>
          </w:hyperlink>
        </w:p>
        <w:p w14:paraId="49EFAFC0" w14:textId="283728EB"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sidR="001D2634">
              <w:rPr>
                <w:webHidden/>
              </w:rPr>
              <w:t>6</w:t>
            </w:r>
            <w:r w:rsidR="001D2634">
              <w:rPr>
                <w:webHidden/>
              </w:rPr>
              <w:fldChar w:fldCharType="end"/>
            </w:r>
          </w:hyperlink>
        </w:p>
        <w:p w14:paraId="0B362DCC" w14:textId="47D4E28B"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sidR="001D2634">
              <w:rPr>
                <w:webHidden/>
              </w:rPr>
              <w:t>7</w:t>
            </w:r>
            <w:r w:rsidR="001D2634">
              <w:rPr>
                <w:webHidden/>
              </w:rPr>
              <w:fldChar w:fldCharType="end"/>
            </w:r>
          </w:hyperlink>
        </w:p>
        <w:p w14:paraId="3887A4CE" w14:textId="7B686EC4"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sidR="001D2634">
              <w:rPr>
                <w:webHidden/>
              </w:rPr>
              <w:t>7</w:t>
            </w:r>
            <w:r w:rsidR="001D2634">
              <w:rPr>
                <w:webHidden/>
              </w:rPr>
              <w:fldChar w:fldCharType="end"/>
            </w:r>
          </w:hyperlink>
        </w:p>
        <w:p w14:paraId="46CA476E" w14:textId="15B34837"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sidR="001D2634">
              <w:rPr>
                <w:webHidden/>
              </w:rPr>
              <w:t>8</w:t>
            </w:r>
            <w:r w:rsidR="001D2634">
              <w:rPr>
                <w:webHidden/>
              </w:rPr>
              <w:fldChar w:fldCharType="end"/>
            </w:r>
          </w:hyperlink>
        </w:p>
        <w:p w14:paraId="59232392" w14:textId="729EBD4A"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sidR="001D2634">
              <w:rPr>
                <w:webHidden/>
              </w:rPr>
              <w:t>8</w:t>
            </w:r>
            <w:r w:rsidR="001D2634">
              <w:rPr>
                <w:webHidden/>
              </w:rPr>
              <w:fldChar w:fldCharType="end"/>
            </w:r>
          </w:hyperlink>
        </w:p>
        <w:p w14:paraId="3418855C" w14:textId="50DFEBB5"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sidR="001D2634">
              <w:rPr>
                <w:webHidden/>
              </w:rPr>
              <w:t>9</w:t>
            </w:r>
            <w:r w:rsidR="001D2634">
              <w:rPr>
                <w:webHidden/>
              </w:rPr>
              <w:fldChar w:fldCharType="end"/>
            </w:r>
          </w:hyperlink>
        </w:p>
        <w:p w14:paraId="2BC0F4C9" w14:textId="4B9EA5A1"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sidR="001D2634">
              <w:rPr>
                <w:webHidden/>
              </w:rPr>
              <w:t>9</w:t>
            </w:r>
            <w:r w:rsidR="001D2634">
              <w:rPr>
                <w:webHidden/>
              </w:rPr>
              <w:fldChar w:fldCharType="end"/>
            </w:r>
          </w:hyperlink>
        </w:p>
        <w:p w14:paraId="247B9F1C" w14:textId="19B007D2"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sidR="001D2634">
              <w:rPr>
                <w:webHidden/>
              </w:rPr>
              <w:t>10</w:t>
            </w:r>
            <w:r w:rsidR="001D2634">
              <w:rPr>
                <w:webHidden/>
              </w:rPr>
              <w:fldChar w:fldCharType="end"/>
            </w:r>
          </w:hyperlink>
        </w:p>
        <w:p w14:paraId="3593B1B7" w14:textId="622D55A6"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sidR="001D2634">
              <w:rPr>
                <w:webHidden/>
              </w:rPr>
              <w:t>10</w:t>
            </w:r>
            <w:r w:rsidR="001D2634">
              <w:rPr>
                <w:webHidden/>
              </w:rPr>
              <w:fldChar w:fldCharType="end"/>
            </w:r>
          </w:hyperlink>
        </w:p>
        <w:p w14:paraId="7E158A53" w14:textId="468DE942"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sidR="001D2634">
              <w:rPr>
                <w:webHidden/>
              </w:rPr>
              <w:t>10</w:t>
            </w:r>
            <w:r w:rsidR="001D2634">
              <w:rPr>
                <w:webHidden/>
              </w:rPr>
              <w:fldChar w:fldCharType="end"/>
            </w:r>
          </w:hyperlink>
        </w:p>
        <w:p w14:paraId="1B6891FC" w14:textId="1A033D60"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sidR="001D2634">
              <w:rPr>
                <w:webHidden/>
              </w:rPr>
              <w:t>11</w:t>
            </w:r>
            <w:r w:rsidR="001D2634">
              <w:rPr>
                <w:webHidden/>
              </w:rPr>
              <w:fldChar w:fldCharType="end"/>
            </w:r>
          </w:hyperlink>
        </w:p>
        <w:p w14:paraId="15B51F88" w14:textId="18976546"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sidR="001D2634">
              <w:rPr>
                <w:webHidden/>
              </w:rPr>
              <w:t>11</w:t>
            </w:r>
            <w:r w:rsidR="001D2634">
              <w:rPr>
                <w:webHidden/>
              </w:rPr>
              <w:fldChar w:fldCharType="end"/>
            </w:r>
          </w:hyperlink>
        </w:p>
        <w:p w14:paraId="6087539C" w14:textId="2FEA2AAB"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sidR="001D2634">
              <w:rPr>
                <w:webHidden/>
              </w:rPr>
              <w:t>11</w:t>
            </w:r>
            <w:r w:rsidR="001D2634">
              <w:rPr>
                <w:webHidden/>
              </w:rPr>
              <w:fldChar w:fldCharType="end"/>
            </w:r>
          </w:hyperlink>
        </w:p>
        <w:p w14:paraId="429F7225" w14:textId="5C651783"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sidR="001D2634">
              <w:rPr>
                <w:webHidden/>
              </w:rPr>
              <w:t>13</w:t>
            </w:r>
            <w:r w:rsidR="001D2634">
              <w:rPr>
                <w:webHidden/>
              </w:rPr>
              <w:fldChar w:fldCharType="end"/>
            </w:r>
          </w:hyperlink>
        </w:p>
        <w:p w14:paraId="79EAD38C" w14:textId="06FAE0EC"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sidR="001D2634">
              <w:rPr>
                <w:webHidden/>
              </w:rPr>
              <w:t>13</w:t>
            </w:r>
            <w:r w:rsidR="001D2634">
              <w:rPr>
                <w:webHidden/>
              </w:rPr>
              <w:fldChar w:fldCharType="end"/>
            </w:r>
          </w:hyperlink>
        </w:p>
        <w:p w14:paraId="40C2A775" w14:textId="09C92EE2"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sidR="001D2634">
              <w:rPr>
                <w:webHidden/>
              </w:rPr>
              <w:t>15</w:t>
            </w:r>
            <w:r w:rsidR="001D2634">
              <w:rPr>
                <w:webHidden/>
              </w:rPr>
              <w:fldChar w:fldCharType="end"/>
            </w:r>
          </w:hyperlink>
        </w:p>
        <w:p w14:paraId="069F0840" w14:textId="33F41213"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sidR="001D2634">
              <w:rPr>
                <w:webHidden/>
              </w:rPr>
              <w:t>15</w:t>
            </w:r>
            <w:r w:rsidR="001D2634">
              <w:rPr>
                <w:webHidden/>
              </w:rPr>
              <w:fldChar w:fldCharType="end"/>
            </w:r>
          </w:hyperlink>
        </w:p>
        <w:p w14:paraId="1E0C4370" w14:textId="4C23DEE3"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sidR="001D2634">
              <w:rPr>
                <w:webHidden/>
              </w:rPr>
              <w:t>16</w:t>
            </w:r>
            <w:r w:rsidR="001D2634">
              <w:rPr>
                <w:webHidden/>
              </w:rPr>
              <w:fldChar w:fldCharType="end"/>
            </w:r>
          </w:hyperlink>
        </w:p>
        <w:p w14:paraId="5783DE67" w14:textId="281C054A"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sidR="001D2634">
              <w:rPr>
                <w:webHidden/>
              </w:rPr>
              <w:t>16</w:t>
            </w:r>
            <w:r w:rsidR="001D2634">
              <w:rPr>
                <w:webHidden/>
              </w:rPr>
              <w:fldChar w:fldCharType="end"/>
            </w:r>
          </w:hyperlink>
        </w:p>
        <w:p w14:paraId="78F7F087" w14:textId="105024EF"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sidR="001D2634">
              <w:rPr>
                <w:webHidden/>
              </w:rPr>
              <w:t>18</w:t>
            </w:r>
            <w:r w:rsidR="001D2634">
              <w:rPr>
                <w:webHidden/>
              </w:rPr>
              <w:fldChar w:fldCharType="end"/>
            </w:r>
          </w:hyperlink>
        </w:p>
        <w:p w14:paraId="5AD36673" w14:textId="0E01C16C" w:rsidR="001D2634" w:rsidRDefault="004B346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sidR="001D2634">
              <w:rPr>
                <w:webHidden/>
              </w:rPr>
              <w:t>19</w:t>
            </w:r>
            <w:r w:rsidR="001D2634">
              <w:rPr>
                <w:webHidden/>
              </w:rPr>
              <w:fldChar w:fldCharType="end"/>
            </w:r>
          </w:hyperlink>
        </w:p>
        <w:p w14:paraId="7B0E29E8" w14:textId="689BB6B3"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sidR="001D2634">
              <w:rPr>
                <w:webHidden/>
              </w:rPr>
              <w:t>19</w:t>
            </w:r>
            <w:r w:rsidR="001D2634">
              <w:rPr>
                <w:webHidden/>
              </w:rPr>
              <w:fldChar w:fldCharType="end"/>
            </w:r>
          </w:hyperlink>
        </w:p>
        <w:p w14:paraId="696AAB34" w14:textId="0CA7C345"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sidR="001D2634">
              <w:rPr>
                <w:webHidden/>
              </w:rPr>
              <w:t>20</w:t>
            </w:r>
            <w:r w:rsidR="001D2634">
              <w:rPr>
                <w:webHidden/>
              </w:rPr>
              <w:fldChar w:fldCharType="end"/>
            </w:r>
          </w:hyperlink>
        </w:p>
        <w:p w14:paraId="3C36E8E5" w14:textId="50AEBD5B"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sidR="001D2634">
              <w:rPr>
                <w:webHidden/>
              </w:rPr>
              <w:t>20</w:t>
            </w:r>
            <w:r w:rsidR="001D2634">
              <w:rPr>
                <w:webHidden/>
              </w:rPr>
              <w:fldChar w:fldCharType="end"/>
            </w:r>
          </w:hyperlink>
        </w:p>
        <w:p w14:paraId="21916E76" w14:textId="5F206820"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sidR="001D2634">
              <w:rPr>
                <w:webHidden/>
              </w:rPr>
              <w:t>21</w:t>
            </w:r>
            <w:r w:rsidR="001D2634">
              <w:rPr>
                <w:webHidden/>
              </w:rPr>
              <w:fldChar w:fldCharType="end"/>
            </w:r>
          </w:hyperlink>
        </w:p>
        <w:p w14:paraId="63477377" w14:textId="64A047C7"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r>
            <w:fldChar w:fldCharType="begin"/>
          </w:r>
          <w:r>
            <w:instrText xml:space="preserve"> HYPERLINK \l "_Toc173259260" </w:instrText>
          </w:r>
          <w:r>
            <w:fldChar w:fldCharType="separate"/>
          </w:r>
          <w:r w:rsidR="001D2634" w:rsidRPr="00DD4B01">
            <w:rPr>
              <w:rStyle w:val="Hipervnculo"/>
            </w:rPr>
            <w:t>2.5.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sidR="001D2634">
            <w:rPr>
              <w:webHidden/>
            </w:rPr>
            <w:t>21</w:t>
          </w:r>
          <w:r w:rsidR="001D2634">
            <w:rPr>
              <w:webHidden/>
            </w:rPr>
            <w:fldChar w:fldCharType="end"/>
          </w:r>
          <w:r>
            <w:fldChar w:fldCharType="end"/>
          </w:r>
        </w:p>
        <w:p w14:paraId="47258AD3" w14:textId="3ED215D3"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sidR="001D2634">
              <w:rPr>
                <w:webHidden/>
              </w:rPr>
              <w:t>23</w:t>
            </w:r>
            <w:r w:rsidR="001D2634">
              <w:rPr>
                <w:webHidden/>
              </w:rPr>
              <w:fldChar w:fldCharType="end"/>
            </w:r>
          </w:hyperlink>
        </w:p>
        <w:p w14:paraId="064B9E64" w14:textId="21B2DB73"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sidR="001D2634">
              <w:rPr>
                <w:webHidden/>
              </w:rPr>
              <w:t>24</w:t>
            </w:r>
            <w:r w:rsidR="001D2634">
              <w:rPr>
                <w:webHidden/>
              </w:rPr>
              <w:fldChar w:fldCharType="end"/>
            </w:r>
          </w:hyperlink>
        </w:p>
        <w:p w14:paraId="1E081EB9" w14:textId="29CEE512"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sidR="001D2634">
              <w:rPr>
                <w:webHidden/>
              </w:rPr>
              <w:t>26</w:t>
            </w:r>
            <w:r w:rsidR="001D2634">
              <w:rPr>
                <w:webHidden/>
              </w:rPr>
              <w:fldChar w:fldCharType="end"/>
            </w:r>
          </w:hyperlink>
        </w:p>
        <w:p w14:paraId="388F621E" w14:textId="6A4F18C2"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sidR="001D2634">
              <w:rPr>
                <w:webHidden/>
              </w:rPr>
              <w:t>26</w:t>
            </w:r>
            <w:r w:rsidR="001D2634">
              <w:rPr>
                <w:webHidden/>
              </w:rPr>
              <w:fldChar w:fldCharType="end"/>
            </w:r>
          </w:hyperlink>
        </w:p>
        <w:p w14:paraId="6FB3FA9A" w14:textId="4995BB69"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sidR="001D2634">
              <w:rPr>
                <w:webHidden/>
              </w:rPr>
              <w:t>27</w:t>
            </w:r>
            <w:r w:rsidR="001D2634">
              <w:rPr>
                <w:webHidden/>
              </w:rPr>
              <w:fldChar w:fldCharType="end"/>
            </w:r>
          </w:hyperlink>
        </w:p>
        <w:p w14:paraId="66A1E0C0" w14:textId="31BC806B"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sidR="001D2634">
              <w:rPr>
                <w:webHidden/>
              </w:rPr>
              <w:t>27</w:t>
            </w:r>
            <w:r w:rsidR="001D2634">
              <w:rPr>
                <w:webHidden/>
              </w:rPr>
              <w:fldChar w:fldCharType="end"/>
            </w:r>
          </w:hyperlink>
        </w:p>
        <w:p w14:paraId="6B381ADC" w14:textId="2C098B2B"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sidR="001D2634">
              <w:rPr>
                <w:webHidden/>
              </w:rPr>
              <w:t>28</w:t>
            </w:r>
            <w:r w:rsidR="001D2634">
              <w:rPr>
                <w:webHidden/>
              </w:rPr>
              <w:fldChar w:fldCharType="end"/>
            </w:r>
          </w:hyperlink>
        </w:p>
        <w:p w14:paraId="626B6673" w14:textId="4A002D34" w:rsidR="001D2634" w:rsidRDefault="004B346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sidR="001D2634">
              <w:rPr>
                <w:webHidden/>
              </w:rPr>
              <w:t>29</w:t>
            </w:r>
            <w:r w:rsidR="001D2634">
              <w:rPr>
                <w:webHidden/>
              </w:rPr>
              <w:fldChar w:fldCharType="end"/>
            </w:r>
          </w:hyperlink>
        </w:p>
        <w:p w14:paraId="4D4645C8" w14:textId="36CF0117"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sidR="001D2634">
              <w:rPr>
                <w:webHidden/>
              </w:rPr>
              <w:t>29</w:t>
            </w:r>
            <w:r w:rsidR="001D2634">
              <w:rPr>
                <w:webHidden/>
              </w:rPr>
              <w:fldChar w:fldCharType="end"/>
            </w:r>
          </w:hyperlink>
        </w:p>
        <w:p w14:paraId="1BEFFB1A" w14:textId="05BE1508" w:rsidR="001D2634" w:rsidRPr="001D2634" w:rsidRDefault="004B346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sidR="001D2634" w:rsidRPr="001D2634">
              <w:rPr>
                <w:webHidden/>
              </w:rPr>
              <w:t>30</w:t>
            </w:r>
            <w:r w:rsidR="001D2634" w:rsidRPr="001D2634">
              <w:rPr>
                <w:webHidden/>
              </w:rPr>
              <w:fldChar w:fldCharType="end"/>
            </w:r>
          </w:hyperlink>
        </w:p>
        <w:p w14:paraId="6080C812" w14:textId="31DBB530" w:rsidR="001D2634" w:rsidRPr="001D2634" w:rsidRDefault="004B346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sidR="001D2634" w:rsidRPr="001D2634">
              <w:rPr>
                <w:webHidden/>
              </w:rPr>
              <w:t>31</w:t>
            </w:r>
            <w:r w:rsidR="001D2634" w:rsidRPr="001D2634">
              <w:rPr>
                <w:webHidden/>
              </w:rPr>
              <w:fldChar w:fldCharType="end"/>
            </w:r>
          </w:hyperlink>
        </w:p>
        <w:p w14:paraId="47883A26" w14:textId="7FB2419D" w:rsidR="001D2634" w:rsidRPr="001D2634" w:rsidRDefault="004B346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502B94F4" w14:textId="6F3331D0" w:rsidR="001D2634" w:rsidRPr="001D2634" w:rsidRDefault="004B346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32FE239E" w14:textId="4ECD0605" w:rsidR="001D2634" w:rsidRPr="001D2634" w:rsidRDefault="004B346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sidR="001D2634" w:rsidRPr="001D2634">
              <w:rPr>
                <w:bCs/>
                <w:noProof/>
                <w:webHidden/>
              </w:rPr>
              <w:t>34</w:t>
            </w:r>
            <w:r w:rsidR="001D2634" w:rsidRPr="001D2634">
              <w:rPr>
                <w:bCs/>
                <w:noProof/>
                <w:webHidden/>
              </w:rPr>
              <w:fldChar w:fldCharType="end"/>
            </w:r>
          </w:hyperlink>
        </w:p>
        <w:p w14:paraId="5AA9291B" w14:textId="0D25D313" w:rsidR="001D2634" w:rsidRPr="001D2634" w:rsidRDefault="004B346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sidR="001D2634" w:rsidRPr="001D2634">
              <w:rPr>
                <w:webHidden/>
              </w:rPr>
              <w:t>35</w:t>
            </w:r>
            <w:r w:rsidR="001D2634" w:rsidRPr="001D2634">
              <w:rPr>
                <w:webHidden/>
              </w:rPr>
              <w:fldChar w:fldCharType="end"/>
            </w:r>
          </w:hyperlink>
        </w:p>
        <w:p w14:paraId="269AE04E" w14:textId="4D273C77" w:rsidR="001D2634" w:rsidRPr="001D2634" w:rsidRDefault="004B346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1E9BCE9B" w14:textId="2BA143AB" w:rsidR="001D2634" w:rsidRPr="001D2634" w:rsidRDefault="004B346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5A51C19C" w14:textId="245600B2" w:rsidR="001D2634" w:rsidRPr="001D2634" w:rsidRDefault="004B346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0D7D6B72" w14:textId="74911F73" w:rsidR="001D2634" w:rsidRPr="001D2634" w:rsidRDefault="004B346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1F8FABDD" w14:textId="090DFD8C" w:rsidR="001D2634" w:rsidRPr="001D2634" w:rsidRDefault="004B346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DEL PAGO AL SISTEMA DE SEGURIDAD SOCIAL DURANTE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65C100A5" w14:textId="479998D4" w:rsidR="001D2634" w:rsidRPr="001D2634" w:rsidRDefault="004B346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001D2634" w:rsidRPr="001D2634">
              <w:rPr>
                <w:rStyle w:val="Hipervnculo"/>
              </w:rPr>
              <w:t>3.5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sidR="001D2634" w:rsidRPr="001D2634">
              <w:rPr>
                <w:webHidden/>
              </w:rPr>
              <w:t>36</w:t>
            </w:r>
            <w:r w:rsidR="001D2634" w:rsidRPr="001D2634">
              <w:rPr>
                <w:webHidden/>
              </w:rPr>
              <w:fldChar w:fldCharType="end"/>
            </w:r>
          </w:hyperlink>
        </w:p>
        <w:p w14:paraId="38429F18" w14:textId="64ACB968" w:rsidR="001D2634" w:rsidRPr="001D2634" w:rsidRDefault="004B346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sidR="001D2634" w:rsidRPr="001D2634">
              <w:rPr>
                <w:bCs/>
                <w:noProof/>
                <w:webHidden/>
              </w:rPr>
              <w:t>37</w:t>
            </w:r>
            <w:r w:rsidR="001D2634" w:rsidRPr="001D2634">
              <w:rPr>
                <w:bCs/>
                <w:noProof/>
                <w:webHidden/>
              </w:rPr>
              <w:fldChar w:fldCharType="end"/>
            </w:r>
          </w:hyperlink>
        </w:p>
        <w:p w14:paraId="6EDE3DCC" w14:textId="19914593" w:rsidR="001D2634" w:rsidRPr="001D2634" w:rsidRDefault="004B346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sidR="001D2634" w:rsidRPr="001D2634">
              <w:rPr>
                <w:bCs/>
                <w:noProof/>
                <w:webHidden/>
              </w:rPr>
              <w:t>38</w:t>
            </w:r>
            <w:r w:rsidR="001D2634" w:rsidRPr="001D2634">
              <w:rPr>
                <w:bCs/>
                <w:noProof/>
                <w:webHidden/>
              </w:rPr>
              <w:fldChar w:fldCharType="end"/>
            </w:r>
          </w:hyperlink>
        </w:p>
        <w:p w14:paraId="5EF5B265" w14:textId="1CE9B0C9" w:rsidR="001D2634" w:rsidRPr="001D2634" w:rsidRDefault="004B346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sidR="001D2634" w:rsidRPr="001D2634">
              <w:rPr>
                <w:bCs/>
                <w:noProof/>
                <w:webHidden/>
              </w:rPr>
              <w:t>43</w:t>
            </w:r>
            <w:r w:rsidR="001D2634" w:rsidRPr="001D2634">
              <w:rPr>
                <w:bCs/>
                <w:noProof/>
                <w:webHidden/>
              </w:rPr>
              <w:fldChar w:fldCharType="end"/>
            </w:r>
          </w:hyperlink>
        </w:p>
        <w:p w14:paraId="12C9AD21" w14:textId="750C8A22" w:rsidR="001D2634" w:rsidRPr="001D2634" w:rsidRDefault="004B346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sidR="001D2634" w:rsidRPr="001D2634">
              <w:rPr>
                <w:bCs/>
                <w:noProof/>
                <w:webHidden/>
              </w:rPr>
              <w:t>46</w:t>
            </w:r>
            <w:r w:rsidR="001D2634" w:rsidRPr="001D2634">
              <w:rPr>
                <w:bCs/>
                <w:noProof/>
                <w:webHidden/>
              </w:rPr>
              <w:fldChar w:fldCharType="end"/>
            </w:r>
          </w:hyperlink>
        </w:p>
        <w:p w14:paraId="5E0375B2" w14:textId="271D75CB" w:rsidR="001D2634" w:rsidRPr="001D2634" w:rsidRDefault="004B346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sidR="001D2634" w:rsidRPr="001D2634">
              <w:rPr>
                <w:bCs/>
                <w:noProof/>
                <w:webHidden/>
              </w:rPr>
              <w:t>47</w:t>
            </w:r>
            <w:r w:rsidR="001D2634" w:rsidRPr="001D2634">
              <w:rPr>
                <w:bCs/>
                <w:noProof/>
                <w:webHidden/>
              </w:rPr>
              <w:fldChar w:fldCharType="end"/>
            </w:r>
          </w:hyperlink>
        </w:p>
        <w:p w14:paraId="45C71C09" w14:textId="0161D17F" w:rsidR="001D2634" w:rsidRPr="001D2634" w:rsidRDefault="004B346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028B4E1B" w14:textId="68CBEDE7" w:rsidR="001D2634" w:rsidRPr="001D2634" w:rsidRDefault="004B346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35400434" w14:textId="1F13030A" w:rsidR="001D2634" w:rsidRPr="001D2634" w:rsidRDefault="004B346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sidR="001D2634" w:rsidRPr="001D2634">
              <w:rPr>
                <w:bCs/>
                <w:noProof/>
                <w:webHidden/>
              </w:rPr>
              <w:t>49</w:t>
            </w:r>
            <w:r w:rsidR="001D2634" w:rsidRPr="001D2634">
              <w:rPr>
                <w:bCs/>
                <w:noProof/>
                <w:webHidden/>
              </w:rPr>
              <w:fldChar w:fldCharType="end"/>
            </w:r>
          </w:hyperlink>
        </w:p>
        <w:p w14:paraId="73EE00AD" w14:textId="3BA7A67A" w:rsidR="001D2634" w:rsidRPr="001D2634" w:rsidRDefault="004B346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sidR="001D2634" w:rsidRPr="001D2634">
              <w:rPr>
                <w:bCs/>
                <w:noProof/>
                <w:webHidden/>
              </w:rPr>
              <w:t>50</w:t>
            </w:r>
            <w:r w:rsidR="001D2634" w:rsidRPr="001D2634">
              <w:rPr>
                <w:bCs/>
                <w:noProof/>
                <w:webHidden/>
              </w:rPr>
              <w:fldChar w:fldCharType="end"/>
            </w:r>
          </w:hyperlink>
        </w:p>
        <w:p w14:paraId="0C9CF020" w14:textId="4B716910" w:rsidR="001D2634" w:rsidRPr="001D2634" w:rsidRDefault="004B346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sidR="001D2634" w:rsidRPr="001D2634">
              <w:rPr>
                <w:webHidden/>
              </w:rPr>
              <w:t>50</w:t>
            </w:r>
            <w:r w:rsidR="001D2634" w:rsidRPr="001D2634">
              <w:rPr>
                <w:webHidden/>
              </w:rPr>
              <w:fldChar w:fldCharType="end"/>
            </w:r>
          </w:hyperlink>
        </w:p>
        <w:p w14:paraId="7BB4B817" w14:textId="25D12CF4" w:rsidR="001D2634" w:rsidRPr="001D2634" w:rsidRDefault="004B346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sidR="001D2634" w:rsidRPr="001D2634">
              <w:rPr>
                <w:webHidden/>
              </w:rPr>
              <w:t>51</w:t>
            </w:r>
            <w:r w:rsidR="001D2634" w:rsidRPr="001D2634">
              <w:rPr>
                <w:webHidden/>
              </w:rPr>
              <w:fldChar w:fldCharType="end"/>
            </w:r>
          </w:hyperlink>
        </w:p>
        <w:p w14:paraId="5F073A99" w14:textId="509EAF42" w:rsidR="001D2634" w:rsidRPr="001D2634" w:rsidRDefault="004B346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335FDD52" w14:textId="57562B02" w:rsidR="001D2634" w:rsidRPr="001D2634" w:rsidRDefault="004B346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7FBA4F2D" w14:textId="566F24D8" w:rsidR="001D2634" w:rsidRPr="001D2634" w:rsidRDefault="004B346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sidR="001D2634" w:rsidRPr="001D2634">
              <w:rPr>
                <w:bCs/>
                <w:noProof/>
                <w:webHidden/>
              </w:rPr>
              <w:t>53</w:t>
            </w:r>
            <w:r w:rsidR="001D2634" w:rsidRPr="001D2634">
              <w:rPr>
                <w:bCs/>
                <w:noProof/>
                <w:webHidden/>
              </w:rPr>
              <w:fldChar w:fldCharType="end"/>
            </w:r>
          </w:hyperlink>
        </w:p>
        <w:p w14:paraId="297C80FD" w14:textId="4AC17169" w:rsidR="001D2634" w:rsidRPr="001D2634" w:rsidRDefault="004B346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sidR="001D2634" w:rsidRPr="001D2634">
              <w:rPr>
                <w:bCs/>
                <w:noProof/>
                <w:webHidden/>
              </w:rPr>
              <w:t>54</w:t>
            </w:r>
            <w:r w:rsidR="001D2634" w:rsidRPr="001D2634">
              <w:rPr>
                <w:bCs/>
                <w:noProof/>
                <w:webHidden/>
              </w:rPr>
              <w:fldChar w:fldCharType="end"/>
            </w:r>
          </w:hyperlink>
        </w:p>
        <w:p w14:paraId="286D2554" w14:textId="207C4664" w:rsidR="001D2634" w:rsidRPr="001D2634" w:rsidRDefault="004B346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sidR="001D2634" w:rsidRPr="001D2634">
              <w:rPr>
                <w:webHidden/>
              </w:rPr>
              <w:t>55</w:t>
            </w:r>
            <w:r w:rsidR="001D2634" w:rsidRPr="001D2634">
              <w:rPr>
                <w:webHidden/>
              </w:rPr>
              <w:fldChar w:fldCharType="end"/>
            </w:r>
          </w:hyperlink>
        </w:p>
        <w:p w14:paraId="7E3DE2ED" w14:textId="3CE59FBA" w:rsidR="001D2634" w:rsidRPr="001D2634" w:rsidRDefault="004B346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sidR="001D2634" w:rsidRPr="001D2634">
              <w:rPr>
                <w:bCs/>
                <w:noProof/>
                <w:webHidden/>
              </w:rPr>
              <w:t>55</w:t>
            </w:r>
            <w:r w:rsidR="001D2634" w:rsidRPr="001D2634">
              <w:rPr>
                <w:bCs/>
                <w:noProof/>
                <w:webHidden/>
              </w:rPr>
              <w:fldChar w:fldCharType="end"/>
            </w:r>
          </w:hyperlink>
        </w:p>
        <w:p w14:paraId="27378F04" w14:textId="51B991CF" w:rsidR="001D2634" w:rsidRPr="001D2634" w:rsidRDefault="004B346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sidR="001D2634" w:rsidRPr="001D2634">
              <w:rPr>
                <w:bCs/>
                <w:noProof/>
                <w:webHidden/>
              </w:rPr>
              <w:t>56</w:t>
            </w:r>
            <w:r w:rsidR="001D2634" w:rsidRPr="001D2634">
              <w:rPr>
                <w:bCs/>
                <w:noProof/>
                <w:webHidden/>
              </w:rPr>
              <w:fldChar w:fldCharType="end"/>
            </w:r>
          </w:hyperlink>
        </w:p>
        <w:p w14:paraId="19765C1B" w14:textId="658FD712" w:rsidR="001D2634" w:rsidRDefault="004B346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CAPÍTULO IV CRITERIOS DE EVALUACIÓN, ASIGNACIÓN DE PUNTAJE Y CRITERIOS DE DESEMPATE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sidR="001D2634">
              <w:rPr>
                <w:webHidden/>
              </w:rPr>
              <w:t>61</w:t>
            </w:r>
            <w:r w:rsidR="001D2634">
              <w:rPr>
                <w:webHidden/>
              </w:rPr>
              <w:fldChar w:fldCharType="end"/>
            </w:r>
          </w:hyperlink>
        </w:p>
        <w:p w14:paraId="6CB82E81" w14:textId="41763DB7"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sidR="001D2634">
              <w:rPr>
                <w:webHidden/>
              </w:rPr>
              <w:t>62</w:t>
            </w:r>
            <w:r w:rsidR="001D2634">
              <w:rPr>
                <w:webHidden/>
              </w:rPr>
              <w:fldChar w:fldCharType="end"/>
            </w:r>
          </w:hyperlink>
        </w:p>
        <w:p w14:paraId="70DCFBA1" w14:textId="03671CB7" w:rsidR="001D2634" w:rsidRPr="0004730E" w:rsidRDefault="004B346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8AE3790" w14:textId="2F3C8B69" w:rsidR="001D2634" w:rsidRPr="0004730E" w:rsidRDefault="004B346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7E9674B0" w14:textId="744C588B" w:rsidR="001D2634" w:rsidRPr="0004730E" w:rsidRDefault="004B346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D077AEC" w14:textId="0F16AC6F" w:rsidR="001D2634" w:rsidRPr="0004730E" w:rsidRDefault="004B346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sidR="001D2634" w:rsidRPr="0004730E">
              <w:rPr>
                <w:noProof/>
                <w:webHidden/>
              </w:rPr>
              <w:t>64</w:t>
            </w:r>
            <w:r w:rsidR="001D2634" w:rsidRPr="0004730E">
              <w:rPr>
                <w:noProof/>
                <w:webHidden/>
              </w:rPr>
              <w:fldChar w:fldCharType="end"/>
            </w:r>
          </w:hyperlink>
        </w:p>
        <w:p w14:paraId="53039AA8" w14:textId="65878ADD" w:rsidR="001D2634" w:rsidRPr="0004730E"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sidR="001D2634" w:rsidRPr="0004730E">
              <w:rPr>
                <w:bCs w:val="0"/>
                <w:webHidden/>
              </w:rPr>
              <w:t>68</w:t>
            </w:r>
            <w:r w:rsidR="001D2634" w:rsidRPr="0004730E">
              <w:rPr>
                <w:bCs w:val="0"/>
                <w:webHidden/>
              </w:rPr>
              <w:fldChar w:fldCharType="end"/>
            </w:r>
          </w:hyperlink>
        </w:p>
        <w:p w14:paraId="4C5100AA" w14:textId="52952A1E" w:rsidR="001D2634" w:rsidRPr="0004730E" w:rsidRDefault="004B346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sidR="001D2634" w:rsidRPr="0004730E">
              <w:rPr>
                <w:noProof/>
                <w:webHidden/>
              </w:rPr>
              <w:t>69</w:t>
            </w:r>
            <w:r w:rsidR="001D2634" w:rsidRPr="0004730E">
              <w:rPr>
                <w:noProof/>
                <w:webHidden/>
              </w:rPr>
              <w:fldChar w:fldCharType="end"/>
            </w:r>
          </w:hyperlink>
        </w:p>
        <w:p w14:paraId="5A93473B" w14:textId="691B49C5" w:rsidR="001D2634" w:rsidRPr="0004730E" w:rsidRDefault="004B346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5F209B97" w14:textId="321618FF" w:rsidR="001D2634" w:rsidRPr="0004730E" w:rsidRDefault="004B346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00FDE50C" w14:textId="2823B9E2" w:rsidR="001D2634" w:rsidRPr="0004730E" w:rsidRDefault="004B346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sidR="001D2634" w:rsidRPr="0004730E">
              <w:rPr>
                <w:noProof/>
                <w:webHidden/>
              </w:rPr>
              <w:t>71</w:t>
            </w:r>
            <w:r w:rsidR="001D2634" w:rsidRPr="0004730E">
              <w:rPr>
                <w:noProof/>
                <w:webHidden/>
              </w:rPr>
              <w:fldChar w:fldCharType="end"/>
            </w:r>
          </w:hyperlink>
        </w:p>
        <w:p w14:paraId="2748B422" w14:textId="5DF2E633" w:rsidR="001D2634" w:rsidRPr="0004730E"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sidR="001D2634" w:rsidRPr="0004730E">
              <w:rPr>
                <w:bCs w:val="0"/>
                <w:webHidden/>
              </w:rPr>
              <w:t>71</w:t>
            </w:r>
            <w:r w:rsidR="001D2634" w:rsidRPr="0004730E">
              <w:rPr>
                <w:bCs w:val="0"/>
                <w:webHidden/>
              </w:rPr>
              <w:fldChar w:fldCharType="end"/>
            </w:r>
          </w:hyperlink>
        </w:p>
        <w:p w14:paraId="2B334DBA" w14:textId="75DBDAB2" w:rsidR="001D2634" w:rsidRPr="0004730E" w:rsidRDefault="004B346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sidR="001D2634" w:rsidRPr="0004730E">
              <w:rPr>
                <w:noProof/>
                <w:webHidden/>
              </w:rPr>
              <w:t>72</w:t>
            </w:r>
            <w:r w:rsidR="001D2634" w:rsidRPr="0004730E">
              <w:rPr>
                <w:noProof/>
                <w:webHidden/>
              </w:rPr>
              <w:fldChar w:fldCharType="end"/>
            </w:r>
          </w:hyperlink>
        </w:p>
        <w:p w14:paraId="6A39A196" w14:textId="68CA6411" w:rsidR="001D2634" w:rsidRPr="0004730E" w:rsidRDefault="004B346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sidR="001D2634" w:rsidRPr="0004730E">
              <w:rPr>
                <w:noProof/>
                <w:webHidden/>
              </w:rPr>
              <w:t>76</w:t>
            </w:r>
            <w:r w:rsidR="001D2634" w:rsidRPr="0004730E">
              <w:rPr>
                <w:noProof/>
                <w:webHidden/>
              </w:rPr>
              <w:fldChar w:fldCharType="end"/>
            </w:r>
          </w:hyperlink>
        </w:p>
        <w:p w14:paraId="3FF8E4DA" w14:textId="04843A28" w:rsidR="001D2634" w:rsidRPr="0004730E" w:rsidRDefault="004B346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sidR="001D2634" w:rsidRPr="0004730E">
              <w:rPr>
                <w:noProof/>
                <w:webHidden/>
              </w:rPr>
              <w:t>77</w:t>
            </w:r>
            <w:r w:rsidR="001D2634" w:rsidRPr="0004730E">
              <w:rPr>
                <w:noProof/>
                <w:webHidden/>
              </w:rPr>
              <w:fldChar w:fldCharType="end"/>
            </w:r>
          </w:hyperlink>
        </w:p>
        <w:p w14:paraId="4A7049D3" w14:textId="7849D404"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sidR="001D2634">
              <w:rPr>
                <w:webHidden/>
              </w:rPr>
              <w:t>78</w:t>
            </w:r>
            <w:r w:rsidR="001D2634">
              <w:rPr>
                <w:webHidden/>
              </w:rPr>
              <w:fldChar w:fldCharType="end"/>
            </w:r>
          </w:hyperlink>
        </w:p>
        <w:p w14:paraId="50CCFA32" w14:textId="3D6D6E80"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DD4B01">
              <w:rPr>
                <w:rStyle w:val="Hipervnculo"/>
                <w:rFonts w:cs="Arial"/>
                <w:lang w:val="es-MX"/>
              </w:rPr>
              <w:t>4.5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sidR="001D2634">
              <w:rPr>
                <w:webHidden/>
              </w:rPr>
              <w:t>78</w:t>
            </w:r>
            <w:r w:rsidR="001D2634">
              <w:rPr>
                <w:webHidden/>
              </w:rPr>
              <w:fldChar w:fldCharType="end"/>
            </w:r>
          </w:hyperlink>
        </w:p>
        <w:p w14:paraId="62A72222" w14:textId="3CCFC95D"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sidR="001D2634">
              <w:rPr>
                <w:webHidden/>
              </w:rPr>
              <w:t>79</w:t>
            </w:r>
            <w:r w:rsidR="001D2634">
              <w:rPr>
                <w:webHidden/>
              </w:rPr>
              <w:fldChar w:fldCharType="end"/>
            </w:r>
          </w:hyperlink>
        </w:p>
        <w:p w14:paraId="40D5679D" w14:textId="5CA5E761" w:rsidR="001D2634" w:rsidRDefault="004B346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sidR="001D2634">
              <w:rPr>
                <w:webHidden/>
              </w:rPr>
              <w:t>87</w:t>
            </w:r>
            <w:r w:rsidR="001D2634">
              <w:rPr>
                <w:webHidden/>
              </w:rPr>
              <w:fldChar w:fldCharType="end"/>
            </w:r>
          </w:hyperlink>
        </w:p>
        <w:p w14:paraId="55F4D623" w14:textId="7848D3FF"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sidR="001D2634">
              <w:rPr>
                <w:webHidden/>
              </w:rPr>
              <w:t>87</w:t>
            </w:r>
            <w:r w:rsidR="001D2634">
              <w:rPr>
                <w:webHidden/>
              </w:rPr>
              <w:fldChar w:fldCharType="end"/>
            </w:r>
          </w:hyperlink>
        </w:p>
        <w:p w14:paraId="2CC7F055" w14:textId="53260368" w:rsidR="001D2634" w:rsidRDefault="004B346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sidR="001D2634">
              <w:rPr>
                <w:webHidden/>
              </w:rPr>
              <w:t>87</w:t>
            </w:r>
            <w:r w:rsidR="001D2634">
              <w:rPr>
                <w:webHidden/>
              </w:rPr>
              <w:fldChar w:fldCharType="end"/>
            </w:r>
          </w:hyperlink>
        </w:p>
        <w:p w14:paraId="0D5BAAC6" w14:textId="76D2D39D" w:rsidR="001D2634" w:rsidRDefault="004B346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sidR="001D2634">
              <w:rPr>
                <w:webHidden/>
              </w:rPr>
              <w:t>88</w:t>
            </w:r>
            <w:r w:rsidR="001D2634">
              <w:rPr>
                <w:webHidden/>
              </w:rPr>
              <w:fldChar w:fldCharType="end"/>
            </w:r>
          </w:hyperlink>
        </w:p>
        <w:p w14:paraId="10B322C2" w14:textId="46C342FC"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sidR="001D2634">
              <w:rPr>
                <w:webHidden/>
              </w:rPr>
              <w:t>88</w:t>
            </w:r>
            <w:r w:rsidR="001D2634">
              <w:rPr>
                <w:webHidden/>
              </w:rPr>
              <w:fldChar w:fldCharType="end"/>
            </w:r>
          </w:hyperlink>
        </w:p>
        <w:p w14:paraId="43492220" w14:textId="67295903"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sidR="001D2634">
              <w:rPr>
                <w:webHidden/>
              </w:rPr>
              <w:t>89</w:t>
            </w:r>
            <w:r w:rsidR="001D2634">
              <w:rPr>
                <w:webHidden/>
              </w:rPr>
              <w:fldChar w:fldCharType="end"/>
            </w:r>
          </w:hyperlink>
        </w:p>
        <w:p w14:paraId="67AF018F" w14:textId="1465EDA2" w:rsidR="001D2634" w:rsidRDefault="004B346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sidR="001D2634">
              <w:rPr>
                <w:noProof/>
                <w:webHidden/>
              </w:rPr>
              <w:t>89</w:t>
            </w:r>
            <w:r w:rsidR="001D2634">
              <w:rPr>
                <w:noProof/>
                <w:webHidden/>
              </w:rPr>
              <w:fldChar w:fldCharType="end"/>
            </w:r>
          </w:hyperlink>
        </w:p>
        <w:p w14:paraId="3FDBC648" w14:textId="237AEB2A" w:rsidR="001D2634" w:rsidRDefault="004B346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sidR="001D2634">
              <w:rPr>
                <w:noProof/>
                <w:webHidden/>
              </w:rPr>
              <w:t>91</w:t>
            </w:r>
            <w:r w:rsidR="001D2634">
              <w:rPr>
                <w:noProof/>
                <w:webHidden/>
              </w:rPr>
              <w:fldChar w:fldCharType="end"/>
            </w:r>
          </w:hyperlink>
        </w:p>
        <w:p w14:paraId="6D52913E" w14:textId="0288EF17" w:rsidR="001D2634" w:rsidRDefault="004B346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sidR="001D2634">
              <w:rPr>
                <w:noProof/>
                <w:webHidden/>
              </w:rPr>
              <w:t>92</w:t>
            </w:r>
            <w:r w:rsidR="001D2634">
              <w:rPr>
                <w:noProof/>
                <w:webHidden/>
              </w:rPr>
              <w:fldChar w:fldCharType="end"/>
            </w:r>
          </w:hyperlink>
        </w:p>
        <w:p w14:paraId="139AF69B" w14:textId="4CC98B0B" w:rsidR="001D2634" w:rsidRDefault="004B346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sidR="001D2634">
              <w:rPr>
                <w:webHidden/>
              </w:rPr>
              <w:t>93</w:t>
            </w:r>
            <w:r w:rsidR="001D2634">
              <w:rPr>
                <w:webHidden/>
              </w:rPr>
              <w:fldChar w:fldCharType="end"/>
            </w:r>
          </w:hyperlink>
        </w:p>
        <w:p w14:paraId="3AF34E2F" w14:textId="603A11C7"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sidR="001D2634">
              <w:rPr>
                <w:webHidden/>
              </w:rPr>
              <w:t>94</w:t>
            </w:r>
            <w:r w:rsidR="001D2634">
              <w:rPr>
                <w:webHidden/>
              </w:rPr>
              <w:fldChar w:fldCharType="end"/>
            </w:r>
          </w:hyperlink>
        </w:p>
        <w:p w14:paraId="230B2B8E" w14:textId="46B02158"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sidR="001D2634">
              <w:rPr>
                <w:webHidden/>
              </w:rPr>
              <w:t>94</w:t>
            </w:r>
            <w:r w:rsidR="001D2634">
              <w:rPr>
                <w:webHidden/>
              </w:rPr>
              <w:fldChar w:fldCharType="end"/>
            </w:r>
          </w:hyperlink>
        </w:p>
        <w:p w14:paraId="7E92AF30" w14:textId="2BE1D91E"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sidR="001D2634">
              <w:rPr>
                <w:webHidden/>
              </w:rPr>
              <w:t>95</w:t>
            </w:r>
            <w:r w:rsidR="001D2634">
              <w:rPr>
                <w:webHidden/>
              </w:rPr>
              <w:fldChar w:fldCharType="end"/>
            </w:r>
          </w:hyperlink>
        </w:p>
        <w:p w14:paraId="5C57C503" w14:textId="24691694" w:rsidR="001D2634" w:rsidRDefault="004B346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sidR="001D2634">
              <w:rPr>
                <w:webHidden/>
              </w:rPr>
              <w:t>95</w:t>
            </w:r>
            <w:r w:rsidR="001D2634">
              <w:rPr>
                <w:webHidden/>
              </w:rPr>
              <w:fldChar w:fldCharType="end"/>
            </w:r>
          </w:hyperlink>
        </w:p>
        <w:p w14:paraId="2E2DF89B" w14:textId="657D8226"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sidR="001D2634">
              <w:rPr>
                <w:webHidden/>
              </w:rPr>
              <w:t>95</w:t>
            </w:r>
            <w:r w:rsidR="001D2634">
              <w:rPr>
                <w:webHidden/>
              </w:rPr>
              <w:fldChar w:fldCharType="end"/>
            </w:r>
          </w:hyperlink>
        </w:p>
        <w:p w14:paraId="34A71718" w14:textId="1D25A4CC"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sidR="001D2634">
              <w:rPr>
                <w:webHidden/>
              </w:rPr>
              <w:t>95</w:t>
            </w:r>
            <w:r w:rsidR="001D2634">
              <w:rPr>
                <w:webHidden/>
              </w:rPr>
              <w:fldChar w:fldCharType="end"/>
            </w:r>
          </w:hyperlink>
        </w:p>
        <w:p w14:paraId="092DC3D2" w14:textId="6C5CEE67"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sidR="001D2634">
              <w:rPr>
                <w:webHidden/>
              </w:rPr>
              <w:t>95</w:t>
            </w:r>
            <w:r w:rsidR="001D2634">
              <w:rPr>
                <w:webHidden/>
              </w:rPr>
              <w:fldChar w:fldCharType="end"/>
            </w:r>
          </w:hyperlink>
        </w:p>
        <w:p w14:paraId="3BBE096F" w14:textId="03FDD62C" w:rsidR="001D2634" w:rsidRDefault="004B346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sidR="001D2634">
              <w:rPr>
                <w:webHidden/>
              </w:rPr>
              <w:t>96</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02"/>
        <w:gridCol w:w="2202"/>
        <w:gridCol w:w="2202"/>
        <w:gridCol w:w="2202"/>
      </w:tblGrid>
      <w:tr w:rsidR="001D2634" w:rsidRPr="001D2634" w14:paraId="451C8F54" w14:textId="77777777" w:rsidTr="00522E7D">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522E7D" w:rsidRPr="00454CF3" w14:paraId="09E0C8A1" w14:textId="77777777" w:rsidTr="006B44BD">
        <w:trPr>
          <w:trHeight w:val="2603"/>
          <w:jc w:val="center"/>
        </w:trPr>
        <w:tc>
          <w:tcPr>
            <w:tcW w:w="1568" w:type="pct"/>
            <w:tcBorders>
              <w:top w:val="single" w:sz="6" w:space="0" w:color="auto"/>
              <w:bottom w:val="double" w:sz="4" w:space="0" w:color="auto"/>
            </w:tcBorders>
            <w:vAlign w:val="center"/>
          </w:tcPr>
          <w:p w14:paraId="10AFD297" w14:textId="77777777" w:rsidR="0024717A" w:rsidRPr="0024717A" w:rsidRDefault="0024717A" w:rsidP="0024717A">
            <w:pPr>
              <w:rPr>
                <w:rFonts w:cs="Arial"/>
                <w:color w:val="auto"/>
                <w:szCs w:val="20"/>
              </w:rPr>
            </w:pPr>
            <w:r w:rsidRPr="0024717A">
              <w:rPr>
                <w:rFonts w:cs="Arial"/>
                <w:color w:val="auto"/>
                <w:szCs w:val="20"/>
              </w:rPr>
              <w:t>REALIZAR EL MANTENIMIENTO LADO AIRE DEL AEROPUERTO DE PUERTO RONDON, ARAUCA</w:t>
            </w:r>
          </w:p>
          <w:p w14:paraId="73B36B38" w14:textId="403A1E79" w:rsidR="00522E7D" w:rsidRPr="00454CF3" w:rsidRDefault="00522E7D" w:rsidP="005905CB">
            <w:pPr>
              <w:jc w:val="center"/>
              <w:rPr>
                <w:rFonts w:cs="Arial"/>
                <w:color w:val="auto"/>
                <w:szCs w:val="20"/>
              </w:rPr>
            </w:pPr>
          </w:p>
        </w:tc>
        <w:tc>
          <w:tcPr>
            <w:tcW w:w="1114" w:type="pct"/>
            <w:tcBorders>
              <w:top w:val="single" w:sz="6" w:space="0" w:color="auto"/>
              <w:bottom w:val="double" w:sz="4" w:space="0" w:color="auto"/>
            </w:tcBorders>
            <w:vAlign w:val="center"/>
          </w:tcPr>
          <w:p w14:paraId="45253E27" w14:textId="1DA5270C" w:rsidR="00522E7D" w:rsidRPr="00454CF3" w:rsidRDefault="00B01B01" w:rsidP="00522E7D">
            <w:pPr>
              <w:spacing w:after="0" w:line="276" w:lineRule="auto"/>
              <w:jc w:val="center"/>
              <w:rPr>
                <w:rFonts w:cs="Arial"/>
                <w:color w:val="auto"/>
                <w:szCs w:val="20"/>
              </w:rPr>
            </w:pPr>
            <w:r w:rsidRPr="00454CF3">
              <w:rPr>
                <w:rFonts w:cs="Arial"/>
                <w:color w:val="auto"/>
                <w:szCs w:val="20"/>
              </w:rPr>
              <w:t>Ciento cincuenta</w:t>
            </w:r>
            <w:r w:rsidR="00522E7D" w:rsidRPr="00454CF3">
              <w:rPr>
                <w:rFonts w:cs="Arial"/>
                <w:color w:val="auto"/>
                <w:szCs w:val="20"/>
              </w:rPr>
              <w:t xml:space="preserve"> (</w:t>
            </w:r>
            <w:r w:rsidR="00E46C18">
              <w:rPr>
                <w:rFonts w:cs="Arial"/>
                <w:color w:val="auto"/>
                <w:szCs w:val="20"/>
              </w:rPr>
              <w:t>120</w:t>
            </w:r>
            <w:r w:rsidR="00522E7D" w:rsidRPr="00454CF3">
              <w:rPr>
                <w:rFonts w:cs="Arial"/>
                <w:color w:val="auto"/>
                <w:szCs w:val="20"/>
              </w:rPr>
              <w:t xml:space="preserve">) </w:t>
            </w:r>
            <w:r w:rsidRPr="00454CF3">
              <w:rPr>
                <w:rFonts w:cs="Arial"/>
                <w:color w:val="auto"/>
                <w:szCs w:val="20"/>
              </w:rPr>
              <w:t>días</w:t>
            </w:r>
          </w:p>
        </w:tc>
        <w:tc>
          <w:tcPr>
            <w:tcW w:w="1020" w:type="pct"/>
            <w:tcBorders>
              <w:top w:val="single" w:sz="6" w:space="0" w:color="auto"/>
              <w:bottom w:val="double" w:sz="4" w:space="0" w:color="auto"/>
            </w:tcBorders>
            <w:vAlign w:val="center"/>
          </w:tcPr>
          <w:p w14:paraId="40CE2CEB" w14:textId="1C1E8081" w:rsidR="00522E7D" w:rsidRPr="00454CF3" w:rsidRDefault="00522E7D" w:rsidP="00522E7D">
            <w:pPr>
              <w:spacing w:after="0" w:line="276" w:lineRule="auto"/>
              <w:jc w:val="center"/>
              <w:rPr>
                <w:rFonts w:cs="Arial"/>
                <w:color w:val="auto"/>
                <w:szCs w:val="20"/>
              </w:rPr>
            </w:pPr>
            <w:r w:rsidRPr="00454CF3">
              <w:rPr>
                <w:rFonts w:cs="Arial"/>
                <w:color w:val="auto"/>
                <w:szCs w:val="20"/>
              </w:rPr>
              <w:t>$</w:t>
            </w:r>
            <w:r w:rsidR="0024717A">
              <w:rPr>
                <w:rFonts w:cs="Arial"/>
                <w:color w:val="auto"/>
                <w:szCs w:val="20"/>
              </w:rPr>
              <w:t>24</w:t>
            </w:r>
            <w:r w:rsidR="00B01B01" w:rsidRPr="00454CF3">
              <w:rPr>
                <w:rFonts w:cs="Arial"/>
                <w:color w:val="auto"/>
                <w:szCs w:val="20"/>
              </w:rPr>
              <w:t>0</w:t>
            </w:r>
            <w:r w:rsidRPr="00454CF3">
              <w:rPr>
                <w:rFonts w:cs="Arial"/>
                <w:color w:val="auto"/>
                <w:szCs w:val="20"/>
              </w:rPr>
              <w:t>.000.000</w:t>
            </w:r>
          </w:p>
        </w:tc>
        <w:tc>
          <w:tcPr>
            <w:tcW w:w="1298" w:type="pct"/>
            <w:tcBorders>
              <w:top w:val="single" w:sz="6" w:space="0" w:color="auto"/>
              <w:bottom w:val="double" w:sz="4" w:space="0" w:color="auto"/>
            </w:tcBorders>
            <w:vAlign w:val="center"/>
          </w:tcPr>
          <w:p w14:paraId="409E098A" w14:textId="1B0FA566" w:rsidR="00522E7D" w:rsidRPr="00454CF3" w:rsidRDefault="0024717A" w:rsidP="00522E7D">
            <w:pPr>
              <w:spacing w:after="0" w:line="276" w:lineRule="auto"/>
              <w:jc w:val="center"/>
              <w:rPr>
                <w:rFonts w:cs="Arial"/>
                <w:color w:val="auto"/>
                <w:szCs w:val="20"/>
              </w:rPr>
            </w:pPr>
            <w:r w:rsidRPr="0024717A">
              <w:rPr>
                <w:rFonts w:cs="Arial"/>
                <w:color w:val="auto"/>
                <w:szCs w:val="20"/>
              </w:rPr>
              <w:t>AEROPUERTO DE PUERTO RONDON, ARAUCA</w:t>
            </w:r>
          </w:p>
        </w:tc>
      </w:tr>
    </w:tbl>
    <w:p w14:paraId="6E86EEF5" w14:textId="77777777" w:rsidR="003A6DA3" w:rsidRPr="00454CF3" w:rsidRDefault="003A6DA3" w:rsidP="003A6DA3">
      <w:pPr>
        <w:rPr>
          <w:color w:val="auto"/>
          <w:lang w:val="es-MX"/>
        </w:rPr>
      </w:pPr>
    </w:p>
    <w:p w14:paraId="7EEB7702" w14:textId="77777777" w:rsidR="0035213A" w:rsidRPr="00454CF3" w:rsidRDefault="0035213A" w:rsidP="0035213A">
      <w:pPr>
        <w:spacing w:line="276" w:lineRule="auto"/>
        <w:jc w:val="both"/>
        <w:rPr>
          <w:rFonts w:cs="Arial"/>
          <w:color w:val="auto"/>
          <w:szCs w:val="20"/>
        </w:rPr>
      </w:pPr>
      <w:r w:rsidRPr="00454CF3">
        <w:rPr>
          <w:rFonts w:cs="Arial"/>
          <w:color w:val="auto"/>
          <w:szCs w:val="20"/>
        </w:rPr>
        <w:t>La</w:t>
      </w:r>
      <w:r w:rsidRPr="00454CF3">
        <w:rPr>
          <w:rFonts w:eastAsia="Arial" w:cs="Arial"/>
          <w:color w:val="auto"/>
          <w:szCs w:val="20"/>
        </w:rPr>
        <w:t xml:space="preserve"> </w:t>
      </w:r>
      <w:r w:rsidRPr="00454CF3">
        <w:rPr>
          <w:rFonts w:cs="Arial"/>
          <w:color w:val="auto"/>
          <w:szCs w:val="20"/>
        </w:rPr>
        <w:t>obra</w:t>
      </w:r>
      <w:r w:rsidRPr="00454CF3">
        <w:rPr>
          <w:rFonts w:eastAsia="Arial" w:cs="Arial"/>
          <w:color w:val="auto"/>
          <w:szCs w:val="20"/>
        </w:rPr>
        <w:t xml:space="preserve"> </w:t>
      </w:r>
      <w:r w:rsidRPr="00454CF3">
        <w:rPr>
          <w:rFonts w:cs="Arial"/>
          <w:color w:val="auto"/>
          <w:szCs w:val="20"/>
        </w:rPr>
        <w:t>pública</w:t>
      </w:r>
      <w:r w:rsidRPr="00454CF3">
        <w:rPr>
          <w:rFonts w:eastAsia="Arial" w:cs="Arial"/>
          <w:color w:val="auto"/>
          <w:szCs w:val="20"/>
        </w:rPr>
        <w:t xml:space="preserve"> </w:t>
      </w:r>
      <w:r w:rsidRPr="00454CF3">
        <w:rPr>
          <w:rFonts w:cs="Arial"/>
          <w:color w:val="auto"/>
          <w:szCs w:val="20"/>
        </w:rPr>
        <w:t>tiene</w:t>
      </w:r>
      <w:r w:rsidRPr="00454CF3">
        <w:rPr>
          <w:rFonts w:eastAsia="Arial" w:cs="Arial"/>
          <w:color w:val="auto"/>
          <w:szCs w:val="20"/>
        </w:rPr>
        <w:t xml:space="preserve"> </w:t>
      </w:r>
      <w:r w:rsidRPr="00454CF3">
        <w:rPr>
          <w:rFonts w:cs="Arial"/>
          <w:color w:val="auto"/>
          <w:szCs w:val="20"/>
        </w:rPr>
        <w:t>las especificaciones</w:t>
      </w:r>
      <w:r w:rsidRPr="00454CF3">
        <w:rPr>
          <w:rFonts w:eastAsia="Arial" w:cs="Arial"/>
          <w:color w:val="auto"/>
          <w:szCs w:val="20"/>
        </w:rPr>
        <w:t xml:space="preserve"> </w:t>
      </w:r>
      <w:r w:rsidRPr="00454CF3">
        <w:rPr>
          <w:rFonts w:cs="Arial"/>
          <w:color w:val="auto"/>
          <w:szCs w:val="20"/>
        </w:rPr>
        <w:t>técnicas</w:t>
      </w:r>
      <w:r w:rsidRPr="00454CF3">
        <w:rPr>
          <w:rFonts w:eastAsia="Arial" w:cs="Arial"/>
          <w:color w:val="auto"/>
          <w:szCs w:val="20"/>
        </w:rPr>
        <w:t xml:space="preserve"> </w:t>
      </w:r>
      <w:r w:rsidRPr="00454CF3">
        <w:rPr>
          <w:rFonts w:cs="Arial"/>
          <w:color w:val="auto"/>
          <w:szCs w:val="20"/>
        </w:rPr>
        <w:t>descritas</w:t>
      </w:r>
      <w:r w:rsidRPr="00454CF3">
        <w:rPr>
          <w:rFonts w:eastAsia="Arial" w:cs="Arial"/>
          <w:color w:val="auto"/>
          <w:szCs w:val="20"/>
        </w:rPr>
        <w:t xml:space="preserve"> </w:t>
      </w:r>
      <w:r w:rsidRPr="00454CF3">
        <w:rPr>
          <w:rFonts w:cs="Arial"/>
          <w:color w:val="auto"/>
          <w:szCs w:val="20"/>
        </w:rPr>
        <w:t>en</w:t>
      </w:r>
      <w:r w:rsidRPr="00454CF3">
        <w:rPr>
          <w:rFonts w:eastAsia="Arial" w:cs="Arial"/>
          <w:color w:val="auto"/>
          <w:szCs w:val="20"/>
        </w:rPr>
        <w:t xml:space="preserve"> </w:t>
      </w:r>
      <w:r w:rsidRPr="00454CF3">
        <w:rPr>
          <w:rFonts w:cs="Arial"/>
          <w:color w:val="auto"/>
          <w:szCs w:val="20"/>
        </w:rPr>
        <w:t>el</w:t>
      </w:r>
      <w:r w:rsidRPr="00454CF3">
        <w:rPr>
          <w:rFonts w:eastAsia="Arial" w:cs="Arial"/>
          <w:color w:val="auto"/>
          <w:szCs w:val="20"/>
        </w:rPr>
        <w:t xml:space="preserve"> Anexo 1 – Anexo Técnico </w:t>
      </w:r>
      <w:r w:rsidRPr="00454CF3">
        <w:rPr>
          <w:rFonts w:cs="Arial"/>
          <w:color w:val="auto"/>
          <w:szCs w:val="20"/>
        </w:rPr>
        <w:t>y el estudio previo, los cuales incluyen la descripción de las obras e información técnica (localización, obras a ejecutar, especificaciones particulares, etc.) objeto del presente proceso de selección.</w:t>
      </w:r>
    </w:p>
    <w:p w14:paraId="2A417C9E" w14:textId="615CF459" w:rsidR="0035213A" w:rsidRPr="001D2634" w:rsidRDefault="00522E7D" w:rsidP="0035213A">
      <w:pPr>
        <w:spacing w:line="276" w:lineRule="auto"/>
        <w:jc w:val="both"/>
        <w:rPr>
          <w:rFonts w:cs="Arial"/>
          <w:color w:val="auto"/>
          <w:szCs w:val="20"/>
        </w:rPr>
      </w:pPr>
      <w:r w:rsidRPr="00454CF3">
        <w:rPr>
          <w:rFonts w:cs="Arial"/>
          <w:color w:val="auto"/>
          <w:szCs w:val="20"/>
        </w:rPr>
        <w:t xml:space="preserve">Las obras se ejecutarán en zona </w:t>
      </w:r>
      <w:r w:rsidR="00C449FF" w:rsidRPr="00454CF3">
        <w:rPr>
          <w:rFonts w:cs="Arial"/>
          <w:color w:val="auto"/>
          <w:szCs w:val="20"/>
        </w:rPr>
        <w:t>urbana</w:t>
      </w:r>
      <w:r w:rsidRPr="00454CF3">
        <w:rPr>
          <w:rFonts w:cs="Arial"/>
          <w:color w:val="auto"/>
          <w:szCs w:val="20"/>
        </w:rPr>
        <w:t xml:space="preserve"> de</w:t>
      </w:r>
      <w:r w:rsidR="0024717A">
        <w:rPr>
          <w:rFonts w:cs="Arial"/>
          <w:color w:val="auto"/>
          <w:szCs w:val="20"/>
        </w:rPr>
        <w:t>l municipio</w:t>
      </w:r>
      <w:r w:rsidRPr="00454CF3">
        <w:rPr>
          <w:rFonts w:cs="Arial"/>
          <w:color w:val="auto"/>
          <w:szCs w:val="20"/>
        </w:rPr>
        <w:t xml:space="preserve"> </w:t>
      </w:r>
      <w:r w:rsidR="0024717A" w:rsidRPr="0024717A">
        <w:rPr>
          <w:rFonts w:cs="Arial"/>
          <w:color w:val="auto"/>
          <w:szCs w:val="20"/>
        </w:rPr>
        <w:t>puerto rondón</w:t>
      </w:r>
      <w:r w:rsidRPr="00454CF3">
        <w:rPr>
          <w:rFonts w:cs="Arial"/>
          <w:color w:val="auto"/>
          <w:szCs w:val="20"/>
        </w:rPr>
        <w:t xml:space="preserve">, según </w:t>
      </w:r>
      <w:r w:rsidRPr="003D171E">
        <w:rPr>
          <w:rFonts w:cs="Arial"/>
          <w:color w:val="auto"/>
          <w:szCs w:val="20"/>
        </w:rPr>
        <w:t xml:space="preserve">lo establecido en </w:t>
      </w:r>
      <w:r>
        <w:rPr>
          <w:rFonts w:cs="Arial"/>
          <w:color w:val="auto"/>
          <w:szCs w:val="20"/>
        </w:rPr>
        <w:t>el</w:t>
      </w:r>
      <w:r w:rsidRPr="003D171E">
        <w:rPr>
          <w:rFonts w:cs="Arial"/>
          <w:color w:val="auto"/>
          <w:szCs w:val="20"/>
        </w:rPr>
        <w:t xml:space="preserve"> Plan de Ordenamiento Territorial del municipio.</w:t>
      </w: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6F96CC47" w14:textId="27476FB1" w:rsidR="0035213A" w:rsidRPr="001D2634" w:rsidDel="78D9E3E6" w:rsidRDefault="00522E7D" w:rsidP="0035213A">
      <w:pPr>
        <w:spacing w:line="276" w:lineRule="auto"/>
        <w:jc w:val="both"/>
        <w:rPr>
          <w:rFonts w:cs="Arial"/>
          <w:color w:val="auto"/>
          <w:szCs w:val="20"/>
        </w:rPr>
      </w:pPr>
      <w:r w:rsidRPr="003D171E">
        <w:rPr>
          <w:rFonts w:cs="Arial"/>
          <w:color w:val="auto"/>
          <w:szCs w:val="20"/>
          <w:lang w:eastAsia="es-CO"/>
        </w:rPr>
        <w:t xml:space="preserve">Los interesados deben enviar las observaciones al proceso de contratación </w:t>
      </w:r>
      <w:r w:rsidRPr="003D171E">
        <w:rPr>
          <w:rFonts w:cs="Arial"/>
          <w:color w:val="auto"/>
          <w:szCs w:val="20"/>
        </w:rPr>
        <w:t>por medio electrónico</w:t>
      </w:r>
      <w:r>
        <w:rPr>
          <w:rFonts w:cs="Arial"/>
          <w:color w:val="auto"/>
          <w:szCs w:val="20"/>
        </w:rPr>
        <w:t>.</w:t>
      </w:r>
    </w:p>
    <w:p w14:paraId="1B59673F" w14:textId="0EA439B8" w:rsidR="0035213A" w:rsidRPr="00454CF3" w:rsidRDefault="00522E7D" w:rsidP="0035213A">
      <w:pPr>
        <w:spacing w:line="276" w:lineRule="auto"/>
        <w:jc w:val="both"/>
        <w:rPr>
          <w:rFonts w:cs="Arial"/>
          <w:color w:val="auto"/>
          <w:szCs w:val="20"/>
        </w:rPr>
      </w:pPr>
      <w:r w:rsidRPr="00454CF3">
        <w:rPr>
          <w:rFonts w:cs="Arial"/>
          <w:color w:val="auto"/>
          <w:szCs w:val="20"/>
        </w:rPr>
        <w:t xml:space="preserve">La correspondencia física debe entregarse en el Aeropuerto Camilo Daza en Cúcuta, Norte de Santander de lunes a viernes entre 8 am – 4:30 pm. La correspondencia electrónica debe enviarse al correo electrónico </w:t>
      </w:r>
      <w:r w:rsidRPr="00454CF3">
        <w:rPr>
          <w:rFonts w:cs="Arial"/>
          <w:b/>
          <w:bCs/>
          <w:color w:val="auto"/>
          <w:szCs w:val="20"/>
        </w:rPr>
        <w:t>contrcuc@aerocivil.gov.co</w:t>
      </w:r>
      <w:r w:rsidRPr="00454CF3">
        <w:rPr>
          <w:rFonts w:cs="Arial"/>
          <w:color w:val="auto"/>
          <w:szCs w:val="20"/>
        </w:rPr>
        <w:t xml:space="preserve"> </w:t>
      </w:r>
      <w:r w:rsidR="0035213A" w:rsidRPr="00454CF3">
        <w:rPr>
          <w:rFonts w:cs="Arial"/>
          <w:color w:val="auto"/>
          <w:szCs w:val="20"/>
        </w:rPr>
        <w:t>y el horario permitido es hasta las 1</w:t>
      </w:r>
      <w:r w:rsidR="00F8690F" w:rsidRPr="00454CF3">
        <w:rPr>
          <w:rFonts w:cs="Arial"/>
          <w:color w:val="auto"/>
          <w:szCs w:val="20"/>
        </w:rPr>
        <w:t>1</w:t>
      </w:r>
      <w:r w:rsidR="0035213A" w:rsidRPr="00454CF3">
        <w:rPr>
          <w:rFonts w:cs="Arial"/>
          <w:color w:val="auto"/>
          <w:szCs w:val="20"/>
        </w:rPr>
        <w:t xml:space="preserve">:59 </w:t>
      </w:r>
      <w:proofErr w:type="spellStart"/>
      <w:r w:rsidR="0035213A" w:rsidRPr="00454CF3">
        <w:rPr>
          <w:rFonts w:cs="Arial"/>
          <w:color w:val="auto"/>
          <w:szCs w:val="20"/>
        </w:rPr>
        <w:t>p.m</w:t>
      </w:r>
      <w:proofErr w:type="spellEnd"/>
      <w:r w:rsidR="0035213A" w:rsidRPr="00454CF3">
        <w:rPr>
          <w:rFonts w:cs="Arial"/>
          <w:color w:val="auto"/>
          <w:szCs w:val="20"/>
        </w:rPr>
        <w:t xml:space="preserve"> del día establecido en el cronograma</w:t>
      </w:r>
      <w:r w:rsidR="00E35C52" w:rsidRPr="00454CF3">
        <w:rPr>
          <w:rFonts w:cs="Arial"/>
          <w:color w:val="auto"/>
          <w:szCs w:val="20"/>
        </w:rPr>
        <w:t>, salvo que éste establezca una hora concreta</w:t>
      </w:r>
      <w:r w:rsidR="0035213A" w:rsidRPr="00454CF3">
        <w:rPr>
          <w:rFonts w:cs="Arial"/>
          <w:color w:val="auto"/>
          <w:szCs w:val="20"/>
        </w:rPr>
        <w:t>. Dicha solicitud debe:</w:t>
      </w:r>
    </w:p>
    <w:p w14:paraId="4FDAAB76" w14:textId="77777777" w:rsidR="0035213A" w:rsidRPr="00454CF3" w:rsidRDefault="0035213A" w:rsidP="0035213A">
      <w:pPr>
        <w:pStyle w:val="Invias-VietaAlfabetica"/>
        <w:numPr>
          <w:ilvl w:val="0"/>
          <w:numId w:val="21"/>
        </w:numPr>
        <w:tabs>
          <w:tab w:val="left" w:pos="426"/>
        </w:tabs>
        <w:spacing w:before="120" w:line="276" w:lineRule="auto"/>
        <w:rPr>
          <w:rFonts w:ascii="Arial" w:hAnsi="Arial" w:cs="Arial"/>
          <w:sz w:val="20"/>
          <w:szCs w:val="20"/>
        </w:rPr>
      </w:pPr>
      <w:r w:rsidRPr="00454CF3">
        <w:rPr>
          <w:rFonts w:ascii="Arial" w:eastAsia="Arial" w:hAnsi="Arial" w:cs="Arial"/>
          <w:sz w:val="20"/>
          <w:szCs w:val="20"/>
        </w:rPr>
        <w:t xml:space="preserve">Contener el número del proceso de contratación </w:t>
      </w:r>
    </w:p>
    <w:p w14:paraId="12F0A3F6" w14:textId="44CF5AF3" w:rsidR="0035213A" w:rsidRPr="00454CF3"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454CF3">
        <w:rPr>
          <w:rFonts w:ascii="Arial" w:eastAsia="Arial" w:hAnsi="Arial" w:cs="Arial"/>
          <w:sz w:val="20"/>
          <w:szCs w:val="20"/>
        </w:rPr>
        <w:lastRenderedPageBreak/>
        <w:t>Dirigirse a</w:t>
      </w:r>
      <w:r w:rsidR="00522E7D" w:rsidRPr="00454CF3">
        <w:rPr>
          <w:rFonts w:ascii="Arial" w:eastAsia="Arial" w:hAnsi="Arial" w:cs="Arial"/>
          <w:sz w:val="20"/>
          <w:szCs w:val="20"/>
        </w:rPr>
        <w:t xml:space="preserve"> </w:t>
      </w:r>
      <w:r w:rsidR="00522E7D" w:rsidRPr="00454CF3">
        <w:rPr>
          <w:rFonts w:ascii="Arial" w:hAnsi="Arial" w:cs="Arial"/>
          <w:sz w:val="20"/>
          <w:szCs w:val="20"/>
        </w:rPr>
        <w:t>DIRECCION REGIONAL NORORIENTE - UAE DE AERONAUTICA CIVIL - CÚCUTA</w:t>
      </w:r>
    </w:p>
    <w:p w14:paraId="34CEE2E5"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Enviarse dentro del plazo establecido en el cronograma del presente Proceso</w:t>
      </w:r>
    </w:p>
    <w:p w14:paraId="7FE32C73"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Indicar los datos de contacto del remitente tales como el correo electrónico, la dirección y número telefónico</w:t>
      </w:r>
    </w:p>
    <w:p w14:paraId="6F62D1FD" w14:textId="3F2CCBC6" w:rsidR="0035213A" w:rsidRPr="001D2634" w:rsidRDefault="0035213A" w:rsidP="0035213A">
      <w:pPr>
        <w:spacing w:line="276" w:lineRule="auto"/>
        <w:jc w:val="both"/>
        <w:rPr>
          <w:rFonts w:cs="Arial"/>
          <w:color w:val="auto"/>
          <w:szCs w:val="20"/>
          <w:lang w:val="es-ES" w:eastAsia="es-ES"/>
        </w:rPr>
      </w:pPr>
      <w:r w:rsidRPr="001D2634">
        <w:rPr>
          <w:rFonts w:cs="Arial"/>
          <w:color w:val="auto"/>
          <w:szCs w:val="20"/>
          <w:lang w:val="es-ES" w:eastAsia="es-ES"/>
        </w:rPr>
        <w:t xml:space="preserve">Las respuestas se comunicarán a través de la plataforma del SECOP II, de acuerdo con el </w:t>
      </w:r>
      <w:r w:rsidR="00041133" w:rsidRPr="001D2634">
        <w:rPr>
          <w:rFonts w:cs="Arial"/>
          <w:color w:val="auto"/>
          <w:szCs w:val="20"/>
          <w:lang w:val="es-ES" w:eastAsia="es-ES"/>
        </w:rPr>
        <w:t>documento denominado “Términos y Condiciones del Uso del Sistema Electrónico de Contratación Pública - SECOP II</w:t>
      </w:r>
      <w:r w:rsidR="00F72DAF">
        <w:rPr>
          <w:rFonts w:cs="Arial"/>
          <w:color w:val="auto"/>
          <w:szCs w:val="20"/>
          <w:lang w:val="es-ES" w:eastAsia="es-ES"/>
        </w:rPr>
        <w:t>”</w:t>
      </w:r>
    </w:p>
    <w:p w14:paraId="5165F34F" w14:textId="2FDA51B7" w:rsidR="00FE5A6F" w:rsidRPr="001D2634" w:rsidRDefault="0035213A" w:rsidP="00FA6777">
      <w:pPr>
        <w:spacing w:line="276" w:lineRule="auto"/>
        <w:jc w:val="both"/>
        <w:rPr>
          <w:rFonts w:eastAsia="Arial" w:cs="Arial"/>
          <w:color w:val="auto"/>
          <w:szCs w:val="20"/>
          <w:lang w:eastAsia="es-ES"/>
        </w:rPr>
      </w:pPr>
      <w:r w:rsidRPr="001D2634">
        <w:rPr>
          <w:rFonts w:cs="Arial"/>
          <w:color w:val="auto"/>
          <w:szCs w:val="20"/>
          <w:lang w:val="es-ES" w:eastAsia="es-ES"/>
        </w:rPr>
        <w:t>Cuando el proponente registre el certificado de indisponibilidad de la plataforma, la entidad pone a disposición el siguiente correo:</w:t>
      </w:r>
      <w:r w:rsidR="00522E7D">
        <w:rPr>
          <w:rFonts w:cs="Arial"/>
          <w:color w:val="auto"/>
          <w:szCs w:val="20"/>
          <w:lang w:val="es-ES" w:eastAsia="es-ES"/>
        </w:rPr>
        <w:t xml:space="preserve"> </w:t>
      </w:r>
      <w:r w:rsidR="00522E7D" w:rsidRPr="003D171E">
        <w:rPr>
          <w:rFonts w:cs="Arial"/>
          <w:b/>
          <w:bCs/>
          <w:color w:val="auto"/>
          <w:szCs w:val="20"/>
        </w:rPr>
        <w:t>contrcuc@aerocivil.gov.co</w:t>
      </w:r>
      <w:r w:rsidR="002644ED" w:rsidRPr="001D2634">
        <w:rPr>
          <w:rFonts w:cs="Arial"/>
          <w:color w:val="auto"/>
          <w:szCs w:val="20"/>
          <w:lang w:eastAsia="es-CO"/>
        </w:rPr>
        <w:t xml:space="preserve"> </w:t>
      </w:r>
    </w:p>
    <w:p w14:paraId="7B2E2187" w14:textId="10477238" w:rsidR="001F5D17" w:rsidRPr="001D2634" w:rsidRDefault="00E8253D"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1D2634">
        <w:rPr>
          <w:color w:val="auto"/>
        </w:rPr>
        <w:t xml:space="preserve"> </w:t>
      </w:r>
      <w:bookmarkStart w:id="45" w:name="_Toc32147303"/>
      <w:bookmarkStart w:id="46" w:name="_Toc173259238"/>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39"/>
      <w:bookmarkEnd w:id="40"/>
      <w:bookmarkEnd w:id="41"/>
      <w:bookmarkEnd w:id="42"/>
      <w:bookmarkEnd w:id="43"/>
      <w:bookmarkEnd w:id="44"/>
      <w:bookmarkEnd w:id="45"/>
      <w:bookmarkEnd w:id="46"/>
    </w:p>
    <w:p w14:paraId="0C05AB3E" w14:textId="1870C752"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nivel,</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10"/>
        <w:gridCol w:w="6598"/>
      </w:tblGrid>
      <w:tr w:rsidR="001D2634" w:rsidRPr="001D2634"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Clasificación</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522E7D" w:rsidRPr="001D2634" w14:paraId="5F7CB4CF" w14:textId="77777777" w:rsidTr="00522E7D">
        <w:trPr>
          <w:trHeight w:val="283"/>
          <w:jc w:val="center"/>
        </w:trPr>
        <w:tc>
          <w:tcPr>
            <w:tcW w:w="0" w:type="auto"/>
            <w:tcBorders>
              <w:top w:val="single" w:sz="6" w:space="0" w:color="auto"/>
              <w:bottom w:val="single" w:sz="6" w:space="0" w:color="auto"/>
            </w:tcBorders>
          </w:tcPr>
          <w:p w14:paraId="1607DB75" w14:textId="74119EC0" w:rsidR="00522E7D" w:rsidRPr="00454CF3" w:rsidRDefault="00522E7D" w:rsidP="00522E7D">
            <w:pPr>
              <w:spacing w:after="0" w:line="240" w:lineRule="auto"/>
              <w:jc w:val="center"/>
              <w:rPr>
                <w:rFonts w:eastAsia="Arial,Times New Roman" w:cs="Arial"/>
                <w:color w:val="auto"/>
                <w:szCs w:val="20"/>
                <w:highlight w:val="lightGray"/>
                <w:lang w:eastAsia="es-CO"/>
              </w:rPr>
            </w:pPr>
            <w:r w:rsidRPr="00454CF3">
              <w:rPr>
                <w:color w:val="auto"/>
              </w:rPr>
              <w:t>721</w:t>
            </w:r>
            <w:r w:rsidR="00B01B01" w:rsidRPr="00454CF3">
              <w:rPr>
                <w:color w:val="auto"/>
              </w:rPr>
              <w:t>033</w:t>
            </w:r>
            <w:r w:rsidRPr="00454CF3">
              <w:rPr>
                <w:color w:val="auto"/>
              </w:rPr>
              <w:t>00</w:t>
            </w:r>
          </w:p>
        </w:tc>
        <w:tc>
          <w:tcPr>
            <w:tcW w:w="0" w:type="auto"/>
            <w:tcBorders>
              <w:top w:val="single" w:sz="6" w:space="0" w:color="auto"/>
              <w:bottom w:val="single" w:sz="6" w:space="0" w:color="auto"/>
            </w:tcBorders>
          </w:tcPr>
          <w:p w14:paraId="467AD4A5" w14:textId="058A9728" w:rsidR="00522E7D" w:rsidRPr="00454CF3" w:rsidRDefault="00B01B01" w:rsidP="00522E7D">
            <w:pPr>
              <w:spacing w:after="0" w:line="240" w:lineRule="auto"/>
              <w:jc w:val="center"/>
              <w:rPr>
                <w:color w:val="auto"/>
              </w:rPr>
            </w:pPr>
            <w:r w:rsidRPr="00454CF3">
              <w:rPr>
                <w:color w:val="auto"/>
              </w:rPr>
              <w:t>Servicios de mantenimiento y reparación de infraestructura</w:t>
            </w:r>
          </w:p>
        </w:tc>
      </w:tr>
      <w:tr w:rsidR="00522E7D" w:rsidRPr="001D2634" w14:paraId="56817285" w14:textId="77777777" w:rsidTr="00522E7D">
        <w:trPr>
          <w:trHeight w:val="283"/>
          <w:jc w:val="center"/>
        </w:trPr>
        <w:tc>
          <w:tcPr>
            <w:tcW w:w="0" w:type="auto"/>
            <w:tcBorders>
              <w:top w:val="single" w:sz="6" w:space="0" w:color="auto"/>
              <w:bottom w:val="single" w:sz="6" w:space="0" w:color="auto"/>
            </w:tcBorders>
          </w:tcPr>
          <w:p w14:paraId="6102A870" w14:textId="0A135CFF" w:rsidR="00522E7D" w:rsidRPr="00454CF3" w:rsidRDefault="00E46C18" w:rsidP="00522E7D">
            <w:pPr>
              <w:spacing w:after="0" w:line="240" w:lineRule="auto"/>
              <w:jc w:val="center"/>
              <w:rPr>
                <w:rFonts w:eastAsia="Arial,Times New Roman" w:cs="Arial"/>
                <w:color w:val="auto"/>
                <w:szCs w:val="20"/>
                <w:highlight w:val="lightGray"/>
                <w:lang w:eastAsia="es-CO"/>
              </w:rPr>
            </w:pPr>
            <w:r w:rsidRPr="00E46C18">
              <w:rPr>
                <w:color w:val="auto"/>
              </w:rPr>
              <w:t>72141100</w:t>
            </w:r>
          </w:p>
        </w:tc>
        <w:tc>
          <w:tcPr>
            <w:tcW w:w="0" w:type="auto"/>
            <w:tcBorders>
              <w:top w:val="single" w:sz="6" w:space="0" w:color="auto"/>
              <w:bottom w:val="single" w:sz="6" w:space="0" w:color="auto"/>
            </w:tcBorders>
          </w:tcPr>
          <w:p w14:paraId="3E04BADD" w14:textId="397B205A" w:rsidR="00522E7D" w:rsidRPr="00454CF3" w:rsidRDefault="00E46C18" w:rsidP="00E46C18">
            <w:pPr>
              <w:spacing w:after="0" w:line="240" w:lineRule="auto"/>
              <w:jc w:val="center"/>
              <w:rPr>
                <w:color w:val="auto"/>
              </w:rPr>
            </w:pPr>
            <w:r w:rsidRPr="00E46C18">
              <w:rPr>
                <w:color w:val="auto"/>
              </w:rPr>
              <w:t>Servicios de construcción y revestimiento y pavimentación de infraestructura</w:t>
            </w:r>
          </w:p>
        </w:tc>
      </w:tr>
      <w:tr w:rsidR="00522E7D" w:rsidRPr="001D2634" w14:paraId="00A4011B" w14:textId="77777777" w:rsidTr="00522E7D">
        <w:trPr>
          <w:trHeight w:val="283"/>
          <w:jc w:val="center"/>
        </w:trPr>
        <w:tc>
          <w:tcPr>
            <w:tcW w:w="0" w:type="auto"/>
            <w:tcBorders>
              <w:top w:val="single" w:sz="6" w:space="0" w:color="auto"/>
            </w:tcBorders>
          </w:tcPr>
          <w:p w14:paraId="04173E5C" w14:textId="10A0511B" w:rsidR="00522E7D" w:rsidRPr="00454CF3" w:rsidRDefault="00E46C18" w:rsidP="00522E7D">
            <w:pPr>
              <w:spacing w:after="0" w:line="240" w:lineRule="auto"/>
              <w:jc w:val="center"/>
              <w:rPr>
                <w:rFonts w:eastAsia="Arial,Times New Roman" w:cs="Arial"/>
                <w:color w:val="auto"/>
                <w:szCs w:val="20"/>
                <w:highlight w:val="lightGray"/>
                <w:lang w:eastAsia="es-CO"/>
              </w:rPr>
            </w:pPr>
            <w:r>
              <w:rPr>
                <w:color w:val="auto"/>
              </w:rPr>
              <w:t>721410</w:t>
            </w:r>
            <w:r w:rsidR="00522E7D" w:rsidRPr="00454CF3">
              <w:rPr>
                <w:color w:val="auto"/>
              </w:rPr>
              <w:t>00</w:t>
            </w:r>
          </w:p>
        </w:tc>
        <w:tc>
          <w:tcPr>
            <w:tcW w:w="0" w:type="auto"/>
            <w:tcBorders>
              <w:top w:val="single" w:sz="6" w:space="0" w:color="auto"/>
            </w:tcBorders>
          </w:tcPr>
          <w:p w14:paraId="2814AF5B" w14:textId="77777777" w:rsidR="00E46C18" w:rsidRPr="00E46C18" w:rsidRDefault="00E46C18" w:rsidP="00E46C18">
            <w:pPr>
              <w:spacing w:after="0" w:line="240" w:lineRule="auto"/>
              <w:jc w:val="center"/>
              <w:rPr>
                <w:color w:val="auto"/>
              </w:rPr>
            </w:pPr>
            <w:r w:rsidRPr="00E46C18">
              <w:rPr>
                <w:color w:val="auto"/>
              </w:rPr>
              <w:t xml:space="preserve">Servicios de construcción de autopistas y </w:t>
            </w:r>
          </w:p>
          <w:p w14:paraId="0ABFF198" w14:textId="3C97F05A" w:rsidR="00522E7D" w:rsidRPr="00454CF3" w:rsidRDefault="00E46C18" w:rsidP="00E46C18">
            <w:pPr>
              <w:spacing w:after="0" w:line="240" w:lineRule="auto"/>
              <w:jc w:val="center"/>
              <w:rPr>
                <w:rFonts w:eastAsia="Arial,Times New Roman" w:cs="Arial"/>
                <w:color w:val="auto"/>
                <w:szCs w:val="20"/>
                <w:highlight w:val="lightGray"/>
                <w:lang w:eastAsia="es-CO"/>
              </w:rPr>
            </w:pPr>
            <w:r w:rsidRPr="00E46C18">
              <w:rPr>
                <w:color w:val="auto"/>
              </w:rPr>
              <w:t>carreteras</w:t>
            </w:r>
          </w:p>
        </w:tc>
      </w:tr>
    </w:tbl>
    <w:p w14:paraId="6C6D23C7" w14:textId="6B8BF8BC" w:rsidR="00E24276" w:rsidRPr="001D2634" w:rsidRDefault="00E24276" w:rsidP="001D167B">
      <w:pPr>
        <w:jc w:val="both"/>
        <w:rPr>
          <w:rFonts w:cs="Arial"/>
          <w:color w:val="auto"/>
          <w:szCs w:val="20"/>
        </w:rPr>
      </w:pPr>
    </w:p>
    <w:p w14:paraId="716ABCAF" w14:textId="6371ADD7" w:rsidR="00537E9C" w:rsidRPr="001D2634" w:rsidRDefault="0049001E" w:rsidP="00F730E1">
      <w:pPr>
        <w:spacing w:line="276" w:lineRule="auto"/>
        <w:jc w:val="both"/>
        <w:rPr>
          <w:rFonts w:cs="Arial"/>
          <w:color w:val="auto"/>
          <w:szCs w:val="20"/>
        </w:rPr>
      </w:pPr>
      <w:r>
        <w:rPr>
          <w:rFonts w:cs="Arial"/>
          <w:color w:val="auto"/>
          <w:szCs w:val="20"/>
        </w:rPr>
        <w:t xml:space="preserve">En todo caso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49001E">
        <w:rPr>
          <w:rFonts w:cs="Arial"/>
          <w:color w:val="auto"/>
          <w:szCs w:val="20"/>
        </w:rPr>
        <w:t xml:space="preserve"> </w:t>
      </w:r>
      <w:r w:rsidRPr="001D2634">
        <w:rPr>
          <w:rFonts w:cs="Arial"/>
          <w:color w:val="auto"/>
          <w:szCs w:val="20"/>
        </w:rPr>
        <w:t>de</w:t>
      </w:r>
      <w:r w:rsidRPr="0049001E">
        <w:rPr>
          <w:rFonts w:cs="Arial"/>
          <w:color w:val="auto"/>
          <w:szCs w:val="20"/>
        </w:rPr>
        <w:t xml:space="preserve"> </w:t>
      </w:r>
      <w:r w:rsidRPr="001D2634">
        <w:rPr>
          <w:rFonts w:cs="Arial"/>
          <w:color w:val="auto"/>
          <w:szCs w:val="20"/>
        </w:rPr>
        <w:t>Naciones</w:t>
      </w:r>
      <w:r w:rsidRPr="0049001E">
        <w:rPr>
          <w:rFonts w:cs="Arial"/>
          <w:color w:val="auto"/>
          <w:szCs w:val="20"/>
        </w:rPr>
        <w:t xml:space="preserve"> </w:t>
      </w:r>
      <w:r w:rsidRPr="001D2634">
        <w:rPr>
          <w:rFonts w:cs="Arial"/>
          <w:color w:val="auto"/>
          <w:szCs w:val="20"/>
        </w:rPr>
        <w:t>Unidas</w:t>
      </w:r>
      <w:r w:rsidRPr="0049001E">
        <w:rPr>
          <w:rFonts w:cs="Arial"/>
          <w:color w:val="auto"/>
          <w:szCs w:val="20"/>
        </w:rPr>
        <w:t xml:space="preserve"> </w:t>
      </w:r>
      <w:r w:rsidRPr="001D2634">
        <w:rPr>
          <w:rFonts w:cs="Arial"/>
          <w:color w:val="auto"/>
          <w:szCs w:val="20"/>
        </w:rPr>
        <w:t xml:space="preserve">(UNSPSC) </w:t>
      </w:r>
      <w:r>
        <w:rPr>
          <w:rFonts w:cs="Arial"/>
          <w:color w:val="auto"/>
          <w:szCs w:val="20"/>
        </w:rPr>
        <w:t>debe corresponder al</w:t>
      </w:r>
      <w:r w:rsidRPr="001D2634">
        <w:rPr>
          <w:rFonts w:cs="Arial"/>
          <w:color w:val="auto"/>
          <w:szCs w:val="20"/>
        </w:rPr>
        <w:t xml:space="preserve"> segmento 72</w:t>
      </w:r>
      <w:r w:rsidRPr="0049001E">
        <w:rPr>
          <w:rFonts w:cs="Arial"/>
          <w:color w:val="auto"/>
          <w:szCs w:val="20"/>
        </w:rPr>
        <w:t xml:space="preserve"> </w:t>
      </w:r>
      <w:r w:rsidRPr="001D2634">
        <w:rPr>
          <w:rFonts w:cs="Arial"/>
          <w:color w:val="auto"/>
          <w:szCs w:val="20"/>
        </w:rPr>
        <w:t>con</w:t>
      </w:r>
      <w:r w:rsidRPr="0049001E">
        <w:rPr>
          <w:rFonts w:cs="Arial"/>
          <w:color w:val="auto"/>
          <w:szCs w:val="20"/>
        </w:rPr>
        <w:t xml:space="preserve"> </w:t>
      </w:r>
      <w:r w:rsidRPr="001D2634">
        <w:rPr>
          <w:rFonts w:cs="Arial"/>
          <w:color w:val="auto"/>
          <w:szCs w:val="20"/>
        </w:rPr>
        <w:t>el</w:t>
      </w:r>
      <w:r w:rsidRPr="0049001E">
        <w:rPr>
          <w:rFonts w:cs="Arial"/>
          <w:color w:val="auto"/>
          <w:szCs w:val="20"/>
        </w:rPr>
        <w:t xml:space="preserve"> </w:t>
      </w:r>
      <w:r w:rsidRPr="001D2634">
        <w:rPr>
          <w:rFonts w:cs="Arial"/>
          <w:color w:val="auto"/>
          <w:szCs w:val="20"/>
        </w:rPr>
        <w:t>nivel</w:t>
      </w:r>
      <w:r>
        <w:rPr>
          <w:rFonts w:cs="Arial"/>
          <w:color w:val="auto"/>
          <w:szCs w:val="20"/>
        </w:rPr>
        <w:t xml:space="preserve"> indicado en la plataforma </w:t>
      </w:r>
      <w:r w:rsidRPr="0049001E">
        <w:rPr>
          <w:rFonts w:cs="Arial"/>
          <w:color w:val="auto"/>
          <w:szCs w:val="20"/>
        </w:rPr>
        <w:t>SECOP II</w:t>
      </w:r>
      <w:r>
        <w:rPr>
          <w:rFonts w:cs="Arial"/>
          <w:color w:val="auto"/>
          <w:szCs w:val="20"/>
        </w:rPr>
        <w:t>.</w:t>
      </w:r>
    </w:p>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49001E"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4EC4C12F" w:rsidR="0049001E" w:rsidRPr="00454CF3" w:rsidRDefault="0024717A"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11225</w:t>
            </w:r>
          </w:p>
        </w:tc>
        <w:tc>
          <w:tcPr>
            <w:tcW w:w="0" w:type="auto"/>
            <w:vMerge w:val="restart"/>
            <w:tcBorders>
              <w:top w:val="single" w:sz="6" w:space="0" w:color="auto"/>
            </w:tcBorders>
            <w:vAlign w:val="center"/>
          </w:tcPr>
          <w:p w14:paraId="7AE6276F" w14:textId="103513D6" w:rsidR="0049001E" w:rsidRPr="00454CF3" w:rsidRDefault="005905CB" w:rsidP="0049001E">
            <w:pPr>
              <w:spacing w:after="0" w:line="240" w:lineRule="auto"/>
              <w:jc w:val="center"/>
              <w:rPr>
                <w:rFonts w:eastAsia="Arial,Times New Roman" w:cs="Arial"/>
                <w:color w:val="auto"/>
                <w:szCs w:val="20"/>
                <w:lang w:eastAsia="es-CO"/>
              </w:rPr>
            </w:pPr>
            <w:r w:rsidRPr="00454CF3">
              <w:rPr>
                <w:rFonts w:ascii="Arial Narrow" w:hAnsi="Arial Narrow" w:cs="Arial"/>
                <w:color w:val="auto"/>
                <w:sz w:val="22"/>
              </w:rPr>
              <w:t>1</w:t>
            </w:r>
            <w:r w:rsidR="00E46C18">
              <w:rPr>
                <w:rFonts w:ascii="Arial Narrow" w:hAnsi="Arial Narrow" w:cs="Arial"/>
                <w:color w:val="auto"/>
                <w:sz w:val="22"/>
              </w:rPr>
              <w:t>9</w:t>
            </w:r>
            <w:r w:rsidR="0049001E" w:rsidRPr="00454CF3">
              <w:rPr>
                <w:rFonts w:ascii="Arial Narrow" w:hAnsi="Arial Narrow" w:cs="Arial"/>
                <w:color w:val="auto"/>
                <w:sz w:val="22"/>
              </w:rPr>
              <w:t>/</w:t>
            </w:r>
            <w:r w:rsidR="00E46C18">
              <w:rPr>
                <w:rFonts w:ascii="Arial Narrow" w:hAnsi="Arial Narrow" w:cs="Arial"/>
                <w:color w:val="auto"/>
                <w:sz w:val="22"/>
              </w:rPr>
              <w:t>05</w:t>
            </w:r>
            <w:r w:rsidR="0049001E" w:rsidRPr="00454CF3">
              <w:rPr>
                <w:rFonts w:ascii="Arial Narrow" w:hAnsi="Arial Narrow" w:cs="Arial"/>
                <w:color w:val="auto"/>
                <w:sz w:val="22"/>
              </w:rPr>
              <w:t>/2025</w:t>
            </w:r>
          </w:p>
        </w:tc>
        <w:tc>
          <w:tcPr>
            <w:tcW w:w="0" w:type="auto"/>
            <w:vMerge w:val="restart"/>
            <w:tcBorders>
              <w:top w:val="single" w:sz="6" w:space="0" w:color="auto"/>
            </w:tcBorders>
            <w:vAlign w:val="center"/>
          </w:tcPr>
          <w:p w14:paraId="6A83D4F1" w14:textId="6A1B3B78" w:rsidR="0049001E" w:rsidRPr="00454CF3" w:rsidRDefault="0049001E" w:rsidP="0049001E">
            <w:pPr>
              <w:spacing w:after="0" w:line="240" w:lineRule="auto"/>
              <w:jc w:val="center"/>
              <w:rPr>
                <w:rFonts w:eastAsia="Arial,Times New Roman" w:cs="Arial"/>
                <w:color w:val="auto"/>
                <w:szCs w:val="20"/>
                <w:lang w:eastAsia="es-CO"/>
              </w:rPr>
            </w:pPr>
            <w:r w:rsidRPr="00454CF3">
              <w:rPr>
                <w:rFonts w:cs="Arial"/>
                <w:color w:val="auto"/>
                <w:szCs w:val="20"/>
                <w:lang w:eastAsia="es-CO"/>
              </w:rPr>
              <w:t>$</w:t>
            </w:r>
            <w:r w:rsidR="0024717A">
              <w:rPr>
                <w:rFonts w:cs="Arial"/>
                <w:color w:val="auto"/>
                <w:szCs w:val="20"/>
                <w:lang w:eastAsia="es-CO"/>
              </w:rPr>
              <w:t>24</w:t>
            </w:r>
            <w:r w:rsidR="00B01B01" w:rsidRPr="00454CF3">
              <w:rPr>
                <w:rFonts w:cs="Arial"/>
                <w:color w:val="auto"/>
                <w:szCs w:val="20"/>
                <w:lang w:eastAsia="es-CO"/>
              </w:rPr>
              <w:t>0</w:t>
            </w:r>
            <w:r w:rsidRPr="00454CF3">
              <w:rPr>
                <w:rFonts w:cs="Arial"/>
                <w:color w:val="auto"/>
                <w:szCs w:val="20"/>
                <w:lang w:eastAsia="es-CO"/>
              </w:rPr>
              <w:t>.000.000</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6626C448" w14:textId="5BDEA786" w:rsidR="00601EB6" w:rsidRPr="001D2634" w:rsidRDefault="0049001E" w:rsidP="00F730E1">
      <w:pPr>
        <w:spacing w:line="276" w:lineRule="auto"/>
        <w:jc w:val="both"/>
        <w:rPr>
          <w:rFonts w:eastAsia="Arial" w:cs="Arial"/>
          <w:color w:val="auto"/>
          <w:szCs w:val="20"/>
        </w:rPr>
      </w:pPr>
      <w:bookmarkStart w:id="57" w:name="_Hlk516131190"/>
      <w:r>
        <w:rPr>
          <w:rFonts w:cs="Arial"/>
          <w:color w:val="auto"/>
          <w:szCs w:val="20"/>
        </w:rPr>
        <w:t xml:space="preserve">En todo caso </w:t>
      </w:r>
      <w:r w:rsidRPr="001D2634">
        <w:rPr>
          <w:rFonts w:cs="Arial"/>
          <w:color w:val="auto"/>
          <w:szCs w:val="20"/>
        </w:rPr>
        <w:t>el</w:t>
      </w:r>
      <w:r>
        <w:rPr>
          <w:rFonts w:cs="Arial"/>
          <w:color w:val="auto"/>
          <w:szCs w:val="20"/>
        </w:rPr>
        <w:t xml:space="preserve"> valor</w:t>
      </w:r>
      <w:r w:rsidRPr="001D2634">
        <w:rPr>
          <w:rFonts w:eastAsia="Arial" w:cs="Arial"/>
          <w:color w:val="auto"/>
          <w:szCs w:val="20"/>
        </w:rPr>
        <w:t xml:space="preserve"> </w:t>
      </w:r>
      <w:r>
        <w:rPr>
          <w:rFonts w:eastAsia="Arial" w:cs="Arial"/>
          <w:color w:val="auto"/>
          <w:szCs w:val="20"/>
        </w:rPr>
        <w:t xml:space="preserve">del </w:t>
      </w:r>
      <w:r w:rsidRPr="001D2634">
        <w:rPr>
          <w:rFonts w:cs="Arial"/>
          <w:color w:val="auto"/>
          <w:szCs w:val="20"/>
        </w:rPr>
        <w:t>certificado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disponibilidad</w:t>
      </w:r>
      <w:r w:rsidRPr="001D2634">
        <w:rPr>
          <w:rFonts w:eastAsia="Arial" w:cs="Arial"/>
          <w:color w:val="auto"/>
          <w:szCs w:val="20"/>
        </w:rPr>
        <w:t xml:space="preserve"> </w:t>
      </w:r>
      <w:r w:rsidRPr="001D2634">
        <w:rPr>
          <w:rFonts w:cs="Arial"/>
          <w:color w:val="auto"/>
          <w:szCs w:val="20"/>
        </w:rPr>
        <w:t>presupuestal</w:t>
      </w:r>
      <w:r>
        <w:rPr>
          <w:rFonts w:cs="Arial"/>
          <w:color w:val="auto"/>
          <w:szCs w:val="20"/>
        </w:rPr>
        <w:t xml:space="preserve"> será el indicado en la plataforma </w:t>
      </w:r>
      <w:r w:rsidRPr="0049001E">
        <w:rPr>
          <w:rFonts w:cs="Arial"/>
          <w:color w:val="auto"/>
          <w:szCs w:val="20"/>
        </w:rPr>
        <w:t>SECOP II</w:t>
      </w:r>
    </w:p>
    <w:p w14:paraId="069D9A60" w14:textId="05286126" w:rsidR="001F5D17" w:rsidRPr="001D2634" w:rsidRDefault="001F5D17" w:rsidP="0004730E">
      <w:pPr>
        <w:pStyle w:val="Capitulo1"/>
        <w:numPr>
          <w:ilvl w:val="1"/>
          <w:numId w:val="153"/>
        </w:numPr>
        <w:ind w:left="0" w:firstLine="0"/>
        <w:rPr>
          <w:color w:val="auto"/>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173259240"/>
      <w:bookmarkEnd w:id="57"/>
      <w:r w:rsidRPr="001D2634">
        <w:rPr>
          <w:color w:val="auto"/>
        </w:rPr>
        <w:lastRenderedPageBreak/>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80" w:name="_Toc32147306"/>
      <w:bookmarkStart w:id="81" w:name="_Toc173259241"/>
      <w:r w:rsidRPr="001D2634">
        <w:rPr>
          <w:color w:val="auto"/>
        </w:rPr>
        <w:t>CRONOGRAMA DEL PROCESO</w:t>
      </w:r>
      <w:bookmarkEnd w:id="80"/>
      <w:bookmarkEnd w:id="81"/>
    </w:p>
    <w:bookmarkEnd w:id="76"/>
    <w:bookmarkEnd w:id="77"/>
    <w:bookmarkEnd w:id="78"/>
    <w:bookmarkEnd w:id="79"/>
    <w:p w14:paraId="6BBA70FF" w14:textId="6F30891B" w:rsidR="001103E3" w:rsidRPr="001D2634" w:rsidRDefault="0049001E" w:rsidP="00F730E1">
      <w:pPr>
        <w:spacing w:line="276" w:lineRule="auto"/>
        <w:jc w:val="both"/>
        <w:rPr>
          <w:rFonts w:eastAsia="Arial" w:cs="Arial"/>
          <w:color w:val="auto"/>
          <w:szCs w:val="20"/>
        </w:rPr>
      </w:pPr>
      <w:r w:rsidRPr="003D171E">
        <w:rPr>
          <w:rFonts w:eastAsia="Arial" w:cs="Arial"/>
          <w:color w:val="auto"/>
          <w:szCs w:val="20"/>
        </w:rPr>
        <w:t>El cronograma del proceso es el contenido en el Cronograma registrado en la plataforma electrónica SECOP II</w:t>
      </w:r>
      <w:r>
        <w:rPr>
          <w:rFonts w:eastAsia="Arial" w:cs="Arial"/>
          <w:color w:val="auto"/>
          <w:szCs w:val="20"/>
        </w:rPr>
        <w:t>.</w:t>
      </w:r>
      <w:r w:rsidR="004E21FC" w:rsidRPr="001D2634" w:rsidDel="004E21FC">
        <w:rPr>
          <w:rFonts w:eastAsia="Arial" w:cs="Arial"/>
          <w:color w:val="auto"/>
          <w:szCs w:val="20"/>
          <w:highlight w:val="lightGray"/>
        </w:rPr>
        <w:t xml:space="preserve"> </w:t>
      </w:r>
      <w:r w:rsidR="001103E3" w:rsidRPr="001D2634">
        <w:rPr>
          <w:rFonts w:cs="Arial"/>
          <w:color w:val="auto"/>
          <w:szCs w:val="20"/>
        </w:rPr>
        <w:t xml:space="preserve"> </w:t>
      </w:r>
    </w:p>
    <w:p w14:paraId="6423B5F2" w14:textId="2473653A" w:rsidR="00CD0261" w:rsidRPr="001D2634" w:rsidRDefault="00CD0261" w:rsidP="0004730E">
      <w:pPr>
        <w:pStyle w:val="Capitulo1"/>
        <w:numPr>
          <w:ilvl w:val="1"/>
          <w:numId w:val="153"/>
        </w:numPr>
        <w:ind w:left="0" w:firstLine="0"/>
        <w:rPr>
          <w:color w:val="auto"/>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173259242"/>
      <w:r w:rsidRPr="001D2634">
        <w:rPr>
          <w:color w:val="auto"/>
        </w:rPr>
        <w:t>IDIOMA</w:t>
      </w:r>
      <w:bookmarkEnd w:id="82"/>
      <w:bookmarkEnd w:id="83"/>
      <w:bookmarkEnd w:id="84"/>
      <w:bookmarkEnd w:id="85"/>
      <w:bookmarkEnd w:id="86"/>
      <w:bookmarkEnd w:id="87"/>
      <w:bookmarkEnd w:id="88"/>
      <w:bookmarkEnd w:id="89"/>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173259243"/>
      <w:bookmarkStart w:id="101" w:name="_Hlk508012961"/>
      <w:bookmarkEnd w:id="90"/>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173259244"/>
      <w:bookmarkEnd w:id="101"/>
      <w:r w:rsidRPr="001D2634">
        <w:rPr>
          <w:color w:val="auto"/>
        </w:rPr>
        <w:t>GLOSARIO</w:t>
      </w:r>
      <w:bookmarkEnd w:id="102"/>
      <w:bookmarkEnd w:id="103"/>
      <w:bookmarkEnd w:id="104"/>
      <w:bookmarkEnd w:id="105"/>
      <w:bookmarkEnd w:id="106"/>
      <w:bookmarkEnd w:id="107"/>
      <w:bookmarkEnd w:id="108"/>
      <w:bookmarkEnd w:id="109"/>
      <w:bookmarkEnd w:id="110"/>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173259245"/>
      <w:r w:rsidRPr="001D2634">
        <w:rPr>
          <w:color w:val="auto"/>
        </w:rPr>
        <w:t>INFORMACIÓN</w:t>
      </w:r>
      <w:r w:rsidR="002644ED" w:rsidRPr="001D2634">
        <w:rPr>
          <w:color w:val="auto"/>
        </w:rPr>
        <w:t xml:space="preserve"> </w:t>
      </w:r>
      <w:r w:rsidRPr="001D2634">
        <w:rPr>
          <w:color w:val="auto"/>
        </w:rPr>
        <w:t>INEXACTA</w:t>
      </w:r>
      <w:bookmarkEnd w:id="111"/>
      <w:bookmarkEnd w:id="112"/>
      <w:bookmarkEnd w:id="113"/>
      <w:bookmarkEnd w:id="114"/>
      <w:bookmarkEnd w:id="115"/>
      <w:bookmarkEnd w:id="116"/>
      <w:bookmarkEnd w:id="117"/>
      <w:bookmarkEnd w:id="118"/>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173259246"/>
      <w:r w:rsidRPr="001D2634">
        <w:rPr>
          <w:color w:val="auto"/>
        </w:rPr>
        <w:lastRenderedPageBreak/>
        <w:t>INFORMACIÓN</w:t>
      </w:r>
      <w:r w:rsidR="002644ED" w:rsidRPr="001D2634">
        <w:rPr>
          <w:color w:val="auto"/>
        </w:rPr>
        <w:t xml:space="preserve"> </w:t>
      </w:r>
      <w:r w:rsidRPr="001D2634">
        <w:rPr>
          <w:color w:val="auto"/>
        </w:rPr>
        <w:t>RESERVADA</w:t>
      </w:r>
      <w:bookmarkEnd w:id="119"/>
      <w:bookmarkEnd w:id="120"/>
      <w:bookmarkEnd w:id="121"/>
      <w:bookmarkEnd w:id="122"/>
      <w:bookmarkEnd w:id="123"/>
      <w:bookmarkEnd w:id="124"/>
      <w:bookmarkEnd w:id="125"/>
      <w:bookmarkEnd w:id="126"/>
      <w:bookmarkEnd w:id="127"/>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8" w:name="_Toc32147312"/>
      <w:bookmarkStart w:id="129" w:name="_Toc173259247"/>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1D2634">
        <w:rPr>
          <w:color w:val="auto"/>
        </w:rPr>
        <w:t>MONEDA</w:t>
      </w:r>
      <w:bookmarkEnd w:id="128"/>
      <w:bookmarkEnd w:id="129"/>
      <w:r w:rsidR="002644ED" w:rsidRPr="001D2634">
        <w:rPr>
          <w:color w:val="auto"/>
        </w:rPr>
        <w:t xml:space="preserve"> </w:t>
      </w:r>
      <w:bookmarkEnd w:id="130"/>
      <w:bookmarkEnd w:id="131"/>
      <w:bookmarkEnd w:id="132"/>
      <w:bookmarkEnd w:id="133"/>
      <w:bookmarkEnd w:id="134"/>
      <w:bookmarkEnd w:id="135"/>
      <w:bookmarkEnd w:id="136"/>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4085F269"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0024717A">
        <w:rPr>
          <w:rFonts w:ascii="Arial" w:eastAsia="Arial" w:hAnsi="Arial" w:cs="Arial"/>
          <w:color w:val="auto"/>
          <w:sz w:val="20"/>
          <w:szCs w:val="20"/>
        </w:rPr>
        <w:t>esos</w:t>
      </w:r>
      <w:r w:rsidR="0024717A">
        <w:rPr>
          <w:rFonts w:ascii="Arial" w:eastAsia="Arial" w:hAnsi="Arial" w:cs="Arial"/>
          <w:color w:val="auto"/>
          <w:sz w:val="20"/>
          <w:szCs w:val="20"/>
          <w:lang w:val="es-CO"/>
        </w:rPr>
        <w:t xml:space="preserve"> </w:t>
      </w:r>
      <w:r w:rsidR="0024717A" w:rsidRPr="001D2634">
        <w:rPr>
          <w:rFonts w:ascii="Arial" w:eastAsia="Arial" w:hAnsi="Arial" w:cs="Arial"/>
          <w:color w:val="auto"/>
          <w:sz w:val="20"/>
          <w:szCs w:val="20"/>
        </w:rPr>
        <w:t>colombianos</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4B4D4692"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Pr>
          <w:rFonts w:ascii="Arial" w:eastAsia="Arial" w:hAnsi="Arial" w:cs="Arial"/>
          <w:sz w:val="20"/>
          <w:szCs w:val="20"/>
          <w:lang w:eastAsia="es-CO"/>
        </w:rPr>
        <w:t>de</w:t>
      </w:r>
      <w:r w:rsidR="000F13F3"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la tasa de cambio de la fecha de inicio del contrato y la tasa de cambio de la fecha de terminación del contrato. Para tales efectos, se puede utilizar la información certificada por el Banco de la República.</w:t>
      </w:r>
      <w:r w:rsidR="0049001E" w:rsidRP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 xml:space="preserve">Para el cálculo se recomienda acudir al siguiente link: </w:t>
      </w:r>
      <w:hyperlink r:id="rId11"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anterior</w:t>
      </w:r>
      <w:r w:rsidRPr="001D2634">
        <w:rPr>
          <w:rFonts w:ascii="Arial" w:eastAsia="Arial" w:hAnsi="Arial" w:cs="Arial"/>
          <w:sz w:val="20"/>
          <w:szCs w:val="20"/>
          <w:lang w:eastAsia="es-CO"/>
        </w:rPr>
        <w:t>.</w:t>
      </w:r>
      <w:r w:rsidRPr="001D2634">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637A4C85"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estos deben convertirse inicialmente a </w:t>
      </w:r>
      <w:r w:rsidRPr="001D2634">
        <w:rPr>
          <w:rFonts w:ascii="Arial" w:eastAsia="Arial" w:hAnsi="Arial" w:cs="Arial"/>
          <w:sz w:val="20"/>
          <w:szCs w:val="20"/>
          <w:lang w:eastAsia="es-CO"/>
        </w:rPr>
        <w:lastRenderedPageBreak/>
        <w:t>Dólares de los Estados Unidos de América utilizando para ello el valor correspondiente a la fecha de expedición de los estados financieros.</w:t>
      </w:r>
      <w:r w:rsid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Para verificar la tasa de cambio entre la moneda</w:t>
      </w:r>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 xml:space="preserve">y los Dólares de los Estados Unidos de América, el proponente podrá utilizar la página web </w:t>
      </w:r>
      <w:hyperlink r:id="rId12"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III</w:t>
      </w:r>
      <w:r w:rsidRPr="001D2634">
        <w:rPr>
          <w:rFonts w:ascii="Arial" w:eastAsia="Arial" w:hAnsi="Arial" w:cs="Arial"/>
          <w:sz w:val="20"/>
          <w:szCs w:val="20"/>
          <w:lang w:eastAsia="es-CO"/>
        </w:rPr>
        <w:t>.</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valores convertidos a SMMLV, se deben ajustar a la unidad más próxima de la siguiente forma: hacia arriba para valores mayores o iguales a </w:t>
      </w:r>
      <w:proofErr w:type="gramStart"/>
      <w:r w:rsidRPr="001D2634">
        <w:rPr>
          <w:rFonts w:ascii="Arial" w:eastAsia="Arial" w:hAnsi="Arial" w:cs="Arial"/>
          <w:color w:val="auto"/>
          <w:sz w:val="20"/>
          <w:szCs w:val="20"/>
          <w:lang w:val="es-CO"/>
        </w:rPr>
        <w:t>cero punto</w:t>
      </w:r>
      <w:proofErr w:type="gramEnd"/>
      <w:r w:rsidRPr="001D2634">
        <w:rPr>
          <w:rFonts w:ascii="Arial" w:eastAsia="Arial" w:hAnsi="Arial" w:cs="Arial"/>
          <w:color w:val="auto"/>
          <w:sz w:val="20"/>
          <w:szCs w:val="20"/>
          <w:lang w:val="es-CO"/>
        </w:rPr>
        <w:t xml:space="preserve">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7"/>
      <w:bookmarkEnd w:id="138"/>
      <w:bookmarkEnd w:id="139"/>
      <w:bookmarkEnd w:id="140"/>
      <w:bookmarkEnd w:id="141"/>
      <w:bookmarkEnd w:id="142"/>
      <w:bookmarkEnd w:id="143"/>
      <w:bookmarkEnd w:id="144"/>
      <w:bookmarkEnd w:id="145"/>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6" w:name="_Toc8394351"/>
      <w:bookmarkStart w:id="147" w:name="_Toc8394598"/>
      <w:bookmarkStart w:id="148" w:name="_Toc8394874"/>
      <w:bookmarkStart w:id="149" w:name="_Toc8401667"/>
      <w:bookmarkStart w:id="150" w:name="_Toc32147314"/>
      <w:bookmarkStart w:id="151" w:name="_Toc173259249"/>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50"/>
      <w:bookmarkEnd w:id="151"/>
      <w:r w:rsidR="002644ED" w:rsidRPr="001D2634">
        <w:rPr>
          <w:color w:val="auto"/>
        </w:rPr>
        <w:t xml:space="preserve"> </w:t>
      </w:r>
      <w:bookmarkEnd w:id="152"/>
      <w:bookmarkEnd w:id="153"/>
      <w:bookmarkEnd w:id="154"/>
      <w:bookmarkEnd w:id="155"/>
      <w:bookmarkEnd w:id="156"/>
      <w:bookmarkEnd w:id="157"/>
      <w:bookmarkEnd w:id="158"/>
      <w:bookmarkEnd w:id="159"/>
      <w:bookmarkEnd w:id="160"/>
    </w:p>
    <w:p w14:paraId="217D6CB6" w14:textId="7F4C3CEF"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009F373" w:rsidR="00AE20DE" w:rsidRPr="001D2634" w:rsidRDefault="091554CC" w:rsidP="00585E72">
      <w:pPr>
        <w:pStyle w:val="Prrafodelista"/>
        <w:spacing w:after="0"/>
        <w:jc w:val="both"/>
        <w:rPr>
          <w:rFonts w:ascii="Arial" w:eastAsiaTheme="minorEastAsia" w:hAnsi="Arial" w:cs="Arial"/>
          <w:sz w:val="20"/>
          <w:szCs w:val="20"/>
          <w:lang w:eastAsia="es-CO"/>
        </w:rPr>
      </w:pPr>
      <w:r w:rsidRPr="00D2515C">
        <w:rPr>
          <w:rFonts w:ascii="Arial" w:eastAsiaTheme="minorEastAsia" w:hAnsi="Arial" w:cs="Arial"/>
          <w:sz w:val="20"/>
          <w:szCs w:val="20"/>
          <w:lang w:eastAsia="es-CO"/>
        </w:rPr>
        <w:lastRenderedPageBreak/>
        <w:t xml:space="preserve">Cuando en </w:t>
      </w:r>
      <w:r w:rsidR="00A34655" w:rsidRPr="00D2515C">
        <w:rPr>
          <w:rFonts w:ascii="Arial" w:eastAsiaTheme="minorEastAsia" w:hAnsi="Arial" w:cs="Arial"/>
          <w:sz w:val="20"/>
          <w:szCs w:val="20"/>
          <w:lang w:eastAsia="es-CO"/>
        </w:rPr>
        <w:t xml:space="preserve">el </w:t>
      </w:r>
      <w:r w:rsidRPr="00D2515C">
        <w:rPr>
          <w:rFonts w:ascii="Arial" w:eastAsiaTheme="minorEastAsia" w:hAnsi="Arial" w:cs="Arial"/>
          <w:sz w:val="20"/>
          <w:szCs w:val="20"/>
          <w:lang w:eastAsia="es-CO"/>
        </w:rPr>
        <w:t xml:space="preserve">mismo </w:t>
      </w:r>
      <w:r w:rsidR="00A34655" w:rsidRPr="00D2515C">
        <w:rPr>
          <w:rFonts w:ascii="Arial" w:eastAsiaTheme="minorEastAsia" w:hAnsi="Arial" w:cs="Arial"/>
          <w:sz w:val="20"/>
          <w:szCs w:val="20"/>
          <w:lang w:eastAsia="es-CO"/>
        </w:rPr>
        <w:t>p</w:t>
      </w:r>
      <w:r w:rsidR="003E3EFD" w:rsidRPr="00D2515C">
        <w:rPr>
          <w:rFonts w:ascii="Arial" w:eastAsiaTheme="minorEastAsia" w:hAnsi="Arial" w:cs="Arial"/>
          <w:sz w:val="20"/>
          <w:szCs w:val="20"/>
          <w:lang w:eastAsia="es-CO"/>
        </w:rPr>
        <w:t xml:space="preserve">roceso de </w:t>
      </w:r>
      <w:r w:rsidR="00A34655" w:rsidRPr="00D2515C">
        <w:rPr>
          <w:rFonts w:ascii="Arial" w:eastAsiaTheme="minorEastAsia" w:hAnsi="Arial" w:cs="Arial"/>
          <w:sz w:val="20"/>
          <w:szCs w:val="20"/>
          <w:lang w:eastAsia="es-CO"/>
        </w:rPr>
        <w:t>c</w:t>
      </w:r>
      <w:r w:rsidR="003E3EFD" w:rsidRPr="00D2515C">
        <w:rPr>
          <w:rFonts w:ascii="Arial" w:eastAsiaTheme="minorEastAsia" w:hAnsi="Arial" w:cs="Arial"/>
          <w:sz w:val="20"/>
          <w:szCs w:val="20"/>
          <w:lang w:eastAsia="es-CO"/>
        </w:rPr>
        <w:t>ontratación</w:t>
      </w:r>
      <w:r w:rsidRPr="00D2515C">
        <w:rPr>
          <w:rFonts w:ascii="Arial" w:eastAsiaTheme="minorEastAsia" w:hAnsi="Arial" w:cs="Arial"/>
          <w:sz w:val="20"/>
          <w:szCs w:val="20"/>
          <w:lang w:eastAsia="es-CO"/>
        </w:rPr>
        <w:t xml:space="preserve"> se presentan oferentes en la situación descrita por los literales (g) y (h) del numeral 1 del artículo 8 de la</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Ley 80 de 1993</w:t>
      </w:r>
      <w:r w:rsidR="00A34655" w:rsidRPr="00D2515C">
        <w:rPr>
          <w:rFonts w:ascii="Arial" w:eastAsiaTheme="minorEastAsia" w:hAnsi="Arial" w:cs="Arial"/>
          <w:sz w:val="20"/>
          <w:szCs w:val="20"/>
          <w:lang w:eastAsia="es-CO"/>
        </w:rPr>
        <w:t>,</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 xml:space="preserve">la </w:t>
      </w:r>
      <w:r w:rsidR="00A34655" w:rsidRPr="00D2515C">
        <w:rPr>
          <w:rFonts w:ascii="Arial" w:eastAsiaTheme="minorEastAsia" w:hAnsi="Arial" w:cs="Arial"/>
          <w:sz w:val="20"/>
          <w:szCs w:val="20"/>
          <w:lang w:eastAsia="es-CO"/>
        </w:rPr>
        <w:t>e</w:t>
      </w:r>
      <w:r w:rsidRPr="00D2515C">
        <w:rPr>
          <w:rFonts w:ascii="Arial" w:eastAsiaTheme="minorEastAsia" w:hAnsi="Arial" w:cs="Arial"/>
          <w:sz w:val="20"/>
          <w:szCs w:val="20"/>
          <w:lang w:eastAsia="es-CO"/>
        </w:rPr>
        <w:t xml:space="preserve">ntidad solo admitirá </w:t>
      </w:r>
      <w:r w:rsidR="3B98A2E0" w:rsidRPr="00D2515C">
        <w:rPr>
          <w:rFonts w:ascii="Arial" w:eastAsiaTheme="minorEastAsia" w:hAnsi="Arial" w:cs="Arial"/>
          <w:sz w:val="20"/>
          <w:szCs w:val="20"/>
          <w:lang w:eastAsia="es-CO"/>
        </w:rPr>
        <w:t>la</w:t>
      </w:r>
      <w:r w:rsidRPr="00D2515C">
        <w:rPr>
          <w:rFonts w:ascii="Arial" w:eastAsiaTheme="minorEastAsia" w:hAnsi="Arial" w:cs="Arial"/>
          <w:sz w:val="20"/>
          <w:szCs w:val="20"/>
          <w:lang w:eastAsia="es-CO"/>
        </w:rPr>
        <w:t xml:space="preserve"> oferta presentada primero en el tiempo</w:t>
      </w:r>
      <w:r w:rsidR="00D2515C" w:rsidRPr="00D2515C">
        <w:rPr>
          <w:rFonts w:ascii="Arial" w:eastAsiaTheme="minorEastAsia" w:hAnsi="Arial" w:cs="Arial"/>
          <w:sz w:val="20"/>
          <w:szCs w:val="20"/>
          <w:lang w:eastAsia="es-CO"/>
        </w:rPr>
        <w:t>.</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1535EB6B"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50951726"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1"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1"/>
    <w:p w14:paraId="0A6A2B6A" w14:textId="70323D42" w:rsidR="00CB3605" w:rsidRPr="001D2634" w:rsidRDefault="00CB3605" w:rsidP="00CB3605">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Superar el valor unitario de los ítems ofrecidos con respecto al valor establecido para cada ítem del presupuesto oficial</w:t>
      </w:r>
      <w:r w:rsidR="00D2515C">
        <w:rPr>
          <w:rFonts w:ascii="Arial" w:eastAsia="Arial" w:hAnsi="Arial" w:cs="Arial"/>
          <w:sz w:val="20"/>
          <w:szCs w:val="20"/>
          <w:lang w:eastAsia="es-CO"/>
        </w:rPr>
        <w:t>.</w:t>
      </w:r>
      <w:r w:rsidRPr="001D2634">
        <w:rPr>
          <w:rFonts w:ascii="Arial" w:eastAsia="Arial" w:hAnsi="Arial" w:cs="Arial"/>
          <w:sz w:val="20"/>
          <w:szCs w:val="20"/>
          <w:lang w:eastAsia="es-CO"/>
        </w:rPr>
        <w:t xml:space="preserve"> </w:t>
      </w:r>
    </w:p>
    <w:p w14:paraId="52B7D54F" w14:textId="0A4A08F1"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p>
    <w:p w14:paraId="07FE339C" w14:textId="5545B428"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2"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2"/>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6E1D3B9E"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lastRenderedPageBreak/>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D2515C"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establecido en la </w:t>
      </w:r>
      <w:r w:rsidRPr="00D2515C">
        <w:rPr>
          <w:rFonts w:ascii="Arial" w:eastAsia="Arial,Calibri" w:hAnsi="Arial" w:cs="Arial"/>
          <w:sz w:val="20"/>
          <w:szCs w:val="20"/>
          <w:lang w:eastAsia="es-CO"/>
        </w:rPr>
        <w:t xml:space="preserve">sección </w:t>
      </w:r>
      <w:r w:rsidR="00A07534" w:rsidRPr="00D2515C">
        <w:rPr>
          <w:rFonts w:ascii="Arial" w:eastAsia="Arial,Calibri" w:hAnsi="Arial" w:cs="Arial"/>
          <w:sz w:val="20"/>
          <w:szCs w:val="20"/>
          <w:lang w:eastAsia="es-CO"/>
        </w:rPr>
        <w:fldChar w:fldCharType="begin"/>
      </w:r>
      <w:r w:rsidR="00A07534" w:rsidRPr="00D2515C">
        <w:rPr>
          <w:rFonts w:ascii="Arial" w:eastAsia="Arial,Calibri" w:hAnsi="Arial" w:cs="Arial"/>
          <w:sz w:val="20"/>
          <w:szCs w:val="20"/>
          <w:lang w:eastAsia="es-CO"/>
        </w:rPr>
        <w:instrText xml:space="preserve"> REF _Ref531076130 \n \h </w:instrText>
      </w:r>
      <w:r w:rsidR="002A0C96" w:rsidRPr="00D2515C">
        <w:rPr>
          <w:rFonts w:ascii="Arial" w:eastAsia="Arial,Calibri" w:hAnsi="Arial" w:cs="Arial"/>
          <w:sz w:val="20"/>
          <w:szCs w:val="20"/>
          <w:lang w:eastAsia="es-CO"/>
        </w:rPr>
        <w:instrText xml:space="preserve"> \* MERGEFORMAT </w:instrText>
      </w:r>
      <w:r w:rsidR="00A07534" w:rsidRPr="00D2515C">
        <w:rPr>
          <w:rFonts w:ascii="Arial" w:eastAsia="Arial,Calibri" w:hAnsi="Arial" w:cs="Arial"/>
          <w:sz w:val="20"/>
          <w:szCs w:val="20"/>
          <w:lang w:eastAsia="es-CO"/>
        </w:rPr>
      </w:r>
      <w:r w:rsidR="00A07534" w:rsidRPr="00D2515C">
        <w:rPr>
          <w:rFonts w:ascii="Arial" w:eastAsia="Arial,Calibri" w:hAnsi="Arial" w:cs="Arial"/>
          <w:sz w:val="20"/>
          <w:szCs w:val="20"/>
          <w:lang w:eastAsia="es-CO"/>
        </w:rPr>
        <w:fldChar w:fldCharType="separate"/>
      </w:r>
      <w:r w:rsidR="53530099" w:rsidRPr="00D2515C">
        <w:rPr>
          <w:rFonts w:ascii="Arial" w:eastAsia="Arial,Calibri" w:hAnsi="Arial" w:cs="Arial"/>
          <w:sz w:val="20"/>
          <w:szCs w:val="20"/>
          <w:lang w:eastAsia="es-CO"/>
        </w:rPr>
        <w:t>4.1.3</w:t>
      </w:r>
      <w:r w:rsidR="00A07534" w:rsidRPr="00D2515C">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1DE6C294"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highlight w:val="lightGray"/>
          <w:lang w:eastAsia="es-CO"/>
        </w:rPr>
        <w:t>[Incluir cuando la convocatoria del Proceso de Contratación esté limitada a Mipyme]</w:t>
      </w:r>
      <w:r w:rsidRPr="001D2634">
        <w:rPr>
          <w:rFonts w:ascii="Arial" w:eastAsia="Arial" w:hAnsi="Arial" w:cs="Arial"/>
          <w:sz w:val="20"/>
          <w:szCs w:val="20"/>
          <w:lang w:eastAsia="es-CO"/>
        </w:rPr>
        <w:t xml:space="preserve"> 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3" w:name="_Toc32147315"/>
      <w:bookmarkStart w:id="164"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3"/>
      <w:bookmarkEnd w:id="164"/>
      <w:r w:rsidR="002644ED" w:rsidRPr="001D2634">
        <w:rPr>
          <w:color w:val="auto"/>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4"/>
      <w:bookmarkEnd w:id="175"/>
      <w:bookmarkEnd w:id="176"/>
      <w:bookmarkEnd w:id="177"/>
      <w:bookmarkEnd w:id="178"/>
      <w:bookmarkEnd w:id="179"/>
      <w:bookmarkEnd w:id="180"/>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lastRenderedPageBreak/>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73259252"/>
      <w:r w:rsidRPr="001D2634">
        <w:rPr>
          <w:color w:val="auto"/>
        </w:rPr>
        <w:t>RETIRO DE LA PROPUESTA</w:t>
      </w:r>
      <w:bookmarkEnd w:id="181"/>
      <w:bookmarkEnd w:id="182"/>
      <w:bookmarkEnd w:id="183"/>
      <w:bookmarkEnd w:id="184"/>
      <w:bookmarkEnd w:id="185"/>
      <w:bookmarkEnd w:id="186"/>
      <w:bookmarkEnd w:id="187"/>
      <w:bookmarkEnd w:id="188"/>
    </w:p>
    <w:p w14:paraId="3EBB36BC" w14:textId="2A974784" w:rsidR="009C606A" w:rsidRPr="001D2634"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proofErr w:type="spellStart"/>
      <w:r w:rsidR="00D2515C" w:rsidRPr="001D2634">
        <w:rPr>
          <w:rFonts w:ascii="Arial" w:eastAsia="Arial" w:hAnsi="Arial" w:cs="Arial"/>
          <w:color w:val="auto"/>
          <w:sz w:val="20"/>
          <w:szCs w:val="20"/>
        </w:rPr>
        <w:t>roponentes</w:t>
      </w:r>
      <w:proofErr w:type="spellEnd"/>
      <w:r w:rsidRPr="001D2634">
        <w:rPr>
          <w:rFonts w:ascii="Arial" w:eastAsia="Arial" w:hAnsi="Arial" w:cs="Arial"/>
          <w:color w:val="auto"/>
          <w:sz w:val="20"/>
          <w:szCs w:val="20"/>
        </w:rPr>
        <w:t xml:space="preserve">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proofErr w:type="spellStart"/>
      <w:r w:rsidRPr="001D2634">
        <w:rPr>
          <w:rFonts w:ascii="Arial" w:eastAsia="Arial" w:hAnsi="Arial" w:cs="Arial"/>
          <w:color w:val="auto"/>
          <w:sz w:val="20"/>
          <w:szCs w:val="20"/>
        </w:rPr>
        <w:t>roceso</w:t>
      </w:r>
      <w:proofErr w:type="spellEnd"/>
      <w:r w:rsidRPr="001D2634">
        <w:rPr>
          <w:rFonts w:ascii="Arial" w:eastAsia="Arial" w:hAnsi="Arial" w:cs="Arial"/>
          <w:color w:val="auto"/>
          <w:sz w:val="20"/>
          <w:szCs w:val="20"/>
        </w:rPr>
        <w:t xml:space="preserve">,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1D2634" w:rsidRDefault="006C2D9C" w:rsidP="00A06AA0">
      <w:pPr>
        <w:pStyle w:val="Capitulo3"/>
        <w:numPr>
          <w:ilvl w:val="1"/>
          <w:numId w:val="153"/>
        </w:numPr>
        <w:ind w:left="0" w:firstLine="0"/>
        <w:rPr>
          <w:color w:val="auto"/>
        </w:rPr>
      </w:pPr>
      <w:bookmarkStart w:id="199" w:name="_Toc173259253"/>
      <w:r w:rsidRPr="001D2634">
        <w:rPr>
          <w:color w:val="auto"/>
        </w:rPr>
        <w:lastRenderedPageBreak/>
        <w:t>VISITA AL SITIO DE LA OBRA</w:t>
      </w:r>
      <w:bookmarkEnd w:id="199"/>
      <w:r w:rsidRPr="001D2634">
        <w:rPr>
          <w:color w:val="auto"/>
        </w:rPr>
        <w:t xml:space="preserve"> </w:t>
      </w:r>
    </w:p>
    <w:p w14:paraId="6237337C" w14:textId="77777777" w:rsidR="00D2515C" w:rsidRPr="00D2515C" w:rsidRDefault="00D2515C" w:rsidP="00D2515C">
      <w:pPr>
        <w:spacing w:after="0"/>
        <w:jc w:val="both"/>
        <w:rPr>
          <w:rFonts w:cs="Arial"/>
          <w:szCs w:val="20"/>
        </w:rPr>
      </w:pPr>
      <w:r w:rsidRPr="00D2515C">
        <w:rPr>
          <w:rFonts w:cs="Arial"/>
          <w:b/>
          <w:bCs/>
        </w:rPr>
        <w:t>En el presente proceso no se requiere visita al sitio de la obra</w:t>
      </w:r>
      <w:r w:rsidRPr="00D2515C">
        <w:rPr>
          <w:rFonts w:cs="Arial"/>
          <w:szCs w:val="20"/>
        </w:rPr>
        <w:t xml:space="preserve"> </w:t>
      </w:r>
    </w:p>
    <w:p w14:paraId="04378323" w14:textId="77777777" w:rsidR="00D2515C" w:rsidRDefault="00D2515C" w:rsidP="006C2D9C">
      <w:pPr>
        <w:spacing w:after="0" w:line="276" w:lineRule="auto"/>
        <w:jc w:val="both"/>
        <w:rPr>
          <w:rFonts w:cs="Arial"/>
          <w:color w:val="auto"/>
          <w:szCs w:val="20"/>
        </w:rPr>
      </w:pPr>
    </w:p>
    <w:p w14:paraId="053B9B23" w14:textId="64FE20A7" w:rsidR="006C2D9C" w:rsidRPr="001D2634" w:rsidRDefault="006C2D9C" w:rsidP="006C2D9C">
      <w:pPr>
        <w:spacing w:after="0" w:line="276" w:lineRule="auto"/>
        <w:jc w:val="both"/>
        <w:rPr>
          <w:rFonts w:cs="Arial"/>
          <w:color w:val="auto"/>
          <w:szCs w:val="20"/>
        </w:rPr>
      </w:pPr>
      <w:r w:rsidRPr="001D2634">
        <w:rPr>
          <w:rFonts w:cs="Arial"/>
          <w:color w:val="auto"/>
          <w:szCs w:val="20"/>
        </w:rPr>
        <w:t>Con el propósito de que los proponentes reali</w:t>
      </w:r>
      <w:r w:rsidR="00913361" w:rsidRPr="001D2634">
        <w:rPr>
          <w:rFonts w:cs="Arial"/>
          <w:color w:val="auto"/>
          <w:szCs w:val="20"/>
        </w:rPr>
        <w:t>cen</w:t>
      </w:r>
      <w:r w:rsidRPr="001D2634">
        <w:rPr>
          <w:rFonts w:cs="Arial"/>
          <w:color w:val="auto"/>
          <w:szCs w:val="20"/>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5ABB40E4"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5CB546FD" w14:textId="2877821A"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No es necesario que quien asista sea el representante legal de la persona jurídica o la persona natural que presentará la oferta, por lo que </w:t>
      </w:r>
      <w:r w:rsidRPr="001D2634" w:rsidDel="0062582B">
        <w:rPr>
          <w:rFonts w:cs="Arial"/>
          <w:color w:val="auto"/>
          <w:szCs w:val="20"/>
        </w:rPr>
        <w:t>se</w:t>
      </w:r>
      <w:r w:rsidRPr="001D2634">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1D2634">
        <w:rPr>
          <w:rFonts w:cs="Arial"/>
          <w:color w:val="auto"/>
          <w:szCs w:val="20"/>
        </w:rPr>
        <w:t>El requisito de la tarjeta profesional se puede suplir con el registro de que trata el artículo 18 del Decreto 2106 de 2019</w:t>
      </w:r>
      <w:r w:rsidRPr="001D2634">
        <w:rPr>
          <w:rFonts w:cs="Arial"/>
          <w:color w:val="auto"/>
          <w:szCs w:val="20"/>
        </w:rPr>
        <w:t>.</w:t>
      </w:r>
    </w:p>
    <w:p w14:paraId="317141C9" w14:textId="77777777" w:rsidR="006C2D9C" w:rsidRPr="001D2634" w:rsidRDefault="006C2D9C" w:rsidP="006C2D9C">
      <w:pPr>
        <w:spacing w:after="0" w:line="276" w:lineRule="auto"/>
        <w:jc w:val="both"/>
        <w:rPr>
          <w:rFonts w:cs="Arial"/>
          <w:color w:val="auto"/>
          <w:szCs w:val="20"/>
        </w:rPr>
      </w:pPr>
    </w:p>
    <w:p w14:paraId="3DB21391" w14:textId="0BC6E043" w:rsidR="00D469A2" w:rsidRPr="001D2634" w:rsidRDefault="006C2D9C" w:rsidP="00D469A2">
      <w:pPr>
        <w:spacing w:after="0" w:line="276" w:lineRule="auto"/>
        <w:jc w:val="both"/>
        <w:rPr>
          <w:rFonts w:cs="Arial"/>
          <w:color w:val="auto"/>
          <w:szCs w:val="20"/>
        </w:rPr>
      </w:pPr>
      <w:r w:rsidRPr="001D2634">
        <w:rPr>
          <w:rFonts w:cs="Arial"/>
          <w:color w:val="auto"/>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1D2634">
        <w:rPr>
          <w:rFonts w:cs="Arial"/>
          <w:color w:val="auto"/>
          <w:szCs w:val="20"/>
        </w:rPr>
        <w:t xml:space="preserve"> inscrito y con tarjeta de matrícula profesional en la respectiva rama de la ingeniería que se relacione con el objeto contractual</w:t>
      </w:r>
      <w:r w:rsidRPr="001D2634">
        <w:rPr>
          <w:rFonts w:cs="Arial"/>
          <w:color w:val="auto"/>
          <w:szCs w:val="20"/>
        </w:rPr>
        <w:t>, por medio de una autorización simple suscrita por alguno de aquellos, sin necesidad de autenticaciones o presentaciones personales ante notario.</w:t>
      </w:r>
      <w:r w:rsidR="00D469A2" w:rsidRPr="001D2634">
        <w:rPr>
          <w:rFonts w:cs="Arial"/>
          <w:color w:val="auto"/>
          <w:szCs w:val="20"/>
        </w:rPr>
        <w:t xml:space="preserve"> El requisito de la tarjeta profesional se puede suplir con el registro de que trata el artículo 18 del Decreto 2106 de 2019</w:t>
      </w:r>
    </w:p>
    <w:p w14:paraId="468BE13A" w14:textId="77777777" w:rsidR="006C2D9C" w:rsidRPr="001D2634" w:rsidRDefault="006C2D9C" w:rsidP="006C2D9C">
      <w:pPr>
        <w:spacing w:after="0" w:line="276" w:lineRule="auto"/>
        <w:jc w:val="both"/>
        <w:rPr>
          <w:rFonts w:cs="Arial"/>
          <w:color w:val="auto"/>
          <w:szCs w:val="20"/>
        </w:rPr>
      </w:pPr>
    </w:p>
    <w:p w14:paraId="7F4C3FBD"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346864E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1D2634" w:rsidRDefault="006C2D9C" w:rsidP="006C2D9C">
      <w:pPr>
        <w:pStyle w:val="Prrafodelista"/>
        <w:numPr>
          <w:ilvl w:val="0"/>
          <w:numId w:val="184"/>
        </w:numPr>
        <w:spacing w:after="0"/>
        <w:jc w:val="both"/>
        <w:rPr>
          <w:rFonts w:ascii="Arial" w:eastAsiaTheme="minorEastAsia" w:hAnsi="Arial" w:cs="Arial"/>
          <w:sz w:val="20"/>
          <w:szCs w:val="20"/>
        </w:rPr>
      </w:pPr>
      <w:r w:rsidRPr="001D2634">
        <w:rPr>
          <w:rFonts w:ascii="Arial" w:eastAsiaTheme="minorEastAsia" w:hAnsi="Arial" w:cs="Arial"/>
          <w:sz w:val="20"/>
          <w:szCs w:val="20"/>
        </w:rPr>
        <w:t xml:space="preserve">La entidad garantizará las condiciones de seguridad al momento de visitar la zona de acuerdo con las normas del Sistema de Gestión en la Seguridad y Salud en el Trabajo SG-SST. </w:t>
      </w:r>
    </w:p>
    <w:p w14:paraId="74E9771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La visita se realizará en el siguiente lugar y fecha:</w:t>
      </w:r>
    </w:p>
    <w:p w14:paraId="3B8B6489" w14:textId="77777777" w:rsidR="00137DC3" w:rsidRPr="001D2634" w:rsidRDefault="00137DC3" w:rsidP="00137DC3">
      <w:pPr>
        <w:rPr>
          <w:rFonts w:cs="Arial"/>
          <w:color w:val="auto"/>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1D2634" w:rsidRPr="001D2634" w14:paraId="275344BC" w14:textId="77777777" w:rsidTr="00B265C6">
        <w:tc>
          <w:tcPr>
            <w:tcW w:w="2946" w:type="dxa"/>
            <w:shd w:val="clear" w:color="auto" w:fill="595959" w:themeFill="text1" w:themeFillTint="A6"/>
            <w:hideMark/>
          </w:tcPr>
          <w:p w14:paraId="6D9C9CE1"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Observaciones y Recomendaciones</w:t>
            </w:r>
          </w:p>
        </w:tc>
      </w:tr>
      <w:tr w:rsidR="00D2515C" w:rsidRPr="001D2634" w14:paraId="4239EEFC" w14:textId="77777777" w:rsidTr="009264B4">
        <w:tc>
          <w:tcPr>
            <w:tcW w:w="2946" w:type="dxa"/>
            <w:vAlign w:val="center"/>
            <w:hideMark/>
          </w:tcPr>
          <w:p w14:paraId="4080B770" w14:textId="18594749" w:rsidR="00D2515C" w:rsidRPr="001D2634" w:rsidRDefault="00D2515C" w:rsidP="00D2515C">
            <w:pPr>
              <w:rPr>
                <w:rFonts w:cs="Arial"/>
                <w:color w:val="auto"/>
                <w:szCs w:val="20"/>
              </w:rPr>
            </w:pPr>
            <w:r w:rsidRPr="003D171E">
              <w:rPr>
                <w:rFonts w:eastAsia="Arial" w:cs="Arial"/>
                <w:color w:val="auto"/>
                <w:szCs w:val="20"/>
                <w:lang w:val="es-ES"/>
              </w:rPr>
              <w:lastRenderedPageBreak/>
              <w:t>No aplica</w:t>
            </w:r>
          </w:p>
        </w:tc>
        <w:tc>
          <w:tcPr>
            <w:tcW w:w="2709" w:type="dxa"/>
            <w:hideMark/>
          </w:tcPr>
          <w:p w14:paraId="250A270B" w14:textId="79A96E53"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3183" w:type="dxa"/>
            <w:hideMark/>
          </w:tcPr>
          <w:p w14:paraId="1188A54B" w14:textId="68FBD9CE" w:rsidR="00D2515C" w:rsidRPr="001D2634" w:rsidRDefault="00D2515C" w:rsidP="00D2515C">
            <w:pPr>
              <w:rPr>
                <w:rFonts w:cs="Arial"/>
                <w:color w:val="auto"/>
                <w:szCs w:val="20"/>
              </w:rPr>
            </w:pPr>
            <w:r w:rsidRPr="003D171E">
              <w:rPr>
                <w:rFonts w:eastAsia="Arial" w:cs="Arial"/>
                <w:color w:val="auto"/>
                <w:szCs w:val="20"/>
                <w:lang w:val="es-ES"/>
              </w:rPr>
              <w:t>No aplica</w:t>
            </w:r>
          </w:p>
        </w:tc>
      </w:tr>
    </w:tbl>
    <w:p w14:paraId="439210FD" w14:textId="77777777" w:rsidR="006C2D9C" w:rsidRPr="001D2634" w:rsidRDefault="006C2D9C" w:rsidP="006C2D9C">
      <w:pPr>
        <w:rPr>
          <w:rFonts w:cs="Arial"/>
          <w:color w:val="auto"/>
          <w:szCs w:val="20"/>
        </w:rPr>
      </w:pPr>
    </w:p>
    <w:p w14:paraId="55A292C6" w14:textId="14CC1B29"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Los costos asociados a la visita los asume cada interesado en el proceso de selección. </w:t>
      </w:r>
    </w:p>
    <w:p w14:paraId="753AA63E" w14:textId="7CC7F7C2" w:rsidR="00BF30DA" w:rsidRPr="001D2634" w:rsidRDefault="00BF30DA" w:rsidP="006C2D9C">
      <w:pPr>
        <w:spacing w:after="0" w:line="276" w:lineRule="auto"/>
        <w:jc w:val="both"/>
        <w:rPr>
          <w:rFonts w:cs="Arial"/>
          <w:color w:val="auto"/>
          <w:szCs w:val="20"/>
        </w:rPr>
      </w:pPr>
    </w:p>
    <w:p w14:paraId="59FD9BBB" w14:textId="77777777" w:rsidR="0084569F" w:rsidRPr="001D2634" w:rsidRDefault="0084569F" w:rsidP="00A06AA0">
      <w:pPr>
        <w:pStyle w:val="Capitulo3"/>
        <w:numPr>
          <w:ilvl w:val="1"/>
          <w:numId w:val="153"/>
        </w:numPr>
        <w:ind w:left="0" w:firstLine="0"/>
        <w:rPr>
          <w:color w:val="auto"/>
          <w:lang w:val="es-MX"/>
        </w:rPr>
      </w:pPr>
      <w:bookmarkStart w:id="200" w:name="_Toc173259254"/>
      <w:r w:rsidRPr="001D2634">
        <w:rPr>
          <w:color w:val="auto"/>
          <w:lang w:val="es-MX"/>
        </w:rPr>
        <w:t>CONFIDENCIALIDAD DE LA INFORMACIÓN RELACIONADA CON DATOS SENSIBLES</w:t>
      </w:r>
      <w:bookmarkEnd w:id="200"/>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ii) personas en proceso de reincorporación y/o reintegración y iii) la población indígena, negra, afrocolombiana, raizal, </w:t>
      </w:r>
      <w:proofErr w:type="spellStart"/>
      <w:r w:rsidRPr="001D2634">
        <w:rPr>
          <w:rFonts w:eastAsia="Times New Roman" w:cs="Arial"/>
          <w:color w:val="auto"/>
          <w:lang w:val="es"/>
        </w:rPr>
        <w:t>palenquera</w:t>
      </w:r>
      <w:proofErr w:type="spellEnd"/>
      <w:r w:rsidRPr="001D2634">
        <w:rPr>
          <w:rFonts w:eastAsia="Times New Roman" w:cs="Arial"/>
          <w:color w:val="auto"/>
          <w:lang w:val="es"/>
        </w:rPr>
        <w:t xml:space="preserve">, </w:t>
      </w:r>
      <w:proofErr w:type="spellStart"/>
      <w:r w:rsidRPr="001D2634">
        <w:rPr>
          <w:rFonts w:eastAsia="Times New Roman" w:cs="Arial"/>
          <w:color w:val="auto"/>
          <w:lang w:val="es"/>
        </w:rPr>
        <w:t>Rrom</w:t>
      </w:r>
      <w:proofErr w:type="spellEnd"/>
      <w:r w:rsidRPr="001D2634">
        <w:rPr>
          <w:rFonts w:eastAsia="Times New Roman" w:cs="Arial"/>
          <w:color w:val="auto"/>
          <w:lang w:val="es"/>
        </w:rPr>
        <w:t xml:space="preserve">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w:t>
      </w:r>
      <w:proofErr w:type="spellStart"/>
      <w:r w:rsidRPr="001D2634">
        <w:rPr>
          <w:rFonts w:eastAsia="Times New Roman" w:cs="Arial"/>
          <w:color w:val="auto"/>
          <w:lang w:val="es-ES"/>
        </w:rPr>
        <w:t>palenquera</w:t>
      </w:r>
      <w:proofErr w:type="spellEnd"/>
      <w:r w:rsidRPr="001D2634">
        <w:rPr>
          <w:rFonts w:eastAsia="Times New Roman" w:cs="Arial"/>
          <w:color w:val="auto"/>
          <w:lang w:val="es-ES"/>
        </w:rPr>
        <w:t xml:space="preserve">, </w:t>
      </w:r>
      <w:proofErr w:type="spellStart"/>
      <w:r w:rsidRPr="001D2634">
        <w:rPr>
          <w:rFonts w:eastAsia="Times New Roman" w:cs="Arial"/>
          <w:color w:val="auto"/>
          <w:lang w:val="es-ES"/>
        </w:rPr>
        <w:t>Rrom</w:t>
      </w:r>
      <w:proofErr w:type="spellEnd"/>
      <w:r w:rsidRPr="001D2634">
        <w:rPr>
          <w:rFonts w:eastAsia="Times New Roman" w:cs="Arial"/>
          <w:color w:val="auto"/>
          <w:lang w:val="es-ES"/>
        </w:rPr>
        <w:t xml:space="preserve">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1" w:name="_Toc173259255"/>
      <w:r w:rsidRPr="001D2634">
        <w:rPr>
          <w:color w:val="auto"/>
        </w:rPr>
        <w:lastRenderedPageBreak/>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89"/>
      <w:bookmarkEnd w:id="190"/>
      <w:r w:rsidR="005B122A" w:rsidRPr="001D2634">
        <w:rPr>
          <w:color w:val="auto"/>
        </w:rPr>
        <w:t>OFERTA</w:t>
      </w:r>
      <w:bookmarkEnd w:id="191"/>
      <w:bookmarkEnd w:id="192"/>
      <w:bookmarkEnd w:id="193"/>
      <w:bookmarkEnd w:id="194"/>
      <w:bookmarkEnd w:id="196"/>
      <w:bookmarkEnd w:id="197"/>
      <w:bookmarkEnd w:id="198"/>
      <w:bookmarkEnd w:id="201"/>
    </w:p>
    <w:p w14:paraId="73EC0E76" w14:textId="77F45624" w:rsidR="00D40CA0" w:rsidRPr="001D2634" w:rsidRDefault="00D40CA0" w:rsidP="007514D1">
      <w:pPr>
        <w:pStyle w:val="Capitulo2"/>
        <w:rPr>
          <w:color w:val="auto"/>
        </w:rPr>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73259256"/>
      <w:bookmarkStart w:id="209" w:name="_Toc504124507"/>
      <w:bookmarkEnd w:id="195"/>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2"/>
      <w:bookmarkEnd w:id="203"/>
      <w:bookmarkEnd w:id="204"/>
      <w:bookmarkEnd w:id="205"/>
      <w:bookmarkEnd w:id="206"/>
      <w:bookmarkEnd w:id="207"/>
      <w:bookmarkEnd w:id="208"/>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w:t>
      </w:r>
      <w:proofErr w:type="spellStart"/>
      <w:r w:rsidRPr="004C4FB8">
        <w:rPr>
          <w:rFonts w:cs="Arial"/>
          <w:color w:val="auto"/>
          <w:szCs w:val="20"/>
        </w:rPr>
        <w:t>Copnia</w:t>
      </w:r>
      <w:proofErr w:type="spellEnd"/>
      <w:r w:rsidRPr="004C4FB8">
        <w:rPr>
          <w:rFonts w:cs="Arial"/>
          <w:color w:val="auto"/>
          <w:szCs w:val="20"/>
        </w:rPr>
        <w:t xml:space="preserve">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10" w:name="_Toc508648260"/>
      <w:bookmarkStart w:id="211" w:name="_Toc508984044"/>
      <w:bookmarkStart w:id="212" w:name="_Toc509843875"/>
      <w:bookmarkStart w:id="213" w:name="_Toc511924783"/>
      <w:bookmarkStart w:id="214" w:name="_Toc518641660"/>
      <w:bookmarkStart w:id="215" w:name="_Toc32147320"/>
      <w:bookmarkStart w:id="216" w:name="_Toc173259257"/>
      <w:bookmarkStart w:id="217" w:name="_Toc505100175"/>
      <w:r w:rsidRPr="001D2634">
        <w:rPr>
          <w:color w:val="auto"/>
        </w:rPr>
        <w:t>APODERADO</w:t>
      </w:r>
      <w:bookmarkEnd w:id="210"/>
      <w:bookmarkEnd w:id="211"/>
      <w:bookmarkEnd w:id="212"/>
      <w:bookmarkEnd w:id="213"/>
      <w:bookmarkEnd w:id="214"/>
      <w:bookmarkEnd w:id="215"/>
      <w:bookmarkEnd w:id="216"/>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 xml:space="preserve">liego; (ii)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xml:space="preserve">; (iii) recibir las notificaciones a </w:t>
      </w:r>
      <w:r w:rsidR="00AD775E" w:rsidRPr="001D2634">
        <w:rPr>
          <w:rFonts w:ascii="Arial" w:eastAsia="Arial" w:hAnsi="Arial" w:cs="Arial"/>
          <w:color w:val="auto"/>
          <w:sz w:val="20"/>
          <w:szCs w:val="20"/>
          <w:lang w:val="es-CO"/>
        </w:rPr>
        <w:lastRenderedPageBreak/>
        <w:t xml:space="preserve">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(iv)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8" w:name="_Toc518641662"/>
      <w:bookmarkStart w:id="219" w:name="_Toc32147321"/>
      <w:bookmarkStart w:id="220" w:name="_Toc173259258"/>
      <w:bookmarkStart w:id="221" w:name="_Toc508648261"/>
      <w:bookmarkStart w:id="222" w:name="_Toc508984045"/>
      <w:bookmarkStart w:id="223" w:name="_Toc509843876"/>
      <w:bookmarkStart w:id="224" w:name="_Toc511924784"/>
      <w:bookmarkEnd w:id="217"/>
      <w:r w:rsidRPr="001D2634">
        <w:rPr>
          <w:color w:val="auto"/>
        </w:rPr>
        <w:t>MANIFESTACIÓN DE INTERÉS</w:t>
      </w:r>
      <w:bookmarkEnd w:id="218"/>
      <w:bookmarkEnd w:id="219"/>
      <w:bookmarkEnd w:id="220"/>
    </w:p>
    <w:bookmarkEnd w:id="209"/>
    <w:bookmarkEnd w:id="221"/>
    <w:bookmarkEnd w:id="222"/>
    <w:bookmarkEnd w:id="223"/>
    <w:bookmarkEnd w:id="224"/>
    <w:p w14:paraId="4D37CDB3" w14:textId="77777777" w:rsidR="00D2515C" w:rsidRPr="003D171E" w:rsidRDefault="00D2515C" w:rsidP="00D2515C">
      <w:pPr>
        <w:spacing w:line="276" w:lineRule="auto"/>
        <w:jc w:val="both"/>
        <w:rPr>
          <w:rFonts w:cs="Arial"/>
          <w:color w:val="auto"/>
          <w:szCs w:val="20"/>
          <w:lang w:eastAsia="es-ES"/>
        </w:rPr>
      </w:pPr>
      <w:r w:rsidRPr="003D171E">
        <w:rPr>
          <w:rFonts w:cs="Arial"/>
          <w:color w:val="auto"/>
          <w:szCs w:val="20"/>
          <w:lang w:eastAsia="es-ES"/>
        </w:rPr>
        <w:t>Cuando reciba más de diez (10) manifestaciones de interés, se continuará el proceso con todos los que lo manifestaron.</w:t>
      </w:r>
    </w:p>
    <w:p w14:paraId="70DB2A22" w14:textId="77777777" w:rsidR="00D2515C" w:rsidRPr="003D171E" w:rsidRDefault="00D2515C" w:rsidP="00D2515C">
      <w:pPr>
        <w:spacing w:line="276" w:lineRule="auto"/>
        <w:jc w:val="both"/>
        <w:rPr>
          <w:rFonts w:eastAsiaTheme="minorEastAsia" w:cs="Arial"/>
          <w:color w:val="auto"/>
          <w:szCs w:val="20"/>
          <w:lang w:eastAsia="es-ES"/>
        </w:rPr>
      </w:pPr>
      <w:r w:rsidRPr="003D171E">
        <w:rPr>
          <w:rFonts w:cs="Arial"/>
          <w:color w:val="auto"/>
          <w:szCs w:val="20"/>
          <w:lang w:eastAsia="es-ES"/>
        </w:rPr>
        <w:t xml:space="preserve">Para los procesos en SECOP II el proponente debe manifestar su interés mediante el módulo correspondiente, de acuerdo con la Guía para manifestar interés y la Guía para presentar Ofertas en el SECOP II, por lo cual no se </w:t>
      </w:r>
      <w:r w:rsidRPr="003D171E">
        <w:rPr>
          <w:rFonts w:eastAsiaTheme="minorEastAsia" w:cs="Arial"/>
          <w:color w:val="auto"/>
          <w:szCs w:val="20"/>
          <w:lang w:eastAsia="es-ES"/>
        </w:rPr>
        <w:t>requerirá el Formato 10 – Carta Manifestación de Interés</w:t>
      </w:r>
    </w:p>
    <w:p w14:paraId="60316645" w14:textId="76D868F2" w:rsidR="00713A86" w:rsidRPr="001D2634" w:rsidRDefault="00D02CB8" w:rsidP="00EA2C26">
      <w:pPr>
        <w:spacing w:line="276" w:lineRule="auto"/>
        <w:jc w:val="both"/>
        <w:rPr>
          <w:rFonts w:cs="Arial"/>
          <w:color w:val="auto"/>
          <w:szCs w:val="20"/>
          <w:lang w:eastAsia="es-ES"/>
        </w:rPr>
      </w:pPr>
      <w:r w:rsidRPr="001D2634">
        <w:rPr>
          <w:rFonts w:cs="Arial"/>
          <w:color w:val="auto"/>
          <w:szCs w:val="20"/>
          <w:lang w:eastAsia="es-ES"/>
        </w:rPr>
        <w:t xml:space="preserve">En dicho documento se debe manifestar de forma expresa el interés de participar en el </w:t>
      </w:r>
      <w:r w:rsidR="00C53FE7" w:rsidRPr="001D2634">
        <w:rPr>
          <w:rFonts w:cs="Arial"/>
          <w:color w:val="auto"/>
          <w:szCs w:val="20"/>
          <w:lang w:eastAsia="es-ES"/>
        </w:rPr>
        <w:t>p</w:t>
      </w:r>
      <w:r w:rsidR="00F32F16" w:rsidRPr="001D2634">
        <w:rPr>
          <w:rFonts w:cs="Arial"/>
          <w:color w:val="auto"/>
          <w:szCs w:val="20"/>
          <w:lang w:eastAsia="es-ES"/>
        </w:rPr>
        <w:t>roceso</w:t>
      </w:r>
      <w:r w:rsidRPr="001D2634">
        <w:rPr>
          <w:rFonts w:cs="Arial"/>
          <w:color w:val="auto"/>
          <w:szCs w:val="20"/>
          <w:lang w:eastAsia="es-ES"/>
        </w:rPr>
        <w:t xml:space="preserve"> de selecci</w:t>
      </w:r>
      <w:r w:rsidR="008626A4" w:rsidRPr="001D2634">
        <w:rPr>
          <w:rFonts w:cs="Arial"/>
          <w:color w:val="auto"/>
          <w:szCs w:val="20"/>
          <w:lang w:eastAsia="es-ES"/>
        </w:rPr>
        <w:t>ón</w:t>
      </w:r>
      <w:r w:rsidR="003807DA" w:rsidRPr="001D2634">
        <w:rPr>
          <w:rFonts w:cs="Arial"/>
          <w:color w:val="auto"/>
          <w:szCs w:val="20"/>
          <w:lang w:eastAsia="es-ES"/>
        </w:rPr>
        <w:t>,</w:t>
      </w:r>
      <w:r w:rsidR="00A50F8A" w:rsidRPr="001D2634">
        <w:rPr>
          <w:rFonts w:cs="Arial"/>
          <w:color w:val="auto"/>
          <w:szCs w:val="20"/>
          <w:lang w:eastAsia="es-CO"/>
        </w:rPr>
        <w:t xml:space="preserve"> el</w:t>
      </w:r>
      <w:r w:rsidR="00A50F8A" w:rsidRPr="001D2634">
        <w:rPr>
          <w:rFonts w:eastAsia="Arial" w:cs="Arial"/>
          <w:color w:val="auto"/>
          <w:szCs w:val="20"/>
          <w:lang w:eastAsia="es-CO"/>
        </w:rPr>
        <w:t xml:space="preserve"> </w:t>
      </w:r>
      <w:r w:rsidR="00A50F8A" w:rsidRPr="001D2634">
        <w:rPr>
          <w:rFonts w:cs="Arial"/>
          <w:color w:val="auto"/>
          <w:szCs w:val="20"/>
          <w:lang w:eastAsia="es-CO"/>
        </w:rPr>
        <w:t>objeto</w:t>
      </w:r>
      <w:r w:rsidR="00A50F8A" w:rsidRPr="001D2634">
        <w:rPr>
          <w:rFonts w:eastAsia="Arial" w:cs="Arial"/>
          <w:color w:val="auto"/>
          <w:szCs w:val="20"/>
          <w:lang w:eastAsia="es-CO"/>
        </w:rPr>
        <w:t xml:space="preserve">, </w:t>
      </w:r>
      <w:r w:rsidR="00A50F8A" w:rsidRPr="001D2634">
        <w:rPr>
          <w:rFonts w:cs="Arial"/>
          <w:color w:val="auto"/>
          <w:szCs w:val="20"/>
          <w:lang w:eastAsia="es-CO"/>
        </w:rPr>
        <w:t>el</w:t>
      </w:r>
      <w:r w:rsidR="00A50F8A" w:rsidRPr="001D2634">
        <w:rPr>
          <w:rFonts w:eastAsia="Arial" w:cs="Arial"/>
          <w:color w:val="auto"/>
          <w:szCs w:val="20"/>
          <w:lang w:eastAsia="es-CO"/>
        </w:rPr>
        <w:t xml:space="preserve"> </w:t>
      </w:r>
      <w:r w:rsidR="00A50F8A" w:rsidRPr="001D2634">
        <w:rPr>
          <w:rFonts w:cs="Arial"/>
          <w:color w:val="auto"/>
          <w:szCs w:val="20"/>
          <w:lang w:eastAsia="es-CO"/>
        </w:rPr>
        <w:t>número</w:t>
      </w:r>
      <w:r w:rsidR="00A50F8A" w:rsidRPr="001D2634">
        <w:rPr>
          <w:rFonts w:eastAsia="Arial" w:cs="Arial"/>
          <w:color w:val="auto"/>
          <w:szCs w:val="20"/>
          <w:lang w:eastAsia="es-CO"/>
        </w:rPr>
        <w:t xml:space="preserve"> </w:t>
      </w:r>
      <w:r w:rsidR="00A50F8A" w:rsidRPr="001D2634">
        <w:rPr>
          <w:rFonts w:cs="Arial"/>
          <w:color w:val="auto"/>
          <w:szCs w:val="20"/>
          <w:lang w:eastAsia="es-CO"/>
        </w:rPr>
        <w:t>del</w:t>
      </w:r>
      <w:r w:rsidR="00A50F8A" w:rsidRPr="001D2634">
        <w:rPr>
          <w:rFonts w:eastAsia="Arial" w:cs="Arial"/>
          <w:color w:val="auto"/>
          <w:szCs w:val="20"/>
          <w:lang w:eastAsia="es-CO"/>
        </w:rPr>
        <w:t xml:space="preserve"> </w:t>
      </w:r>
      <w:r w:rsidR="00C53FE7" w:rsidRPr="001D2634">
        <w:rPr>
          <w:rFonts w:cs="Arial"/>
          <w:color w:val="auto"/>
          <w:szCs w:val="20"/>
          <w:lang w:eastAsia="es-CO"/>
        </w:rPr>
        <w:t>p</w:t>
      </w:r>
      <w:r w:rsidR="003E3EFD" w:rsidRPr="001D2634">
        <w:rPr>
          <w:rFonts w:cs="Arial"/>
          <w:color w:val="auto"/>
          <w:szCs w:val="20"/>
          <w:lang w:eastAsia="es-CO"/>
        </w:rPr>
        <w:t xml:space="preserve">roceso de </w:t>
      </w:r>
      <w:r w:rsidR="00C53FE7" w:rsidRPr="001D2634">
        <w:rPr>
          <w:rFonts w:cs="Arial"/>
          <w:color w:val="auto"/>
          <w:szCs w:val="20"/>
          <w:lang w:eastAsia="es-CO"/>
        </w:rPr>
        <w:t>c</w:t>
      </w:r>
      <w:r w:rsidR="003E3EFD" w:rsidRPr="001D2634">
        <w:rPr>
          <w:rFonts w:cs="Arial"/>
          <w:color w:val="auto"/>
          <w:szCs w:val="20"/>
          <w:lang w:eastAsia="es-CO"/>
        </w:rPr>
        <w:t>ontratación</w:t>
      </w:r>
      <w:r w:rsidR="00A50F8A" w:rsidRPr="001D2634">
        <w:rPr>
          <w:rFonts w:cs="Arial"/>
          <w:color w:val="auto"/>
          <w:szCs w:val="20"/>
          <w:lang w:eastAsia="es-CO"/>
        </w:rPr>
        <w:t>,</w:t>
      </w:r>
      <w:r w:rsidRPr="001D2634">
        <w:rPr>
          <w:rFonts w:cs="Arial"/>
          <w:color w:val="auto"/>
          <w:szCs w:val="20"/>
          <w:lang w:eastAsia="es-ES"/>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w:t>
      </w:r>
      <w:r w:rsidR="008626A4" w:rsidRPr="001D2634">
        <w:rPr>
          <w:rFonts w:eastAsia="Arial" w:cs="Arial"/>
          <w:color w:val="auto"/>
          <w:szCs w:val="20"/>
          <w:lang w:eastAsia="es-CO"/>
        </w:rPr>
        <w:t xml:space="preserve"> </w:t>
      </w:r>
      <w:r w:rsidR="008626A4" w:rsidRPr="001D2634">
        <w:rPr>
          <w:rFonts w:cs="Arial"/>
          <w:color w:val="auto"/>
          <w:szCs w:val="20"/>
          <w:lang w:eastAsia="es-CO"/>
        </w:rPr>
        <w:t>la</w:t>
      </w:r>
      <w:r w:rsidR="008626A4" w:rsidRPr="001D2634">
        <w:rPr>
          <w:rFonts w:eastAsia="Arial" w:cs="Arial"/>
          <w:color w:val="auto"/>
          <w:szCs w:val="20"/>
          <w:lang w:eastAsia="es-CO"/>
        </w:rPr>
        <w:t xml:space="preserve"> </w:t>
      </w:r>
      <w:r w:rsidR="00C53FE7" w:rsidRPr="001D2634">
        <w:rPr>
          <w:rFonts w:cs="Arial"/>
          <w:color w:val="auto"/>
          <w:szCs w:val="20"/>
          <w:lang w:eastAsia="es-CO"/>
        </w:rPr>
        <w:t>e</w:t>
      </w:r>
      <w:r w:rsidR="008626A4" w:rsidRPr="001D2634">
        <w:rPr>
          <w:rFonts w:cs="Arial"/>
          <w:color w:val="auto"/>
          <w:szCs w:val="20"/>
          <w:lang w:eastAsia="es-CO"/>
        </w:rPr>
        <w:t>ntidad</w:t>
      </w:r>
      <w:r w:rsidR="003807DA" w:rsidRPr="001D2634">
        <w:rPr>
          <w:rFonts w:cs="Arial"/>
          <w:color w:val="auto"/>
          <w:szCs w:val="20"/>
          <w:lang w:eastAsia="es-CO"/>
        </w:rPr>
        <w:t>,</w:t>
      </w:r>
      <w:r w:rsidR="008626A4" w:rsidRPr="001D2634">
        <w:rPr>
          <w:rFonts w:eastAsia="Arial" w:cs="Arial"/>
          <w:color w:val="auto"/>
          <w:szCs w:val="20"/>
          <w:lang w:eastAsia="es-CO"/>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y</w:t>
      </w:r>
      <w:r w:rsidR="008626A4" w:rsidRPr="001D2634">
        <w:rPr>
          <w:rFonts w:eastAsia="Arial" w:cs="Arial"/>
          <w:color w:val="auto"/>
          <w:szCs w:val="20"/>
          <w:lang w:eastAsia="es-CO"/>
        </w:rPr>
        <w:t xml:space="preserve"> </w:t>
      </w:r>
      <w:r w:rsidR="008626A4" w:rsidRPr="001D2634">
        <w:rPr>
          <w:rFonts w:cs="Arial"/>
          <w:color w:val="auto"/>
          <w:szCs w:val="20"/>
          <w:lang w:eastAsia="es-CO"/>
        </w:rPr>
        <w:t>dirección</w:t>
      </w:r>
      <w:r w:rsidR="008626A4" w:rsidRPr="001D2634">
        <w:rPr>
          <w:rFonts w:eastAsia="Arial" w:cs="Arial"/>
          <w:color w:val="auto"/>
          <w:szCs w:val="20"/>
          <w:lang w:eastAsia="es-CO"/>
        </w:rPr>
        <w:t xml:space="preserve"> </w:t>
      </w:r>
      <w:r w:rsidR="008626A4" w:rsidRPr="001D2634">
        <w:rPr>
          <w:rFonts w:cs="Arial"/>
          <w:color w:val="auto"/>
          <w:szCs w:val="20"/>
          <w:lang w:eastAsia="es-CO"/>
        </w:rPr>
        <w:t>comercial</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525B34" w:rsidRPr="001D2634">
        <w:rPr>
          <w:rFonts w:eastAsia="Arial" w:cs="Arial"/>
          <w:color w:val="auto"/>
          <w:szCs w:val="20"/>
          <w:lang w:eastAsia="es-CO"/>
        </w:rPr>
        <w:t>interesado</w:t>
      </w:r>
      <w:r w:rsidR="008626A4" w:rsidRPr="001D2634">
        <w:rPr>
          <w:rFonts w:cs="Arial"/>
          <w:color w:val="auto"/>
          <w:szCs w:val="20"/>
          <w:lang w:eastAsia="es-CO"/>
        </w:rPr>
        <w:t xml:space="preserve"> y 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C53FE7" w:rsidRPr="001D2634">
        <w:rPr>
          <w:rFonts w:cs="Arial"/>
          <w:color w:val="auto"/>
          <w:szCs w:val="20"/>
          <w:lang w:eastAsia="es-CO"/>
        </w:rPr>
        <w:t>r</w:t>
      </w:r>
      <w:r w:rsidR="008626A4" w:rsidRPr="001D2634">
        <w:rPr>
          <w:rFonts w:cs="Arial"/>
          <w:color w:val="auto"/>
          <w:szCs w:val="20"/>
          <w:lang w:eastAsia="es-CO"/>
        </w:rPr>
        <w:t>epresentante</w:t>
      </w:r>
      <w:r w:rsidR="008626A4" w:rsidRPr="001D2634">
        <w:rPr>
          <w:rFonts w:eastAsia="Arial" w:cs="Arial"/>
          <w:color w:val="auto"/>
          <w:szCs w:val="20"/>
          <w:lang w:eastAsia="es-CO"/>
        </w:rPr>
        <w:t xml:space="preserve"> </w:t>
      </w:r>
      <w:r w:rsidR="00C53FE7" w:rsidRPr="001D2634">
        <w:rPr>
          <w:rFonts w:cs="Arial"/>
          <w:color w:val="auto"/>
          <w:szCs w:val="20"/>
          <w:lang w:eastAsia="es-CO"/>
        </w:rPr>
        <w:t>l</w:t>
      </w:r>
      <w:r w:rsidR="008626A4" w:rsidRPr="001D2634">
        <w:rPr>
          <w:rFonts w:cs="Arial"/>
          <w:color w:val="auto"/>
          <w:szCs w:val="20"/>
          <w:lang w:eastAsia="es-CO"/>
        </w:rPr>
        <w:t>egal</w:t>
      </w:r>
      <w:r w:rsidR="00F83920" w:rsidRPr="001D2634">
        <w:rPr>
          <w:rFonts w:cs="Arial"/>
          <w:color w:val="auto"/>
          <w:szCs w:val="20"/>
          <w:lang w:eastAsia="es-ES"/>
        </w:rPr>
        <w:t>.</w:t>
      </w:r>
    </w:p>
    <w:p w14:paraId="6BA91EF5" w14:textId="5B586241" w:rsidR="002D48BC" w:rsidRPr="001D2634" w:rsidRDefault="002D48BC" w:rsidP="00EA2C26">
      <w:pPr>
        <w:spacing w:line="276" w:lineRule="auto"/>
        <w:jc w:val="both"/>
        <w:rPr>
          <w:rFonts w:cs="Arial"/>
          <w:color w:val="auto"/>
          <w:szCs w:val="20"/>
          <w:lang w:eastAsia="es-ES"/>
        </w:rPr>
      </w:pPr>
      <w:r w:rsidRPr="001D2634">
        <w:rPr>
          <w:rFonts w:cs="Arial"/>
          <w:color w:val="auto"/>
          <w:szCs w:val="20"/>
          <w:lang w:eastAsia="es-ES"/>
        </w:rPr>
        <w:t xml:space="preserve">Tratándose de </w:t>
      </w:r>
      <w:r w:rsidR="00C53FE7" w:rsidRPr="001D2634">
        <w:rPr>
          <w:rFonts w:cs="Arial"/>
          <w:color w:val="auto"/>
          <w:szCs w:val="20"/>
          <w:lang w:eastAsia="es-ES"/>
        </w:rPr>
        <w:t>c</w:t>
      </w:r>
      <w:r w:rsidRPr="001D2634">
        <w:rPr>
          <w:rFonts w:cs="Arial"/>
          <w:color w:val="auto"/>
          <w:szCs w:val="20"/>
          <w:lang w:eastAsia="es-ES"/>
        </w:rPr>
        <w:t xml:space="preserve">onsorcio </w:t>
      </w:r>
      <w:r w:rsidR="0011790B" w:rsidRPr="001D2634">
        <w:rPr>
          <w:rFonts w:cs="Arial"/>
          <w:color w:val="auto"/>
          <w:szCs w:val="20"/>
          <w:lang w:eastAsia="es-ES"/>
        </w:rPr>
        <w:t>y</w:t>
      </w:r>
      <w:r w:rsidRPr="001D2634">
        <w:rPr>
          <w:rFonts w:cs="Arial"/>
          <w:color w:val="auto"/>
          <w:szCs w:val="20"/>
          <w:lang w:eastAsia="es-ES"/>
        </w:rPr>
        <w:t xml:space="preserve"> </w:t>
      </w:r>
      <w:r w:rsidR="00C53FE7" w:rsidRPr="001D2634">
        <w:rPr>
          <w:rFonts w:cs="Arial"/>
          <w:color w:val="auto"/>
          <w:szCs w:val="20"/>
          <w:lang w:eastAsia="es-ES"/>
        </w:rPr>
        <w:t>u</w:t>
      </w:r>
      <w:r w:rsidRPr="001D2634">
        <w:rPr>
          <w:rFonts w:cs="Arial"/>
          <w:color w:val="auto"/>
          <w:szCs w:val="20"/>
          <w:lang w:eastAsia="es-ES"/>
        </w:rPr>
        <w:t xml:space="preserve">niones </w:t>
      </w:r>
      <w:r w:rsidR="00C53FE7" w:rsidRPr="001D2634">
        <w:rPr>
          <w:rFonts w:cs="Arial"/>
          <w:color w:val="auto"/>
          <w:szCs w:val="20"/>
          <w:lang w:eastAsia="es-ES"/>
        </w:rPr>
        <w:t>t</w:t>
      </w:r>
      <w:r w:rsidRPr="001D2634">
        <w:rPr>
          <w:rFonts w:cs="Arial"/>
          <w:color w:val="auto"/>
          <w:szCs w:val="20"/>
          <w:lang w:eastAsia="es-ES"/>
        </w:rPr>
        <w:t xml:space="preserve">emporales, se debe indicar claramente </w:t>
      </w:r>
      <w:r w:rsidR="0011790B" w:rsidRPr="001D2634">
        <w:rPr>
          <w:rFonts w:cs="Arial"/>
          <w:color w:val="auto"/>
          <w:szCs w:val="20"/>
          <w:lang w:eastAsia="es-ES"/>
        </w:rPr>
        <w:t>qui</w:t>
      </w:r>
      <w:r w:rsidR="004C520D" w:rsidRPr="001D2634">
        <w:rPr>
          <w:rFonts w:cs="Arial"/>
          <w:color w:val="auto"/>
          <w:szCs w:val="20"/>
          <w:lang w:eastAsia="es-ES"/>
        </w:rPr>
        <w:t>e</w:t>
      </w:r>
      <w:r w:rsidR="0011790B" w:rsidRPr="001D2634">
        <w:rPr>
          <w:rFonts w:cs="Arial"/>
          <w:color w:val="auto"/>
          <w:szCs w:val="20"/>
          <w:lang w:eastAsia="es-ES"/>
        </w:rPr>
        <w:t xml:space="preserve">nes lo </w:t>
      </w:r>
      <w:r w:rsidRPr="001D2634">
        <w:rPr>
          <w:rFonts w:cs="Arial"/>
          <w:color w:val="auto"/>
          <w:szCs w:val="20"/>
          <w:lang w:eastAsia="es-ES"/>
        </w:rPr>
        <w:t>integra</w:t>
      </w:r>
      <w:r w:rsidR="0011790B" w:rsidRPr="001D2634">
        <w:rPr>
          <w:rFonts w:cs="Arial"/>
          <w:color w:val="auto"/>
          <w:szCs w:val="20"/>
          <w:lang w:eastAsia="es-ES"/>
        </w:rPr>
        <w:t xml:space="preserve">rán </w:t>
      </w:r>
      <w:r w:rsidRPr="001D2634">
        <w:rPr>
          <w:rFonts w:cs="Arial"/>
          <w:color w:val="auto"/>
          <w:szCs w:val="20"/>
          <w:lang w:eastAsia="es-ES"/>
        </w:rPr>
        <w:t xml:space="preserve">y </w:t>
      </w:r>
      <w:r w:rsidR="0011790B" w:rsidRPr="001D2634">
        <w:rPr>
          <w:rFonts w:cs="Arial"/>
          <w:color w:val="auto"/>
          <w:szCs w:val="20"/>
          <w:lang w:eastAsia="es-ES"/>
        </w:rPr>
        <w:t>el</w:t>
      </w:r>
      <w:r w:rsidRPr="001D2634">
        <w:rPr>
          <w:rFonts w:cs="Arial"/>
          <w:color w:val="auto"/>
          <w:szCs w:val="20"/>
          <w:lang w:eastAsia="es-ES"/>
        </w:rPr>
        <w:t xml:space="preserve"> porcentaje de participación</w:t>
      </w:r>
      <w:r w:rsidR="005E7DF5">
        <w:rPr>
          <w:rFonts w:cs="Arial"/>
          <w:color w:val="auto"/>
          <w:szCs w:val="20"/>
          <w:lang w:eastAsia="es-ES"/>
        </w:rPr>
        <w:t>.</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43EF72A9" w14:textId="097984EE" w:rsidR="00A878D4" w:rsidRPr="005E7DF5" w:rsidRDefault="00560BB4" w:rsidP="00EA2C26">
      <w:pPr>
        <w:spacing w:line="276" w:lineRule="auto"/>
        <w:jc w:val="both"/>
        <w:rPr>
          <w:rFonts w:cs="Arial"/>
          <w:color w:val="auto"/>
          <w:szCs w:val="20"/>
          <w:lang w:eastAsia="es-ES"/>
        </w:rPr>
      </w:pPr>
      <w:r w:rsidRPr="005E7DF5">
        <w:rPr>
          <w:rFonts w:cs="Arial"/>
          <w:color w:val="auto"/>
          <w:szCs w:val="20"/>
          <w:lang w:eastAsia="es-ES"/>
        </w:rPr>
        <w:t>E</w:t>
      </w:r>
      <w:r w:rsidR="00F67402" w:rsidRPr="005E7DF5">
        <w:rPr>
          <w:rFonts w:cs="Arial"/>
          <w:color w:val="auto"/>
          <w:szCs w:val="20"/>
          <w:lang w:eastAsia="es-ES"/>
        </w:rPr>
        <w:t>n l</w:t>
      </w:r>
      <w:r w:rsidR="00CD6C45" w:rsidRPr="005E7DF5">
        <w:rPr>
          <w:rFonts w:cs="Arial"/>
          <w:color w:val="auto"/>
          <w:szCs w:val="20"/>
          <w:lang w:eastAsia="es-ES"/>
        </w:rPr>
        <w:t>os procesos de contratación adelantados por SECOP II</w:t>
      </w:r>
      <w:r w:rsidR="00FA5DFC" w:rsidRPr="005E7DF5">
        <w:rPr>
          <w:rFonts w:cs="Arial"/>
          <w:color w:val="auto"/>
          <w:szCs w:val="20"/>
          <w:lang w:eastAsia="es-ES"/>
        </w:rPr>
        <w:t xml:space="preserve"> el</w:t>
      </w:r>
      <w:r w:rsidRPr="005E7DF5">
        <w:rPr>
          <w:rFonts w:cs="Arial"/>
          <w:color w:val="auto"/>
          <w:szCs w:val="20"/>
          <w:lang w:eastAsia="es-ES"/>
        </w:rPr>
        <w:t xml:space="preserve">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debe manifesta</w:t>
      </w:r>
      <w:r w:rsidR="007D5E4B" w:rsidRPr="005E7DF5">
        <w:rPr>
          <w:rFonts w:cs="Arial"/>
          <w:color w:val="auto"/>
          <w:szCs w:val="20"/>
          <w:lang w:eastAsia="es-ES"/>
        </w:rPr>
        <w:t>r</w:t>
      </w:r>
      <w:r w:rsidRPr="005E7DF5">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desde su cuenta singular</w:t>
      </w:r>
      <w:r w:rsidR="005E7DF5" w:rsidRPr="005E7DF5">
        <w:rPr>
          <w:rFonts w:cs="Arial"/>
          <w:color w:val="auto"/>
          <w:szCs w:val="20"/>
          <w:lang w:eastAsia="es-ES"/>
        </w:rPr>
        <w:t>.</w:t>
      </w:r>
    </w:p>
    <w:p w14:paraId="2CA38564" w14:textId="77777777" w:rsidR="004A62A2" w:rsidRPr="001D2634" w:rsidRDefault="004A62A2" w:rsidP="007514D1">
      <w:pPr>
        <w:pStyle w:val="Capitulo2"/>
        <w:rPr>
          <w:color w:val="auto"/>
        </w:rPr>
      </w:pPr>
      <w:bookmarkStart w:id="225" w:name="_Toc32238513"/>
      <w:bookmarkStart w:id="226" w:name="_Toc32238843"/>
      <w:bookmarkStart w:id="227" w:name="_Toc518641663"/>
      <w:bookmarkStart w:id="228" w:name="_Toc32147322"/>
      <w:bookmarkStart w:id="229" w:name="_Toc173259259"/>
      <w:bookmarkStart w:id="230" w:name="_Toc471839115"/>
      <w:bookmarkStart w:id="231" w:name="_Toc504124513"/>
      <w:bookmarkStart w:id="232" w:name="_Toc508648262"/>
      <w:bookmarkStart w:id="233" w:name="_Toc508984046"/>
      <w:bookmarkStart w:id="234" w:name="_Toc509843877"/>
      <w:bookmarkStart w:id="235" w:name="_Toc511924785"/>
      <w:bookmarkEnd w:id="225"/>
      <w:bookmarkEnd w:id="226"/>
      <w:r w:rsidRPr="001D2634">
        <w:rPr>
          <w:color w:val="auto"/>
        </w:rPr>
        <w:t>AUDIENCIA PÚBLICA DE SORTEO</w:t>
      </w:r>
      <w:bookmarkEnd w:id="227"/>
      <w:bookmarkEnd w:id="228"/>
      <w:bookmarkEnd w:id="229"/>
      <w:r w:rsidRPr="001D2634">
        <w:rPr>
          <w:color w:val="auto"/>
        </w:rPr>
        <w:t xml:space="preserve"> </w:t>
      </w:r>
    </w:p>
    <w:p w14:paraId="6953C3F1" w14:textId="33CCF65B" w:rsidR="008870B6" w:rsidRPr="001D2634" w:rsidRDefault="005E7DF5" w:rsidP="006876CA">
      <w:pPr>
        <w:spacing w:line="276" w:lineRule="auto"/>
        <w:jc w:val="both"/>
        <w:rPr>
          <w:rFonts w:cs="Arial"/>
          <w:color w:val="auto"/>
          <w:szCs w:val="20"/>
        </w:rPr>
      </w:pPr>
      <w:r w:rsidRPr="003D171E">
        <w:rPr>
          <w:rFonts w:cs="Arial"/>
          <w:color w:val="auto"/>
          <w:szCs w:val="20"/>
          <w:lang w:eastAsia="es-CO"/>
        </w:rPr>
        <w:t>La Entidad continuará el proceso con todos los interesados que hayan realizado manifestación de interés, por lo que no habrá audiencia pública de sorteo</w:t>
      </w:r>
      <w:r>
        <w:rPr>
          <w:rFonts w:cs="Arial"/>
          <w:color w:val="auto"/>
          <w:szCs w:val="20"/>
          <w:lang w:eastAsia="es-CO"/>
        </w:rPr>
        <w:t>.</w:t>
      </w:r>
      <w:r w:rsidR="008870B6" w:rsidRPr="001D2634">
        <w:rPr>
          <w:rFonts w:cs="Arial"/>
          <w:color w:val="auto"/>
          <w:szCs w:val="20"/>
        </w:rPr>
        <w:t xml:space="preserve"> </w:t>
      </w:r>
      <w:bookmarkStart w:id="236" w:name="_Toc424219468"/>
      <w:bookmarkStart w:id="237" w:name="_Toc504124511"/>
      <w:bookmarkStart w:id="238" w:name="_Toc508648263"/>
      <w:bookmarkStart w:id="239" w:name="_Toc508984047"/>
      <w:bookmarkStart w:id="240" w:name="_Toc509843878"/>
      <w:bookmarkStart w:id="241" w:name="_Toc511924786"/>
    </w:p>
    <w:p w14:paraId="11F78C4F" w14:textId="52BE6CF4" w:rsidR="00286B75" w:rsidRPr="001D2634" w:rsidRDefault="00286B75" w:rsidP="007514D1">
      <w:pPr>
        <w:pStyle w:val="Capitulo2"/>
        <w:rPr>
          <w:color w:val="auto"/>
        </w:rPr>
      </w:pPr>
      <w:bookmarkStart w:id="242" w:name="_Toc518641664"/>
      <w:bookmarkEnd w:id="236"/>
      <w:bookmarkEnd w:id="237"/>
      <w:bookmarkEnd w:id="238"/>
      <w:bookmarkEnd w:id="239"/>
      <w:bookmarkEnd w:id="240"/>
      <w:bookmarkEnd w:id="241"/>
      <w:r w:rsidRPr="001D2634">
        <w:rPr>
          <w:color w:val="auto"/>
        </w:rPr>
        <w:lastRenderedPageBreak/>
        <w:t xml:space="preserve"> </w:t>
      </w:r>
      <w:bookmarkStart w:id="243" w:name="_Toc32147323"/>
      <w:bookmarkStart w:id="244" w:name="_Toc173259260"/>
      <w:bookmarkStart w:id="245" w:name="_GoBack"/>
      <w:bookmarkEnd w:id="245"/>
      <w:r w:rsidRPr="001D2634">
        <w:rPr>
          <w:color w:val="auto"/>
        </w:rPr>
        <w:t>LIMITACIÓN A MIPYME</w:t>
      </w:r>
      <w:bookmarkEnd w:id="243"/>
      <w:bookmarkEnd w:id="244"/>
    </w:p>
    <w:p w14:paraId="4F8D23D2" w14:textId="603D3C56" w:rsidR="00143832" w:rsidRPr="001D2634" w:rsidRDefault="4D61C960" w:rsidP="31C06471">
      <w:pPr>
        <w:jc w:val="both"/>
        <w:rPr>
          <w:rFonts w:eastAsia="Arial" w:cs="Arial"/>
          <w:color w:val="auto"/>
          <w:lang w:val="es-ES" w:eastAsia="es-ES"/>
        </w:rPr>
      </w:pPr>
      <w:r w:rsidRPr="31C06471">
        <w:rPr>
          <w:rFonts w:eastAsia="Arial" w:cs="Arial"/>
          <w:color w:val="auto"/>
          <w:lang w:val="es-ES" w:eastAsia="es-ES"/>
        </w:rPr>
        <w:t xml:space="preserve">Los interesados manifestarán su intención de limitar las convocatorias a Mipyme en la sección mensajes o en el módulo dispuesto en </w:t>
      </w:r>
      <w:r w:rsidR="197CDDD5" w:rsidRPr="31C06471">
        <w:rPr>
          <w:rFonts w:eastAsia="Arial" w:cs="Arial"/>
          <w:color w:val="auto"/>
          <w:lang w:val="es-ES" w:eastAsia="es-ES"/>
        </w:rPr>
        <w:t xml:space="preserve">el </w:t>
      </w:r>
      <w:r w:rsidRPr="31C06471">
        <w:rPr>
          <w:rFonts w:eastAsia="Arial" w:cs="Arial"/>
          <w:color w:val="auto"/>
          <w:lang w:val="es-ES" w:eastAsia="es-ES"/>
        </w:rPr>
        <w:t>SECOP II. Asimismo, los interesados deberán acreditar el cumplimiento de los requisitos definidos en el artículo 2.2.1.2.4.2.4 del Decreto 1082 de 2015 o la norma que lo modifique, sustituya o complemente, para cual diligenciarán el Formato 13 – Acreditación de Mipyme y aportarán los soportes requeridos para que proceda la limitación de la convocatoria a Mipyme. En caso de que la condición de Mipyme se pruebe con la presentación del RUP, en los términos contemplados en el artículo 2.2.1.2.4.2.4 del Decreto 1082 de 2015, no será necesario presentar el formato indicado</w:t>
      </w:r>
      <w:r w:rsidR="75D4279E" w:rsidRPr="31C06471">
        <w:rPr>
          <w:rFonts w:eastAsia="Arial" w:cs="Arial"/>
          <w:color w:val="auto"/>
          <w:lang w:val="es-ES" w:eastAsia="es-ES"/>
        </w:rPr>
        <w:t>.</w:t>
      </w:r>
      <w:r w:rsidRPr="31C06471">
        <w:rPr>
          <w:rFonts w:eastAsia="Arial" w:cs="Arial"/>
          <w:color w:val="auto"/>
          <w:lang w:val="es-ES" w:eastAsia="es-ES"/>
        </w:rPr>
        <w:t xml:space="preserve"> </w:t>
      </w:r>
    </w:p>
    <w:p w14:paraId="037070F2" w14:textId="77777777" w:rsidR="00DC6545" w:rsidRPr="001D2634" w:rsidRDefault="00DC6545" w:rsidP="007514D1">
      <w:pPr>
        <w:pStyle w:val="Capitulo2"/>
        <w:rPr>
          <w:color w:val="auto"/>
        </w:rPr>
      </w:pPr>
      <w:bookmarkStart w:id="246" w:name="_Ref25305537"/>
      <w:bookmarkStart w:id="247" w:name="_Toc32147324"/>
      <w:bookmarkStart w:id="248" w:name="_Toc173259261"/>
      <w:r w:rsidRPr="001D2634">
        <w:rPr>
          <w:color w:val="auto"/>
        </w:rPr>
        <w:t>ELABORACIÓN Y PRESENTACIÓN DE LA OFERTA</w:t>
      </w:r>
      <w:bookmarkEnd w:id="246"/>
      <w:bookmarkEnd w:id="247"/>
      <w:bookmarkEnd w:id="248"/>
    </w:p>
    <w:p w14:paraId="6472AC38" w14:textId="77777777" w:rsidR="009264B4" w:rsidRPr="003D171E" w:rsidRDefault="009264B4" w:rsidP="009264B4">
      <w:pPr>
        <w:shd w:val="clear" w:color="auto" w:fill="FFFFFF" w:themeFill="background1"/>
        <w:jc w:val="both"/>
        <w:rPr>
          <w:rFonts w:cs="Arial"/>
          <w:color w:val="auto"/>
          <w:szCs w:val="20"/>
          <w:lang w:eastAsia="es-ES"/>
        </w:rPr>
      </w:pPr>
      <w:r w:rsidRPr="003D171E">
        <w:rPr>
          <w:rFonts w:cs="Arial"/>
          <w:color w:val="auto"/>
          <w:szCs w:val="20"/>
          <w:lang w:eastAsia="es-ES"/>
        </w:rPr>
        <w:t>Los documentos se adjuntarán de acuerdo con el orden requerido en el cuestionario por la Entidad, los cuales deben ser legibles y escaneados correctamente</w:t>
      </w:r>
    </w:p>
    <w:p w14:paraId="1811F393" w14:textId="4B30E54B" w:rsidR="00A05BFD" w:rsidRPr="009264B4" w:rsidRDefault="00A05BFD" w:rsidP="007514D1">
      <w:pPr>
        <w:jc w:val="both"/>
        <w:rPr>
          <w:rFonts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solo</w:t>
      </w:r>
      <w:r w:rsidRPr="001D2634">
        <w:rPr>
          <w:rFonts w:eastAsia="Arial" w:cs="Arial"/>
          <w:color w:val="auto"/>
          <w:szCs w:val="20"/>
          <w:lang w:eastAsia="es-ES"/>
        </w:rPr>
        <w:t xml:space="preserve"> </w:t>
      </w:r>
      <w:r w:rsidRPr="001D2634">
        <w:rPr>
          <w:rFonts w:cs="Arial"/>
          <w:color w:val="auto"/>
          <w:szCs w:val="20"/>
          <w:lang w:eastAsia="es-ES"/>
        </w:rPr>
        <w:t>recibirá</w:t>
      </w:r>
      <w:r w:rsidRPr="001D2634">
        <w:rPr>
          <w:rFonts w:eastAsia="Arial" w:cs="Arial"/>
          <w:color w:val="auto"/>
          <w:szCs w:val="20"/>
          <w:lang w:eastAsia="es-ES"/>
        </w:rPr>
        <w:t xml:space="preserve"> </w:t>
      </w:r>
      <w:r w:rsidRPr="001D2634">
        <w:rPr>
          <w:rFonts w:cs="Arial"/>
          <w:color w:val="auto"/>
          <w:szCs w:val="20"/>
          <w:lang w:eastAsia="es-ES"/>
        </w:rPr>
        <w:t>una</w:t>
      </w:r>
      <w:r w:rsidRPr="001D2634">
        <w:rPr>
          <w:rFonts w:eastAsia="Arial" w:cs="Arial"/>
          <w:color w:val="auto"/>
          <w:szCs w:val="20"/>
          <w:lang w:eastAsia="es-ES"/>
        </w:rPr>
        <w:t xml:space="preserve"> </w:t>
      </w:r>
      <w:r w:rsidRPr="001D2634">
        <w:rPr>
          <w:rFonts w:cs="Arial"/>
          <w:color w:val="auto"/>
          <w:szCs w:val="20"/>
          <w:lang w:eastAsia="es-ES"/>
        </w:rPr>
        <w:t>oferta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Proponente, salvo los procesos estructurados por lotes o s</w:t>
      </w:r>
      <w:r w:rsidR="007121B7" w:rsidRPr="001D2634">
        <w:rPr>
          <w:rFonts w:cs="Arial"/>
          <w:color w:val="auto"/>
          <w:szCs w:val="20"/>
          <w:lang w:eastAsia="es-ES"/>
        </w:rPr>
        <w:t>egmento</w:t>
      </w:r>
      <w:r w:rsidRPr="001D2634">
        <w:rPr>
          <w:rFonts w:cs="Arial"/>
          <w:color w:val="auto"/>
          <w:szCs w:val="20"/>
          <w:lang w:eastAsia="es-ES"/>
        </w:rPr>
        <w:t xml:space="preserve"> cuando la Entidad haya establecido esta posibilidad.</w:t>
      </w:r>
      <w:r w:rsidRPr="001D2634">
        <w:rPr>
          <w:rFonts w:eastAsia="Arial" w:cs="Arial"/>
          <w:color w:val="auto"/>
          <w:szCs w:val="20"/>
          <w:lang w:eastAsia="es-ES"/>
        </w:rPr>
        <w:t xml:space="preserve"> </w:t>
      </w:r>
      <w:r w:rsidRPr="001D2634">
        <w:rPr>
          <w:rFonts w:cs="Arial"/>
          <w:color w:val="auto"/>
          <w:szCs w:val="20"/>
          <w:lang w:eastAsia="es-ES"/>
        </w:rPr>
        <w:t>En</w:t>
      </w:r>
      <w:r w:rsidRPr="001D2634">
        <w:rPr>
          <w:rFonts w:eastAsia="Arial" w:cs="Arial"/>
          <w:color w:val="auto"/>
          <w:szCs w:val="20"/>
          <w:lang w:eastAsia="es-ES"/>
        </w:rPr>
        <w:t xml:space="preserve"> </w:t>
      </w:r>
      <w:r w:rsidRPr="001D2634">
        <w:rPr>
          <w:rFonts w:cs="Arial"/>
          <w:color w:val="auto"/>
          <w:szCs w:val="20"/>
          <w:lang w:eastAsia="es-ES"/>
        </w:rPr>
        <w:t>caso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presentarse</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varios</w:t>
      </w:r>
      <w:r w:rsidRPr="001D2634">
        <w:rPr>
          <w:rFonts w:eastAsia="Arial" w:cs="Arial"/>
          <w:color w:val="auto"/>
          <w:szCs w:val="20"/>
          <w:lang w:eastAsia="es-ES"/>
        </w:rPr>
        <w:t xml:space="preserve"> </w:t>
      </w:r>
      <w:r w:rsidRPr="001D2634">
        <w:rPr>
          <w:rFonts w:cs="Arial"/>
          <w:color w:val="auto"/>
          <w:szCs w:val="20"/>
          <w:lang w:eastAsia="es-ES"/>
        </w:rPr>
        <w:t>Procesos</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Contratación</w:t>
      </w:r>
      <w:r w:rsidRPr="001D2634">
        <w:rPr>
          <w:rFonts w:eastAsia="Arial" w:cs="Arial"/>
          <w:color w:val="auto"/>
          <w:szCs w:val="20"/>
          <w:lang w:eastAsia="es-ES"/>
        </w:rPr>
        <w:t xml:space="preserve"> </w:t>
      </w:r>
      <w:r w:rsidRPr="001D2634">
        <w:rPr>
          <w:rFonts w:cs="Arial"/>
          <w:color w:val="auto"/>
          <w:szCs w:val="20"/>
          <w:lang w:eastAsia="es-ES"/>
        </w:rPr>
        <w:t>con</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w:t>
      </w:r>
      <w:r w:rsidRPr="001D2634">
        <w:rPr>
          <w:rFonts w:eastAsia="Arial" w:cs="Arial"/>
          <w:color w:val="auto"/>
          <w:szCs w:val="20"/>
          <w:lang w:eastAsia="es-ES"/>
        </w:rPr>
        <w:t xml:space="preserve"> </w:t>
      </w:r>
      <w:r w:rsidRPr="001D2634">
        <w:rPr>
          <w:rFonts w:cs="Arial"/>
          <w:color w:val="auto"/>
          <w:szCs w:val="20"/>
          <w:lang w:eastAsia="es-ES"/>
        </w:rPr>
        <w:t>deberá</w:t>
      </w:r>
      <w:r w:rsidRPr="001D2634">
        <w:rPr>
          <w:rFonts w:eastAsia="Arial" w:cs="Arial"/>
          <w:color w:val="auto"/>
          <w:szCs w:val="20"/>
          <w:lang w:eastAsia="es-ES"/>
        </w:rPr>
        <w:t xml:space="preserve"> </w:t>
      </w:r>
      <w:r w:rsidRPr="001D2634">
        <w:rPr>
          <w:rFonts w:cs="Arial"/>
          <w:color w:val="auto"/>
          <w:szCs w:val="20"/>
          <w:lang w:eastAsia="es-ES"/>
        </w:rPr>
        <w:t>dejar</w:t>
      </w:r>
      <w:r w:rsidRPr="001D2634">
        <w:rPr>
          <w:rFonts w:eastAsia="Arial" w:cs="Arial"/>
          <w:color w:val="auto"/>
          <w:szCs w:val="20"/>
          <w:lang w:eastAsia="es-ES"/>
        </w:rPr>
        <w:t xml:space="preserve"> </w:t>
      </w:r>
      <w:r w:rsidRPr="001D2634">
        <w:rPr>
          <w:rFonts w:cs="Arial"/>
          <w:color w:val="auto"/>
          <w:szCs w:val="20"/>
          <w:lang w:eastAsia="es-ES"/>
        </w:rPr>
        <w:t>constancia</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qué</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allega </w:t>
      </w:r>
      <w:r w:rsidRPr="001D2634">
        <w:rPr>
          <w:rFonts w:cs="Arial"/>
          <w:color w:val="auto"/>
          <w:szCs w:val="20"/>
          <w:lang w:eastAsia="es-ES"/>
        </w:rPr>
        <w:t>su</w:t>
      </w:r>
      <w:r w:rsidRPr="001D2634">
        <w:rPr>
          <w:rFonts w:eastAsia="Arial" w:cs="Arial"/>
          <w:color w:val="auto"/>
          <w:szCs w:val="20"/>
          <w:lang w:eastAsia="es-ES"/>
        </w:rPr>
        <w:t xml:space="preserve"> </w:t>
      </w:r>
      <w:r w:rsidRPr="001D2634">
        <w:rPr>
          <w:rFonts w:cs="Arial"/>
          <w:color w:val="auto"/>
          <w:szCs w:val="20"/>
          <w:lang w:eastAsia="es-ES"/>
        </w:rPr>
        <w:t>ofrecimiento.</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presentación</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propuesta</w:t>
      </w:r>
      <w:r w:rsidRPr="009264B4">
        <w:rPr>
          <w:rFonts w:cs="Arial"/>
          <w:color w:val="auto"/>
          <w:szCs w:val="20"/>
          <w:lang w:eastAsia="es-ES"/>
        </w:rPr>
        <w:t xml:space="preserve"> </w:t>
      </w:r>
      <w:r w:rsidRPr="001D2634">
        <w:rPr>
          <w:rFonts w:cs="Arial"/>
          <w:color w:val="auto"/>
          <w:szCs w:val="20"/>
          <w:lang w:eastAsia="es-ES"/>
        </w:rPr>
        <w:t>implica</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aceptación</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conocimiento</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legislación</w:t>
      </w:r>
      <w:r w:rsidRPr="009264B4">
        <w:rPr>
          <w:rFonts w:cs="Arial"/>
          <w:color w:val="auto"/>
          <w:szCs w:val="20"/>
          <w:lang w:eastAsia="es-ES"/>
        </w:rPr>
        <w:t xml:space="preserve"> </w:t>
      </w:r>
      <w:r w:rsidRPr="001D2634">
        <w:rPr>
          <w:rFonts w:cs="Arial"/>
          <w:color w:val="auto"/>
          <w:szCs w:val="20"/>
          <w:lang w:eastAsia="es-ES"/>
        </w:rPr>
        <w:t>colombiana</w:t>
      </w:r>
      <w:r w:rsidRPr="009264B4">
        <w:rPr>
          <w:rFonts w:cs="Arial"/>
          <w:color w:val="auto"/>
          <w:szCs w:val="20"/>
          <w:lang w:eastAsia="es-ES"/>
        </w:rPr>
        <w:t xml:space="preserve"> </w:t>
      </w:r>
      <w:r w:rsidRPr="001D2634">
        <w:rPr>
          <w:rFonts w:cs="Arial"/>
          <w:color w:val="auto"/>
          <w:szCs w:val="20"/>
          <w:lang w:eastAsia="es-ES"/>
        </w:rPr>
        <w:t>acerca</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los</w:t>
      </w:r>
      <w:r w:rsidRPr="009264B4">
        <w:rPr>
          <w:rFonts w:cs="Arial"/>
          <w:color w:val="auto"/>
          <w:szCs w:val="20"/>
          <w:lang w:eastAsia="es-ES"/>
        </w:rPr>
        <w:t xml:space="preserve"> </w:t>
      </w:r>
      <w:r w:rsidRPr="001D2634">
        <w:rPr>
          <w:rFonts w:cs="Arial"/>
          <w:color w:val="auto"/>
          <w:szCs w:val="20"/>
          <w:lang w:eastAsia="es-ES"/>
        </w:rPr>
        <w:t>temas</w:t>
      </w:r>
      <w:r w:rsidRPr="009264B4">
        <w:rPr>
          <w:rFonts w:cs="Arial"/>
          <w:color w:val="auto"/>
          <w:szCs w:val="20"/>
          <w:lang w:eastAsia="es-ES"/>
        </w:rPr>
        <w:t xml:space="preserve"> </w:t>
      </w:r>
      <w:r w:rsidRPr="001D2634">
        <w:rPr>
          <w:rFonts w:cs="Arial"/>
          <w:color w:val="auto"/>
          <w:szCs w:val="20"/>
          <w:lang w:eastAsia="es-ES"/>
        </w:rPr>
        <w:t>objeto</w:t>
      </w:r>
      <w:r w:rsidRPr="009264B4">
        <w:rPr>
          <w:rFonts w:cs="Arial"/>
          <w:color w:val="auto"/>
          <w:szCs w:val="20"/>
          <w:lang w:eastAsia="es-ES"/>
        </w:rPr>
        <w:t xml:space="preserve"> </w:t>
      </w:r>
      <w:r w:rsidRPr="001D2634">
        <w:rPr>
          <w:rFonts w:cs="Arial"/>
          <w:color w:val="auto"/>
          <w:szCs w:val="20"/>
          <w:lang w:eastAsia="es-ES"/>
        </w:rPr>
        <w:t>del</w:t>
      </w:r>
      <w:r w:rsidRPr="009264B4">
        <w:rPr>
          <w:rFonts w:cs="Arial"/>
          <w:color w:val="auto"/>
          <w:szCs w:val="20"/>
          <w:lang w:eastAsia="es-ES"/>
        </w:rPr>
        <w:t xml:space="preserve"> </w:t>
      </w:r>
      <w:r w:rsidRPr="001D2634">
        <w:rPr>
          <w:rFonts w:cs="Arial"/>
          <w:color w:val="auto"/>
          <w:szCs w:val="20"/>
          <w:lang w:eastAsia="es-ES"/>
        </w:rPr>
        <w:t>proceso</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todas</w:t>
      </w:r>
      <w:r w:rsidRPr="009264B4">
        <w:rPr>
          <w:rFonts w:cs="Arial"/>
          <w:color w:val="auto"/>
          <w:szCs w:val="20"/>
          <w:lang w:eastAsia="es-ES"/>
        </w:rPr>
        <w:t xml:space="preserve"> </w:t>
      </w:r>
      <w:r w:rsidRPr="001D2634">
        <w:rPr>
          <w:rFonts w:cs="Arial"/>
          <w:color w:val="auto"/>
          <w:szCs w:val="20"/>
          <w:lang w:eastAsia="es-ES"/>
        </w:rPr>
        <w:t>las</w:t>
      </w:r>
      <w:r w:rsidRPr="009264B4">
        <w:rPr>
          <w:rFonts w:cs="Arial"/>
          <w:color w:val="auto"/>
          <w:szCs w:val="20"/>
          <w:lang w:eastAsia="es-ES"/>
        </w:rPr>
        <w:t xml:space="preserve"> </w:t>
      </w:r>
      <w:r w:rsidRPr="001D2634">
        <w:rPr>
          <w:rFonts w:cs="Arial"/>
          <w:color w:val="auto"/>
          <w:szCs w:val="20"/>
          <w:lang w:eastAsia="es-ES"/>
        </w:rPr>
        <w:t>condiciones</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obligaciones</w:t>
      </w:r>
      <w:r w:rsidRPr="009264B4">
        <w:rPr>
          <w:rFonts w:cs="Arial"/>
          <w:color w:val="auto"/>
          <w:szCs w:val="20"/>
          <w:lang w:eastAsia="es-ES"/>
        </w:rPr>
        <w:t xml:space="preserve"> </w:t>
      </w:r>
      <w:r w:rsidRPr="001D2634">
        <w:rPr>
          <w:rFonts w:cs="Arial"/>
          <w:color w:val="auto"/>
          <w:szCs w:val="20"/>
          <w:lang w:eastAsia="es-ES"/>
        </w:rPr>
        <w:t>contenidas en el mismo</w:t>
      </w:r>
      <w:r w:rsidRPr="009264B4">
        <w:rPr>
          <w:rFonts w:cs="Arial"/>
          <w:color w:val="auto"/>
          <w:szCs w:val="20"/>
          <w:lang w:eastAsia="es-ES"/>
        </w:rPr>
        <w:t xml:space="preserve">. </w:t>
      </w:r>
      <w:r w:rsidR="009264B4" w:rsidRPr="009264B4">
        <w:rPr>
          <w:rFonts w:cs="Arial"/>
          <w:color w:val="auto"/>
          <w:szCs w:val="20"/>
          <w:lang w:eastAsia="es-ES"/>
        </w:rPr>
        <w:t>E</w:t>
      </w:r>
      <w:r w:rsidRPr="009264B4">
        <w:rPr>
          <w:rFonts w:cs="Arial"/>
          <w:color w:val="auto"/>
          <w:szCs w:val="20"/>
          <w:lang w:eastAsia="es-ES"/>
        </w:rPr>
        <w:t>l Proponente deberá cumplir con el Manual de Usos y Condiciones de la plataforma</w:t>
      </w:r>
      <w:r w:rsidR="009264B4" w:rsidRPr="009264B4">
        <w:rPr>
          <w:rFonts w:cs="Arial"/>
          <w:color w:val="auto"/>
          <w:szCs w:val="20"/>
          <w:lang w:eastAsia="es-ES"/>
        </w:rPr>
        <w:t>.</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49" w:name="_Toc32147325"/>
      <w:bookmarkStart w:id="250"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2"/>
      <w:bookmarkEnd w:id="249"/>
      <w:bookmarkEnd w:id="250"/>
      <w:r w:rsidR="008870B6" w:rsidRPr="001D2634">
        <w:rPr>
          <w:color w:val="auto"/>
        </w:rPr>
        <w:t xml:space="preserve"> </w:t>
      </w:r>
    </w:p>
    <w:bookmarkEnd w:id="230"/>
    <w:bookmarkEnd w:id="231"/>
    <w:bookmarkEnd w:id="232"/>
    <w:bookmarkEnd w:id="233"/>
    <w:bookmarkEnd w:id="234"/>
    <w:bookmarkEnd w:id="235"/>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2CCC542B"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statal puede recibir 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r w:rsidR="000A3842" w:rsidRPr="009264B4">
        <w:rPr>
          <w:rFonts w:ascii="Arial" w:eastAsia="Arial" w:hAnsi="Arial" w:cs="Arial"/>
          <w:color w:val="auto"/>
          <w:sz w:val="20"/>
          <w:szCs w:val="20"/>
          <w:lang w:val="es-CO"/>
        </w:rPr>
        <w:t xml:space="preserve">Puede consultarlo en el siguiente </w:t>
      </w:r>
      <w:r w:rsidRPr="009264B4">
        <w:rPr>
          <w:rFonts w:ascii="Arial" w:eastAsia="Arial" w:hAnsi="Arial" w:cs="Arial"/>
          <w:color w:val="auto"/>
          <w:sz w:val="20"/>
          <w:szCs w:val="20"/>
          <w:lang w:val="es-CO"/>
        </w:rPr>
        <w:t>enlace: https://www.colombiacompra.gov.co/secop-ii/indisponibilidad-en-el-secop-ii</w:t>
      </w:r>
      <w:r w:rsidR="00D934CE" w:rsidRPr="009264B4">
        <w:rPr>
          <w:rFonts w:ascii="Arial" w:eastAsia="Arial" w:hAnsi="Arial" w:cs="Arial"/>
          <w:color w:val="auto"/>
          <w:sz w:val="20"/>
          <w:szCs w:val="20"/>
          <w:lang w:val="es-CO"/>
        </w:rPr>
        <w:t>.</w:t>
      </w:r>
    </w:p>
    <w:p w14:paraId="347656B2" w14:textId="3BAF2DD4" w:rsidR="00911BAA" w:rsidRPr="001D2634" w:rsidRDefault="00911BAA" w:rsidP="007514D1">
      <w:pPr>
        <w:pStyle w:val="Capitulo2"/>
        <w:rPr>
          <w:rFonts w:eastAsia="Arial"/>
          <w:color w:val="auto"/>
        </w:rPr>
      </w:pPr>
      <w:bookmarkStart w:id="251" w:name="_Toc32147326"/>
      <w:bookmarkStart w:id="252" w:name="_Toc173259263"/>
      <w:r w:rsidRPr="001D2634">
        <w:rPr>
          <w:rFonts w:eastAsia="Arial"/>
          <w:color w:val="auto"/>
        </w:rPr>
        <w:t>INFORME DE EVALUACIÓN</w:t>
      </w:r>
      <w:bookmarkEnd w:id="251"/>
      <w:bookmarkEnd w:id="252"/>
      <w:r w:rsidRPr="001D2634">
        <w:rPr>
          <w:rFonts w:eastAsia="Arial"/>
          <w:color w:val="auto"/>
        </w:rPr>
        <w:t xml:space="preserve"> </w:t>
      </w:r>
    </w:p>
    <w:p w14:paraId="59A15FE8" w14:textId="3B1F8B33"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w:t>
      </w:r>
      <w:r w:rsidR="001E31E4">
        <w:rPr>
          <w:rFonts w:ascii="Arial" w:eastAsia="Arial" w:hAnsi="Arial" w:cs="Arial"/>
          <w:color w:val="auto"/>
          <w:sz w:val="20"/>
          <w:szCs w:val="20"/>
          <w:lang w:val="es-CO"/>
        </w:rPr>
        <w:t xml:space="preserve">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7ADC2267"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 xml:space="preserve">de acuerdo con lo señalado en el </w:t>
      </w:r>
      <w:r w:rsidR="001E31E4" w:rsidRPr="001E31E4">
        <w:rPr>
          <w:rFonts w:ascii="Arial" w:eastAsia="Arial" w:hAnsi="Arial" w:cs="Arial"/>
          <w:color w:val="auto"/>
          <w:sz w:val="20"/>
          <w:szCs w:val="20"/>
          <w:lang w:val="es-CO"/>
        </w:rPr>
        <w:t>Cronograma registrado en la plataforma electrónica SECOP II</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3" w:name="_Toc32134310"/>
      <w:bookmarkStart w:id="254" w:name="_Toc32147327"/>
      <w:bookmarkStart w:id="255" w:name="_Toc32147472"/>
      <w:bookmarkStart w:id="256" w:name="_Toc32238519"/>
      <w:bookmarkStart w:id="257" w:name="_Toc32238849"/>
      <w:bookmarkStart w:id="258" w:name="_Ref25306482"/>
      <w:bookmarkStart w:id="259" w:name="_Toc32147328"/>
      <w:bookmarkStart w:id="260" w:name="_Toc173259264"/>
      <w:bookmarkStart w:id="261" w:name="_Toc518641665"/>
      <w:bookmarkStart w:id="262" w:name="_Toc424219469"/>
      <w:bookmarkStart w:id="263" w:name="_Toc504124512"/>
      <w:bookmarkStart w:id="264" w:name="_Toc508648264"/>
      <w:bookmarkStart w:id="265" w:name="_Toc508984048"/>
      <w:bookmarkStart w:id="266" w:name="_Toc509843879"/>
      <w:bookmarkStart w:id="267" w:name="_Toc511924787"/>
      <w:bookmarkEnd w:id="253"/>
      <w:bookmarkEnd w:id="254"/>
      <w:bookmarkEnd w:id="255"/>
      <w:bookmarkEnd w:id="256"/>
      <w:bookmarkEnd w:id="257"/>
      <w:r w:rsidRPr="001D2634">
        <w:rPr>
          <w:color w:val="auto"/>
        </w:rPr>
        <w:t>ADJUDICACIÓN</w:t>
      </w:r>
      <w:bookmarkEnd w:id="258"/>
      <w:bookmarkEnd w:id="259"/>
      <w:bookmarkEnd w:id="260"/>
    </w:p>
    <w:p w14:paraId="6A09CC4E" w14:textId="79F1469F"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8" w:name="_Toc32238521"/>
      <w:bookmarkStart w:id="269" w:name="_Toc32238851"/>
      <w:bookmarkStart w:id="270" w:name="_Toc32238522"/>
      <w:bookmarkStart w:id="271" w:name="_Toc32238852"/>
      <w:bookmarkStart w:id="272" w:name="_Toc32147329"/>
      <w:bookmarkStart w:id="273" w:name="_Toc173259265"/>
      <w:bookmarkEnd w:id="268"/>
      <w:bookmarkEnd w:id="269"/>
      <w:bookmarkEnd w:id="270"/>
      <w:bookmarkEnd w:id="271"/>
      <w:r w:rsidRPr="001D2634">
        <w:rPr>
          <w:color w:val="auto"/>
        </w:rPr>
        <w:t>PROPUESTAS PARCIALES</w:t>
      </w:r>
      <w:bookmarkEnd w:id="261"/>
      <w:bookmarkEnd w:id="272"/>
      <w:bookmarkEnd w:id="273"/>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4" w:name="_Toc518641666"/>
      <w:bookmarkStart w:id="275" w:name="_Toc32147330"/>
      <w:bookmarkStart w:id="276" w:name="_Toc173259266"/>
      <w:r w:rsidRPr="001D2634">
        <w:rPr>
          <w:color w:val="auto"/>
        </w:rPr>
        <w:lastRenderedPageBreak/>
        <w:t>PROPUESTAS</w:t>
      </w:r>
      <w:r w:rsidR="002644ED" w:rsidRPr="001D2634">
        <w:rPr>
          <w:color w:val="auto"/>
        </w:rPr>
        <w:t xml:space="preserve"> </w:t>
      </w:r>
      <w:r w:rsidRPr="001D2634">
        <w:rPr>
          <w:color w:val="auto"/>
        </w:rPr>
        <w:t>ALTERNATIVAS</w:t>
      </w:r>
      <w:bookmarkEnd w:id="262"/>
      <w:bookmarkEnd w:id="263"/>
      <w:bookmarkEnd w:id="264"/>
      <w:bookmarkEnd w:id="265"/>
      <w:bookmarkEnd w:id="266"/>
      <w:bookmarkEnd w:id="267"/>
      <w:bookmarkEnd w:id="274"/>
      <w:bookmarkEnd w:id="275"/>
      <w:bookmarkEnd w:id="276"/>
    </w:p>
    <w:p w14:paraId="700776AB" w14:textId="4363465D"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7514D1">
      <w:pPr>
        <w:pStyle w:val="Capitulo2"/>
        <w:rPr>
          <w:color w:val="auto"/>
        </w:rPr>
      </w:pPr>
      <w:bookmarkStart w:id="277" w:name="_Toc32134314"/>
      <w:bookmarkStart w:id="278" w:name="_Toc32147331"/>
      <w:bookmarkStart w:id="279" w:name="_Toc32147476"/>
      <w:bookmarkStart w:id="280" w:name="_Toc32238525"/>
      <w:bookmarkStart w:id="281" w:name="_Toc32238855"/>
      <w:bookmarkStart w:id="282" w:name="_Toc32147332"/>
      <w:bookmarkStart w:id="283" w:name="_Toc173259267"/>
      <w:bookmarkEnd w:id="277"/>
      <w:bookmarkEnd w:id="278"/>
      <w:bookmarkEnd w:id="279"/>
      <w:bookmarkEnd w:id="280"/>
      <w:bookmarkEnd w:id="281"/>
      <w:r w:rsidRPr="001D2634">
        <w:rPr>
          <w:color w:val="auto"/>
        </w:rPr>
        <w:t xml:space="preserve">REGLAS PARA LOS PROCESOS ESTRUCTURADOS POR LOTES O </w:t>
      </w:r>
      <w:r w:rsidR="007121B7" w:rsidRPr="001D2634">
        <w:rPr>
          <w:color w:val="auto"/>
        </w:rPr>
        <w:t>SEGMENTO</w:t>
      </w:r>
      <w:r w:rsidRPr="001D2634">
        <w:rPr>
          <w:color w:val="auto"/>
        </w:rPr>
        <w:t>S</w:t>
      </w:r>
      <w:bookmarkEnd w:id="282"/>
      <w:bookmarkEnd w:id="283"/>
      <w:r w:rsidRPr="001D2634">
        <w:rPr>
          <w:color w:val="auto"/>
        </w:rPr>
        <w:t xml:space="preserve"> </w:t>
      </w:r>
    </w:p>
    <w:p w14:paraId="69F8DAFA" w14:textId="32C9EE53" w:rsidR="42452819" w:rsidRPr="001E31E4" w:rsidRDefault="001E31E4" w:rsidP="006876CA">
      <w:pPr>
        <w:spacing w:line="276" w:lineRule="auto"/>
        <w:jc w:val="both"/>
        <w:rPr>
          <w:rFonts w:cs="Arial"/>
          <w:b/>
          <w:bCs/>
          <w:color w:val="auto"/>
          <w:szCs w:val="20"/>
        </w:rPr>
      </w:pPr>
      <w:r w:rsidRPr="001E31E4">
        <w:rPr>
          <w:rFonts w:eastAsia="Arial" w:cs="Arial"/>
          <w:b/>
          <w:bCs/>
          <w:color w:val="auto"/>
          <w:szCs w:val="20"/>
        </w:rPr>
        <w:t>No Aplica</w:t>
      </w:r>
    </w:p>
    <w:p w14:paraId="7A639061" w14:textId="3967E0D3" w:rsidR="00C17ECE" w:rsidRPr="001D2634" w:rsidRDefault="0FF13F1C" w:rsidP="31C06471">
      <w:pPr>
        <w:spacing w:line="276" w:lineRule="auto"/>
        <w:jc w:val="both"/>
        <w:rPr>
          <w:rFonts w:cs="Arial"/>
          <w:color w:val="auto"/>
        </w:rPr>
      </w:pPr>
      <w:r w:rsidRPr="31C06471">
        <w:rPr>
          <w:rFonts w:eastAsia="Arial" w:cs="Arial"/>
          <w:color w:val="auto"/>
        </w:rPr>
        <w:t xml:space="preserve">Cuando el </w:t>
      </w:r>
      <w:r w:rsidR="1FFCA17A" w:rsidRPr="31C06471">
        <w:rPr>
          <w:rFonts w:eastAsia="Arial" w:cs="Arial"/>
          <w:color w:val="auto"/>
        </w:rPr>
        <w:t>P</w:t>
      </w:r>
      <w:r w:rsidR="168696C8" w:rsidRPr="31C06471">
        <w:rPr>
          <w:rFonts w:eastAsia="Arial" w:cs="Arial"/>
          <w:color w:val="auto"/>
        </w:rPr>
        <w:t xml:space="preserve">roceso de </w:t>
      </w:r>
      <w:r w:rsidR="61C49F60"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w:t>
      </w:r>
      <w:r w:rsidR="205D0D8D" w:rsidRPr="31C06471">
        <w:rPr>
          <w:rFonts w:eastAsia="Arial" w:cs="Arial"/>
          <w:color w:val="auto"/>
        </w:rPr>
        <w:t>se</w:t>
      </w:r>
      <w:r w:rsidRPr="31C06471">
        <w:rPr>
          <w:rFonts w:eastAsia="Arial" w:cs="Arial"/>
          <w:color w:val="auto"/>
        </w:rPr>
        <w:t xml:space="preserve"> estructur</w:t>
      </w:r>
      <w:r w:rsidR="10947700" w:rsidRPr="31C06471">
        <w:rPr>
          <w:rFonts w:eastAsia="Arial" w:cs="Arial"/>
          <w:color w:val="auto"/>
        </w:rPr>
        <w:t>e</w:t>
      </w:r>
      <w:r w:rsidRPr="31C06471">
        <w:rPr>
          <w:rFonts w:eastAsia="Arial" w:cs="Arial"/>
          <w:color w:val="auto"/>
        </w:rPr>
        <w:t xml:space="preserve"> por lotes o </w:t>
      </w:r>
      <w:r w:rsidR="6E25B99A" w:rsidRPr="31C06471">
        <w:rPr>
          <w:rFonts w:eastAsia="Arial" w:cs="Arial"/>
          <w:color w:val="auto"/>
        </w:rPr>
        <w:t>segmento</w:t>
      </w:r>
      <w:r w:rsidRPr="31C06471">
        <w:rPr>
          <w:rFonts w:eastAsia="Arial" w:cs="Arial"/>
          <w:color w:val="auto"/>
        </w:rPr>
        <w:t>s, se aplicarán las siguientes reglas</w:t>
      </w:r>
      <w:r w:rsidR="752DDA87" w:rsidRPr="31C06471">
        <w:rPr>
          <w:rFonts w:eastAsia="Arial" w:cs="Arial"/>
          <w:color w:val="auto"/>
        </w:rPr>
        <w:t xml:space="preserve"> además de las previstas en otros numerales del presente documento:</w:t>
      </w:r>
    </w:p>
    <w:p w14:paraId="3A242476" w14:textId="4A439915" w:rsidR="00C17ECE" w:rsidRPr="001E31E4" w:rsidRDefault="430BFBBA" w:rsidP="006876CA">
      <w:pPr>
        <w:pStyle w:val="InviasNormal"/>
        <w:numPr>
          <w:ilvl w:val="0"/>
          <w:numId w:val="135"/>
        </w:numPr>
        <w:spacing w:before="0" w:line="276" w:lineRule="auto"/>
        <w:rPr>
          <w:rFonts w:ascii="Arial" w:eastAsiaTheme="minorEastAsia" w:hAnsi="Arial" w:cs="Arial"/>
          <w:color w:val="auto"/>
          <w:sz w:val="20"/>
          <w:szCs w:val="20"/>
          <w:lang w:val="es-CO"/>
        </w:rPr>
      </w:pPr>
      <w:r w:rsidRPr="001E31E4">
        <w:rPr>
          <w:rFonts w:ascii="Arial" w:eastAsia="Arial" w:hAnsi="Arial" w:cs="Arial"/>
          <w:color w:val="auto"/>
          <w:sz w:val="20"/>
          <w:szCs w:val="20"/>
          <w:lang w:val="es-CO"/>
        </w:rPr>
        <w:t xml:space="preserve">[En este literal la </w:t>
      </w:r>
      <w:r w:rsidR="001A34A1"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debe señalar si es posible presentar oferta a más de un lote o </w:t>
      </w:r>
      <w:r w:rsidR="00744F4F"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Cuando </w:t>
      </w:r>
      <w:r w:rsidR="405D5680" w:rsidRPr="001E31E4">
        <w:rPr>
          <w:rFonts w:ascii="Arial" w:eastAsia="Arial" w:hAnsi="Arial" w:cs="Arial"/>
          <w:color w:val="auto"/>
          <w:sz w:val="20"/>
          <w:szCs w:val="20"/>
          <w:lang w:val="es-CO"/>
        </w:rPr>
        <w:t xml:space="preserve">lo </w:t>
      </w:r>
      <w:r w:rsidRPr="001E31E4">
        <w:rPr>
          <w:rFonts w:ascii="Arial" w:eastAsia="Arial" w:hAnsi="Arial" w:cs="Arial"/>
          <w:color w:val="auto"/>
          <w:sz w:val="20"/>
          <w:szCs w:val="20"/>
          <w:lang w:val="es-CO"/>
        </w:rPr>
        <w:t>establezca debe indicar si es posible resultar adjudicatario de más de uno].</w:t>
      </w:r>
    </w:p>
    <w:p w14:paraId="11335681" w14:textId="41D93619"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w:t>
      </w:r>
      <w:r w:rsidR="00F37198" w:rsidRPr="001D2634">
        <w:rPr>
          <w:rFonts w:ascii="Arial" w:eastAsia="Arial" w:hAnsi="Arial" w:cs="Arial"/>
          <w:color w:val="auto"/>
          <w:sz w:val="20"/>
          <w:szCs w:val="20"/>
          <w:lang w:val="es-CO"/>
        </w:rPr>
        <w:t xml:space="preserve">acreditar la experiencia el Proponente podrá aportar mínimo uno (1) y máximo cinco (5) contratos para cada uno de los lotes o </w:t>
      </w:r>
      <w:r w:rsidR="00457B93"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o podrá allegar los mismos para todos o varios de ellos, sin perjuicio de lo previsto en las reglas de los criterios diferenciales por ser Mipyme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w:t>
      </w:r>
      <w:r w:rsidR="00F157B8"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expresado en SMMLV. </w:t>
      </w:r>
    </w:p>
    <w:p w14:paraId="7E4B6348" w14:textId="1B783CF4"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lastRenderedPageBreak/>
        <w:t xml:space="preserve">La experiencia que debe acreditar el </w:t>
      </w:r>
      <w:r w:rsidR="001B5266"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Pr="001D2634">
        <w:rPr>
          <w:rFonts w:ascii="Arial" w:eastAsia="Arial" w:hAnsi="Arial" w:cs="Arial"/>
          <w:color w:val="auto"/>
          <w:sz w:val="20"/>
          <w:szCs w:val="20"/>
          <w:lang w:val="es-CO"/>
        </w:rPr>
        <w:t xml:space="preserve"> será la establecid</w:t>
      </w:r>
      <w:r w:rsidR="08A1492D" w:rsidRPr="001D2634">
        <w:rPr>
          <w:rFonts w:ascii="Arial" w:eastAsia="Arial" w:hAnsi="Arial" w:cs="Arial"/>
          <w:color w:val="auto"/>
          <w:sz w:val="20"/>
          <w:szCs w:val="20"/>
          <w:lang w:val="es-CO"/>
        </w:rPr>
        <w:t xml:space="preserve">a </w:t>
      </w:r>
      <w:r w:rsidRPr="001D2634">
        <w:rPr>
          <w:rFonts w:ascii="Arial" w:eastAsia="Arial" w:hAnsi="Arial" w:cs="Arial"/>
          <w:color w:val="auto"/>
          <w:sz w:val="20"/>
          <w:szCs w:val="20"/>
          <w:lang w:val="es-CO"/>
        </w:rPr>
        <w:t xml:space="preserve">de forma independiente para cada lote o </w:t>
      </w:r>
      <w:r w:rsidR="00F157B8" w:rsidRPr="001D2634">
        <w:rPr>
          <w:rFonts w:ascii="Arial" w:eastAsia="Arial" w:hAnsi="Arial" w:cs="Arial"/>
          <w:color w:val="auto"/>
          <w:sz w:val="20"/>
          <w:szCs w:val="20"/>
          <w:lang w:val="es-CO"/>
        </w:rPr>
        <w:t>segmento</w:t>
      </w:r>
      <w:r w:rsidRPr="001D2634">
        <w:rPr>
          <w:rFonts w:ascii="Arial" w:eastAsia="Arial" w:hAnsi="Arial" w:cs="Arial"/>
          <w:color w:val="auto"/>
          <w:sz w:val="20"/>
          <w:szCs w:val="20"/>
          <w:lang w:val="es-CO"/>
        </w:rPr>
        <w:t xml:space="preserve"> de acuerdo con las actividades definidas en la Matriz 1 – Experiencia en el literal A de la sección 3.5.</w:t>
      </w:r>
      <w:r w:rsidR="00A74B0D" w:rsidRPr="001D2634">
        <w:rPr>
          <w:rFonts w:ascii="Arial" w:eastAsia="Arial" w:hAnsi="Arial" w:cs="Arial"/>
          <w:color w:val="auto"/>
          <w:sz w:val="20"/>
          <w:szCs w:val="20"/>
          <w:lang w:val="es-CO"/>
        </w:rPr>
        <w:t>2.</w:t>
      </w:r>
    </w:p>
    <w:p w14:paraId="4B4DC0CD" w14:textId="7476C8EE" w:rsidR="00DC6829" w:rsidRPr="001D2634" w:rsidRDefault="2865B20E" w:rsidP="006876CA">
      <w:pPr>
        <w:pStyle w:val="InviasNormal"/>
        <w:numPr>
          <w:ilvl w:val="0"/>
          <w:numId w:val="135"/>
        </w:numPr>
        <w:spacing w:before="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El orden que se seguirá para establecer el orden de elegibilidad de los lotes o </w:t>
      </w:r>
      <w:r w:rsidR="31DCD52A" w:rsidRPr="31C06471">
        <w:rPr>
          <w:rFonts w:ascii="Arial" w:eastAsia="Arial" w:hAnsi="Arial" w:cs="Arial"/>
          <w:color w:val="auto"/>
          <w:sz w:val="20"/>
          <w:szCs w:val="20"/>
          <w:lang w:val="es-CO"/>
        </w:rPr>
        <w:t>segmento</w:t>
      </w:r>
      <w:r w:rsidRPr="31C06471">
        <w:rPr>
          <w:rFonts w:ascii="Arial" w:eastAsia="Arial" w:hAnsi="Arial" w:cs="Arial"/>
          <w:color w:val="auto"/>
          <w:sz w:val="20"/>
          <w:szCs w:val="20"/>
          <w:lang w:val="es-CO"/>
        </w:rPr>
        <w:t xml:space="preserve">s que conforman el </w:t>
      </w:r>
      <w:r w:rsidR="4E1B8FB9" w:rsidRPr="31C06471">
        <w:rPr>
          <w:rFonts w:ascii="Arial" w:eastAsia="Arial" w:hAnsi="Arial" w:cs="Arial"/>
          <w:color w:val="auto"/>
          <w:sz w:val="20"/>
          <w:szCs w:val="20"/>
          <w:lang w:val="es-CO"/>
        </w:rPr>
        <w:t>P</w:t>
      </w:r>
      <w:r w:rsidR="168696C8" w:rsidRPr="31C06471">
        <w:rPr>
          <w:rFonts w:ascii="Arial" w:eastAsia="Arial" w:hAnsi="Arial" w:cs="Arial"/>
          <w:color w:val="auto"/>
          <w:sz w:val="20"/>
          <w:szCs w:val="20"/>
          <w:lang w:val="es-CO"/>
        </w:rPr>
        <w:t xml:space="preserve">roceso de </w:t>
      </w:r>
      <w:r w:rsidR="74FCEFA3" w:rsidRPr="31C06471">
        <w:rPr>
          <w:rFonts w:ascii="Arial" w:eastAsia="Arial" w:hAnsi="Arial" w:cs="Arial"/>
          <w:color w:val="auto"/>
          <w:sz w:val="20"/>
          <w:szCs w:val="20"/>
          <w:lang w:val="es-CO"/>
        </w:rPr>
        <w:t>C</w:t>
      </w:r>
      <w:r w:rsidR="168696C8" w:rsidRPr="31C06471">
        <w:rPr>
          <w:rFonts w:ascii="Arial" w:eastAsia="Arial" w:hAnsi="Arial" w:cs="Arial"/>
          <w:color w:val="auto"/>
          <w:sz w:val="20"/>
          <w:szCs w:val="20"/>
          <w:lang w:val="es-CO"/>
        </w:rPr>
        <w:t>ontratación</w:t>
      </w:r>
      <w:r w:rsidRPr="31C06471">
        <w:rPr>
          <w:rFonts w:ascii="Arial" w:eastAsia="Arial" w:hAnsi="Arial" w:cs="Arial"/>
          <w:color w:val="auto"/>
          <w:sz w:val="20"/>
          <w:szCs w:val="20"/>
          <w:lang w:val="es-CO"/>
        </w:rPr>
        <w:t xml:space="preserve"> será el señalado por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en el numeral 2.</w:t>
      </w:r>
      <w:r w:rsidR="0F720690" w:rsidRPr="31C06471">
        <w:rPr>
          <w:rFonts w:ascii="Arial" w:eastAsia="Arial" w:hAnsi="Arial" w:cs="Arial"/>
          <w:color w:val="auto"/>
          <w:sz w:val="20"/>
          <w:szCs w:val="20"/>
          <w:lang w:val="es-CO"/>
        </w:rPr>
        <w:t>9</w:t>
      </w:r>
      <w:r w:rsidRPr="31C06471">
        <w:rPr>
          <w:rFonts w:ascii="Arial" w:eastAsia="Arial" w:hAnsi="Arial" w:cs="Arial"/>
          <w:color w:val="auto"/>
          <w:sz w:val="20"/>
          <w:szCs w:val="20"/>
          <w:lang w:val="es-CO"/>
        </w:rPr>
        <w:t>.</w:t>
      </w:r>
    </w:p>
    <w:p w14:paraId="5B988CC2" w14:textId="0C073EBC" w:rsidR="00DC6829" w:rsidRPr="001E31E4" w:rsidRDefault="2B921E38"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rPr>
        <w:t xml:space="preserve">[Incluir cuando la </w:t>
      </w:r>
      <w:r w:rsidR="5A1F3884" w:rsidRPr="001E31E4">
        <w:rPr>
          <w:rFonts w:ascii="Arial" w:eastAsia="Arial" w:hAnsi="Arial" w:cs="Arial"/>
          <w:color w:val="auto"/>
          <w:sz w:val="20"/>
          <w:szCs w:val="20"/>
          <w:lang w:val="es-CO"/>
        </w:rPr>
        <w:t>e</w:t>
      </w:r>
      <w:proofErr w:type="spellStart"/>
      <w:r w:rsidRPr="001E31E4">
        <w:rPr>
          <w:rFonts w:ascii="Arial" w:eastAsia="Arial" w:hAnsi="Arial" w:cs="Arial"/>
          <w:color w:val="auto"/>
          <w:sz w:val="20"/>
          <w:szCs w:val="20"/>
        </w:rPr>
        <w:t>ntidad</w:t>
      </w:r>
      <w:proofErr w:type="spellEnd"/>
      <w:r w:rsidRPr="001E31E4">
        <w:rPr>
          <w:rFonts w:ascii="Arial" w:eastAsia="Arial" w:hAnsi="Arial" w:cs="Arial"/>
          <w:color w:val="auto"/>
          <w:sz w:val="20"/>
          <w:szCs w:val="20"/>
        </w:rPr>
        <w:t xml:space="preserve"> </w:t>
      </w:r>
      <w:r w:rsidR="26A25F84" w:rsidRPr="001E31E4">
        <w:rPr>
          <w:rFonts w:ascii="Arial" w:eastAsia="Arial" w:hAnsi="Arial" w:cs="Arial"/>
          <w:color w:val="auto"/>
          <w:sz w:val="20"/>
          <w:szCs w:val="20"/>
          <w:lang w:val="es-CO"/>
        </w:rPr>
        <w:t xml:space="preserve">no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rPr>
        <w:t xml:space="preserve"> la posibilidad de resultar adjudicatario de más de un lote o </w:t>
      </w:r>
      <w:r w:rsidR="31DCD52A" w:rsidRPr="001E31E4">
        <w:rPr>
          <w:rFonts w:ascii="Arial" w:eastAsia="Arial" w:hAnsi="Arial" w:cs="Arial"/>
          <w:color w:val="auto"/>
          <w:sz w:val="20"/>
          <w:szCs w:val="20"/>
        </w:rPr>
        <w:t>segmento</w:t>
      </w:r>
      <w:r w:rsidRPr="001E31E4">
        <w:rPr>
          <w:rFonts w:ascii="Arial" w:eastAsia="Arial" w:hAnsi="Arial" w:cs="Arial"/>
          <w:color w:val="auto"/>
          <w:sz w:val="20"/>
          <w:szCs w:val="20"/>
        </w:rPr>
        <w:t xml:space="preserve">] </w:t>
      </w:r>
      <w:r w:rsidRPr="001E31E4">
        <w:rPr>
          <w:rFonts w:ascii="Arial" w:eastAsia="Arial" w:hAnsi="Arial" w:cs="Arial"/>
          <w:color w:val="auto"/>
          <w:sz w:val="20"/>
          <w:szCs w:val="20"/>
          <w:lang w:val="es-CO"/>
        </w:rPr>
        <w:t>E</w:t>
      </w:r>
      <w:r w:rsidR="0FF13F1C" w:rsidRPr="001E31E4">
        <w:rPr>
          <w:rFonts w:ascii="Arial" w:eastAsia="Arial" w:hAnsi="Arial" w:cs="Arial"/>
          <w:color w:val="auto"/>
          <w:sz w:val="20"/>
          <w:szCs w:val="20"/>
          <w:lang w:val="es-CO"/>
        </w:rPr>
        <w:t xml:space="preserv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w:t>
      </w:r>
      <w:r w:rsidR="5A1F3884" w:rsidRPr="001E31E4">
        <w:rPr>
          <w:rFonts w:ascii="Arial" w:eastAsia="Arial" w:hAnsi="Arial" w:cs="Arial"/>
          <w:color w:val="auto"/>
          <w:sz w:val="20"/>
          <w:szCs w:val="20"/>
          <w:lang w:val="es-CO"/>
        </w:rPr>
        <w:t xml:space="preserve">seleccionado </w:t>
      </w:r>
      <w:r w:rsidR="0FF13F1C" w:rsidRPr="001E31E4">
        <w:rPr>
          <w:rFonts w:ascii="Arial" w:eastAsia="Arial" w:hAnsi="Arial" w:cs="Arial"/>
          <w:color w:val="auto"/>
          <w:sz w:val="20"/>
          <w:szCs w:val="20"/>
          <w:lang w:val="es-CO"/>
        </w:rPr>
        <w:t xml:space="preserve">deberá incluirse en los demás ordenes de elegibilidad en los cuales se encuentre habilitado y de resultar ubicado en el primer orden de elegibilidad de estos lotes, se adjudicará al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ubicado en el segundo orden de elegibilidad y así sucesivamente. En </w:t>
      </w:r>
      <w:r w:rsidR="5A1F3884" w:rsidRPr="001E31E4">
        <w:rPr>
          <w:rFonts w:ascii="Arial" w:eastAsia="Arial" w:hAnsi="Arial" w:cs="Arial"/>
          <w:color w:val="auto"/>
          <w:sz w:val="20"/>
          <w:szCs w:val="20"/>
          <w:lang w:val="es-CO"/>
        </w:rPr>
        <w:t xml:space="preserve">aquellos </w:t>
      </w:r>
      <w:r w:rsidR="0FF13F1C" w:rsidRPr="001E31E4">
        <w:rPr>
          <w:rFonts w:ascii="Arial" w:eastAsia="Arial" w:hAnsi="Arial" w:cs="Arial"/>
          <w:color w:val="auto"/>
          <w:sz w:val="20"/>
          <w:szCs w:val="20"/>
          <w:lang w:val="es-CO"/>
        </w:rPr>
        <w:t xml:space="preserve">eventos en los cuales no existan </w:t>
      </w:r>
      <w:r w:rsidR="5A1F3884" w:rsidRPr="001E31E4">
        <w:rPr>
          <w:rFonts w:ascii="Arial" w:eastAsia="Arial" w:hAnsi="Arial" w:cs="Arial"/>
          <w:color w:val="auto"/>
          <w:sz w:val="20"/>
          <w:szCs w:val="20"/>
          <w:lang w:val="es-CO"/>
        </w:rPr>
        <w:t>más p</w:t>
      </w:r>
      <w:r w:rsidR="57B61575" w:rsidRPr="001E31E4">
        <w:rPr>
          <w:rFonts w:ascii="Arial" w:eastAsia="Arial" w:hAnsi="Arial" w:cs="Arial"/>
          <w:color w:val="auto"/>
          <w:sz w:val="20"/>
          <w:szCs w:val="20"/>
          <w:lang w:val="es-CO"/>
        </w:rPr>
        <w:t>roponentes</w:t>
      </w:r>
      <w:r w:rsidR="0FF13F1C" w:rsidRPr="001E31E4">
        <w:rPr>
          <w:rFonts w:ascii="Arial" w:eastAsia="Arial" w:hAnsi="Arial" w:cs="Arial"/>
          <w:color w:val="auto"/>
          <w:sz w:val="20"/>
          <w:szCs w:val="20"/>
          <w:lang w:val="es-CO"/>
        </w:rPr>
        <w:t xml:space="preserve"> a quienes adjudicar los lotes o </w:t>
      </w:r>
      <w:r w:rsidR="31DCD52A" w:rsidRPr="001E31E4">
        <w:rPr>
          <w:rFonts w:ascii="Arial" w:eastAsia="Arial" w:hAnsi="Arial" w:cs="Arial"/>
          <w:color w:val="auto"/>
          <w:sz w:val="20"/>
          <w:szCs w:val="20"/>
          <w:lang w:val="es-CO"/>
        </w:rPr>
        <w:t>segmento</w:t>
      </w:r>
      <w:r w:rsidR="0FF13F1C" w:rsidRPr="001E31E4">
        <w:rPr>
          <w:rFonts w:ascii="Arial" w:eastAsia="Arial" w:hAnsi="Arial" w:cs="Arial"/>
          <w:color w:val="auto"/>
          <w:sz w:val="20"/>
          <w:szCs w:val="20"/>
          <w:lang w:val="es-CO"/>
        </w:rPr>
        <w:t xml:space="preserve">s restantes del </w:t>
      </w:r>
      <w:r w:rsidR="5A1F3884" w:rsidRPr="001E31E4">
        <w:rPr>
          <w:rFonts w:ascii="Arial" w:eastAsia="Arial" w:hAnsi="Arial" w:cs="Arial"/>
          <w:color w:val="auto"/>
          <w:sz w:val="20"/>
          <w:szCs w:val="20"/>
          <w:lang w:val="es-CO"/>
        </w:rPr>
        <w:t>p</w:t>
      </w:r>
      <w:r w:rsidR="168696C8" w:rsidRPr="001E31E4">
        <w:rPr>
          <w:rFonts w:ascii="Arial" w:eastAsia="Arial" w:hAnsi="Arial" w:cs="Arial"/>
          <w:color w:val="auto"/>
          <w:sz w:val="20"/>
          <w:szCs w:val="20"/>
          <w:lang w:val="es-CO"/>
        </w:rPr>
        <w:t xml:space="preserve">roceso de </w:t>
      </w:r>
      <w:r w:rsidR="5A1F3884" w:rsidRPr="001E31E4">
        <w:rPr>
          <w:rFonts w:ascii="Arial" w:eastAsia="Arial" w:hAnsi="Arial" w:cs="Arial"/>
          <w:color w:val="auto"/>
          <w:sz w:val="20"/>
          <w:szCs w:val="20"/>
          <w:lang w:val="es-CO"/>
        </w:rPr>
        <w:t>c</w:t>
      </w:r>
      <w:r w:rsidR="168696C8" w:rsidRPr="001E31E4">
        <w:rPr>
          <w:rFonts w:ascii="Arial" w:eastAsia="Arial" w:hAnsi="Arial" w:cs="Arial"/>
          <w:color w:val="auto"/>
          <w:sz w:val="20"/>
          <w:szCs w:val="20"/>
          <w:lang w:val="es-CO"/>
        </w:rPr>
        <w:t>ontratación</w:t>
      </w:r>
      <w:r w:rsidR="0FF13F1C" w:rsidRPr="001E31E4">
        <w:rPr>
          <w:rFonts w:ascii="Arial" w:eastAsia="Arial" w:hAnsi="Arial" w:cs="Arial"/>
          <w:color w:val="auto"/>
          <w:sz w:val="20"/>
          <w:szCs w:val="20"/>
          <w:lang w:val="es-CO"/>
        </w:rPr>
        <w:t xml:space="preserve">, se podrá adjudicar a un mismo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más de </w:t>
      </w:r>
      <w:r w:rsidR="5778D662" w:rsidRPr="001E31E4">
        <w:rPr>
          <w:rFonts w:ascii="Arial" w:eastAsia="Arial" w:hAnsi="Arial" w:cs="Arial"/>
          <w:color w:val="auto"/>
          <w:sz w:val="20"/>
          <w:szCs w:val="20"/>
          <w:lang w:val="es-CO"/>
        </w:rPr>
        <w:t>un</w:t>
      </w:r>
      <w:r w:rsidR="0FF13F1C" w:rsidRPr="001E31E4">
        <w:rPr>
          <w:rFonts w:ascii="Arial" w:eastAsia="Arial" w:hAnsi="Arial" w:cs="Arial"/>
          <w:color w:val="auto"/>
          <w:sz w:val="20"/>
          <w:szCs w:val="20"/>
          <w:lang w:val="es-CO"/>
        </w:rPr>
        <w:t xml:space="preserve"> (</w:t>
      </w:r>
      <w:r w:rsidR="5778D662" w:rsidRPr="001E31E4">
        <w:rPr>
          <w:rFonts w:ascii="Arial" w:eastAsia="Arial" w:hAnsi="Arial" w:cs="Arial"/>
          <w:color w:val="auto"/>
          <w:sz w:val="20"/>
          <w:szCs w:val="20"/>
          <w:lang w:val="es-CO"/>
        </w:rPr>
        <w:t>1</w:t>
      </w:r>
      <w:r w:rsidR="0FF13F1C" w:rsidRPr="001E31E4">
        <w:rPr>
          <w:rFonts w:ascii="Arial" w:eastAsia="Arial" w:hAnsi="Arial" w:cs="Arial"/>
          <w:color w:val="auto"/>
          <w:sz w:val="20"/>
          <w:szCs w:val="20"/>
          <w:lang w:val="es-CO"/>
        </w:rPr>
        <w:t xml:space="preserve">) lote o </w:t>
      </w:r>
      <w:r w:rsidR="31DCD52A" w:rsidRPr="001E31E4">
        <w:rPr>
          <w:rFonts w:ascii="Arial" w:eastAsia="Arial" w:hAnsi="Arial" w:cs="Arial"/>
          <w:color w:val="auto"/>
          <w:sz w:val="20"/>
          <w:szCs w:val="20"/>
          <w:lang w:val="es-CO"/>
        </w:rPr>
        <w:t>segment</w:t>
      </w:r>
      <w:r w:rsidR="0FF13F1C" w:rsidRPr="001E31E4">
        <w:rPr>
          <w:rFonts w:ascii="Arial" w:eastAsia="Arial" w:hAnsi="Arial" w:cs="Arial"/>
          <w:color w:val="auto"/>
          <w:sz w:val="20"/>
          <w:szCs w:val="20"/>
          <w:lang w:val="es-CO"/>
        </w:rPr>
        <w:t>o, siempre y cuando cumpla con los requisitos establecidos en el pliego de condiciones</w:t>
      </w:r>
      <w:r w:rsidR="7DD412C1" w:rsidRPr="001E31E4">
        <w:rPr>
          <w:rFonts w:ascii="Arial" w:eastAsia="Arial" w:hAnsi="Arial" w:cs="Arial"/>
          <w:color w:val="auto"/>
          <w:sz w:val="20"/>
          <w:szCs w:val="20"/>
          <w:lang w:val="es-CO"/>
        </w:rPr>
        <w:t xml:space="preserve"> </w:t>
      </w:r>
      <w:r w:rsidR="7DD412C1" w:rsidRPr="001E31E4">
        <w:rPr>
          <w:rFonts w:cs="Arial"/>
          <w:color w:val="auto"/>
          <w:lang w:val="es-MX"/>
        </w:rPr>
        <w:t>de manera independiente para cada uno de los lotes</w:t>
      </w:r>
      <w:r w:rsidR="7DD412C1" w:rsidRPr="001E31E4">
        <w:rPr>
          <w:color w:val="auto"/>
          <w:lang w:val="es-MX"/>
        </w:rPr>
        <w:t xml:space="preserve">. </w:t>
      </w:r>
    </w:p>
    <w:p w14:paraId="65E8AE3E" w14:textId="6130AF47" w:rsidR="00C17ECE" w:rsidRPr="001E31E4" w:rsidRDefault="3C876B8F"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verifica en la audiencia efectiva de adjudicación </w:t>
      </w:r>
      <w:r w:rsidR="0FF13F1C" w:rsidRPr="001E31E4">
        <w:rPr>
          <w:rFonts w:ascii="Arial" w:eastAsia="Arial" w:hAnsi="Arial" w:cs="Arial"/>
          <w:color w:val="auto"/>
          <w:sz w:val="20"/>
          <w:szCs w:val="20"/>
          <w:lang w:val="es-CO"/>
        </w:rPr>
        <w:t xml:space="preserve">que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cumple con el capital de</w:t>
      </w:r>
      <w:r w:rsidR="0FF13F1C" w:rsidRPr="001E31E4">
        <w:rPr>
          <w:rFonts w:asciiTheme="minorHAnsi" w:eastAsiaTheme="minorEastAsia" w:hAnsiTheme="minorHAnsi" w:cstheme="minorBidi"/>
          <w:color w:val="auto"/>
          <w:sz w:val="20"/>
          <w:szCs w:val="20"/>
          <w:lang w:val="es-CO"/>
        </w:rPr>
        <w:t xml:space="preserve"> trabajo</w:t>
      </w:r>
      <w:r w:rsidR="4757C111" w:rsidRPr="001E31E4">
        <w:rPr>
          <w:rFonts w:asciiTheme="minorHAnsi" w:eastAsiaTheme="minorEastAsia" w:hAnsiTheme="minorHAnsi" w:cstheme="minorBidi"/>
          <w:color w:val="auto"/>
          <w:sz w:val="20"/>
          <w:szCs w:val="20"/>
          <w:lang w:val="es-MX"/>
        </w:rPr>
        <w:t xml:space="preserve"> y </w:t>
      </w:r>
      <w:r w:rsidR="64B334BF" w:rsidRPr="001E31E4">
        <w:rPr>
          <w:rFonts w:asciiTheme="minorHAnsi" w:eastAsiaTheme="minorEastAsia" w:hAnsiTheme="minorHAnsi" w:cstheme="minorBidi"/>
          <w:color w:val="auto"/>
          <w:sz w:val="20"/>
          <w:szCs w:val="20"/>
          <w:lang w:val="es-MX"/>
        </w:rPr>
        <w:t>c</w:t>
      </w:r>
      <w:r w:rsidR="4757C111" w:rsidRPr="001E31E4">
        <w:rPr>
          <w:rFonts w:asciiTheme="minorHAnsi" w:eastAsiaTheme="minorEastAsia" w:hAnsiTheme="minorHAnsi" w:cstheme="minorBidi"/>
          <w:color w:val="auto"/>
          <w:sz w:val="20"/>
          <w:szCs w:val="20"/>
          <w:lang w:val="es-MX"/>
        </w:rPr>
        <w:t xml:space="preserve">apacidad </w:t>
      </w:r>
      <w:r w:rsidR="64B334BF" w:rsidRPr="001E31E4">
        <w:rPr>
          <w:rFonts w:asciiTheme="minorHAnsi" w:eastAsiaTheme="minorEastAsia" w:hAnsiTheme="minorHAnsi" w:cstheme="minorBidi"/>
          <w:color w:val="auto"/>
          <w:sz w:val="20"/>
          <w:szCs w:val="20"/>
          <w:lang w:val="es-MX"/>
        </w:rPr>
        <w:t>r</w:t>
      </w:r>
      <w:r w:rsidR="4757C111" w:rsidRPr="001E31E4">
        <w:rPr>
          <w:rFonts w:asciiTheme="minorHAnsi" w:eastAsiaTheme="minorEastAsia" w:hAnsiTheme="minorHAnsi" w:cstheme="minorBidi"/>
          <w:color w:val="auto"/>
          <w:sz w:val="20"/>
          <w:szCs w:val="20"/>
          <w:lang w:val="es-MX"/>
        </w:rPr>
        <w:t>esidual</w:t>
      </w:r>
      <w:r w:rsidR="64B334BF" w:rsidRPr="001E31E4">
        <w:rPr>
          <w:rFonts w:asciiTheme="minorHAnsi" w:eastAsiaTheme="minorEastAsia" w:hAnsiTheme="minorHAnsi" w:cstheme="minorBidi"/>
          <w:color w:val="auto"/>
          <w:sz w:val="20"/>
          <w:szCs w:val="20"/>
          <w:lang w:val="es-MX"/>
        </w:rPr>
        <w:t>,</w:t>
      </w:r>
      <w:r w:rsidR="0FF13F1C" w:rsidRPr="001E31E4">
        <w:rPr>
          <w:rFonts w:asciiTheme="minorHAnsi" w:eastAsiaTheme="minorEastAsia" w:hAnsiTheme="minorHAnsi" w:cstheme="minorBidi"/>
          <w:color w:val="auto"/>
          <w:sz w:val="20"/>
          <w:szCs w:val="20"/>
          <w:lang w:val="es-CO"/>
        </w:rPr>
        <w:t xml:space="preserve"> para resultar adjudicatario de un lote o </w:t>
      </w:r>
      <w:r w:rsidR="6022112C" w:rsidRPr="001E31E4">
        <w:rPr>
          <w:rFonts w:asciiTheme="minorHAnsi" w:eastAsiaTheme="minorEastAsia" w:hAnsiTheme="minorHAnsi" w:cstheme="minorBidi"/>
          <w:color w:val="auto"/>
          <w:sz w:val="20"/>
          <w:szCs w:val="20"/>
          <w:lang w:val="es-CO"/>
        </w:rPr>
        <w:t>segmento</w:t>
      </w:r>
      <w:r w:rsidR="0FF13F1C" w:rsidRPr="001E31E4">
        <w:rPr>
          <w:rFonts w:asciiTheme="minorHAnsi" w:eastAsiaTheme="minorEastAsia" w:hAnsiTheme="minorHAnsi" w:cstheme="minorBidi"/>
          <w:color w:val="auto"/>
          <w:sz w:val="20"/>
          <w:szCs w:val="20"/>
          <w:lang w:val="es-CO"/>
        </w:rPr>
        <w:t xml:space="preserve"> adicional. </w:t>
      </w:r>
    </w:p>
    <w:p w14:paraId="7819D3AD" w14:textId="0CFE77E9" w:rsidR="1D98A2ED" w:rsidRPr="001D2634" w:rsidRDefault="1EFAD579" w:rsidP="31C06471">
      <w:pPr>
        <w:pStyle w:val="InviasNormal"/>
        <w:numPr>
          <w:ilvl w:val="0"/>
          <w:numId w:val="54"/>
        </w:numPr>
        <w:spacing w:before="0" w:line="276" w:lineRule="auto"/>
        <w:rPr>
          <w:rFonts w:ascii="Arial" w:eastAsiaTheme="minorEastAsia" w:hAnsi="Arial" w:cs="Arial"/>
          <w:color w:val="auto"/>
          <w:sz w:val="20"/>
          <w:szCs w:val="20"/>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Pr="001E31E4">
        <w:rPr>
          <w:rFonts w:ascii="Arial" w:eastAsia="Arial" w:hAnsi="Arial" w:cs="Arial"/>
          <w:color w:val="auto"/>
          <w:sz w:val="20"/>
          <w:szCs w:val="20"/>
          <w:lang w:val="es-CO"/>
        </w:rPr>
        <w:t xml:space="preserve"> debe acreditar una capacidad residual mayor o igual a la capacidad residual del lote al cual presentó oferta o de la sumatoria de los lotes a los cuales presentó oferta. Si la capacidad</w:t>
      </w:r>
      <w:r w:rsidRPr="31C06471">
        <w:rPr>
          <w:rFonts w:ascii="Arial" w:eastAsia="Arial" w:hAnsi="Arial" w:cs="Arial"/>
          <w:color w:val="auto"/>
          <w:sz w:val="20"/>
          <w:szCs w:val="20"/>
          <w:lang w:val="es-CO"/>
        </w:rPr>
        <w:t xml:space="preserve"> residual del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no es suficiente para la totalidad de </w:t>
      </w:r>
      <w:r w:rsidR="775BCF89" w:rsidRPr="31C06471">
        <w:rPr>
          <w:rFonts w:ascii="Arial" w:eastAsia="Arial" w:hAnsi="Arial" w:cs="Arial"/>
          <w:color w:val="auto"/>
          <w:sz w:val="20"/>
          <w:szCs w:val="20"/>
          <w:lang w:val="es-CO"/>
        </w:rPr>
        <w:t xml:space="preserve">los </w:t>
      </w:r>
      <w:r w:rsidRPr="31C06471">
        <w:rPr>
          <w:rFonts w:ascii="Arial" w:eastAsia="Arial" w:hAnsi="Arial" w:cs="Arial"/>
          <w:color w:val="auto"/>
          <w:sz w:val="20"/>
          <w:szCs w:val="20"/>
          <w:lang w:val="es-CO"/>
        </w:rPr>
        <w:t xml:space="preserve">lotes a los cuales presentó oferta,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lo habilitará únicamente en los que cumpla con la capacidad residual requerida</w:t>
      </w:r>
      <w:r w:rsidR="586CAD4E" w:rsidRPr="31C06471">
        <w:rPr>
          <w:rFonts w:ascii="Arial" w:eastAsia="Arial" w:hAnsi="Arial" w:cs="Arial"/>
          <w:color w:val="auto"/>
          <w:sz w:val="20"/>
          <w:szCs w:val="20"/>
          <w:lang w:val="es-CO"/>
        </w:rPr>
        <w:t>, empezando con el lote de mayor valor al cual presentó oferta, y así en forma descendente.</w:t>
      </w:r>
      <w:r w:rsidR="27BA1AB9" w:rsidRPr="31C06471">
        <w:rPr>
          <w:rFonts w:ascii="Arial" w:eastAsia="Arial" w:hAnsi="Arial" w:cs="Arial"/>
          <w:color w:val="auto"/>
          <w:sz w:val="20"/>
          <w:szCs w:val="20"/>
          <w:lang w:val="es-CO"/>
        </w:rPr>
        <w:t xml:space="preserve"> </w:t>
      </w:r>
      <w:r w:rsidR="27BA1AB9" w:rsidRPr="31C06471">
        <w:rPr>
          <w:rFonts w:ascii="Arial" w:hAnsi="Arial" w:cs="Arial"/>
          <w:color w:val="auto"/>
          <w:sz w:val="20"/>
          <w:szCs w:val="20"/>
          <w:lang w:val="es-MX"/>
        </w:rPr>
        <w:t>Si los lotes a los cuales presentó oferta son de igual valor, la entidad lo habilitará únicamente en los que cumpla con la capacidad residual requerida, conforme con el orden de los lotes asignado por la Entidad en el numeral 2.</w:t>
      </w:r>
      <w:r w:rsidR="08266322" w:rsidRPr="31C06471">
        <w:rPr>
          <w:rFonts w:ascii="Arial" w:hAnsi="Arial" w:cs="Arial"/>
          <w:color w:val="auto"/>
          <w:sz w:val="20"/>
          <w:szCs w:val="20"/>
          <w:lang w:val="es-MX"/>
        </w:rPr>
        <w:t>9</w:t>
      </w:r>
      <w:r w:rsidR="27BA1AB9" w:rsidRPr="31C06471">
        <w:rPr>
          <w:rFonts w:ascii="Arial" w:hAnsi="Arial" w:cs="Arial"/>
          <w:color w:val="auto"/>
          <w:sz w:val="20"/>
          <w:szCs w:val="20"/>
          <w:lang w:val="es-MX"/>
        </w:rPr>
        <w:t xml:space="preserve"> audiencia efectiva de adjudicación.</w:t>
      </w:r>
    </w:p>
    <w:p w14:paraId="7347A283" w14:textId="4C5B129D" w:rsidR="00DC6829" w:rsidRPr="001D2634" w:rsidRDefault="001B5266"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El proponente debe indicar en el Formato 1 – Carta de presentación de la oferta </w:t>
      </w:r>
      <w:r w:rsidRPr="001D2634">
        <w:rPr>
          <w:rFonts w:ascii="Arial" w:hAnsi="Arial" w:cs="Arial"/>
          <w:color w:val="auto"/>
          <w:sz w:val="20"/>
          <w:szCs w:val="20"/>
          <w:lang w:val="es-MX"/>
        </w:rPr>
        <w:t>y en el Formato 2 – Conformación de proponente plural (Formato 2A – Consorcios) (Formato 2B Uniones Temporales)</w:t>
      </w:r>
      <w:r w:rsidRPr="001D2634">
        <w:rPr>
          <w:rFonts w:ascii="Arial" w:hAnsi="Arial" w:cs="Arial"/>
          <w:color w:val="auto"/>
          <w:sz w:val="20"/>
          <w:szCs w:val="20"/>
        </w:rPr>
        <w:t>, el lote o lotes a los cuales presenta oferta</w:t>
      </w:r>
      <w:r w:rsidR="00C17ECE" w:rsidRPr="001D2634">
        <w:rPr>
          <w:rFonts w:ascii="Arial" w:hAnsi="Arial" w:cs="Arial"/>
          <w:color w:val="auto"/>
          <w:sz w:val="20"/>
          <w:szCs w:val="20"/>
          <w:lang w:val="es-MX"/>
        </w:rPr>
        <w:t>.</w:t>
      </w:r>
    </w:p>
    <w:p w14:paraId="740608BA" w14:textId="6FDF7CE2" w:rsidR="007347CE" w:rsidRPr="001D2634" w:rsidRDefault="00C17ECE"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hAnsi="Arial" w:cs="Arial"/>
          <w:color w:val="auto"/>
          <w:sz w:val="20"/>
          <w:szCs w:val="20"/>
          <w:lang w:val="es-MX"/>
        </w:rPr>
        <w:t xml:space="preserve">Para definir el método de ponderación de la oferta económica se aplicarán las reglas definidas en el numeral </w:t>
      </w:r>
      <w:r w:rsidR="005A7DD2" w:rsidRPr="001D2634">
        <w:rPr>
          <w:rFonts w:ascii="Arial" w:hAnsi="Arial" w:cs="Arial"/>
          <w:color w:val="auto"/>
          <w:sz w:val="20"/>
          <w:szCs w:val="20"/>
          <w:lang w:val="es-MX"/>
        </w:rPr>
        <w:t>4.1.4</w:t>
      </w:r>
      <w:r w:rsidR="002C42CB" w:rsidRPr="001D2634">
        <w:rPr>
          <w:rFonts w:ascii="Arial" w:hAnsi="Arial" w:cs="Arial"/>
          <w:color w:val="auto"/>
          <w:sz w:val="20"/>
          <w:szCs w:val="20"/>
          <w:lang w:val="es-MX"/>
        </w:rPr>
        <w:t xml:space="preserve"> de este documento.</w:t>
      </w:r>
    </w:p>
    <w:p w14:paraId="18D085E7" w14:textId="7D1303AE" w:rsidR="00D40CA0" w:rsidRPr="001D2634" w:rsidRDefault="00D40CA0" w:rsidP="002C42CB">
      <w:pPr>
        <w:pStyle w:val="Entidad-Capitulo"/>
        <w:rPr>
          <w:color w:val="auto"/>
        </w:rPr>
      </w:pPr>
      <w:bookmarkStart w:id="284" w:name="_Toc424219486"/>
      <w:bookmarkStart w:id="285" w:name="_Toc505100173"/>
      <w:bookmarkStart w:id="286" w:name="_Toc508648265"/>
      <w:bookmarkStart w:id="287" w:name="_Toc508984049"/>
      <w:bookmarkStart w:id="288" w:name="_Toc509843880"/>
      <w:bookmarkStart w:id="289" w:name="_Toc511924788"/>
      <w:bookmarkStart w:id="290" w:name="_Toc32134267"/>
      <w:bookmarkStart w:id="291" w:name="_Toc32147286"/>
      <w:bookmarkStart w:id="292" w:name="_Toc32147333"/>
      <w:bookmarkStart w:id="293"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4"/>
      <w:bookmarkEnd w:id="285"/>
      <w:bookmarkEnd w:id="286"/>
      <w:bookmarkEnd w:id="287"/>
      <w:bookmarkEnd w:id="288"/>
      <w:bookmarkEnd w:id="289"/>
      <w:bookmarkEnd w:id="290"/>
      <w:bookmarkEnd w:id="291"/>
      <w:bookmarkEnd w:id="292"/>
      <w:bookmarkEnd w:id="293"/>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4" w:name="_Hlk511331511"/>
      <w:r w:rsidRPr="001D2634">
        <w:rPr>
          <w:rFonts w:ascii="Arial" w:eastAsia="Arial" w:hAnsi="Arial" w:cs="Arial"/>
          <w:color w:val="auto"/>
          <w:sz w:val="20"/>
          <w:szCs w:val="20"/>
          <w:lang w:val="es-CO"/>
        </w:rPr>
        <w:lastRenderedPageBreak/>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4"/>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5" w:name="_Toc508384708"/>
      <w:bookmarkStart w:id="296" w:name="_Toc508385148"/>
      <w:bookmarkStart w:id="297" w:name="_Toc508385205"/>
      <w:bookmarkStart w:id="298" w:name="_Toc508385268"/>
      <w:bookmarkStart w:id="299" w:name="_Toc508463028"/>
      <w:bookmarkStart w:id="300" w:name="_Toc32134317"/>
      <w:bookmarkStart w:id="301" w:name="_Toc508384709"/>
      <w:bookmarkStart w:id="302" w:name="_Toc508385149"/>
      <w:bookmarkStart w:id="303" w:name="_Toc508385206"/>
      <w:bookmarkStart w:id="304" w:name="_Toc508385269"/>
      <w:bookmarkStart w:id="305" w:name="_Toc508463029"/>
      <w:bookmarkStart w:id="306" w:name="_Toc32134318"/>
      <w:bookmarkStart w:id="307" w:name="_Toc508384710"/>
      <w:bookmarkStart w:id="308" w:name="_Toc508385150"/>
      <w:bookmarkStart w:id="309" w:name="_Toc508385207"/>
      <w:bookmarkStart w:id="310" w:name="_Toc508385270"/>
      <w:bookmarkStart w:id="311" w:name="_Toc508463030"/>
      <w:bookmarkStart w:id="312" w:name="_Toc32134319"/>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2224A2AD" w14:textId="1D2345ED" w:rsidR="00D40CA0" w:rsidRPr="001D2634" w:rsidRDefault="00D40CA0" w:rsidP="007A09E6">
      <w:pPr>
        <w:pStyle w:val="Capitulo3"/>
        <w:numPr>
          <w:ilvl w:val="1"/>
          <w:numId w:val="187"/>
        </w:numPr>
        <w:rPr>
          <w:color w:val="auto"/>
        </w:rPr>
      </w:pPr>
      <w:bookmarkStart w:id="313" w:name="_Toc508648266"/>
      <w:bookmarkStart w:id="314" w:name="_Toc508984050"/>
      <w:bookmarkStart w:id="315" w:name="_Toc509843881"/>
      <w:bookmarkStart w:id="316" w:name="_Toc511924789"/>
      <w:bookmarkStart w:id="317" w:name="_Toc518641668"/>
      <w:bookmarkStart w:id="318" w:name="_Toc32147334"/>
      <w:bookmarkStart w:id="319" w:name="_Toc173259269"/>
      <w:r w:rsidRPr="001D2634">
        <w:rPr>
          <w:color w:val="auto"/>
        </w:rPr>
        <w:t>GENERALIDADES</w:t>
      </w:r>
      <w:bookmarkEnd w:id="313"/>
      <w:bookmarkEnd w:id="314"/>
      <w:bookmarkEnd w:id="315"/>
      <w:bookmarkEnd w:id="316"/>
      <w:bookmarkEnd w:id="317"/>
      <w:bookmarkEnd w:id="318"/>
      <w:bookmarkEnd w:id="319"/>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proofErr w:type="spellStart"/>
      <w:r w:rsidR="003E3EFD" w:rsidRPr="001D2634">
        <w:rPr>
          <w:rFonts w:ascii="Arial" w:eastAsia="Arial" w:hAnsi="Arial" w:cs="Arial"/>
          <w:color w:val="auto"/>
          <w:sz w:val="20"/>
          <w:szCs w:val="20"/>
        </w:rPr>
        <w:t>roceso</w:t>
      </w:r>
      <w:proofErr w:type="spellEnd"/>
      <w:r w:rsidR="003E3EFD" w:rsidRPr="001D2634">
        <w:rPr>
          <w:rFonts w:ascii="Arial" w:eastAsia="Arial" w:hAnsi="Arial" w:cs="Arial"/>
          <w:color w:val="auto"/>
          <w:sz w:val="20"/>
          <w:szCs w:val="20"/>
        </w:rPr>
        <w:t xml:space="preserve"> de </w:t>
      </w:r>
      <w:r w:rsidR="00795722">
        <w:rPr>
          <w:rFonts w:ascii="Arial" w:eastAsia="Arial" w:hAnsi="Arial" w:cs="Arial"/>
          <w:color w:val="auto"/>
          <w:sz w:val="20"/>
          <w:szCs w:val="20"/>
          <w:lang w:val="es-CO"/>
        </w:rPr>
        <w:t>C</w:t>
      </w:r>
      <w:proofErr w:type="spellStart"/>
      <w:r w:rsidR="003E3EFD" w:rsidRPr="001D2634">
        <w:rPr>
          <w:rFonts w:ascii="Arial" w:eastAsia="Arial" w:hAnsi="Arial" w:cs="Arial"/>
          <w:color w:val="auto"/>
          <w:sz w:val="20"/>
          <w:szCs w:val="20"/>
        </w:rPr>
        <w:t>ontratación</w:t>
      </w:r>
      <w:proofErr w:type="spellEnd"/>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proofErr w:type="spellStart"/>
      <w:r w:rsidR="040B48E1" w:rsidRPr="001D2634">
        <w:rPr>
          <w:rFonts w:ascii="Arial" w:eastAsia="Arial" w:hAnsi="Arial" w:cs="Arial"/>
          <w:color w:val="auto"/>
          <w:sz w:val="20"/>
          <w:szCs w:val="20"/>
        </w:rPr>
        <w:t>roceso</w:t>
      </w:r>
      <w:proofErr w:type="spellEnd"/>
      <w:r w:rsidR="040B48E1" w:rsidRPr="001D2634">
        <w:rPr>
          <w:rFonts w:ascii="Arial" w:eastAsia="Arial" w:hAnsi="Arial" w:cs="Arial"/>
          <w:color w:val="auto"/>
          <w:sz w:val="20"/>
          <w:szCs w:val="20"/>
        </w:rPr>
        <w:t xml:space="preserve">,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proofErr w:type="spellStart"/>
      <w:r w:rsidR="040B48E1" w:rsidRPr="001D2634">
        <w:rPr>
          <w:rFonts w:ascii="Arial" w:eastAsia="Arial" w:hAnsi="Arial" w:cs="Arial"/>
          <w:color w:val="auto"/>
          <w:sz w:val="20"/>
          <w:szCs w:val="20"/>
        </w:rPr>
        <w:t>ondiciones</w:t>
      </w:r>
      <w:proofErr w:type="spellEnd"/>
      <w:r w:rsidR="040B48E1" w:rsidRPr="001D2634">
        <w:rPr>
          <w:rFonts w:ascii="Arial" w:eastAsia="Arial" w:hAnsi="Arial" w:cs="Arial"/>
          <w:color w:val="auto"/>
          <w:sz w:val="20"/>
          <w:szCs w:val="20"/>
        </w:rPr>
        <w:t xml:space="preserve"> definitivo</w:t>
      </w:r>
      <w:r w:rsidR="040B48E1" w:rsidRPr="001D2634">
        <w:rPr>
          <w:rFonts w:ascii="Arial" w:eastAsia="Arial" w:hAnsi="Arial" w:cs="Arial"/>
          <w:color w:val="auto"/>
          <w:sz w:val="20"/>
          <w:szCs w:val="20"/>
          <w:lang w:val="es-CO"/>
        </w:rPr>
        <w:t>.</w:t>
      </w:r>
    </w:p>
    <w:p w14:paraId="3D5023D1" w14:textId="191C74DF" w:rsidR="00D2223D" w:rsidRPr="001E31E4" w:rsidRDefault="00D2223D" w:rsidP="001E31E4">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78572A1A" w14:textId="4CC6CE0C" w:rsidR="00D40CA0" w:rsidRPr="001D2634" w:rsidRDefault="00D40CA0" w:rsidP="007A09E6">
      <w:pPr>
        <w:pStyle w:val="Capitulo3"/>
        <w:numPr>
          <w:ilvl w:val="1"/>
          <w:numId w:val="187"/>
        </w:numPr>
        <w:rPr>
          <w:color w:val="auto"/>
        </w:rPr>
      </w:pPr>
      <w:bookmarkStart w:id="320" w:name="_Toc508648267"/>
      <w:bookmarkStart w:id="321" w:name="_Toc508984051"/>
      <w:bookmarkStart w:id="322" w:name="_Toc509843882"/>
      <w:bookmarkStart w:id="323" w:name="_Toc511924790"/>
      <w:bookmarkStart w:id="324" w:name="_Toc518641669"/>
      <w:bookmarkStart w:id="325" w:name="_Toc32147335"/>
      <w:bookmarkStart w:id="326" w:name="_Toc173259270"/>
      <w:r w:rsidRPr="001D2634">
        <w:rPr>
          <w:color w:val="auto"/>
        </w:rPr>
        <w:t>CAPACIDAD</w:t>
      </w:r>
      <w:r w:rsidR="002644ED" w:rsidRPr="001D2634">
        <w:rPr>
          <w:color w:val="auto"/>
        </w:rPr>
        <w:t xml:space="preserve"> </w:t>
      </w:r>
      <w:r w:rsidRPr="001D2634">
        <w:rPr>
          <w:color w:val="auto"/>
        </w:rPr>
        <w:t>JURÍDICA</w:t>
      </w:r>
      <w:bookmarkEnd w:id="320"/>
      <w:bookmarkEnd w:id="321"/>
      <w:bookmarkEnd w:id="322"/>
      <w:bookmarkEnd w:id="323"/>
      <w:bookmarkEnd w:id="324"/>
      <w:bookmarkEnd w:id="325"/>
      <w:bookmarkEnd w:id="326"/>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7" w:name="_Toc508648269"/>
      <w:bookmarkStart w:id="328" w:name="_Toc508984053"/>
      <w:bookmarkStart w:id="329" w:name="_Toc509843884"/>
      <w:bookmarkStart w:id="330"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w:t>
      </w:r>
      <w:proofErr w:type="spellStart"/>
      <w:r w:rsidRPr="31C06471">
        <w:rPr>
          <w:rFonts w:eastAsia="Arial" w:cs="Arial"/>
          <w:color w:val="000000" w:themeColor="text1"/>
          <w:szCs w:val="20"/>
        </w:rPr>
        <w:t>o</w:t>
      </w:r>
      <w:proofErr w:type="spellEnd"/>
      <w:r w:rsidRPr="31C06471">
        <w:rPr>
          <w:rFonts w:eastAsia="Arial" w:cs="Arial"/>
          <w:color w:val="000000" w:themeColor="text1"/>
          <w:szCs w:val="20"/>
        </w:rPr>
        <w:t xml:space="preserve">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31" w:name="_Toc518641670"/>
      <w:bookmarkStart w:id="332" w:name="_Toc32147336"/>
      <w:bookmarkStart w:id="333"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7"/>
      <w:bookmarkEnd w:id="328"/>
      <w:bookmarkEnd w:id="329"/>
      <w:bookmarkEnd w:id="330"/>
      <w:bookmarkEnd w:id="331"/>
      <w:bookmarkEnd w:id="332"/>
      <w:bookmarkEnd w:id="333"/>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4" w:name="_Toc32147337"/>
      <w:bookmarkStart w:id="335"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4"/>
      <w:bookmarkEnd w:id="335"/>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6" w:name="_Toc32147338"/>
      <w:bookmarkStart w:id="337"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6"/>
      <w:bookmarkEnd w:id="337"/>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lastRenderedPageBreak/>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w:t>
      </w:r>
      <w:r w:rsidRPr="001D2634">
        <w:rPr>
          <w:rFonts w:ascii="Arial" w:eastAsia="Arial" w:hAnsi="Arial" w:cs="Arial"/>
          <w:color w:val="auto"/>
          <w:sz w:val="20"/>
          <w:szCs w:val="20"/>
          <w:lang w:val="es-ES"/>
        </w:rPr>
        <w:lastRenderedPageBreak/>
        <w:t>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8" w:name="_Toc32147339"/>
      <w:bookmarkStart w:id="339"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8"/>
      <w:bookmarkEnd w:id="339"/>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w:t>
      </w:r>
      <w:r w:rsidR="00A1161C" w:rsidRPr="001D2634">
        <w:rPr>
          <w:rFonts w:cs="Arial"/>
          <w:color w:val="auto"/>
          <w:szCs w:val="20"/>
        </w:rPr>
        <w:lastRenderedPageBreak/>
        <w:t>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49230256" w14:textId="14894D1D" w:rsidR="00216985" w:rsidRPr="001D2634" w:rsidRDefault="001E31E4" w:rsidP="00216985">
      <w:pPr>
        <w:numPr>
          <w:ilvl w:val="0"/>
          <w:numId w:val="52"/>
        </w:numPr>
        <w:spacing w:line="276" w:lineRule="auto"/>
        <w:contextualSpacing/>
        <w:jc w:val="both"/>
        <w:rPr>
          <w:rFonts w:cs="Arial"/>
          <w:color w:val="auto"/>
          <w:szCs w:val="20"/>
        </w:rPr>
      </w:pPr>
      <w:r>
        <w:rPr>
          <w:rFonts w:cs="Arial"/>
          <w:color w:val="auto"/>
          <w:szCs w:val="20"/>
        </w:rPr>
        <w:t>No aplica.</w:t>
      </w:r>
      <w:r w:rsidR="00216985" w:rsidRPr="001D2634">
        <w:rPr>
          <w:rFonts w:cs="Arial"/>
          <w:color w:val="auto"/>
          <w:szCs w:val="20"/>
        </w:rPr>
        <w:t xml:space="preserve"> Indicar el lote o lotes a los cuales presenta oferta. </w:t>
      </w: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40" w:name="_Toc508648270"/>
      <w:bookmarkStart w:id="341" w:name="_Toc508984054"/>
      <w:bookmarkStart w:id="342" w:name="_Toc509843885"/>
      <w:bookmarkStart w:id="343" w:name="_Toc511924792"/>
      <w:bookmarkStart w:id="344" w:name="_Toc518641671"/>
      <w:bookmarkStart w:id="345" w:name="_Toc32147340"/>
      <w:bookmarkStart w:id="346" w:name="_Toc173259275"/>
      <w:bookmarkStart w:id="347"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40"/>
      <w:bookmarkEnd w:id="341"/>
      <w:bookmarkEnd w:id="342"/>
      <w:bookmarkEnd w:id="343"/>
      <w:bookmarkEnd w:id="344"/>
      <w:bookmarkEnd w:id="345"/>
      <w:bookmarkEnd w:id="346"/>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8" w:name="_Toc32147341"/>
      <w:bookmarkStart w:id="349"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8"/>
      <w:bookmarkEnd w:id="349"/>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lastRenderedPageBreak/>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50" w:name="_Toc32147342"/>
      <w:bookmarkStart w:id="351"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50"/>
      <w:bookmarkEnd w:id="351"/>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2" w:name="_Toc32147343"/>
      <w:bookmarkStart w:id="353"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2"/>
      <w:bookmarkEnd w:id="353"/>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4" w:name="_Toc32147344"/>
      <w:bookmarkStart w:id="355" w:name="_Toc173259279"/>
      <w:r w:rsidRPr="001D2634">
        <w:rPr>
          <w:rFonts w:ascii="Arial" w:eastAsia="Arial" w:hAnsi="Arial" w:cs="Arial"/>
          <w:b/>
          <w:color w:val="auto"/>
          <w:sz w:val="20"/>
          <w:szCs w:val="20"/>
          <w:lang w:val="es-CO"/>
        </w:rPr>
        <w:t>SEGURIDAD SOCIAL PARA LA SUSCRIPCIÓN DEL CONTRATO</w:t>
      </w:r>
      <w:bookmarkEnd w:id="354"/>
      <w:bookmarkEnd w:id="355"/>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6" w:name="_Toc32147345"/>
      <w:bookmarkStart w:id="357" w:name="_Toc173259280"/>
      <w:r w:rsidRPr="001D2634">
        <w:rPr>
          <w:rFonts w:ascii="Arial" w:eastAsia="Arial" w:hAnsi="Arial" w:cs="Arial"/>
          <w:b/>
          <w:color w:val="auto"/>
          <w:sz w:val="20"/>
          <w:szCs w:val="20"/>
          <w:lang w:val="es-CO"/>
        </w:rPr>
        <w:t>ACREDITACIÓN DEL PAGO AL SISTEMA DE SEGURIDAD SOCIAL DURANTE LA EJECUCIÓN DEL CONTRATO</w:t>
      </w:r>
      <w:bookmarkEnd w:id="356"/>
      <w:bookmarkEnd w:id="357"/>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8" w:name="_Toc508648271"/>
      <w:bookmarkStart w:id="359" w:name="_Toc508984055"/>
      <w:bookmarkStart w:id="360" w:name="_Toc509843886"/>
      <w:bookmarkStart w:id="361" w:name="_Toc511924793"/>
      <w:bookmarkStart w:id="362" w:name="_Toc518641672"/>
      <w:bookmarkStart w:id="363" w:name="_Toc32147346"/>
      <w:bookmarkStart w:id="364" w:name="_Toc173259281"/>
      <w:bookmarkEnd w:id="347"/>
      <w:r w:rsidRPr="001D2634">
        <w:rPr>
          <w:color w:val="auto"/>
        </w:rPr>
        <w:lastRenderedPageBreak/>
        <w:t>EXPERIENCIA</w:t>
      </w:r>
      <w:bookmarkEnd w:id="358"/>
      <w:bookmarkEnd w:id="359"/>
      <w:bookmarkEnd w:id="360"/>
      <w:bookmarkEnd w:id="361"/>
      <w:bookmarkEnd w:id="362"/>
      <w:bookmarkEnd w:id="363"/>
      <w:bookmarkEnd w:id="364"/>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ii)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5"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6" w:name="_Toc173259282"/>
      <w:bookmarkStart w:id="367"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6"/>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454CF3"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454CF3" w:rsidRPr="00454CF3" w14:paraId="2067B6CD" w14:textId="77777777" w:rsidTr="00836AF8">
        <w:tc>
          <w:tcPr>
            <w:tcW w:w="2268" w:type="dxa"/>
            <w:tcBorders>
              <w:top w:val="nil"/>
              <w:left w:val="nil"/>
              <w:bottom w:val="single" w:sz="6" w:space="0" w:color="auto"/>
              <w:right w:val="single" w:sz="6" w:space="0" w:color="auto"/>
            </w:tcBorders>
            <w:shd w:val="clear" w:color="auto" w:fill="auto"/>
            <w:hideMark/>
          </w:tcPr>
          <w:p w14:paraId="04739573" w14:textId="77777777" w:rsidR="0008319B" w:rsidRPr="00454CF3" w:rsidRDefault="0008319B" w:rsidP="00836AF8">
            <w:pPr>
              <w:ind w:left="709" w:right="624"/>
              <w:textAlignment w:val="baseline"/>
              <w:rPr>
                <w:rFonts w:cs="Arial"/>
                <w:color w:val="auto"/>
                <w:szCs w:val="20"/>
                <w:lang w:eastAsia="es-CO"/>
              </w:rPr>
            </w:pPr>
            <w:r w:rsidRPr="00454CF3">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61391054" w14:textId="77777777" w:rsidR="0008319B" w:rsidRPr="00454CF3" w:rsidRDefault="0008319B" w:rsidP="00836AF8">
            <w:pPr>
              <w:ind w:left="150" w:right="624"/>
              <w:jc w:val="center"/>
              <w:textAlignment w:val="baseline"/>
              <w:rPr>
                <w:rFonts w:cs="Arial"/>
                <w:b/>
                <w:bCs/>
                <w:color w:val="auto"/>
                <w:szCs w:val="20"/>
                <w:lang w:eastAsia="es-CO"/>
              </w:rPr>
            </w:pPr>
            <w:r w:rsidRPr="00454CF3">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5343F27" w14:textId="77777777" w:rsidR="0008319B" w:rsidRPr="00454CF3" w:rsidRDefault="0008319B" w:rsidP="00836AF8">
            <w:pPr>
              <w:ind w:left="209" w:right="624" w:hanging="142"/>
              <w:jc w:val="center"/>
              <w:textAlignment w:val="baseline"/>
              <w:rPr>
                <w:rFonts w:cs="Arial"/>
                <w:color w:val="auto"/>
                <w:szCs w:val="20"/>
                <w:lang w:eastAsia="es-CO"/>
              </w:rPr>
            </w:pPr>
            <w:r w:rsidRPr="00454CF3">
              <w:rPr>
                <w:rFonts w:cs="Arial"/>
                <w:b/>
                <w:bCs/>
                <w:color w:val="auto"/>
                <w:szCs w:val="20"/>
                <w:lang w:eastAsia="es-CO"/>
              </w:rPr>
              <w:t>Alta Complejidad</w:t>
            </w:r>
            <w:r w:rsidRPr="00454CF3">
              <w:rPr>
                <w:rFonts w:cs="Arial"/>
                <w:color w:val="auto"/>
                <w:szCs w:val="20"/>
                <w:lang w:eastAsia="es-CO"/>
              </w:rPr>
              <w:t> </w:t>
            </w:r>
          </w:p>
        </w:tc>
      </w:tr>
      <w:tr w:rsidR="00454CF3" w:rsidRPr="00454CF3" w14:paraId="40742EBF" w14:textId="77777777" w:rsidTr="00836AF8">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5DCA513" w14:textId="77777777" w:rsidR="0008319B" w:rsidRPr="00454CF3" w:rsidRDefault="0008319B" w:rsidP="00836AF8">
            <w:pPr>
              <w:ind w:left="146" w:right="624"/>
              <w:jc w:val="center"/>
              <w:textAlignment w:val="baseline"/>
              <w:rPr>
                <w:rFonts w:cs="Arial"/>
                <w:color w:val="auto"/>
                <w:szCs w:val="20"/>
                <w:lang w:eastAsia="es-CO"/>
              </w:rPr>
            </w:pPr>
            <w:r w:rsidRPr="00454CF3">
              <w:rPr>
                <w:rFonts w:cs="Arial"/>
                <w:b/>
                <w:bCs/>
                <w:color w:val="auto"/>
                <w:szCs w:val="20"/>
                <w:lang w:eastAsia="es-CO"/>
              </w:rPr>
              <w:t>Complejidad técnica del proyecto y Matriz 1 – Experiencia</w:t>
            </w:r>
            <w:r w:rsidRPr="00454CF3">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3CB59222" w14:textId="77777777" w:rsidR="0008319B" w:rsidRPr="00454CF3" w:rsidRDefault="0008319B" w:rsidP="00836AF8">
            <w:pPr>
              <w:ind w:left="150" w:right="624"/>
              <w:jc w:val="center"/>
              <w:textAlignment w:val="baseline"/>
              <w:rPr>
                <w:rFonts w:cs="Arial"/>
                <w:color w:val="auto"/>
                <w:szCs w:val="20"/>
                <w:lang w:eastAsia="es-CO"/>
              </w:rPr>
            </w:pPr>
            <w:r w:rsidRPr="00454CF3">
              <w:rPr>
                <w:rFonts w:cs="Arial"/>
                <w:color w:val="auto"/>
                <w:szCs w:val="20"/>
                <w:lang w:eastAsia="es-CO"/>
              </w:rPr>
              <w:t>X </w:t>
            </w:r>
          </w:p>
        </w:tc>
        <w:tc>
          <w:tcPr>
            <w:tcW w:w="2977" w:type="dxa"/>
            <w:tcBorders>
              <w:top w:val="nil"/>
              <w:left w:val="nil"/>
              <w:bottom w:val="single" w:sz="6" w:space="0" w:color="auto"/>
              <w:right w:val="single" w:sz="6" w:space="0" w:color="auto"/>
            </w:tcBorders>
            <w:shd w:val="clear" w:color="auto" w:fill="auto"/>
            <w:vAlign w:val="center"/>
            <w:hideMark/>
          </w:tcPr>
          <w:p w14:paraId="1CB40017" w14:textId="77777777" w:rsidR="0008319B" w:rsidRPr="00454CF3" w:rsidRDefault="0008319B" w:rsidP="00836AF8">
            <w:pPr>
              <w:ind w:left="209" w:right="624" w:hanging="142"/>
              <w:jc w:val="center"/>
              <w:textAlignment w:val="baseline"/>
              <w:rPr>
                <w:rFonts w:cs="Arial"/>
                <w:color w:val="auto"/>
                <w:szCs w:val="20"/>
                <w:lang w:eastAsia="es-CO"/>
              </w:rPr>
            </w:pPr>
          </w:p>
        </w:tc>
      </w:tr>
      <w:tr w:rsidR="00454CF3" w:rsidRPr="00454CF3" w14:paraId="0908A8E5" w14:textId="77777777" w:rsidTr="00836AF8">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4323EA9" w14:textId="77777777" w:rsidR="0008319B" w:rsidRPr="00454CF3" w:rsidRDefault="0008319B" w:rsidP="00836AF8">
            <w:pPr>
              <w:spacing w:after="240"/>
              <w:ind w:left="146" w:right="624"/>
              <w:jc w:val="center"/>
              <w:textAlignment w:val="baseline"/>
              <w:rPr>
                <w:rFonts w:cs="Arial"/>
                <w:color w:val="auto"/>
                <w:szCs w:val="20"/>
                <w:lang w:eastAsia="es-CO"/>
              </w:rPr>
            </w:pPr>
            <w:r w:rsidRPr="00454CF3">
              <w:rPr>
                <w:rFonts w:cs="Arial"/>
                <w:b/>
                <w:bCs/>
                <w:color w:val="auto"/>
                <w:szCs w:val="20"/>
                <w:lang w:eastAsia="es-CO"/>
              </w:rPr>
              <w:t>Justificación de la complejidad técnica de la Matriz 1 - Experiencia</w:t>
            </w:r>
            <w:r w:rsidRPr="00454CF3">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569ABB1A" w14:textId="37C9DB84" w:rsidR="0008319B" w:rsidRPr="00454CF3" w:rsidRDefault="0008319B" w:rsidP="00836AF8">
            <w:pPr>
              <w:spacing w:after="240"/>
              <w:ind w:left="150" w:right="311"/>
              <w:jc w:val="both"/>
              <w:textAlignment w:val="baseline"/>
              <w:rPr>
                <w:rFonts w:cs="Arial"/>
                <w:color w:val="auto"/>
                <w:szCs w:val="20"/>
                <w:lang w:eastAsia="es-CO"/>
              </w:rPr>
            </w:pPr>
            <w:r w:rsidRPr="00454CF3">
              <w:rPr>
                <w:rFonts w:eastAsia="Arial" w:cs="Arial"/>
                <w:color w:val="auto"/>
                <w:szCs w:val="20"/>
              </w:rPr>
              <w:t>El proyecto se enmarca dentro del sector de transporte, subsector transporte aéreo. Corresponde a un mantenimiento rutinario con el fin de mantener en condiciones óptimas de operación la infraestructur</w:t>
            </w:r>
            <w:r w:rsidR="00E46C18">
              <w:rPr>
                <w:rFonts w:eastAsia="Arial" w:cs="Arial"/>
                <w:color w:val="auto"/>
                <w:szCs w:val="20"/>
              </w:rPr>
              <w:t>a aeroportuaria que incluye el lado aire</w:t>
            </w:r>
            <w:r w:rsidRPr="00454CF3">
              <w:rPr>
                <w:rFonts w:eastAsia="Arial" w:cs="Arial"/>
                <w:color w:val="auto"/>
                <w:szCs w:val="20"/>
              </w:rPr>
              <w:t xml:space="preserve"> de los aeropuertos bajo su administración, de manera que se ofrezca un buen servicio de forma permanente a usuarios y empresas del transporte aéreo. De acuerdo con las condiciones geográficas, geológicas, hidrológicas, climáticas del lugar de ejecución del proyecto, así como el alcance físico del proyecto de infraestructura de transporte se considera un proyecto de baja-media complejidad técnica.</w:t>
            </w:r>
            <w:r w:rsidRPr="00454CF3">
              <w:rPr>
                <w:rFonts w:cs="Arial"/>
                <w:color w:val="auto"/>
                <w:szCs w:val="20"/>
                <w:lang w:eastAsia="es-CO"/>
              </w:rPr>
              <w:t> </w:t>
            </w:r>
          </w:p>
        </w:tc>
      </w:tr>
    </w:tbl>
    <w:p w14:paraId="28D1526F" w14:textId="532883C4" w:rsidR="0053030D" w:rsidRPr="00454CF3" w:rsidRDefault="0053030D" w:rsidP="00E54330">
      <w:pPr>
        <w:spacing w:after="240"/>
        <w:jc w:val="both"/>
        <w:rPr>
          <w:rFonts w:cs="Arial"/>
          <w:color w:val="auto"/>
          <w:szCs w:val="20"/>
          <w:lang w:val="es-MX"/>
        </w:rPr>
      </w:pPr>
    </w:p>
    <w:p w14:paraId="3FD5E4B1" w14:textId="77777777" w:rsidR="0008319B" w:rsidRPr="00454CF3" w:rsidRDefault="0053030D" w:rsidP="00E54330">
      <w:pPr>
        <w:spacing w:after="240"/>
        <w:jc w:val="both"/>
        <w:rPr>
          <w:rFonts w:cs="Arial"/>
          <w:color w:val="auto"/>
          <w:szCs w:val="20"/>
          <w:lang w:val="es-MX"/>
        </w:rPr>
      </w:pPr>
      <w:r w:rsidRPr="00454CF3">
        <w:rPr>
          <w:rFonts w:cs="Arial"/>
          <w:color w:val="auto"/>
          <w:szCs w:val="20"/>
          <w:lang w:val="es-MX"/>
        </w:rPr>
        <w:t>De conformidad con lo anterior, los requisitos de experiencia son:</w:t>
      </w:r>
    </w:p>
    <w:tbl>
      <w:tblPr>
        <w:tblStyle w:val="Tablaconcuadrcula"/>
        <w:tblW w:w="0" w:type="auto"/>
        <w:tblInd w:w="5" w:type="dxa"/>
        <w:tblLook w:val="04A0" w:firstRow="1" w:lastRow="0" w:firstColumn="1" w:lastColumn="0" w:noHBand="0" w:noVBand="1"/>
      </w:tblPr>
      <w:tblGrid>
        <w:gridCol w:w="2358"/>
        <w:gridCol w:w="1657"/>
        <w:gridCol w:w="4808"/>
      </w:tblGrid>
      <w:tr w:rsidR="00454CF3" w:rsidRPr="00454CF3" w14:paraId="01693767" w14:textId="77777777" w:rsidTr="00836AF8">
        <w:trPr>
          <w:trHeight w:val="672"/>
        </w:trPr>
        <w:tc>
          <w:tcPr>
            <w:tcW w:w="2358" w:type="dxa"/>
            <w:vMerge w:val="restart"/>
            <w:hideMark/>
          </w:tcPr>
          <w:p w14:paraId="30239072" w14:textId="6D01346B" w:rsidR="0008319B" w:rsidRPr="00454CF3" w:rsidRDefault="00E46C18" w:rsidP="00836AF8">
            <w:pPr>
              <w:spacing w:after="240"/>
              <w:jc w:val="both"/>
              <w:rPr>
                <w:rFonts w:cs="Arial"/>
                <w:b/>
                <w:bCs/>
                <w:color w:val="auto"/>
                <w:szCs w:val="20"/>
              </w:rPr>
            </w:pPr>
            <w:r w:rsidRPr="00E46C18">
              <w:rPr>
                <w:rFonts w:cs="Arial"/>
                <w:b/>
                <w:bCs/>
                <w:color w:val="auto"/>
                <w:szCs w:val="20"/>
              </w:rPr>
              <w:lastRenderedPageBreak/>
              <w:t>8.2 PROYECTOS DE MANTENIMIENTO (INCLUIDO MANTENIMIENTO RUTINARIO O PERIÓDICO) O CONSERVACIÓN DE: PISTAS O PLATAFORMAS O CALLES DE RODAJE.</w:t>
            </w:r>
          </w:p>
        </w:tc>
        <w:tc>
          <w:tcPr>
            <w:tcW w:w="1657" w:type="dxa"/>
            <w:hideMark/>
          </w:tcPr>
          <w:p w14:paraId="5F69319E" w14:textId="77777777" w:rsidR="0008319B" w:rsidRPr="00454CF3" w:rsidRDefault="0008319B" w:rsidP="00836AF8">
            <w:pPr>
              <w:spacing w:after="240"/>
              <w:jc w:val="both"/>
              <w:rPr>
                <w:rFonts w:cs="Arial"/>
                <w:color w:val="auto"/>
                <w:szCs w:val="20"/>
              </w:rPr>
            </w:pPr>
            <w:r w:rsidRPr="00454CF3">
              <w:rPr>
                <w:rFonts w:cs="Arial"/>
                <w:color w:val="auto"/>
                <w:szCs w:val="20"/>
              </w:rPr>
              <w:t>GENERAL</w:t>
            </w:r>
          </w:p>
        </w:tc>
        <w:tc>
          <w:tcPr>
            <w:tcW w:w="4808" w:type="dxa"/>
            <w:hideMark/>
          </w:tcPr>
          <w:p w14:paraId="070C641C" w14:textId="34BB9EA5" w:rsidR="0008319B" w:rsidRPr="00454CF3" w:rsidRDefault="00E46C18" w:rsidP="00836AF8">
            <w:pPr>
              <w:spacing w:after="240"/>
              <w:jc w:val="both"/>
              <w:rPr>
                <w:rFonts w:cs="Arial"/>
                <w:color w:val="auto"/>
                <w:szCs w:val="20"/>
              </w:rPr>
            </w:pPr>
            <w:r w:rsidRPr="00E46C18">
              <w:rPr>
                <w:rFonts w:cs="Arial"/>
                <w:b/>
                <w:bCs/>
                <w:color w:val="auto"/>
                <w:sz w:val="18"/>
                <w:szCs w:val="18"/>
              </w:rPr>
              <w:t>OBRAS DE CONSTRUCCIÓN O RECONSTRUCCIÓN O AMPLIACIÓN O MEJORAMIENTO O MANTENIMIENTO O REHABILITACIÓN O CONSERVACIÓN DE: CARRETERAS PRIMARIAS O VIAS URBANAS O PISTAS DE AERODROMOS O CALLES DE RODAJE DE AERODROMOS O PLATAFORMAS DE AERÓDROMOS, DICHAS OBRAS DEBEN CONTENER LA EJECUCION DE PAVIMENTO ASFALTICO O PAVIMENTO EN CONCRETO HIDRÁULICO.</w:t>
            </w:r>
          </w:p>
        </w:tc>
      </w:tr>
      <w:tr w:rsidR="00454CF3" w:rsidRPr="00454CF3" w14:paraId="700CB870" w14:textId="77777777" w:rsidTr="00836AF8">
        <w:trPr>
          <w:trHeight w:val="672"/>
        </w:trPr>
        <w:tc>
          <w:tcPr>
            <w:tcW w:w="2358" w:type="dxa"/>
            <w:vMerge/>
            <w:hideMark/>
          </w:tcPr>
          <w:p w14:paraId="3C7F2ADB" w14:textId="77777777" w:rsidR="0008319B" w:rsidRPr="00454CF3" w:rsidRDefault="0008319B" w:rsidP="00836AF8">
            <w:pPr>
              <w:spacing w:after="240"/>
              <w:jc w:val="both"/>
              <w:rPr>
                <w:rFonts w:cs="Arial"/>
                <w:b/>
                <w:bCs/>
                <w:color w:val="auto"/>
                <w:szCs w:val="20"/>
              </w:rPr>
            </w:pPr>
          </w:p>
        </w:tc>
        <w:tc>
          <w:tcPr>
            <w:tcW w:w="1657" w:type="dxa"/>
            <w:vMerge w:val="restart"/>
            <w:hideMark/>
          </w:tcPr>
          <w:p w14:paraId="759BF57D" w14:textId="77777777" w:rsidR="0008319B" w:rsidRPr="00454CF3" w:rsidRDefault="0008319B" w:rsidP="00836AF8">
            <w:pPr>
              <w:spacing w:after="240"/>
              <w:jc w:val="both"/>
              <w:rPr>
                <w:rFonts w:cs="Arial"/>
                <w:color w:val="auto"/>
                <w:szCs w:val="20"/>
              </w:rPr>
            </w:pPr>
            <w:r w:rsidRPr="00454CF3">
              <w:rPr>
                <w:rFonts w:cs="Arial"/>
                <w:color w:val="auto"/>
                <w:szCs w:val="20"/>
              </w:rPr>
              <w:t>ESPECIFICA</w:t>
            </w:r>
          </w:p>
        </w:tc>
        <w:tc>
          <w:tcPr>
            <w:tcW w:w="4808" w:type="dxa"/>
            <w:hideMark/>
          </w:tcPr>
          <w:p w14:paraId="7B25B138" w14:textId="1FC00BCB" w:rsidR="0008319B" w:rsidRPr="00454CF3" w:rsidRDefault="00E46C18" w:rsidP="00836AF8">
            <w:pPr>
              <w:spacing w:after="240"/>
              <w:jc w:val="both"/>
              <w:rPr>
                <w:rFonts w:cs="Arial"/>
                <w:color w:val="auto"/>
                <w:sz w:val="18"/>
                <w:szCs w:val="18"/>
              </w:rPr>
            </w:pPr>
            <w:r w:rsidRPr="00E46C18">
              <w:rPr>
                <w:rFonts w:cs="Arial"/>
                <w:color w:val="auto"/>
                <w:sz w:val="18"/>
                <w:szCs w:val="18"/>
              </w:rPr>
              <w:t>Por lo menos uno (1) de los contratos válidos aportados como experiencia general debe acreditar: OBRAS DE CONSTRUCCIÓN O RECONSTRUCCIÓN O AMPLIACIÓN O MEJORAMIENTO O MANTENIMIENTO O REHABILITACIÓN O CONSERVACIÓN DE: PISTAS DE AERODROMOS O CALLES DE RODAJE DE AERODROMOS O PLATAFORMAS DE AERÓDROMOS, DICHAS OBRAS DEBEN CONTENER LA EJECUCION DE PAVIMENTO ASFALTICO O PAVIMENTO EN CONCRETO HIDRÁULICO, cuyo valor sea igual o mayor al 50% del valor del PRESUPUESTO OFICIAL (PO) del presente Proceso de Contratación.</w:t>
            </w:r>
          </w:p>
        </w:tc>
      </w:tr>
      <w:tr w:rsidR="0008319B" w:rsidRPr="00454CF3" w14:paraId="2100B60A" w14:textId="77777777" w:rsidTr="00836AF8">
        <w:trPr>
          <w:trHeight w:val="672"/>
        </w:trPr>
        <w:tc>
          <w:tcPr>
            <w:tcW w:w="2358" w:type="dxa"/>
            <w:vMerge/>
          </w:tcPr>
          <w:p w14:paraId="330C8DB6" w14:textId="77777777" w:rsidR="0008319B" w:rsidRPr="00454CF3" w:rsidRDefault="0008319B" w:rsidP="00836AF8">
            <w:pPr>
              <w:spacing w:after="240"/>
              <w:jc w:val="both"/>
              <w:rPr>
                <w:rFonts w:cs="Arial"/>
                <w:b/>
                <w:bCs/>
                <w:color w:val="auto"/>
                <w:szCs w:val="20"/>
              </w:rPr>
            </w:pPr>
          </w:p>
        </w:tc>
        <w:tc>
          <w:tcPr>
            <w:tcW w:w="1657" w:type="dxa"/>
            <w:vMerge/>
          </w:tcPr>
          <w:p w14:paraId="03A53DB0" w14:textId="77777777" w:rsidR="0008319B" w:rsidRPr="00454CF3" w:rsidRDefault="0008319B" w:rsidP="00836AF8">
            <w:pPr>
              <w:spacing w:after="240"/>
              <w:jc w:val="both"/>
              <w:rPr>
                <w:rFonts w:cs="Arial"/>
                <w:color w:val="auto"/>
                <w:szCs w:val="20"/>
              </w:rPr>
            </w:pPr>
          </w:p>
        </w:tc>
        <w:tc>
          <w:tcPr>
            <w:tcW w:w="4808" w:type="dxa"/>
          </w:tcPr>
          <w:p w14:paraId="753C2FBF" w14:textId="5BE73766" w:rsidR="0008319B" w:rsidRPr="00454CF3" w:rsidRDefault="00E46C18" w:rsidP="00836AF8">
            <w:pPr>
              <w:spacing w:after="240"/>
              <w:jc w:val="both"/>
              <w:rPr>
                <w:rFonts w:cs="Arial"/>
                <w:color w:val="auto"/>
                <w:sz w:val="18"/>
                <w:szCs w:val="18"/>
              </w:rPr>
            </w:pPr>
            <w:r w:rsidRPr="00E46C18">
              <w:rPr>
                <w:rFonts w:cs="Arial"/>
                <w:color w:val="auto"/>
                <w:sz w:val="18"/>
                <w:szCs w:val="18"/>
              </w:rPr>
              <w:t>Por lo menos uno (1) de los contratos válidos aportados debe corresponder a la SEÑALIZACIÓN VERTICAL U HORIZONTAL O DEMARCACIÓN DE: PISTAS O PLATAFORMAS O CALLES DE RODAJE.</w:t>
            </w:r>
          </w:p>
        </w:tc>
      </w:tr>
    </w:tbl>
    <w:p w14:paraId="02A5DD33" w14:textId="77777777" w:rsidR="0008319B" w:rsidRPr="00454CF3" w:rsidRDefault="0008319B" w:rsidP="00E54330">
      <w:pPr>
        <w:spacing w:after="240"/>
        <w:jc w:val="both"/>
        <w:rPr>
          <w:rFonts w:cs="Arial"/>
          <w:color w:val="auto"/>
          <w:szCs w:val="20"/>
          <w:highlight w:val="lightGray"/>
        </w:rPr>
      </w:pPr>
    </w:p>
    <w:p w14:paraId="05DB86F7" w14:textId="0AAB6C46" w:rsidR="00007F3E" w:rsidRPr="00454CF3"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8" w:name="_Toc173259283"/>
      <w:r w:rsidRPr="00454CF3">
        <w:rPr>
          <w:rFonts w:ascii="Arial" w:eastAsia="Arial" w:hAnsi="Arial" w:cs="Arial"/>
          <w:b/>
          <w:color w:val="auto"/>
          <w:sz w:val="20"/>
          <w:szCs w:val="20"/>
          <w:lang w:val="es-CO"/>
        </w:rPr>
        <w:t>CARACTER</w:t>
      </w:r>
      <w:r w:rsidR="00295D14" w:rsidRPr="00454CF3">
        <w:rPr>
          <w:rFonts w:ascii="Arial" w:eastAsia="Arial" w:hAnsi="Arial" w:cs="Arial"/>
          <w:b/>
          <w:color w:val="auto"/>
          <w:sz w:val="20"/>
          <w:szCs w:val="20"/>
          <w:lang w:val="es-CO"/>
        </w:rPr>
        <w:t>Í</w:t>
      </w:r>
      <w:r w:rsidRPr="00454CF3">
        <w:rPr>
          <w:rFonts w:ascii="Arial" w:eastAsia="Arial" w:hAnsi="Arial" w:cs="Arial"/>
          <w:b/>
          <w:color w:val="auto"/>
          <w:sz w:val="20"/>
          <w:szCs w:val="20"/>
          <w:lang w:val="es-CO"/>
        </w:rPr>
        <w:t>STICAS DE LOS CONTRATOS PRESENTADOS PARA ACREDITAR LA EXPERIENCIA EXIGIDA</w:t>
      </w:r>
      <w:bookmarkEnd w:id="367"/>
      <w:bookmarkEnd w:id="368"/>
      <w:r w:rsidRPr="00454CF3">
        <w:rPr>
          <w:rFonts w:ascii="Arial" w:eastAsia="Arial" w:hAnsi="Arial" w:cs="Arial"/>
          <w:b/>
          <w:color w:val="auto"/>
          <w:sz w:val="20"/>
          <w:szCs w:val="20"/>
          <w:lang w:val="es-CO"/>
        </w:rPr>
        <w:t xml:space="preserve"> </w:t>
      </w:r>
    </w:p>
    <w:bookmarkEnd w:id="365"/>
    <w:p w14:paraId="15600010" w14:textId="5C8A4CD7" w:rsidR="009B0475" w:rsidRPr="00454CF3" w:rsidRDefault="009B0475" w:rsidP="004130DD">
      <w:pPr>
        <w:pStyle w:val="InviasNormal"/>
        <w:spacing w:line="276" w:lineRule="auto"/>
        <w:rPr>
          <w:rFonts w:ascii="Arial" w:eastAsia="Arial" w:hAnsi="Arial" w:cs="Arial"/>
          <w:color w:val="auto"/>
          <w:sz w:val="20"/>
          <w:szCs w:val="20"/>
          <w:lang w:val="es-CO"/>
        </w:rPr>
      </w:pPr>
      <w:r w:rsidRPr="00454CF3">
        <w:rPr>
          <w:rFonts w:ascii="Arial" w:eastAsia="Arial" w:hAnsi="Arial" w:cs="Arial"/>
          <w:color w:val="auto"/>
          <w:sz w:val="20"/>
          <w:szCs w:val="20"/>
          <w:lang w:val="es-CO"/>
        </w:rPr>
        <w:t>Los contratos p</w:t>
      </w:r>
      <w:r w:rsidR="004228CC" w:rsidRPr="00454CF3">
        <w:rPr>
          <w:rFonts w:ascii="Arial" w:eastAsia="Arial" w:hAnsi="Arial" w:cs="Arial"/>
          <w:color w:val="auto"/>
          <w:sz w:val="20"/>
          <w:szCs w:val="20"/>
          <w:lang w:val="es-CO"/>
        </w:rPr>
        <w:t>ara</w:t>
      </w:r>
      <w:r w:rsidRPr="00454CF3">
        <w:rPr>
          <w:rFonts w:ascii="Arial" w:eastAsia="Arial" w:hAnsi="Arial" w:cs="Arial"/>
          <w:color w:val="auto"/>
          <w:sz w:val="20"/>
          <w:szCs w:val="20"/>
          <w:lang w:val="es-CO"/>
        </w:rPr>
        <w:t xml:space="preserve"> acreditar </w:t>
      </w:r>
      <w:r w:rsidR="3CC0FDE6" w:rsidRPr="00454CF3">
        <w:rPr>
          <w:rFonts w:ascii="Arial" w:eastAsia="Arial" w:hAnsi="Arial" w:cs="Arial"/>
          <w:color w:val="auto"/>
          <w:sz w:val="20"/>
          <w:szCs w:val="20"/>
          <w:lang w:val="es-CO"/>
        </w:rPr>
        <w:t xml:space="preserve">la experiencia exigida </w:t>
      </w:r>
      <w:r w:rsidRPr="00454CF3">
        <w:rPr>
          <w:rFonts w:ascii="Arial" w:eastAsia="Arial" w:hAnsi="Arial" w:cs="Arial"/>
          <w:color w:val="auto"/>
          <w:sz w:val="20"/>
          <w:szCs w:val="20"/>
          <w:lang w:val="es-CO"/>
        </w:rPr>
        <w:t xml:space="preserve">deberán cumplir las siguientes características: </w:t>
      </w:r>
    </w:p>
    <w:p w14:paraId="509B0CE5" w14:textId="77777777" w:rsidR="00E47910" w:rsidRPr="00454CF3" w:rsidRDefault="00AE47E7" w:rsidP="00E47910">
      <w:pPr>
        <w:pStyle w:val="Prrafodelista"/>
        <w:numPr>
          <w:ilvl w:val="0"/>
          <w:numId w:val="197"/>
        </w:numPr>
        <w:spacing w:after="240"/>
        <w:ind w:left="1066" w:hanging="709"/>
        <w:contextualSpacing w:val="0"/>
        <w:jc w:val="both"/>
        <w:rPr>
          <w:rFonts w:ascii="Arial" w:eastAsia="Arial" w:hAnsi="Arial" w:cs="Arial"/>
          <w:sz w:val="20"/>
          <w:szCs w:val="20"/>
        </w:rPr>
      </w:pPr>
      <w:r w:rsidRPr="00454CF3">
        <w:rPr>
          <w:rFonts w:ascii="Arial" w:eastAsia="Arial" w:hAnsi="Arial" w:cs="Arial"/>
          <w:sz w:val="20"/>
          <w:szCs w:val="20"/>
        </w:rPr>
        <w:t xml:space="preserve">Que </w:t>
      </w:r>
      <w:r w:rsidR="584546ED" w:rsidRPr="00454CF3">
        <w:rPr>
          <w:rFonts w:ascii="Arial" w:eastAsia="Arial" w:hAnsi="Arial" w:cs="Arial"/>
          <w:sz w:val="20"/>
          <w:szCs w:val="20"/>
        </w:rPr>
        <w:t>hayan contenido la ejecución</w:t>
      </w:r>
      <w:r w:rsidRPr="00454CF3">
        <w:rPr>
          <w:rFonts w:ascii="Arial" w:eastAsia="Arial" w:hAnsi="Arial" w:cs="Arial"/>
          <w:sz w:val="20"/>
          <w:szCs w:val="20"/>
        </w:rPr>
        <w:t xml:space="preserve"> </w:t>
      </w:r>
      <w:r w:rsidR="23689ACF" w:rsidRPr="00454CF3">
        <w:rPr>
          <w:rFonts w:ascii="Arial" w:eastAsia="Arial" w:hAnsi="Arial" w:cs="Arial"/>
          <w:sz w:val="20"/>
          <w:szCs w:val="20"/>
        </w:rPr>
        <w:t>de</w:t>
      </w:r>
      <w:r w:rsidR="0032198A" w:rsidRPr="00454CF3">
        <w:rPr>
          <w:rFonts w:ascii="Arial" w:eastAsia="Arial" w:hAnsi="Arial" w:cs="Arial"/>
          <w:sz w:val="20"/>
          <w:szCs w:val="20"/>
        </w:rPr>
        <w:t>:</w:t>
      </w:r>
      <w:r w:rsidR="0008319B" w:rsidRPr="00454CF3">
        <w:rPr>
          <w:rFonts w:ascii="Arial" w:eastAsia="Arial" w:hAnsi="Arial" w:cs="Arial"/>
          <w:sz w:val="20"/>
          <w:szCs w:val="20"/>
        </w:rPr>
        <w:t xml:space="preserve"> </w:t>
      </w:r>
    </w:p>
    <w:p w14:paraId="4282A1B7" w14:textId="77777777" w:rsidR="00E47910" w:rsidRPr="00454CF3" w:rsidRDefault="00E47910" w:rsidP="00E47910">
      <w:pPr>
        <w:pStyle w:val="Prrafodelista"/>
        <w:spacing w:after="240"/>
        <w:ind w:left="1066"/>
        <w:contextualSpacing w:val="0"/>
        <w:jc w:val="both"/>
        <w:rPr>
          <w:rFonts w:ascii="Arial" w:eastAsia="Arial" w:hAnsi="Arial" w:cs="Arial"/>
          <w:sz w:val="20"/>
          <w:szCs w:val="20"/>
        </w:rPr>
      </w:pPr>
      <w:r w:rsidRPr="00454CF3">
        <w:rPr>
          <w:rFonts w:ascii="Arial" w:eastAsia="Arial" w:hAnsi="Arial" w:cs="Arial"/>
          <w:sz w:val="20"/>
          <w:szCs w:val="20"/>
        </w:rPr>
        <w:t>EXPERIENCIA GENERAL:</w:t>
      </w:r>
      <w:r w:rsidRPr="00454CF3">
        <w:rPr>
          <w:rFonts w:ascii="Arial" w:eastAsia="Arial" w:hAnsi="Arial" w:cs="Arial"/>
          <w:sz w:val="20"/>
          <w:szCs w:val="20"/>
        </w:rPr>
        <w:tab/>
      </w:r>
    </w:p>
    <w:p w14:paraId="31D3E061" w14:textId="77777777" w:rsidR="00E46C18" w:rsidRDefault="00E46C18" w:rsidP="00E47910">
      <w:pPr>
        <w:pStyle w:val="Prrafodelista"/>
        <w:spacing w:after="240"/>
        <w:ind w:left="1066"/>
        <w:jc w:val="both"/>
        <w:rPr>
          <w:rFonts w:ascii="Arial" w:eastAsia="Arial" w:hAnsi="Arial" w:cs="Arial"/>
          <w:sz w:val="20"/>
          <w:szCs w:val="20"/>
        </w:rPr>
      </w:pPr>
      <w:r w:rsidRPr="00E46C18">
        <w:rPr>
          <w:rFonts w:ascii="Arial" w:eastAsia="Arial" w:hAnsi="Arial" w:cs="Arial"/>
          <w:sz w:val="20"/>
          <w:szCs w:val="20"/>
        </w:rPr>
        <w:t>OBRAS DE CONSTRUCCIÓN O RECONSTRUCCIÓN O AMPLIACIÓN O MEJORAMIENTO O MANTENIMIENTO O REHABILITACIÓN O CONSERVACIÓN DE: CARRETERAS PRIMARIAS O VIAS URBANAS O PISTAS DE AERODROMOS O CALLES DE RODAJE DE AERODROMOS O PLATAFORMAS DE AERÓDROMOS, DICHAS OBRAS DEBEN CONTENER LA EJECUCION DE PAVIMENTO ASFALTICO O PAVIMENTO EN CONCRETO HIDRÁULICO.</w:t>
      </w:r>
    </w:p>
    <w:p w14:paraId="4AE1A820" w14:textId="77777777" w:rsidR="00E46C18" w:rsidRDefault="00E46C18" w:rsidP="00E47910">
      <w:pPr>
        <w:pStyle w:val="Prrafodelista"/>
        <w:spacing w:after="240"/>
        <w:ind w:left="1066"/>
        <w:jc w:val="both"/>
        <w:rPr>
          <w:rFonts w:ascii="Arial" w:eastAsia="Arial" w:hAnsi="Arial" w:cs="Arial"/>
          <w:sz w:val="20"/>
          <w:szCs w:val="20"/>
        </w:rPr>
      </w:pPr>
    </w:p>
    <w:p w14:paraId="3DF5F6A8" w14:textId="50CE31C3" w:rsidR="00E47910" w:rsidRDefault="00E47910" w:rsidP="00E47910">
      <w:pPr>
        <w:pStyle w:val="Prrafodelista"/>
        <w:spacing w:after="240"/>
        <w:ind w:left="1066"/>
        <w:jc w:val="both"/>
        <w:rPr>
          <w:rFonts w:ascii="Arial" w:eastAsia="Arial" w:hAnsi="Arial" w:cs="Arial"/>
          <w:sz w:val="20"/>
          <w:szCs w:val="20"/>
        </w:rPr>
      </w:pPr>
      <w:r w:rsidRPr="00454CF3">
        <w:rPr>
          <w:rFonts w:ascii="Arial" w:eastAsia="Arial" w:hAnsi="Arial" w:cs="Arial"/>
          <w:sz w:val="20"/>
          <w:szCs w:val="20"/>
        </w:rPr>
        <w:t xml:space="preserve">EXPERIENCIA ESPECIFICA: </w:t>
      </w:r>
    </w:p>
    <w:p w14:paraId="1157D5B7" w14:textId="77777777" w:rsidR="00E46C18" w:rsidRPr="00454CF3" w:rsidRDefault="00E46C18" w:rsidP="00E47910">
      <w:pPr>
        <w:pStyle w:val="Prrafodelista"/>
        <w:spacing w:after="240"/>
        <w:ind w:left="1066"/>
        <w:jc w:val="both"/>
        <w:rPr>
          <w:rFonts w:ascii="Arial" w:eastAsia="Arial" w:hAnsi="Arial" w:cs="Arial"/>
          <w:sz w:val="20"/>
          <w:szCs w:val="20"/>
        </w:rPr>
      </w:pPr>
    </w:p>
    <w:p w14:paraId="1762E32A" w14:textId="27959D97" w:rsidR="00E47910" w:rsidRPr="00454CF3" w:rsidRDefault="00E46C18" w:rsidP="00E47910">
      <w:pPr>
        <w:pStyle w:val="Prrafodelista"/>
        <w:spacing w:after="240"/>
        <w:ind w:left="1066"/>
        <w:contextualSpacing w:val="0"/>
        <w:jc w:val="both"/>
        <w:rPr>
          <w:rFonts w:ascii="Arial" w:eastAsia="Arial" w:hAnsi="Arial" w:cs="Arial"/>
          <w:sz w:val="20"/>
          <w:szCs w:val="20"/>
        </w:rPr>
      </w:pPr>
      <w:r w:rsidRPr="00E46C18">
        <w:rPr>
          <w:rFonts w:ascii="Arial" w:eastAsia="Arial" w:hAnsi="Arial" w:cs="Arial"/>
          <w:sz w:val="20"/>
          <w:szCs w:val="20"/>
        </w:rPr>
        <w:t xml:space="preserve">Por lo menos uno (1) de los contratos válidos aportados como experiencia general debe acreditar: OBRAS DE CONSTRUCCIÓN O RECONSTRUCCIÓN O AMPLIACIÓN O MEJORAMIENTO O MANTENIMIENTO O REHABILITACIÓN O CONSERVACIÓN DE: </w:t>
      </w:r>
      <w:r w:rsidRPr="00E46C18">
        <w:rPr>
          <w:rFonts w:ascii="Arial" w:eastAsia="Arial" w:hAnsi="Arial" w:cs="Arial"/>
          <w:sz w:val="20"/>
          <w:szCs w:val="20"/>
        </w:rPr>
        <w:lastRenderedPageBreak/>
        <w:t>PISTAS DE AERODROMOS O CALLES DE RODAJE DE AERODROMOS O PLATAFORMAS DE AERÓDROMOS, DICHAS OBRAS DEBEN CONTENER LA EJECUCION DE PAVIMENTO ASFALTICO O PAVIMENTO EN CONCRETO HIDRÁULICO, cuyo valor sea igual o mayor al 50% del valor del PRESUPUESTO OFICIAL (PO) del presente Proceso de Contratación.</w:t>
      </w:r>
    </w:p>
    <w:p w14:paraId="76DC44A4" w14:textId="77777777" w:rsidR="00E46C18" w:rsidRPr="00E46C18" w:rsidRDefault="00E46C18" w:rsidP="0005462F">
      <w:pPr>
        <w:pStyle w:val="Prrafodelista"/>
        <w:spacing w:after="240"/>
        <w:ind w:left="1070"/>
        <w:contextualSpacing w:val="0"/>
        <w:jc w:val="both"/>
        <w:rPr>
          <w:rFonts w:ascii="Arial" w:hAnsi="Arial" w:cstheme="minorBidi"/>
          <w:sz w:val="20"/>
          <w:lang w:val="es-MX"/>
        </w:rPr>
      </w:pPr>
      <w:r w:rsidRPr="00E46C18">
        <w:rPr>
          <w:rFonts w:ascii="Arial" w:eastAsia="Arial" w:hAnsi="Arial" w:cs="Arial"/>
          <w:sz w:val="20"/>
          <w:szCs w:val="20"/>
        </w:rPr>
        <w:t xml:space="preserve">Por lo menos uno (1) de los contratos válidos aportados debe corresponder a la SEÑALIZACIÓN VERTICAL U HORIZONTAL O DEMARCACIÓN DE: PISTAS O PLATAFORMAS O CALLES DE RODAJE </w:t>
      </w:r>
    </w:p>
    <w:p w14:paraId="08217541" w14:textId="30B3A561" w:rsidR="00625497" w:rsidRPr="00454CF3" w:rsidRDefault="00625497" w:rsidP="00E46C18">
      <w:pPr>
        <w:pStyle w:val="Prrafodelista"/>
        <w:numPr>
          <w:ilvl w:val="0"/>
          <w:numId w:val="197"/>
        </w:numPr>
        <w:spacing w:after="240"/>
        <w:contextualSpacing w:val="0"/>
        <w:jc w:val="both"/>
        <w:rPr>
          <w:rFonts w:ascii="Arial" w:hAnsi="Arial" w:cstheme="minorBidi"/>
          <w:sz w:val="20"/>
          <w:lang w:val="es-MX"/>
        </w:rPr>
      </w:pPr>
      <w:r w:rsidRPr="00454CF3">
        <w:rPr>
          <w:rFonts w:ascii="Arial" w:hAnsi="Arial" w:cstheme="minorBidi"/>
          <w:sz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69BF10B" w14:textId="12E04911" w:rsidR="00625497" w:rsidRPr="00454CF3" w:rsidRDefault="00625497" w:rsidP="006C0DD1">
      <w:pPr>
        <w:spacing w:after="240" w:line="276" w:lineRule="auto"/>
        <w:ind w:left="1072"/>
        <w:jc w:val="both"/>
        <w:rPr>
          <w:color w:val="auto"/>
          <w:lang w:val="es-MX"/>
        </w:rPr>
      </w:pPr>
      <w:r w:rsidRPr="00454CF3">
        <w:rPr>
          <w:color w:val="auto"/>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454CF3" w:rsidRDefault="00625497" w:rsidP="006C0DD1">
      <w:pPr>
        <w:spacing w:after="240" w:line="276" w:lineRule="auto"/>
        <w:ind w:left="1072"/>
        <w:jc w:val="both"/>
        <w:rPr>
          <w:color w:val="auto"/>
          <w:lang w:val="es-MX"/>
        </w:rPr>
      </w:pPr>
      <w:r w:rsidRPr="00454CF3">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454CF3" w:rsidRDefault="00625497" w:rsidP="006C0DD1">
      <w:pPr>
        <w:spacing w:after="240" w:line="276" w:lineRule="auto"/>
        <w:ind w:left="1072"/>
        <w:jc w:val="both"/>
        <w:rPr>
          <w:color w:val="auto"/>
          <w:lang w:val="es-MX"/>
        </w:rPr>
      </w:pPr>
      <w:r w:rsidRPr="00454CF3">
        <w:rPr>
          <w:color w:val="auto"/>
          <w:lang w:val="es-MX"/>
        </w:rPr>
        <w:t>El Formato 3 – Experiencia deberá aportarse diligenciado</w:t>
      </w:r>
      <w:r w:rsidR="00B3778E" w:rsidRPr="00454CF3">
        <w:rPr>
          <w:color w:val="auto"/>
          <w:lang w:val="es-MX"/>
        </w:rPr>
        <w:t xml:space="preserve"> preferiblemente</w:t>
      </w:r>
      <w:r w:rsidRPr="00454CF3">
        <w:rPr>
          <w:color w:val="auto"/>
          <w:lang w:val="es-MX"/>
        </w:rPr>
        <w:t xml:space="preserve"> en formato Excel.</w:t>
      </w:r>
    </w:p>
    <w:p w14:paraId="6902EB40" w14:textId="3C3E1966" w:rsidR="00BD6BFE" w:rsidRPr="00454CF3"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454CF3">
        <w:rPr>
          <w:rFonts w:ascii="Arial" w:eastAsia="Arial" w:hAnsi="Arial" w:cs="Arial"/>
          <w:sz w:val="20"/>
          <w:szCs w:val="20"/>
        </w:rPr>
        <w:t xml:space="preserve">El </w:t>
      </w:r>
      <w:r w:rsidRPr="00454CF3">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454CF3">
        <w:rPr>
          <w:color w:val="auto"/>
          <w:lang w:val="es-MX"/>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w:t>
      </w:r>
      <w:r w:rsidRPr="001D2634">
        <w:rPr>
          <w:color w:val="auto"/>
          <w:lang w:val="es-MX"/>
        </w:rPr>
        <w:t>probar la experiencia solicitada con un (1)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lastRenderedPageBreak/>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6CCCC7D2" w:rsidR="00BD6BFE" w:rsidRPr="001D2634" w:rsidRDefault="00BD6BFE" w:rsidP="006C0DD1">
      <w:pPr>
        <w:spacing w:after="240" w:line="276" w:lineRule="auto"/>
        <w:ind w:left="1072"/>
        <w:jc w:val="both"/>
        <w:rPr>
          <w:color w:val="auto"/>
          <w:lang w:val="es-MX"/>
        </w:rPr>
      </w:pPr>
      <w:r w:rsidRPr="0008319B">
        <w:rPr>
          <w:color w:val="auto"/>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w:t>
      </w:r>
      <w:r w:rsidRPr="001D2634">
        <w:rPr>
          <w:rFonts w:ascii="Arial" w:eastAsiaTheme="minorEastAsia" w:hAnsi="Arial" w:cs="Arial"/>
          <w:color w:val="auto"/>
          <w:sz w:val="20"/>
          <w:szCs w:val="20"/>
          <w:lang w:val="es-CO"/>
        </w:rPr>
        <w:lastRenderedPageBreak/>
        <w:t>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9" w:name="_Hlk511332456"/>
      <w:r w:rsidRPr="001D2634">
        <w:rPr>
          <w:rFonts w:ascii="Arial" w:eastAsia="Arial" w:hAnsi="Arial" w:cs="Arial"/>
          <w:color w:val="auto"/>
          <w:sz w:val="20"/>
          <w:szCs w:val="20"/>
          <w:lang w:val="es-CO"/>
        </w:rPr>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9"/>
    </w:p>
    <w:p w14:paraId="5E77FF70" w14:textId="6A9D0609" w:rsidR="0009770D" w:rsidRPr="0008319B"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w:t>
      </w:r>
      <w:r w:rsidRPr="0008319B">
        <w:rPr>
          <w:rFonts w:ascii="Arial" w:eastAsia="Arial" w:hAnsi="Arial" w:cs="Arial"/>
          <w:color w:val="auto"/>
          <w:sz w:val="20"/>
          <w:szCs w:val="20"/>
          <w:lang w:val="es-CO"/>
        </w:rPr>
        <w:t>más carriles vehiculares por calzada.</w:t>
      </w:r>
    </w:p>
    <w:p w14:paraId="41E4C5F4" w14:textId="4D9A9424" w:rsidR="0C2595ED" w:rsidRPr="0008319B" w:rsidRDefault="0008319B" w:rsidP="00836AF8">
      <w:pPr>
        <w:pStyle w:val="Prrafodelista"/>
        <w:numPr>
          <w:ilvl w:val="0"/>
          <w:numId w:val="197"/>
        </w:numPr>
        <w:spacing w:before="120" w:after="240"/>
        <w:ind w:hanging="709"/>
        <w:contextualSpacing w:val="0"/>
        <w:jc w:val="both"/>
        <w:rPr>
          <w:rFonts w:eastAsia="Arial" w:cs="Arial"/>
          <w:szCs w:val="20"/>
        </w:rPr>
      </w:pPr>
      <w:r w:rsidRPr="0008319B">
        <w:rPr>
          <w:rFonts w:ascii="Arial" w:eastAsia="Arial" w:hAnsi="Arial" w:cs="Arial"/>
          <w:sz w:val="20"/>
          <w:szCs w:val="20"/>
          <w:lang w:eastAsia="es-ES"/>
        </w:rPr>
        <w:t xml:space="preserve">No aplica </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0" w:name="_Toc32147348"/>
      <w:bookmarkStart w:id="371" w:name="_Toc173259284"/>
      <w:bookmarkStart w:id="372" w:name="_Hlk530418835"/>
      <w:r w:rsidRPr="001D2634">
        <w:rPr>
          <w:rFonts w:ascii="Arial" w:eastAsia="Arial" w:hAnsi="Arial" w:cs="Arial"/>
          <w:b/>
          <w:color w:val="auto"/>
          <w:sz w:val="20"/>
          <w:szCs w:val="20"/>
          <w:lang w:val="es-CO"/>
        </w:rPr>
        <w:t>CONSIDERACIONES PARA LA VALIDEZ DE LA EXPERIENCIA REQUERIDA</w:t>
      </w:r>
      <w:bookmarkEnd w:id="370"/>
      <w:bookmarkEnd w:id="371"/>
      <w:r w:rsidRPr="001D2634">
        <w:rPr>
          <w:rFonts w:ascii="Arial" w:eastAsia="Arial" w:hAnsi="Arial" w:cs="Arial"/>
          <w:b/>
          <w:color w:val="auto"/>
          <w:sz w:val="20"/>
          <w:szCs w:val="20"/>
          <w:lang w:val="es-CO"/>
        </w:rPr>
        <w:t xml:space="preserve"> </w:t>
      </w:r>
    </w:p>
    <w:bookmarkEnd w:id="372"/>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t xml:space="preserve">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w:t>
      </w:r>
      <w:r w:rsidRPr="001D2634">
        <w:rPr>
          <w:rFonts w:eastAsia="Times New Roman" w:cs="Arial"/>
          <w:color w:val="auto"/>
          <w:szCs w:val="20"/>
          <w:lang w:eastAsia="es-ES"/>
        </w:rPr>
        <w:lastRenderedPageBreak/>
        <w:t>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w:t>
      </w:r>
      <w:r w:rsidR="002334BC" w:rsidRPr="001D2634">
        <w:rPr>
          <w:rFonts w:eastAsia="Arial,Times New Roman" w:cs="Arial"/>
          <w:color w:val="auto"/>
          <w:szCs w:val="20"/>
          <w:lang w:eastAsia="es-ES"/>
        </w:rPr>
        <w:lastRenderedPageBreak/>
        <w:t>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 xml:space="preserve">En caso de que el valor ejecutado que consta en el RUP sea distinto al verificado en el documento aportado por el Proponente, la Entidad Estatal para evaluar el requisito de la </w:t>
      </w:r>
      <w:r w:rsidRPr="001D2634">
        <w:rPr>
          <w:rFonts w:eastAsia="Times New Roman" w:cs="Arial"/>
          <w:color w:val="auto"/>
          <w:szCs w:val="20"/>
          <w:lang w:val="es-ES" w:eastAsia="es-ES"/>
        </w:rPr>
        <w:lastRenderedPageBreak/>
        <w:t>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3"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4"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3"/>
      <w:bookmarkEnd w:id="374"/>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857"/>
      </w:tblGrid>
      <w:tr w:rsidR="001D2634" w:rsidRPr="001D263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D2634" w:rsidRDefault="004B346F" w:rsidP="003473BD">
            <w:pPr>
              <w:spacing w:after="0" w:line="276" w:lineRule="auto"/>
              <w:jc w:val="center"/>
              <w:rPr>
                <w:rFonts w:eastAsia="Times New Roman" w:cs="Arial"/>
                <w:b/>
                <w:color w:val="auto"/>
                <w:szCs w:val="20"/>
                <w:lang w:eastAsia="es-ES"/>
              </w:rPr>
            </w:pPr>
            <w:hyperlink r:id="rId14" w:tooltip="ordenar por Segmentos" w:history="1">
              <w:r w:rsidR="00936129"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D2634" w:rsidRDefault="004B346F" w:rsidP="00936129">
            <w:pPr>
              <w:spacing w:after="0"/>
              <w:jc w:val="center"/>
              <w:rPr>
                <w:rFonts w:eastAsia="Times New Roman" w:cs="Arial"/>
                <w:b/>
                <w:color w:val="auto"/>
                <w:szCs w:val="20"/>
                <w:lang w:eastAsia="es-ES"/>
              </w:rPr>
            </w:pPr>
            <w:hyperlink r:id="rId15" w:tooltip="ordenar por Familia " w:history="1">
              <w:r w:rsidR="00936129"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D2634" w:rsidRDefault="004B346F" w:rsidP="00936129">
            <w:pPr>
              <w:spacing w:after="0"/>
              <w:jc w:val="center"/>
              <w:rPr>
                <w:rFonts w:eastAsia="Times New Roman" w:cs="Arial"/>
                <w:b/>
                <w:color w:val="auto"/>
                <w:szCs w:val="20"/>
                <w:lang w:eastAsia="es-ES"/>
              </w:rPr>
            </w:pPr>
            <w:hyperlink r:id="rId16" w:tooltip="ordenar por Clase  " w:history="1">
              <w:r w:rsidR="00936129"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D2634" w:rsidRDefault="004B346F" w:rsidP="00936129">
            <w:pPr>
              <w:spacing w:after="0"/>
              <w:jc w:val="center"/>
              <w:rPr>
                <w:rFonts w:eastAsia="Times New Roman" w:cs="Arial"/>
                <w:b/>
                <w:color w:val="auto"/>
                <w:szCs w:val="20"/>
                <w:lang w:eastAsia="es-ES"/>
              </w:rPr>
            </w:pPr>
            <w:hyperlink r:id="rId17" w:tooltip="ordenar por Nombre  " w:history="1">
              <w:r w:rsidR="00936129" w:rsidRPr="001D2634">
                <w:rPr>
                  <w:rStyle w:val="Hipervnculo"/>
                  <w:rFonts w:cs="Arial"/>
                  <w:b/>
                  <w:color w:val="auto"/>
                  <w:szCs w:val="20"/>
                  <w:u w:val="none"/>
                  <w:lang w:eastAsia="es-ES"/>
                </w:rPr>
                <w:t xml:space="preserve">Nombre </w:t>
              </w:r>
            </w:hyperlink>
          </w:p>
        </w:tc>
      </w:tr>
      <w:tr w:rsidR="005C52C6" w:rsidRPr="001D2634" w14:paraId="6445F355" w14:textId="2B2E84CE" w:rsidTr="007A09E6">
        <w:trPr>
          <w:trHeight w:val="435"/>
          <w:tblHeader/>
          <w:jc w:val="center"/>
        </w:trPr>
        <w:tc>
          <w:tcPr>
            <w:tcW w:w="0" w:type="auto"/>
            <w:vAlign w:val="center"/>
            <w:hideMark/>
          </w:tcPr>
          <w:p w14:paraId="41238189" w14:textId="20EE91BA" w:rsidR="005C52C6" w:rsidRPr="00454CF3" w:rsidRDefault="005C52C6" w:rsidP="005C52C6">
            <w:pPr>
              <w:rPr>
                <w:rFonts w:eastAsia="Arial,Times New Roman" w:cs="Arial"/>
                <w:color w:val="auto"/>
                <w:szCs w:val="20"/>
                <w:lang w:eastAsia="es-ES"/>
              </w:rPr>
            </w:pPr>
            <w:r w:rsidRPr="00454CF3">
              <w:rPr>
                <w:rFonts w:cs="Arial"/>
                <w:color w:val="auto"/>
                <w:szCs w:val="20"/>
                <w:lang w:eastAsia="es-ES"/>
              </w:rPr>
              <w:t>72</w:t>
            </w:r>
            <w:r w:rsidRPr="00454CF3" w:rsidDel="00A4078E">
              <w:rPr>
                <w:rFonts w:cs="Arial"/>
                <w:color w:val="auto"/>
                <w:szCs w:val="20"/>
                <w:lang w:eastAsia="es-ES"/>
              </w:rPr>
              <w:t xml:space="preserve"> </w:t>
            </w:r>
          </w:p>
        </w:tc>
        <w:tc>
          <w:tcPr>
            <w:tcW w:w="0" w:type="auto"/>
            <w:vAlign w:val="center"/>
            <w:hideMark/>
          </w:tcPr>
          <w:p w14:paraId="0A2D452B" w14:textId="13AB2B4A" w:rsidR="005C52C6" w:rsidRPr="00454CF3" w:rsidRDefault="00E46C18" w:rsidP="005C52C6">
            <w:pPr>
              <w:rPr>
                <w:rFonts w:eastAsia="Arial,Times New Roman" w:cs="Arial"/>
                <w:color w:val="auto"/>
                <w:szCs w:val="20"/>
                <w:lang w:eastAsia="es-ES"/>
              </w:rPr>
            </w:pPr>
            <w:r>
              <w:rPr>
                <w:rFonts w:cs="Arial"/>
                <w:color w:val="auto"/>
                <w:szCs w:val="20"/>
                <w:lang w:eastAsia="es-ES"/>
              </w:rPr>
              <w:t>14</w:t>
            </w:r>
          </w:p>
        </w:tc>
        <w:tc>
          <w:tcPr>
            <w:tcW w:w="0" w:type="auto"/>
            <w:vAlign w:val="center"/>
            <w:hideMark/>
          </w:tcPr>
          <w:p w14:paraId="05C33D12" w14:textId="51E6F64A" w:rsidR="005C52C6" w:rsidRPr="00454CF3" w:rsidRDefault="00E46C18" w:rsidP="005C52C6">
            <w:pPr>
              <w:rPr>
                <w:rFonts w:eastAsia="Arial,Times New Roman" w:cs="Arial"/>
                <w:color w:val="auto"/>
                <w:szCs w:val="20"/>
                <w:lang w:eastAsia="es-ES"/>
              </w:rPr>
            </w:pPr>
            <w:r>
              <w:rPr>
                <w:rFonts w:cs="Arial"/>
                <w:color w:val="auto"/>
                <w:szCs w:val="20"/>
                <w:lang w:eastAsia="es-ES"/>
              </w:rPr>
              <w:t>11</w:t>
            </w:r>
          </w:p>
        </w:tc>
        <w:tc>
          <w:tcPr>
            <w:tcW w:w="0" w:type="auto"/>
            <w:vAlign w:val="center"/>
            <w:hideMark/>
          </w:tcPr>
          <w:p w14:paraId="2E0A82BA" w14:textId="627B9A64" w:rsidR="005C52C6" w:rsidRPr="00454CF3" w:rsidRDefault="00E46C18" w:rsidP="005C52C6">
            <w:pPr>
              <w:rPr>
                <w:rFonts w:eastAsia="Arial,Times New Roman" w:cs="Arial"/>
                <w:color w:val="auto"/>
                <w:szCs w:val="20"/>
                <w:lang w:eastAsia="es-ES"/>
              </w:rPr>
            </w:pPr>
            <w:r w:rsidRPr="00E46C18">
              <w:rPr>
                <w:rFonts w:cs="Arial"/>
                <w:color w:val="auto"/>
                <w:szCs w:val="20"/>
                <w:lang w:eastAsia="es-ES"/>
              </w:rPr>
              <w:t>Servicios de construcción y revestimiento y pavimentación de infraestructura</w:t>
            </w:r>
          </w:p>
        </w:tc>
      </w:tr>
      <w:tr w:rsidR="005C52C6" w:rsidRPr="001D2634" w14:paraId="62DA0640" w14:textId="49EE2354" w:rsidTr="007A09E6">
        <w:trPr>
          <w:trHeight w:val="369"/>
          <w:jc w:val="center"/>
        </w:trPr>
        <w:tc>
          <w:tcPr>
            <w:tcW w:w="0" w:type="auto"/>
            <w:hideMark/>
          </w:tcPr>
          <w:p w14:paraId="6A94F4F2" w14:textId="3162B376" w:rsidR="005C52C6" w:rsidRPr="00454CF3" w:rsidRDefault="005C52C6" w:rsidP="005C52C6">
            <w:pPr>
              <w:rPr>
                <w:rFonts w:eastAsia="Arial,Times New Roman" w:cs="Arial"/>
                <w:color w:val="auto"/>
                <w:szCs w:val="20"/>
                <w:lang w:eastAsia="es-ES"/>
              </w:rPr>
            </w:pPr>
            <w:r w:rsidRPr="00454CF3">
              <w:rPr>
                <w:rFonts w:eastAsia="Arial,Times New Roman" w:cs="Arial"/>
                <w:color w:val="auto"/>
                <w:szCs w:val="20"/>
                <w:lang w:eastAsia="es-ES"/>
              </w:rPr>
              <w:t>72</w:t>
            </w:r>
          </w:p>
        </w:tc>
        <w:tc>
          <w:tcPr>
            <w:tcW w:w="0" w:type="auto"/>
            <w:vAlign w:val="center"/>
            <w:hideMark/>
          </w:tcPr>
          <w:p w14:paraId="6F85C56C" w14:textId="0FF13D9D" w:rsidR="005C52C6" w:rsidRPr="00454CF3" w:rsidRDefault="00E46C18" w:rsidP="005C52C6">
            <w:pPr>
              <w:rPr>
                <w:rFonts w:eastAsia="Arial,Times New Roman" w:cs="Arial"/>
                <w:color w:val="auto"/>
                <w:szCs w:val="20"/>
                <w:lang w:eastAsia="es-ES"/>
              </w:rPr>
            </w:pPr>
            <w:r>
              <w:rPr>
                <w:rFonts w:cs="Arial"/>
                <w:color w:val="auto"/>
                <w:szCs w:val="20"/>
                <w:lang w:eastAsia="es-ES"/>
              </w:rPr>
              <w:t>14</w:t>
            </w:r>
          </w:p>
        </w:tc>
        <w:tc>
          <w:tcPr>
            <w:tcW w:w="0" w:type="auto"/>
            <w:vAlign w:val="center"/>
            <w:hideMark/>
          </w:tcPr>
          <w:p w14:paraId="79F3B472" w14:textId="15DE9219" w:rsidR="005C52C6" w:rsidRPr="00454CF3" w:rsidRDefault="00E46C18" w:rsidP="005C52C6">
            <w:pPr>
              <w:rPr>
                <w:rFonts w:eastAsia="Arial,Times New Roman" w:cs="Arial"/>
                <w:color w:val="auto"/>
                <w:szCs w:val="20"/>
                <w:lang w:eastAsia="es-ES"/>
              </w:rPr>
            </w:pPr>
            <w:r>
              <w:rPr>
                <w:rFonts w:cs="Arial"/>
                <w:color w:val="auto"/>
                <w:szCs w:val="20"/>
                <w:lang w:eastAsia="es-ES"/>
              </w:rPr>
              <w:t>10</w:t>
            </w:r>
          </w:p>
        </w:tc>
        <w:tc>
          <w:tcPr>
            <w:tcW w:w="0" w:type="auto"/>
            <w:vAlign w:val="center"/>
            <w:hideMark/>
          </w:tcPr>
          <w:p w14:paraId="5C6BB239" w14:textId="77777777" w:rsidR="00E46C18" w:rsidRPr="00E46C18" w:rsidRDefault="00E46C18" w:rsidP="00E46C18">
            <w:pPr>
              <w:rPr>
                <w:rFonts w:cs="Arial"/>
                <w:color w:val="auto"/>
                <w:szCs w:val="20"/>
                <w:lang w:eastAsia="es-ES"/>
              </w:rPr>
            </w:pPr>
            <w:r w:rsidRPr="00E46C18">
              <w:rPr>
                <w:rFonts w:cs="Arial"/>
                <w:color w:val="auto"/>
                <w:szCs w:val="20"/>
                <w:lang w:eastAsia="es-ES"/>
              </w:rPr>
              <w:t xml:space="preserve">Servicios de construcción de autopistas y </w:t>
            </w:r>
          </w:p>
          <w:p w14:paraId="155E6F21" w14:textId="2AA12314" w:rsidR="005C52C6" w:rsidRPr="00454CF3" w:rsidRDefault="00E46C18" w:rsidP="00E46C18">
            <w:pPr>
              <w:rPr>
                <w:rFonts w:eastAsia="Arial,Times New Roman" w:cs="Arial"/>
                <w:color w:val="auto"/>
                <w:szCs w:val="20"/>
                <w:lang w:eastAsia="es-ES"/>
              </w:rPr>
            </w:pPr>
            <w:r w:rsidRPr="00E46C18">
              <w:rPr>
                <w:rFonts w:cs="Arial"/>
                <w:color w:val="auto"/>
                <w:szCs w:val="20"/>
                <w:lang w:eastAsia="es-ES"/>
              </w:rPr>
              <w:t>carreteras</w:t>
            </w:r>
          </w:p>
        </w:tc>
      </w:tr>
      <w:tr w:rsidR="00DC22CC" w:rsidRPr="001D2634" w14:paraId="137601A6" w14:textId="115EE219" w:rsidTr="007A09E6">
        <w:trPr>
          <w:trHeight w:val="145"/>
          <w:jc w:val="center"/>
        </w:trPr>
        <w:tc>
          <w:tcPr>
            <w:tcW w:w="0" w:type="auto"/>
            <w:hideMark/>
          </w:tcPr>
          <w:p w14:paraId="4DBA1849" w14:textId="5BC40F6A" w:rsidR="006C18D4" w:rsidRPr="00454CF3" w:rsidRDefault="00E47910">
            <w:pPr>
              <w:rPr>
                <w:rFonts w:eastAsia="Arial,Times New Roman" w:cs="Arial"/>
                <w:color w:val="auto"/>
                <w:szCs w:val="20"/>
                <w:lang w:eastAsia="es-ES"/>
              </w:rPr>
            </w:pPr>
            <w:r w:rsidRPr="00454CF3">
              <w:rPr>
                <w:rFonts w:cs="Arial"/>
                <w:color w:val="auto"/>
                <w:szCs w:val="20"/>
                <w:lang w:eastAsia="es-ES"/>
              </w:rPr>
              <w:t>72</w:t>
            </w:r>
            <w:r w:rsidR="00A4078E" w:rsidRPr="00454CF3" w:rsidDel="00A4078E">
              <w:rPr>
                <w:rFonts w:cs="Arial"/>
                <w:color w:val="auto"/>
                <w:szCs w:val="20"/>
                <w:lang w:eastAsia="es-ES"/>
              </w:rPr>
              <w:t xml:space="preserve"> </w:t>
            </w:r>
          </w:p>
        </w:tc>
        <w:tc>
          <w:tcPr>
            <w:tcW w:w="0" w:type="auto"/>
            <w:vAlign w:val="center"/>
            <w:hideMark/>
          </w:tcPr>
          <w:p w14:paraId="77429204" w14:textId="7707002D" w:rsidR="006C18D4" w:rsidRPr="00454CF3" w:rsidRDefault="00E47910">
            <w:pPr>
              <w:rPr>
                <w:rFonts w:eastAsia="Arial,Times New Roman" w:cs="Arial"/>
                <w:color w:val="auto"/>
                <w:szCs w:val="20"/>
                <w:lang w:eastAsia="es-ES"/>
              </w:rPr>
            </w:pPr>
            <w:r w:rsidRPr="00454CF3">
              <w:rPr>
                <w:rFonts w:cs="Arial"/>
                <w:color w:val="auto"/>
                <w:szCs w:val="20"/>
                <w:lang w:eastAsia="es-ES"/>
              </w:rPr>
              <w:t>10</w:t>
            </w:r>
          </w:p>
        </w:tc>
        <w:tc>
          <w:tcPr>
            <w:tcW w:w="0" w:type="auto"/>
            <w:vAlign w:val="center"/>
            <w:hideMark/>
          </w:tcPr>
          <w:p w14:paraId="4FE89A10" w14:textId="420E1483" w:rsidR="006C18D4" w:rsidRPr="00454CF3" w:rsidRDefault="00E47910">
            <w:pPr>
              <w:rPr>
                <w:rFonts w:eastAsia="Arial,Times New Roman" w:cs="Arial"/>
                <w:color w:val="auto"/>
                <w:szCs w:val="20"/>
                <w:lang w:eastAsia="es-ES"/>
              </w:rPr>
            </w:pPr>
            <w:r w:rsidRPr="00454CF3">
              <w:rPr>
                <w:rFonts w:cs="Arial"/>
                <w:color w:val="auto"/>
                <w:szCs w:val="20"/>
                <w:lang w:eastAsia="es-ES"/>
              </w:rPr>
              <w:t>33</w:t>
            </w:r>
          </w:p>
        </w:tc>
        <w:tc>
          <w:tcPr>
            <w:tcW w:w="0" w:type="auto"/>
            <w:vAlign w:val="center"/>
            <w:hideMark/>
          </w:tcPr>
          <w:p w14:paraId="296B4655" w14:textId="089BC988" w:rsidR="006C18D4" w:rsidRPr="00454CF3" w:rsidRDefault="00E47910">
            <w:pPr>
              <w:rPr>
                <w:rFonts w:eastAsia="Arial,Times New Roman" w:cs="Arial"/>
                <w:color w:val="auto"/>
                <w:szCs w:val="20"/>
                <w:lang w:eastAsia="es-ES"/>
              </w:rPr>
            </w:pPr>
            <w:r w:rsidRPr="00454CF3">
              <w:rPr>
                <w:color w:val="auto"/>
              </w:rPr>
              <w:t>Servicios de mantenimiento y reparación de infraestructura</w:t>
            </w:r>
          </w:p>
        </w:tc>
      </w:tr>
    </w:tbl>
    <w:p w14:paraId="7F967AAC" w14:textId="77777777" w:rsidR="00E975E0" w:rsidRPr="001D2634" w:rsidRDefault="00E975E0" w:rsidP="00212988">
      <w:pPr>
        <w:spacing w:line="276" w:lineRule="auto"/>
        <w:jc w:val="center"/>
        <w:rPr>
          <w:rFonts w:cs="Arial"/>
          <w:color w:val="auto"/>
          <w:szCs w:val="20"/>
          <w:highlight w:val="lightGray"/>
          <w:lang w:eastAsia="es-ES"/>
        </w:rPr>
      </w:pPr>
    </w:p>
    <w:p w14:paraId="32FB23D4" w14:textId="53C8EA1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lastRenderedPageBreak/>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5" w:name="_Ref511411449"/>
      <w:bookmarkStart w:id="376" w:name="_Toc32147350"/>
      <w:bookmarkStart w:id="377"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5"/>
      <w:bookmarkEnd w:id="376"/>
      <w:bookmarkEnd w:id="377"/>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8" w:name="_Ref25306909"/>
      <w:bookmarkStart w:id="379" w:name="_Toc32147351"/>
      <w:bookmarkStart w:id="380" w:name="_Toc173259287"/>
      <w:r w:rsidRPr="001D2634">
        <w:rPr>
          <w:rFonts w:ascii="Arial" w:eastAsia="Arial" w:hAnsi="Arial" w:cs="Arial"/>
          <w:b/>
          <w:color w:val="auto"/>
          <w:sz w:val="20"/>
          <w:szCs w:val="20"/>
          <w:lang w:val="es-CO"/>
        </w:rPr>
        <w:t>DOCUMENTOS VÁLIDOS PARA LA ACREDITACIÓN DE LA EXPERIENCIA REQUERIDA</w:t>
      </w:r>
      <w:bookmarkEnd w:id="378"/>
      <w:bookmarkEnd w:id="379"/>
      <w:bookmarkEnd w:id="380"/>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lastRenderedPageBreak/>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81"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81"/>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2" w:name="_Toc32147352"/>
      <w:bookmarkStart w:id="383"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2"/>
      <w:bookmarkEnd w:id="383"/>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lastRenderedPageBreak/>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4" w:name="_Ref533083945"/>
      <w:bookmarkStart w:id="385" w:name="_Toc32147353"/>
      <w:bookmarkStart w:id="386" w:name="_Toc173259290"/>
      <w:r w:rsidRPr="001D2634">
        <w:rPr>
          <w:rFonts w:ascii="Arial" w:eastAsia="Arial" w:hAnsi="Arial" w:cs="Arial"/>
          <w:b/>
          <w:color w:val="auto"/>
          <w:sz w:val="20"/>
          <w:szCs w:val="20"/>
          <w:lang w:val="es-CO"/>
        </w:rPr>
        <w:t>RELACIÓN DE LOS CONTRATOS FRENTE AL PRESUPUESTO OFICIAL</w:t>
      </w:r>
      <w:bookmarkEnd w:id="384"/>
      <w:bookmarkEnd w:id="385"/>
      <w:bookmarkEnd w:id="386"/>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lastRenderedPageBreak/>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7" w:name="_Toc511029823"/>
      <w:bookmarkStart w:id="388" w:name="_Toc511375663"/>
      <w:bookmarkStart w:id="389" w:name="_Toc511375841"/>
      <w:bookmarkStart w:id="390" w:name="_Toc32147355"/>
      <w:bookmarkStart w:id="391" w:name="_Toc173259291"/>
      <w:bookmarkStart w:id="392" w:name="_Toc511924794"/>
      <w:bookmarkStart w:id="393" w:name="_Toc518641673"/>
      <w:bookmarkStart w:id="394" w:name="_Toc508648272"/>
      <w:bookmarkStart w:id="395" w:name="_Toc508984056"/>
      <w:bookmarkStart w:id="396" w:name="_Toc509843887"/>
      <w:bookmarkEnd w:id="387"/>
      <w:bookmarkEnd w:id="388"/>
      <w:bookmarkEnd w:id="389"/>
      <w:r w:rsidRPr="001D2634">
        <w:rPr>
          <w:color w:val="auto"/>
        </w:rPr>
        <w:t>CAPACIDAD</w:t>
      </w:r>
      <w:r w:rsidR="002644ED" w:rsidRPr="001D2634">
        <w:rPr>
          <w:color w:val="auto"/>
        </w:rPr>
        <w:t xml:space="preserve"> </w:t>
      </w:r>
      <w:r w:rsidRPr="001D2634">
        <w:rPr>
          <w:color w:val="auto"/>
        </w:rPr>
        <w:t>FINANCIERA</w:t>
      </w:r>
      <w:bookmarkEnd w:id="390"/>
      <w:bookmarkEnd w:id="391"/>
      <w:r w:rsidR="002644ED" w:rsidRPr="001D2634">
        <w:rPr>
          <w:color w:val="auto"/>
        </w:rPr>
        <w:t xml:space="preserve"> </w:t>
      </w:r>
      <w:bookmarkEnd w:id="392"/>
      <w:bookmarkEnd w:id="393"/>
      <w:bookmarkEnd w:id="394"/>
      <w:bookmarkEnd w:id="395"/>
      <w:bookmarkEnd w:id="396"/>
    </w:p>
    <w:p w14:paraId="584EDD87" w14:textId="0FC0C798" w:rsidR="005F31E2" w:rsidRPr="001D2634" w:rsidRDefault="00643EFD" w:rsidP="004130DD">
      <w:pPr>
        <w:spacing w:line="276" w:lineRule="auto"/>
        <w:jc w:val="both"/>
        <w:rPr>
          <w:rFonts w:eastAsia="Arial" w:cs="Arial"/>
          <w:color w:val="auto"/>
          <w:szCs w:val="20"/>
        </w:rPr>
      </w:pPr>
      <w:bookmarkStart w:id="397"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4B346F"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4B346F"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4B346F"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lastRenderedPageBreak/>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8" w:name="_Toc518641674"/>
      <w:bookmarkStart w:id="399" w:name="_Toc32147356"/>
      <w:bookmarkStart w:id="400"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7"/>
      <w:bookmarkEnd w:id="398"/>
      <w:bookmarkEnd w:id="399"/>
      <w:bookmarkEnd w:id="400"/>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 xml:space="preserve">CT = AC - PC ≥ </w:t>
      </w:r>
      <w:proofErr w:type="spellStart"/>
      <w:r w:rsidRPr="001D2634">
        <w:rPr>
          <w:rFonts w:cs="Arial"/>
          <w:color w:val="auto"/>
          <w:szCs w:val="20"/>
          <w:lang w:val="en-US"/>
        </w:rPr>
        <w:t>CTd</w:t>
      </w:r>
      <w:proofErr w:type="spellEnd"/>
    </w:p>
    <w:p w14:paraId="5748DA2B" w14:textId="5B066461" w:rsidR="0057476A" w:rsidRPr="001D2634" w:rsidRDefault="0057476A" w:rsidP="009F4C2D">
      <w:pPr>
        <w:jc w:val="both"/>
        <w:rPr>
          <w:rFonts w:cs="Arial"/>
          <w:color w:val="auto"/>
          <w:szCs w:val="20"/>
          <w:lang w:val="en-US"/>
        </w:rPr>
      </w:pPr>
      <w:proofErr w:type="spellStart"/>
      <w:r w:rsidRPr="001D2634">
        <w:rPr>
          <w:rFonts w:cs="Arial"/>
          <w:color w:val="auto"/>
          <w:szCs w:val="20"/>
          <w:lang w:val="en-US"/>
        </w:rPr>
        <w:t>Donde</w:t>
      </w:r>
      <w:proofErr w:type="spellEnd"/>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r w:rsidRPr="001D2634">
        <w:rPr>
          <w:rFonts w:cs="Arial"/>
          <w:color w:val="auto"/>
          <w:szCs w:val="20"/>
        </w:rPr>
        <w:t xml:space="preserve">CTd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El capital de trabajo (CT) del oferente deberá ser mayor o igual al capital de trabajo demandado (</w:t>
      </w:r>
      <w:proofErr w:type="spellStart"/>
      <w:r w:rsidRPr="001D2634">
        <w:rPr>
          <w:rFonts w:cs="Arial"/>
          <w:color w:val="auto"/>
          <w:szCs w:val="20"/>
        </w:rPr>
        <w:t>CTd</w:t>
      </w:r>
      <w:proofErr w:type="spellEnd"/>
      <w:r w:rsidRPr="001D2634">
        <w:rPr>
          <w:rFonts w:cs="Arial"/>
          <w:color w:val="auto"/>
          <w:szCs w:val="20"/>
        </w:rPr>
        <w:t xml:space="preserve">): </w:t>
      </w:r>
    </w:p>
    <w:p w14:paraId="6614F0D1" w14:textId="77777777" w:rsidR="0057476A" w:rsidRPr="001D2634" w:rsidRDefault="0057476A" w:rsidP="009F4C2D">
      <w:pPr>
        <w:jc w:val="center"/>
        <w:rPr>
          <w:rFonts w:cs="Arial"/>
          <w:color w:val="auto"/>
          <w:szCs w:val="20"/>
        </w:rPr>
      </w:pPr>
      <w:r w:rsidRPr="001D2634">
        <w:rPr>
          <w:rFonts w:cs="Arial"/>
          <w:color w:val="auto"/>
          <w:szCs w:val="20"/>
        </w:rPr>
        <w:t xml:space="preserve">CT ≥ </w:t>
      </w:r>
      <w:proofErr w:type="spellStart"/>
      <w:r w:rsidRPr="001D2634">
        <w:rPr>
          <w:rFonts w:cs="Arial"/>
          <w:color w:val="auto"/>
          <w:szCs w:val="20"/>
        </w:rPr>
        <w:t>CTd</w:t>
      </w:r>
      <w:proofErr w:type="spellEnd"/>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lastRenderedPageBreak/>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proofErr w:type="spellStart"/>
      <w:r w:rsidRPr="001D2634">
        <w:rPr>
          <w:rFonts w:eastAsia="Calibri" w:cs="Arial"/>
          <w:color w:val="auto"/>
        </w:rPr>
        <w:t>CTd</w:t>
      </w:r>
      <w:proofErr w:type="spellEnd"/>
      <w:r w:rsidRPr="001D2634">
        <w:rPr>
          <w:rFonts w:eastAsia="Calibri" w:cs="Arial"/>
          <w:color w:val="auto"/>
        </w:rPr>
        <w:t xml:space="preserve">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proofErr w:type="spellStart"/>
      <w:r w:rsidRPr="001D2634">
        <w:rPr>
          <w:rFonts w:eastAsia="Calibri" w:cs="Arial"/>
          <w:color w:val="auto"/>
        </w:rPr>
        <w:t>CTd</w:t>
      </w:r>
      <w:proofErr w:type="spellEnd"/>
      <w:r w:rsidRPr="001D2634">
        <w:rPr>
          <w:rFonts w:eastAsia="Calibri" w:cs="Arial"/>
          <w:color w:val="auto"/>
        </w:rPr>
        <w:t xml:space="preserve">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44858820" w14:textId="77777777" w:rsidR="006C2EB0" w:rsidRPr="001D2634" w:rsidRDefault="006C2EB0" w:rsidP="007A09E6">
      <w:pPr>
        <w:pStyle w:val="Capitulo3"/>
        <w:numPr>
          <w:ilvl w:val="1"/>
          <w:numId w:val="187"/>
        </w:numPr>
        <w:rPr>
          <w:color w:val="auto"/>
        </w:rPr>
      </w:pPr>
      <w:bookmarkStart w:id="401" w:name="_Toc511029826"/>
      <w:bookmarkStart w:id="402" w:name="_Toc511375666"/>
      <w:bookmarkStart w:id="403" w:name="_Toc511375844"/>
      <w:bookmarkStart w:id="404" w:name="_Toc511029832"/>
      <w:bookmarkStart w:id="405" w:name="_Toc511375672"/>
      <w:bookmarkStart w:id="406" w:name="_Toc511375850"/>
      <w:bookmarkStart w:id="407" w:name="_Toc511029833"/>
      <w:bookmarkStart w:id="408" w:name="_Toc511375673"/>
      <w:bookmarkStart w:id="409" w:name="_Toc511375851"/>
      <w:bookmarkStart w:id="410" w:name="_Toc511029835"/>
      <w:bookmarkStart w:id="411" w:name="_Toc511375675"/>
      <w:bookmarkStart w:id="412" w:name="_Toc511375853"/>
      <w:bookmarkStart w:id="413" w:name="_Toc511029837"/>
      <w:bookmarkStart w:id="414" w:name="_Toc511375677"/>
      <w:bookmarkStart w:id="415" w:name="_Toc511375855"/>
      <w:bookmarkStart w:id="416" w:name="_Toc32147357"/>
      <w:bookmarkStart w:id="417" w:name="_Toc173259293"/>
      <w:bookmarkStart w:id="418" w:name="_Toc511924796"/>
      <w:bookmarkStart w:id="419" w:name="_Toc518641675"/>
      <w:bookmarkStart w:id="420" w:name="_Toc508648273"/>
      <w:bookmarkStart w:id="421" w:name="_Toc508984057"/>
      <w:bookmarkStart w:id="422" w:name="_Toc509843888"/>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2634">
        <w:rPr>
          <w:color w:val="auto"/>
        </w:rPr>
        <w:t>CAPACIDAD</w:t>
      </w:r>
      <w:r w:rsidR="002644ED" w:rsidRPr="001D2634">
        <w:rPr>
          <w:color w:val="auto"/>
        </w:rPr>
        <w:t xml:space="preserve"> </w:t>
      </w:r>
      <w:r w:rsidRPr="001D2634">
        <w:rPr>
          <w:color w:val="auto"/>
        </w:rPr>
        <w:t>ORGANIZACIONAL</w:t>
      </w:r>
      <w:bookmarkEnd w:id="416"/>
      <w:bookmarkEnd w:id="417"/>
      <w:r w:rsidR="002644ED" w:rsidRPr="001D2634">
        <w:rPr>
          <w:color w:val="auto"/>
        </w:rPr>
        <w:t xml:space="preserve"> </w:t>
      </w:r>
      <w:bookmarkEnd w:id="418"/>
      <w:bookmarkEnd w:id="419"/>
      <w:bookmarkEnd w:id="420"/>
      <w:bookmarkEnd w:id="421"/>
      <w:bookmarkEnd w:id="422"/>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4B346F"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4B346F"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lastRenderedPageBreak/>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3" w:name="_Toc32147358"/>
      <w:bookmarkStart w:id="424" w:name="_Toc173259294"/>
      <w:bookmarkStart w:id="425" w:name="_Toc508648274"/>
      <w:bookmarkStart w:id="426" w:name="_Toc508984058"/>
      <w:bookmarkStart w:id="427" w:name="_Toc509843889"/>
      <w:bookmarkStart w:id="428" w:name="_Toc511924797"/>
      <w:bookmarkStart w:id="429" w:name="_Toc518641676"/>
      <w:r w:rsidRPr="001D2634">
        <w:rPr>
          <w:color w:val="auto"/>
        </w:rPr>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3"/>
      <w:bookmarkEnd w:id="424"/>
      <w:r w:rsidR="002644ED" w:rsidRPr="001D2634">
        <w:rPr>
          <w:color w:val="auto"/>
        </w:rPr>
        <w:t xml:space="preserve"> </w:t>
      </w:r>
      <w:bookmarkEnd w:id="425"/>
      <w:bookmarkEnd w:id="426"/>
      <w:bookmarkEnd w:id="427"/>
      <w:bookmarkEnd w:id="428"/>
      <w:bookmarkEnd w:id="429"/>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0" w:name="_Toc32147359"/>
      <w:bookmarkStart w:id="431"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0"/>
      <w:bookmarkEnd w:id="431"/>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2" w:name="_Toc32147360"/>
      <w:bookmarkStart w:id="433"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2"/>
      <w:bookmarkEnd w:id="433"/>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9D20CC9" w:rsidR="001D7B47" w:rsidRPr="001D2634" w:rsidRDefault="001D7B47" w:rsidP="001D7B47">
      <w:pPr>
        <w:spacing w:line="276" w:lineRule="auto"/>
        <w:jc w:val="both"/>
        <w:rPr>
          <w:rFonts w:eastAsia="Arial" w:cs="Arial"/>
          <w:color w:val="auto"/>
          <w:szCs w:val="20"/>
        </w:rPr>
      </w:pPr>
      <w:r w:rsidRPr="001D2634">
        <w:rPr>
          <w:rFonts w:cs="Arial"/>
          <w:color w:val="auto"/>
          <w:szCs w:val="20"/>
        </w:rPr>
        <w:lastRenderedPageBreak/>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5C52C6">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454CF3">
        <w:rPr>
          <w:rFonts w:cs="Arial"/>
          <w:color w:val="auto"/>
          <w:szCs w:val="20"/>
        </w:rPr>
        <w:t>literal</w:t>
      </w:r>
      <w:r w:rsidRPr="00454CF3">
        <w:rPr>
          <w:rFonts w:eastAsia="Arial" w:cs="Arial"/>
          <w:color w:val="auto"/>
          <w:szCs w:val="20"/>
        </w:rPr>
        <w:t xml:space="preserve"> </w:t>
      </w:r>
      <w:r w:rsidRPr="00454CF3">
        <w:rPr>
          <w:rFonts w:cs="Arial"/>
          <w:color w:val="auto"/>
          <w:szCs w:val="20"/>
        </w:rPr>
        <w:t>A será</w:t>
      </w:r>
      <w:r w:rsidR="005C52C6" w:rsidRPr="00454CF3">
        <w:rPr>
          <w:rFonts w:cs="Arial"/>
          <w:color w:val="auto"/>
          <w:szCs w:val="20"/>
        </w:rPr>
        <w:t xml:space="preserve"> a 31/12/2024.</w:t>
      </w:r>
      <w:r w:rsidRPr="00454CF3">
        <w:rPr>
          <w:rFonts w:cs="Arial"/>
          <w:color w:val="auto"/>
          <w:szCs w:val="20"/>
        </w:rPr>
        <w:t xml:space="preserve"> En tal sentido, se tomará la información de acuerdo con el </w:t>
      </w:r>
      <w:r w:rsidR="00225AD9" w:rsidRPr="00454CF3">
        <w:rPr>
          <w:rFonts w:cs="Arial"/>
          <w:color w:val="auto"/>
          <w:szCs w:val="20"/>
        </w:rPr>
        <w:t>último</w:t>
      </w:r>
      <w:r w:rsidRPr="00454CF3">
        <w:rPr>
          <w:rFonts w:cs="Arial"/>
          <w:color w:val="auto"/>
          <w:szCs w:val="20"/>
        </w:rPr>
        <w:t xml:space="preserve"> fiscal del proponente, acompañado </w:t>
      </w:r>
      <w:r w:rsidRPr="001D2634">
        <w:rPr>
          <w:rFonts w:cs="Arial"/>
          <w:color w:val="auto"/>
          <w:szCs w:val="20"/>
        </w:rPr>
        <w:t>del</w:t>
      </w:r>
      <w:r w:rsidRPr="005C52C6">
        <w:rPr>
          <w:rFonts w:cs="Arial"/>
          <w:color w:val="auto"/>
          <w:szCs w:val="20"/>
        </w:rPr>
        <w:t xml:space="preserve"> </w:t>
      </w:r>
      <w:r w:rsidRPr="001D2634">
        <w:rPr>
          <w:rFonts w:cs="Arial"/>
          <w:color w:val="auto"/>
          <w:szCs w:val="20"/>
        </w:rPr>
        <w:t>Informe</w:t>
      </w:r>
      <w:r w:rsidRPr="005C52C6">
        <w:rPr>
          <w:rFonts w:cs="Arial"/>
          <w:color w:val="auto"/>
          <w:szCs w:val="20"/>
        </w:rPr>
        <w:t xml:space="preserve"> </w:t>
      </w:r>
      <w:r w:rsidRPr="001D2634">
        <w:rPr>
          <w:rFonts w:cs="Arial"/>
          <w:color w:val="auto"/>
          <w:szCs w:val="20"/>
        </w:rPr>
        <w:t>de</w:t>
      </w:r>
      <w:r w:rsidRPr="005C52C6">
        <w:rPr>
          <w:rFonts w:cs="Arial"/>
          <w:color w:val="auto"/>
          <w:szCs w:val="20"/>
        </w:rPr>
        <w:t xml:space="preserve"> </w:t>
      </w:r>
      <w:r w:rsidRPr="001D2634">
        <w:rPr>
          <w:rFonts w:cs="Arial"/>
          <w:color w:val="auto"/>
          <w:szCs w:val="20"/>
        </w:rPr>
        <w:t>Auditoría,</w:t>
      </w:r>
      <w:r w:rsidRPr="005C52C6">
        <w:rPr>
          <w:rFonts w:cs="Arial"/>
          <w:color w:val="auto"/>
          <w:szCs w:val="20"/>
        </w:rPr>
        <w:t xml:space="preserve"> </w:t>
      </w:r>
      <w:r w:rsidRPr="001D2634">
        <w:rPr>
          <w:rFonts w:cs="Arial"/>
          <w:color w:val="auto"/>
          <w:szCs w:val="20"/>
        </w:rPr>
        <w:t>salvo</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se</w:t>
      </w:r>
      <w:r w:rsidRPr="005C52C6">
        <w:rPr>
          <w:rFonts w:cs="Arial"/>
          <w:color w:val="auto"/>
          <w:szCs w:val="20"/>
        </w:rPr>
        <w:t xml:space="preserve"> </w:t>
      </w:r>
      <w:r w:rsidRPr="001D2634">
        <w:rPr>
          <w:rFonts w:cs="Arial"/>
          <w:color w:val="auto"/>
          <w:szCs w:val="20"/>
        </w:rPr>
        <w:t>acredite</w:t>
      </w:r>
      <w:r w:rsidRPr="005C52C6">
        <w:rPr>
          <w:rFonts w:cs="Arial"/>
          <w:color w:val="auto"/>
          <w:szCs w:val="20"/>
        </w:rPr>
        <w:t xml:space="preserve"> </w:t>
      </w:r>
      <w:r w:rsidRPr="001D2634">
        <w:rPr>
          <w:rFonts w:cs="Arial"/>
          <w:color w:val="auto"/>
          <w:szCs w:val="20"/>
        </w:rPr>
        <w:t>en</w:t>
      </w:r>
      <w:r w:rsidRPr="005C52C6">
        <w:rPr>
          <w:rFonts w:cs="Arial"/>
          <w:color w:val="auto"/>
          <w:szCs w:val="20"/>
        </w:rPr>
        <w:t xml:space="preserve"> </w:t>
      </w:r>
      <w:r w:rsidRPr="001D2634">
        <w:rPr>
          <w:rFonts w:cs="Arial"/>
          <w:color w:val="auto"/>
          <w:szCs w:val="20"/>
        </w:rPr>
        <w:t>debida</w:t>
      </w:r>
      <w:r w:rsidRPr="005C52C6">
        <w:rPr>
          <w:rFonts w:cs="Arial"/>
          <w:color w:val="auto"/>
          <w:szCs w:val="20"/>
        </w:rPr>
        <w:t xml:space="preserve"> </w:t>
      </w:r>
      <w:r w:rsidRPr="001D2634">
        <w:rPr>
          <w:rFonts w:cs="Arial"/>
          <w:color w:val="auto"/>
          <w:szCs w:val="20"/>
        </w:rPr>
        <w:t>forma</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la</w:t>
      </w:r>
      <w:r w:rsidRPr="005C52C6">
        <w:rPr>
          <w:rFonts w:cs="Arial"/>
          <w:color w:val="auto"/>
          <w:szCs w:val="20"/>
        </w:rPr>
        <w:t xml:space="preserve"> </w:t>
      </w:r>
      <w:r w:rsidRPr="001D2634">
        <w:rPr>
          <w:rFonts w:cs="Arial"/>
          <w:color w:val="auto"/>
          <w:szCs w:val="20"/>
        </w:rPr>
        <w:t>legislación</w:t>
      </w:r>
      <w:r w:rsidRPr="005C52C6">
        <w:rPr>
          <w:rFonts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4" w:name="_Toc32147361"/>
      <w:bookmarkStart w:id="435" w:name="_Toc173259297"/>
      <w:bookmarkStart w:id="436" w:name="_Toc508648275"/>
      <w:bookmarkStart w:id="437" w:name="_Toc508984059"/>
      <w:bookmarkStart w:id="438" w:name="_Toc509843890"/>
      <w:bookmarkStart w:id="439" w:name="_Toc511924798"/>
      <w:bookmarkStart w:id="440" w:name="_Toc520226887"/>
      <w:bookmarkStart w:id="441" w:name="_Toc520297857"/>
      <w:bookmarkStart w:id="442" w:name="_Toc520317122"/>
      <w:bookmarkStart w:id="443" w:name="_Toc533083725"/>
      <w:bookmarkStart w:id="444" w:name="_Toc5006156"/>
      <w:r w:rsidRPr="001D2634">
        <w:rPr>
          <w:color w:val="auto"/>
        </w:rPr>
        <w:t>CAPACIDAD RESIDUAL</w:t>
      </w:r>
      <w:bookmarkEnd w:id="434"/>
      <w:bookmarkEnd w:id="435"/>
      <w:r w:rsidRPr="001D2634">
        <w:rPr>
          <w:color w:val="auto"/>
        </w:rPr>
        <w:t xml:space="preserve"> </w:t>
      </w:r>
      <w:bookmarkEnd w:id="436"/>
      <w:bookmarkEnd w:id="437"/>
      <w:bookmarkEnd w:id="438"/>
      <w:bookmarkEnd w:id="439"/>
      <w:bookmarkEnd w:id="440"/>
      <w:bookmarkEnd w:id="441"/>
      <w:bookmarkEnd w:id="442"/>
      <w:bookmarkEnd w:id="443"/>
      <w:bookmarkEnd w:id="444"/>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5" w:name="_Toc32147362"/>
      <w:bookmarkStart w:id="446"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5"/>
      <w:bookmarkEnd w:id="446"/>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w:lastRenderedPageBreak/>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2E550BCB" w14:textId="5B3BDDDA" w:rsidR="004F7C62" w:rsidRPr="001D2634" w:rsidRDefault="004F7C62" w:rsidP="00FF4623">
      <w:pPr>
        <w:spacing w:line="276" w:lineRule="auto"/>
        <w:jc w:val="both"/>
        <w:rPr>
          <w:rFonts w:cs="Arial"/>
          <w:color w:val="auto"/>
          <w:szCs w:val="20"/>
        </w:rPr>
      </w:pP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7" w:name="_Toc32147363"/>
      <w:bookmarkStart w:id="448"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7"/>
      <w:bookmarkEnd w:id="448"/>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lastRenderedPageBreak/>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Liquidados a la tasa de cambio determinada por el Ministerio de Comercio, Industria y Turismo cada 2 años para efectos del umbral del beneficio de las Mipyme.</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w:t>
      </w:r>
      <w:r w:rsidR="000E2250" w:rsidRPr="001D2634">
        <w:rPr>
          <w:rFonts w:cs="Arial"/>
          <w:color w:val="auto"/>
          <w:szCs w:val="20"/>
        </w:rPr>
        <w:t>ii</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9" w:name="_Hlk511047457"/>
      <w:r w:rsidRPr="001D2634">
        <w:rPr>
          <w:rFonts w:ascii="Arial" w:eastAsia="Arial" w:hAnsi="Arial" w:cs="Arial"/>
          <w:b/>
          <w:sz w:val="20"/>
          <w:szCs w:val="20"/>
        </w:rPr>
        <w:lastRenderedPageBreak/>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lastRenderedPageBreak/>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9"/>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lastRenderedPageBreak/>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50" w:name="_Toc508648276"/>
      <w:bookmarkStart w:id="451" w:name="_Toc508984060"/>
      <w:bookmarkStart w:id="452" w:name="_Toc509843891"/>
      <w:bookmarkStart w:id="453" w:name="_Toc511924799"/>
      <w:bookmarkStart w:id="454" w:name="_Toc517187335"/>
      <w:bookmarkStart w:id="455" w:name="_Toc518033902"/>
      <w:bookmarkStart w:id="456" w:name="_Toc32134268"/>
      <w:bookmarkStart w:id="457" w:name="_Toc32147287"/>
      <w:bookmarkStart w:id="458" w:name="_Toc32147364"/>
      <w:bookmarkStart w:id="459" w:name="_Toc173259300"/>
      <w:r w:rsidRPr="001D2634">
        <w:rPr>
          <w:color w:val="auto"/>
        </w:rPr>
        <w:lastRenderedPageBreak/>
        <w:t>CAPÍTULO IV CRITERIOS DE EVALUACIÓN, ASIGNACIÓN DE PUNTAJE</w:t>
      </w:r>
      <w:bookmarkEnd w:id="450"/>
      <w:bookmarkEnd w:id="451"/>
      <w:bookmarkEnd w:id="452"/>
      <w:bookmarkEnd w:id="453"/>
      <w:r w:rsidRPr="001D2634">
        <w:rPr>
          <w:color w:val="auto"/>
        </w:rPr>
        <w:t xml:space="preserve"> Y CRITERIOS DE DESEMPATE</w:t>
      </w:r>
      <w:bookmarkEnd w:id="454"/>
      <w:bookmarkEnd w:id="455"/>
      <w:bookmarkEnd w:id="456"/>
      <w:bookmarkEnd w:id="457"/>
      <w:bookmarkEnd w:id="458"/>
      <w:bookmarkEnd w:id="459"/>
      <w:r w:rsidRPr="001D2634">
        <w:rPr>
          <w:color w:val="auto"/>
        </w:rPr>
        <w:t xml:space="preserve"> </w:t>
      </w:r>
    </w:p>
    <w:p w14:paraId="22AB3076" w14:textId="5971110D" w:rsidR="00B07D14" w:rsidRPr="001D2634" w:rsidRDefault="00A54DDE" w:rsidP="00E54330">
      <w:pPr>
        <w:tabs>
          <w:tab w:val="left" w:pos="993"/>
        </w:tabs>
        <w:spacing w:after="240" w:line="240" w:lineRule="auto"/>
        <w:jc w:val="both"/>
        <w:rPr>
          <w:iCs/>
          <w:color w:val="auto"/>
          <w:szCs w:val="20"/>
          <w:lang w:val="es-ES"/>
        </w:rPr>
      </w:pPr>
      <w:r w:rsidRPr="001D2634">
        <w:rPr>
          <w:rFonts w:eastAsia="Calibri" w:cs="Arial"/>
          <w:color w:val="auto"/>
          <w:lang w:val="es-ES"/>
        </w:rPr>
        <w:t xml:space="preserve">La </w:t>
      </w:r>
      <w:r w:rsidR="00B07D14" w:rsidRPr="001D2634">
        <w:rPr>
          <w:rFonts w:eastAsia="Calibri" w:cs="Arial"/>
          <w:color w:val="auto"/>
          <w:lang w:val="es-ES"/>
        </w:rPr>
        <w:t>Entidad calificará las ofertas que hayan cumplido con los requisitos habilitantes con los siguientes puntajes:</w:t>
      </w:r>
    </w:p>
    <w:tbl>
      <w:tblPr>
        <w:tblStyle w:val="Tablaconcuadrcula21"/>
        <w:tblW w:w="0" w:type="auto"/>
        <w:jc w:val="center"/>
        <w:tblLook w:val="04A0" w:firstRow="1" w:lastRow="0" w:firstColumn="1" w:lastColumn="0" w:noHBand="0" w:noVBand="1"/>
      </w:tblPr>
      <w:tblGrid>
        <w:gridCol w:w="2841"/>
        <w:gridCol w:w="1554"/>
      </w:tblGrid>
      <w:tr w:rsidR="001D2634" w:rsidRPr="001D2634" w14:paraId="74FCFE4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30423C71"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44A35D8C" w:rsidR="00B07D14" w:rsidRPr="001D2634" w:rsidRDefault="005A2B38"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9,5</w:t>
            </w:r>
          </w:p>
        </w:tc>
      </w:tr>
      <w:tr w:rsidR="001D2634" w:rsidRPr="001D2634" w14:paraId="43D66D38"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4A489681"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12A77174"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0F56783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1D2634" w:rsidRPr="001D2634" w14:paraId="48FDDC45"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Mipyme</w:t>
            </w:r>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5A056D6F"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1D4427AC" w14:textId="77777777" w:rsidR="00B07D14" w:rsidRPr="001D2634" w:rsidRDefault="00B07D14" w:rsidP="00B07D14">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5AB2BDFC" w14:textId="77777777" w:rsidR="00B07D14" w:rsidRPr="001D2634" w:rsidRDefault="00B07D14" w:rsidP="00794104">
      <w:pPr>
        <w:tabs>
          <w:tab w:val="left" w:pos="993"/>
        </w:tabs>
        <w:spacing w:after="240" w:line="276" w:lineRule="auto"/>
        <w:jc w:val="both"/>
        <w:rPr>
          <w:rFonts w:eastAsia="Calibri" w:cs="Arial"/>
          <w:bCs/>
          <w:iCs/>
          <w:color w:val="auto"/>
          <w:szCs w:val="20"/>
          <w:lang w:val="es-ES"/>
        </w:rPr>
      </w:pPr>
      <w:r w:rsidRPr="001D2634">
        <w:rPr>
          <w:rFonts w:eastAsia="Calibri" w:cs="Arial"/>
          <w:bCs/>
          <w:iCs/>
          <w:color w:val="auto"/>
          <w:szCs w:val="20"/>
          <w:lang w:val="es-ES"/>
        </w:rPr>
        <w:t xml:space="preserve">En las convocatorias limitadas a Mipyme el puntaje por este concepto se trasladará al puntaje de oferta económica. En este caso, en el Pliego de Condiciones definitivo se incluirá el siguiente cuadro: </w:t>
      </w:r>
    </w:p>
    <w:p w14:paraId="3149D781" w14:textId="77777777" w:rsidR="00B07D14" w:rsidRPr="001D2634" w:rsidRDefault="00B07D14" w:rsidP="00794104">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1D263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 xml:space="preserve">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w:t>
      </w:r>
      <w:r w:rsidRPr="001D2634">
        <w:rPr>
          <w:rFonts w:eastAsia="Calibri" w:cs="Arial"/>
          <w:bCs/>
          <w:iCs/>
          <w:color w:val="auto"/>
          <w:szCs w:val="20"/>
        </w:rPr>
        <w:lastRenderedPageBreak/>
        <w:t>dispuesto en el artículo 6 de la Ley 2020 de 2020. Lo anterior de conformidad con el artículo 58 de la Ley 2195 de 2022 y las normas que lo modifiquen, sustituyan, adicionen o reglamenten.</w:t>
      </w:r>
      <w:bookmarkStart w:id="460" w:name="_Toc107994418"/>
      <w:bookmarkStart w:id="461" w:name="_Toc172552747"/>
      <w:bookmarkStart w:id="462" w:name="_Toc173259114"/>
      <w:bookmarkStart w:id="463" w:name="_Toc173259301"/>
      <w:bookmarkStart w:id="464" w:name="_Toc508648277"/>
      <w:bookmarkStart w:id="465" w:name="_Toc508984061"/>
      <w:bookmarkStart w:id="466" w:name="_Toc509843892"/>
      <w:bookmarkStart w:id="467" w:name="_Ref511404386"/>
      <w:bookmarkStart w:id="468" w:name="_Ref511404396"/>
      <w:bookmarkStart w:id="469" w:name="_Toc511924800"/>
      <w:bookmarkStart w:id="470" w:name="_Toc518641678"/>
      <w:bookmarkStart w:id="471" w:name="_Toc32147365"/>
      <w:bookmarkEnd w:id="460"/>
      <w:bookmarkEnd w:id="461"/>
      <w:bookmarkEnd w:id="462"/>
      <w:bookmarkEnd w:id="463"/>
    </w:p>
    <w:p w14:paraId="447D9847" w14:textId="2CE5707F" w:rsidR="006A54F7" w:rsidRPr="001D2634" w:rsidRDefault="23E65E31" w:rsidP="002B6585">
      <w:pPr>
        <w:pStyle w:val="Capitulo3"/>
        <w:numPr>
          <w:ilvl w:val="1"/>
          <w:numId w:val="242"/>
        </w:numPr>
        <w:rPr>
          <w:color w:val="auto"/>
        </w:rPr>
      </w:pPr>
      <w:bookmarkStart w:id="472" w:name="_Toc173259302"/>
      <w:r w:rsidRPr="31C06471">
        <w:rPr>
          <w:color w:val="auto"/>
        </w:rPr>
        <w:t>OFERTA ECONÓMICA</w:t>
      </w:r>
      <w:bookmarkEnd w:id="472"/>
      <w:r w:rsidRPr="31C06471">
        <w:rPr>
          <w:color w:val="auto"/>
        </w:rPr>
        <w:t xml:space="preserve"> </w:t>
      </w:r>
      <w:bookmarkEnd w:id="464"/>
      <w:bookmarkEnd w:id="465"/>
      <w:bookmarkEnd w:id="466"/>
      <w:bookmarkEnd w:id="467"/>
      <w:bookmarkEnd w:id="468"/>
      <w:bookmarkEnd w:id="469"/>
      <w:bookmarkEnd w:id="470"/>
      <w:bookmarkEnd w:id="471"/>
    </w:p>
    <w:p w14:paraId="64235FC8" w14:textId="0883F849" w:rsidR="00845704" w:rsidRPr="001D2634" w:rsidRDefault="005C52C6" w:rsidP="004130DD">
      <w:pPr>
        <w:spacing w:after="200" w:line="276" w:lineRule="auto"/>
        <w:jc w:val="both"/>
        <w:rPr>
          <w:rFonts w:cs="Arial"/>
          <w:color w:val="auto"/>
          <w:szCs w:val="20"/>
          <w:highlight w:val="lightGray"/>
        </w:rPr>
      </w:pPr>
      <w:r w:rsidRPr="003D171E">
        <w:rPr>
          <w:rFonts w:cs="Arial"/>
          <w:color w:val="auto"/>
          <w:szCs w:val="20"/>
        </w:rPr>
        <w:t>Se indica que la forma de pago es por precios unitarios.</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73"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3"/>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49D8ADE9" w:rsidR="004130DD" w:rsidRPr="001D2634"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4" w:name="_Toc32147366"/>
      <w:bookmarkStart w:id="475" w:name="_Toc173259303"/>
      <w:r w:rsidRPr="001D2634">
        <w:rPr>
          <w:rFonts w:ascii="Arial" w:eastAsia="Arial" w:hAnsi="Arial" w:cs="Arial"/>
          <w:b/>
          <w:color w:val="auto"/>
          <w:sz w:val="20"/>
          <w:szCs w:val="20"/>
          <w:lang w:val="es-CO"/>
        </w:rPr>
        <w:t>AIU</w:t>
      </w:r>
      <w:bookmarkEnd w:id="474"/>
      <w:bookmarkEnd w:id="475"/>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156A3977"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1D2634">
        <w:rPr>
          <w:rFonts w:ascii="Arial" w:eastAsia="Arial,Calibri" w:hAnsi="Arial" w:cs="Arial"/>
          <w:color w:val="auto"/>
          <w:sz w:val="20"/>
          <w:szCs w:val="20"/>
          <w:lang w:val="es-CO" w:eastAsia="en-US"/>
        </w:rPr>
        <w:t xml:space="preserve"> </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lastRenderedPageBreak/>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6" w:name="_Ref508651008"/>
      <w:bookmarkStart w:id="477" w:name="_Toc32147367"/>
      <w:bookmarkStart w:id="478" w:name="_Toc173259304"/>
      <w:r w:rsidRPr="001D2634">
        <w:rPr>
          <w:rFonts w:ascii="Arial" w:eastAsia="Arial" w:hAnsi="Arial" w:cs="Arial"/>
          <w:b/>
          <w:color w:val="auto"/>
          <w:sz w:val="20"/>
          <w:szCs w:val="20"/>
          <w:lang w:val="es-CO"/>
        </w:rPr>
        <w:t>CORRECCIONES ARITMÉTICAS</w:t>
      </w:r>
      <w:bookmarkEnd w:id="476"/>
      <w:bookmarkEnd w:id="477"/>
      <w:bookmarkEnd w:id="478"/>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9" w:name="_Ref531076130"/>
      <w:bookmarkStart w:id="480" w:name="_Toc32147368"/>
      <w:bookmarkStart w:id="481" w:name="_Toc173259305"/>
      <w:r w:rsidRPr="001D2634">
        <w:rPr>
          <w:rFonts w:ascii="Arial" w:eastAsia="Arial" w:hAnsi="Arial" w:cs="Arial"/>
          <w:b/>
          <w:color w:val="auto"/>
          <w:sz w:val="20"/>
          <w:szCs w:val="20"/>
          <w:lang w:val="es-CO"/>
        </w:rPr>
        <w:t>PRECIO ARTIFICIALMENTE BAJO</w:t>
      </w:r>
      <w:bookmarkEnd w:id="479"/>
      <w:bookmarkEnd w:id="480"/>
      <w:bookmarkEnd w:id="481"/>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2" w:name="_Toc32147369"/>
      <w:bookmarkStart w:id="483" w:name="_Toc173259306"/>
      <w:bookmarkStart w:id="484" w:name="_Hlk511666009"/>
      <w:bookmarkStart w:id="485" w:name="_Hlk514925570"/>
      <w:r w:rsidRPr="001D2634">
        <w:rPr>
          <w:rFonts w:ascii="Arial" w:eastAsia="Arial" w:hAnsi="Arial" w:cs="Arial"/>
          <w:b/>
          <w:color w:val="auto"/>
          <w:sz w:val="20"/>
          <w:szCs w:val="20"/>
          <w:lang w:val="es-CO"/>
        </w:rPr>
        <w:t>DETERMINACIÓN DEL MÉTODO PARA LA PONDERACIÓN DE LA PROPUESTA ECONÓMICA</w:t>
      </w:r>
      <w:bookmarkEnd w:id="482"/>
      <w:bookmarkEnd w:id="483"/>
    </w:p>
    <w:bookmarkEnd w:id="484"/>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6"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6"/>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7" w:name="_Hlk511666073"/>
      <w:r w:rsidRPr="001D2634">
        <w:rPr>
          <w:rFonts w:cs="Arial"/>
          <w:color w:val="auto"/>
          <w:szCs w:val="20"/>
        </w:rPr>
        <w:lastRenderedPageBreak/>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404A21AB" w:rsidR="0048221E" w:rsidRPr="001D2634"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tarde </w:t>
      </w:r>
      <w:r w:rsidR="008E2D2C" w:rsidRPr="001D2634">
        <w:rPr>
          <w:rFonts w:cs="Arial"/>
          <w:color w:val="auto"/>
          <w:szCs w:val="20"/>
        </w:rPr>
        <w:t>d</w:t>
      </w:r>
      <w:r w:rsidR="00BE6D48" w:rsidRPr="001D2634">
        <w:rPr>
          <w:rFonts w:cs="Arial"/>
          <w:color w:val="auto"/>
          <w:szCs w:val="20"/>
        </w:rPr>
        <w:t xml:space="preserve">el día </w:t>
      </w:r>
      <w:r w:rsidR="008E2D2C" w:rsidRPr="001D2634">
        <w:rPr>
          <w:rFonts w:cs="Arial"/>
          <w:color w:val="auto"/>
          <w:szCs w:val="20"/>
        </w:rPr>
        <w:t xml:space="preserve">hábil siguiente a la fecha </w:t>
      </w:r>
      <w:r w:rsidR="00C359FA" w:rsidRPr="00B808A3">
        <w:rPr>
          <w:rFonts w:cs="Arial"/>
          <w:color w:val="000000" w:themeColor="text1"/>
          <w:szCs w:val="20"/>
        </w:rPr>
        <w:t xml:space="preserve">efectiva de </w:t>
      </w:r>
      <w:r w:rsidR="00C359FA">
        <w:rPr>
          <w:rFonts w:cs="Arial"/>
          <w:i/>
          <w:color w:val="000000" w:themeColor="text1"/>
          <w:szCs w:val="20"/>
        </w:rPr>
        <w:t>finalizado el periodo de traslado del informe de evaluación</w:t>
      </w:r>
      <w:r w:rsidR="00BE6D48" w:rsidRPr="001D2634">
        <w:rPr>
          <w:rFonts w:cs="Arial"/>
          <w:color w:val="auto"/>
          <w:szCs w:val="20"/>
        </w:rPr>
        <w:t xml:space="preserve">. </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4B346F"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4B346F"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4B346F"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4B346F"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proofErr w:type="spellStart"/>
      <w:r w:rsidRPr="001D2634">
        <w:rPr>
          <w:rFonts w:ascii="Arial" w:hAnsi="Arial" w:cs="Arial"/>
          <w:sz w:val="20"/>
          <w:szCs w:val="20"/>
          <w:lang w:eastAsia="es-ES"/>
        </w:rPr>
        <w:t>Vn</w:t>
      </w:r>
      <w:proofErr w:type="spellEnd"/>
      <w:r w:rsidRPr="001D2634">
        <w:rPr>
          <w:rFonts w:ascii="Arial" w:hAnsi="Arial" w:cs="Arial"/>
          <w:sz w:val="20"/>
          <w:szCs w:val="20"/>
          <w:lang w:eastAsia="es-ES"/>
        </w:rPr>
        <w:t xml:space="preserve">: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4B346F"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4B346F"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4B346F"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4B346F"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4B346F"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4B346F"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4B346F"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4B346F"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4B346F"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4B346F"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4B346F"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4B346F"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7"/>
    </w:p>
    <w:p w14:paraId="540BA3B5" w14:textId="11806BD4" w:rsidR="000532D4" w:rsidRPr="001D2634" w:rsidRDefault="000532D4" w:rsidP="002B6585">
      <w:pPr>
        <w:pStyle w:val="Capitulo3"/>
        <w:numPr>
          <w:ilvl w:val="1"/>
          <w:numId w:val="242"/>
        </w:numPr>
        <w:spacing w:after="160"/>
        <w:rPr>
          <w:color w:val="auto"/>
        </w:rPr>
      </w:pPr>
      <w:bookmarkStart w:id="488" w:name="_Toc32147370"/>
      <w:bookmarkStart w:id="489" w:name="_Toc173259307"/>
      <w:bookmarkStart w:id="490" w:name="_Toc508648278"/>
      <w:bookmarkStart w:id="491" w:name="_Toc508984062"/>
      <w:bookmarkStart w:id="492" w:name="_Toc509843893"/>
      <w:bookmarkStart w:id="493" w:name="_Toc511924801"/>
      <w:bookmarkStart w:id="494" w:name="_Toc518641679"/>
      <w:bookmarkEnd w:id="485"/>
      <w:r w:rsidRPr="001D2634">
        <w:rPr>
          <w:color w:val="auto"/>
        </w:rPr>
        <w:t>FACTOR DE CALIDAD</w:t>
      </w:r>
      <w:bookmarkEnd w:id="488"/>
      <w:bookmarkEnd w:id="489"/>
      <w:r w:rsidRPr="001D2634">
        <w:rPr>
          <w:color w:val="auto"/>
        </w:rPr>
        <w:t xml:space="preserve"> </w:t>
      </w:r>
    </w:p>
    <w:p w14:paraId="7556226C" w14:textId="2266CFC7" w:rsidR="00183261" w:rsidRDefault="00F85741" w:rsidP="00F85741">
      <w:pPr>
        <w:spacing w:after="200" w:line="276" w:lineRule="auto"/>
        <w:jc w:val="both"/>
        <w:rPr>
          <w:rFonts w:cs="Arial"/>
          <w:color w:val="auto"/>
          <w:szCs w:val="20"/>
          <w:lang w:val="es-MX"/>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052"/>
        <w:gridCol w:w="939"/>
      </w:tblGrid>
      <w:tr w:rsidR="00F451B7" w:rsidRPr="003D171E" w14:paraId="2814B0D9" w14:textId="77777777" w:rsidTr="00836AF8">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C7DF3CA" w14:textId="77777777" w:rsidR="00F451B7" w:rsidRPr="003D171E" w:rsidRDefault="00F451B7" w:rsidP="00836AF8">
            <w:pPr>
              <w:spacing w:line="276" w:lineRule="auto"/>
              <w:jc w:val="center"/>
              <w:rPr>
                <w:rFonts w:eastAsia="Arial" w:cs="Arial"/>
                <w:b/>
                <w:bCs/>
                <w:color w:val="FFFFFF" w:themeColor="background1"/>
                <w:szCs w:val="20"/>
              </w:rPr>
            </w:pPr>
            <w:r w:rsidRPr="003D171E">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6FE627A" w14:textId="77777777" w:rsidR="00F451B7" w:rsidRPr="003D171E" w:rsidRDefault="00F451B7" w:rsidP="00836AF8">
            <w:pPr>
              <w:spacing w:line="276" w:lineRule="auto"/>
              <w:jc w:val="center"/>
              <w:rPr>
                <w:rFonts w:eastAsia="Arial" w:cs="Arial"/>
                <w:b/>
                <w:bCs/>
                <w:color w:val="FFFFFF" w:themeColor="background1"/>
                <w:szCs w:val="20"/>
              </w:rPr>
            </w:pPr>
            <w:r w:rsidRPr="003D171E">
              <w:rPr>
                <w:rFonts w:cs="Arial"/>
                <w:b/>
                <w:bCs/>
                <w:color w:val="FFFFFF" w:themeColor="background1"/>
                <w:szCs w:val="20"/>
              </w:rPr>
              <w:t xml:space="preserve">Puntaje </w:t>
            </w:r>
          </w:p>
        </w:tc>
      </w:tr>
      <w:tr w:rsidR="00F451B7" w:rsidRPr="003D171E" w14:paraId="615CA1C8" w14:textId="77777777" w:rsidTr="00836AF8">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CD13618" w14:textId="77777777" w:rsidR="00F451B7" w:rsidRPr="003D171E" w:rsidRDefault="00F451B7" w:rsidP="00836AF8">
            <w:pPr>
              <w:tabs>
                <w:tab w:val="left" w:pos="709"/>
                <w:tab w:val="left" w:pos="1039"/>
              </w:tabs>
              <w:spacing w:line="276" w:lineRule="auto"/>
              <w:ind w:left="666"/>
              <w:jc w:val="center"/>
              <w:rPr>
                <w:rFonts w:eastAsia="Times New Roman" w:cs="Arial"/>
                <w:color w:val="auto"/>
                <w:szCs w:val="20"/>
              </w:rPr>
            </w:pPr>
            <w:r w:rsidRPr="003D171E">
              <w:rPr>
                <w:rFonts w:eastAsia="Times New Roman" w:cs="Arial"/>
                <w:color w:val="auto"/>
                <w:szCs w:val="20"/>
                <w:lang w:val="es-ES"/>
              </w:rPr>
              <w:t>(i) implementación del programa de gerencia de proyectos</w:t>
            </w:r>
            <w:r w:rsidRPr="003D171E"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41151893" w14:textId="6C7FC95E" w:rsidR="00F451B7" w:rsidRPr="003D171E" w:rsidRDefault="00F451B7" w:rsidP="00836AF8">
            <w:pPr>
              <w:spacing w:line="276" w:lineRule="auto"/>
              <w:jc w:val="center"/>
              <w:rPr>
                <w:rFonts w:eastAsia="Arial" w:cs="Arial"/>
                <w:color w:val="auto"/>
                <w:szCs w:val="20"/>
              </w:rPr>
            </w:pPr>
            <w:r>
              <w:rPr>
                <w:rFonts w:cs="Arial"/>
                <w:color w:val="auto"/>
                <w:szCs w:val="20"/>
                <w:lang w:val="es-ES" w:eastAsia="es-CO"/>
              </w:rPr>
              <w:t>30</w:t>
            </w:r>
          </w:p>
        </w:tc>
      </w:tr>
      <w:tr w:rsidR="00F451B7" w:rsidRPr="003D171E" w14:paraId="42CA60ED" w14:textId="77777777" w:rsidTr="00836AF8">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9B76274" w14:textId="77777777" w:rsidR="00F451B7" w:rsidRPr="003D171E" w:rsidRDefault="00F451B7" w:rsidP="00836AF8">
            <w:pPr>
              <w:spacing w:line="276" w:lineRule="auto"/>
              <w:jc w:val="center"/>
              <w:rPr>
                <w:rFonts w:eastAsia="Arial" w:cs="Arial"/>
                <w:color w:val="auto"/>
                <w:szCs w:val="20"/>
              </w:rPr>
            </w:pPr>
            <w:r w:rsidRPr="003D171E">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4B48CC17" w14:textId="436F698E" w:rsidR="00F451B7" w:rsidRPr="003D171E" w:rsidRDefault="00F451B7" w:rsidP="00836AF8">
            <w:pPr>
              <w:spacing w:line="276" w:lineRule="auto"/>
              <w:jc w:val="center"/>
              <w:rPr>
                <w:rFonts w:eastAsia="Arial" w:cs="Arial"/>
                <w:color w:val="auto"/>
                <w:szCs w:val="20"/>
              </w:rPr>
            </w:pPr>
            <w:r>
              <w:rPr>
                <w:rFonts w:cs="Arial"/>
                <w:color w:val="auto"/>
                <w:szCs w:val="20"/>
                <w:lang w:val="es-ES" w:eastAsia="es-CO"/>
              </w:rPr>
              <w:t>30</w:t>
            </w:r>
          </w:p>
        </w:tc>
      </w:tr>
    </w:tbl>
    <w:p w14:paraId="5D3DD085" w14:textId="47A4DB5A" w:rsidR="00F451B7" w:rsidRDefault="00F451B7" w:rsidP="00F85741">
      <w:pPr>
        <w:spacing w:after="200" w:line="276" w:lineRule="auto"/>
        <w:jc w:val="both"/>
        <w:rPr>
          <w:rFonts w:cs="Arial"/>
          <w:color w:val="auto"/>
          <w:szCs w:val="20"/>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5" w:name="_Toc32147371"/>
      <w:bookmarkStart w:id="496"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5"/>
      <w:bookmarkEnd w:id="496"/>
      <w:r w:rsidRPr="001D2634">
        <w:rPr>
          <w:rFonts w:ascii="Arial" w:eastAsia="Arial" w:hAnsi="Arial" w:cs="Arial"/>
          <w:b/>
          <w:color w:val="auto"/>
          <w:sz w:val="20"/>
          <w:szCs w:val="20"/>
          <w:lang w:val="es-CO"/>
        </w:rPr>
        <w:t xml:space="preserve"> </w:t>
      </w:r>
    </w:p>
    <w:p w14:paraId="79CC0EF5" w14:textId="7E10E5BB" w:rsidR="00392B47" w:rsidRPr="001D2634" w:rsidRDefault="00F85741" w:rsidP="004130DD">
      <w:pPr>
        <w:spacing w:line="276" w:lineRule="auto"/>
        <w:jc w:val="both"/>
        <w:rPr>
          <w:rFonts w:eastAsia="Arial,Calibri"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00392B47" w:rsidRPr="001D2634">
        <w:rPr>
          <w:rFonts w:cs="Arial"/>
          <w:color w:val="auto"/>
          <w:szCs w:val="20"/>
        </w:rPr>
        <w:t>asignará</w:t>
      </w:r>
      <w:r w:rsidR="00A77C96">
        <w:rPr>
          <w:rFonts w:cs="Arial"/>
          <w:color w:val="auto"/>
          <w:szCs w:val="20"/>
        </w:rPr>
        <w:t xml:space="preserve"> 30 puntos</w:t>
      </w:r>
      <w:r w:rsidR="00392B47" w:rsidRPr="001D2634">
        <w:rPr>
          <w:rFonts w:eastAsia="Arial" w:cs="Arial"/>
          <w:color w:val="auto"/>
          <w:szCs w:val="20"/>
        </w:rPr>
        <w:t xml:space="preserve"> </w:t>
      </w:r>
      <w:r w:rsidR="00392B47" w:rsidRPr="001D2634">
        <w:rPr>
          <w:rFonts w:cs="Arial"/>
          <w:color w:val="auto"/>
          <w:szCs w:val="20"/>
        </w:rPr>
        <w:t>al</w:t>
      </w:r>
      <w:r w:rsidR="00392B47" w:rsidRPr="001D2634">
        <w:rPr>
          <w:rFonts w:eastAsia="Arial"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se</w:t>
      </w:r>
      <w:r w:rsidR="00392B47" w:rsidRPr="001D2634">
        <w:rPr>
          <w:rFonts w:eastAsia="Arial" w:cs="Arial"/>
          <w:color w:val="auto"/>
          <w:szCs w:val="20"/>
        </w:rPr>
        <w:t xml:space="preserve"> </w:t>
      </w:r>
      <w:r w:rsidR="00392B47" w:rsidRPr="001D2634">
        <w:rPr>
          <w:rFonts w:cs="Arial"/>
          <w:color w:val="auto"/>
          <w:szCs w:val="20"/>
        </w:rPr>
        <w:t>comprometa</w:t>
      </w:r>
      <w:r w:rsidR="00392B47" w:rsidRPr="001D2634">
        <w:rPr>
          <w:rFonts w:eastAsia="Arial" w:cs="Arial"/>
          <w:color w:val="auto"/>
          <w:szCs w:val="20"/>
        </w:rPr>
        <w:t xml:space="preserve"> </w:t>
      </w:r>
      <w:r w:rsidR="00392B47" w:rsidRPr="001D2634">
        <w:rPr>
          <w:rFonts w:cs="Arial"/>
          <w:color w:val="auto"/>
          <w:szCs w:val="20"/>
        </w:rPr>
        <w:t>a</w:t>
      </w:r>
      <w:r w:rsidR="00392B47" w:rsidRPr="001D2634">
        <w:rPr>
          <w:rFonts w:eastAsia="Arial" w:cs="Arial"/>
          <w:color w:val="auto"/>
          <w:szCs w:val="20"/>
        </w:rPr>
        <w:t xml:space="preserve"> </w:t>
      </w:r>
      <w:r w:rsidR="00392B47" w:rsidRPr="001D2634">
        <w:rPr>
          <w:rFonts w:cs="Arial"/>
          <w:color w:val="auto"/>
          <w:szCs w:val="20"/>
        </w:rPr>
        <w:t>instaurar</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programa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mediante</w:t>
      </w:r>
      <w:r w:rsidR="00392B47" w:rsidRPr="001D2634">
        <w:rPr>
          <w:rFonts w:eastAsia="Arial" w:cs="Arial"/>
          <w:color w:val="auto"/>
          <w:szCs w:val="20"/>
        </w:rPr>
        <w:t xml:space="preserve"> </w:t>
      </w:r>
      <w:r w:rsidR="00392B47" w:rsidRPr="001D2634">
        <w:rPr>
          <w:rFonts w:cs="Arial"/>
          <w:color w:val="auto"/>
          <w:szCs w:val="20"/>
        </w:rPr>
        <w:t>la</w:t>
      </w:r>
      <w:r w:rsidR="00392B47" w:rsidRPr="001D2634">
        <w:rPr>
          <w:rFonts w:eastAsia="Arial" w:cs="Arial"/>
          <w:color w:val="auto"/>
          <w:szCs w:val="20"/>
        </w:rPr>
        <w:t xml:space="preserve"> </w:t>
      </w:r>
      <w:r w:rsidR="00392B47" w:rsidRPr="001D2634">
        <w:rPr>
          <w:rFonts w:cs="Arial"/>
          <w:color w:val="auto"/>
          <w:szCs w:val="20"/>
        </w:rPr>
        <w:t>suscripción</w:t>
      </w:r>
      <w:r w:rsidR="00392B47" w:rsidRPr="001D2634">
        <w:rPr>
          <w:rFonts w:eastAsia="Arial" w:cs="Arial"/>
          <w:color w:val="auto"/>
          <w:szCs w:val="20"/>
        </w:rPr>
        <w:t xml:space="preserve"> </w:t>
      </w:r>
      <w:r w:rsidR="00392B47" w:rsidRPr="001D2634">
        <w:rPr>
          <w:rFonts w:cs="Arial"/>
          <w:color w:val="auto"/>
          <w:szCs w:val="20"/>
        </w:rPr>
        <w:t>del</w:t>
      </w:r>
      <w:r w:rsidR="00392B47" w:rsidRPr="001D2634">
        <w:rPr>
          <w:rFonts w:eastAsia="Arial" w:cs="Arial"/>
          <w:color w:val="auto"/>
          <w:szCs w:val="20"/>
        </w:rPr>
        <w:t xml:space="preserve"> </w:t>
      </w:r>
      <w:r w:rsidR="001E741E" w:rsidRPr="001D2634">
        <w:rPr>
          <w:rFonts w:eastAsia="Arial" w:cs="Arial"/>
          <w:color w:val="auto"/>
          <w:szCs w:val="20"/>
        </w:rPr>
        <w:t>Formato 7A -Programa de gerencia de proyectos</w:t>
      </w:r>
      <w:r w:rsidR="001E741E" w:rsidRPr="001D2634">
        <w:rPr>
          <w:rFonts w:cs="Arial"/>
          <w:color w:val="auto"/>
          <w:szCs w:val="20"/>
        </w:rPr>
        <w:t>,</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cual</w:t>
      </w:r>
      <w:r w:rsidR="00392B47" w:rsidRPr="001D2634">
        <w:rPr>
          <w:rFonts w:eastAsia="Arial,Calibri" w:cs="Arial"/>
          <w:color w:val="auto"/>
          <w:szCs w:val="20"/>
        </w:rPr>
        <w:t xml:space="preserve"> </w:t>
      </w:r>
      <w:r w:rsidR="00392B47" w:rsidRPr="001D2634">
        <w:rPr>
          <w:rFonts w:cs="Arial"/>
          <w:color w:val="auto"/>
          <w:szCs w:val="20"/>
        </w:rPr>
        <w:t>bajo</w:t>
      </w:r>
      <w:r w:rsidR="00392B47" w:rsidRPr="001D2634">
        <w:rPr>
          <w:rFonts w:eastAsia="Arial,Calibri" w:cs="Arial"/>
          <w:color w:val="auto"/>
          <w:szCs w:val="20"/>
        </w:rPr>
        <w:t xml:space="preserve"> </w:t>
      </w:r>
      <w:r w:rsidR="00392B47" w:rsidRPr="001D2634">
        <w:rPr>
          <w:rFonts w:cs="Arial"/>
          <w:color w:val="auto"/>
          <w:szCs w:val="20"/>
        </w:rPr>
        <w:t>la</w:t>
      </w:r>
      <w:r w:rsidR="00392B47" w:rsidRPr="001D2634">
        <w:rPr>
          <w:rFonts w:eastAsia="Arial,Calibri" w:cs="Arial"/>
          <w:color w:val="auto"/>
          <w:szCs w:val="20"/>
        </w:rPr>
        <w:t xml:space="preserve"> </w:t>
      </w:r>
      <w:r w:rsidR="00392B47" w:rsidRPr="001D2634">
        <w:rPr>
          <w:rFonts w:cs="Arial"/>
          <w:color w:val="auto"/>
          <w:szCs w:val="20"/>
        </w:rPr>
        <w:t>gravedad</w:t>
      </w:r>
      <w:r w:rsidR="00392B47" w:rsidRPr="001D2634">
        <w:rPr>
          <w:rFonts w:eastAsia="Arial,Calibri" w:cs="Arial"/>
          <w:color w:val="auto"/>
          <w:szCs w:val="20"/>
        </w:rPr>
        <w:t xml:space="preserve"> </w:t>
      </w:r>
      <w:r w:rsidR="00392B47" w:rsidRPr="001D2634">
        <w:rPr>
          <w:rFonts w:cs="Arial"/>
          <w:color w:val="auto"/>
          <w:szCs w:val="20"/>
        </w:rPr>
        <w:t>de</w:t>
      </w:r>
      <w:r w:rsidR="00392B47" w:rsidRPr="001D2634">
        <w:rPr>
          <w:rFonts w:eastAsia="Arial,Calibri" w:cs="Arial"/>
          <w:color w:val="auto"/>
          <w:szCs w:val="20"/>
        </w:rPr>
        <w:t xml:space="preserve"> </w:t>
      </w:r>
      <w:r w:rsidR="00392B47" w:rsidRPr="001D2634">
        <w:rPr>
          <w:rFonts w:cs="Arial"/>
          <w:color w:val="auto"/>
          <w:szCs w:val="20"/>
        </w:rPr>
        <w:t>juramento</w:t>
      </w:r>
      <w:r w:rsidR="00392B47" w:rsidRPr="001D2634">
        <w:rPr>
          <w:rFonts w:eastAsia="Arial,Calibri" w:cs="Arial"/>
          <w:color w:val="auto"/>
          <w:szCs w:val="20"/>
        </w:rPr>
        <w:t xml:space="preserve"> </w:t>
      </w:r>
      <w:r w:rsidR="00392B47" w:rsidRPr="001D2634">
        <w:rPr>
          <w:rFonts w:cs="Arial"/>
          <w:color w:val="auto"/>
          <w:szCs w:val="20"/>
        </w:rPr>
        <w:t>conste</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compromiso</w:t>
      </w:r>
      <w:r w:rsidR="00392B47" w:rsidRPr="001D2634">
        <w:rPr>
          <w:rFonts w:eastAsia="Arial,Calibri" w:cs="Arial"/>
          <w:color w:val="auto"/>
          <w:szCs w:val="20"/>
        </w:rPr>
        <w:t xml:space="preserve"> </w:t>
      </w:r>
      <w:r w:rsidR="00392B47" w:rsidRPr="001D2634">
        <w:rPr>
          <w:rFonts w:cs="Arial"/>
          <w:color w:val="auto"/>
          <w:szCs w:val="20"/>
        </w:rPr>
        <w:t>que</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este</w:t>
      </w:r>
      <w:r w:rsidR="00392B47" w:rsidRPr="001D2634">
        <w:rPr>
          <w:rFonts w:eastAsia="Arial,Calibri" w:cs="Arial"/>
          <w:color w:val="auto"/>
          <w:szCs w:val="20"/>
        </w:rPr>
        <w:t xml:space="preserve"> </w:t>
      </w:r>
      <w:r w:rsidR="00392B47" w:rsidRPr="001D2634">
        <w:rPr>
          <w:rFonts w:cs="Arial"/>
          <w:color w:val="auto"/>
          <w:szCs w:val="20"/>
        </w:rPr>
        <w:t>sentido</w:t>
      </w:r>
      <w:r w:rsidR="00392B47" w:rsidRPr="001D2634">
        <w:rPr>
          <w:rFonts w:eastAsia="Arial,Calibri" w:cs="Arial"/>
          <w:color w:val="auto"/>
          <w:szCs w:val="20"/>
        </w:rPr>
        <w:t xml:space="preserve"> </w:t>
      </w:r>
      <w:r w:rsidR="00392B47" w:rsidRPr="001D2634">
        <w:rPr>
          <w:rFonts w:cs="Arial"/>
          <w:color w:val="auto"/>
          <w:szCs w:val="20"/>
        </w:rPr>
        <w:t>asume.</w:t>
      </w:r>
      <w:r w:rsidR="00392B47" w:rsidRPr="001D2634">
        <w:rPr>
          <w:rFonts w:eastAsia="Arial,Calibri" w:cs="Arial"/>
          <w:color w:val="auto"/>
          <w:szCs w:val="20"/>
        </w:rPr>
        <w:t xml:space="preserve"> </w:t>
      </w:r>
    </w:p>
    <w:p w14:paraId="2466C21E" w14:textId="66154F3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lastRenderedPageBreak/>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00C55E5E" w:rsidRPr="001D2634">
        <w:rPr>
          <w:rFonts w:eastAsia="Arial,Calibri" w:cs="Arial"/>
          <w:color w:val="auto"/>
          <w:szCs w:val="20"/>
        </w:rPr>
        <w:t>p</w:t>
      </w:r>
      <w:r w:rsidRPr="001D2634">
        <w:rPr>
          <w:rFonts w:cs="Arial"/>
          <w:color w:val="auto"/>
          <w:szCs w:val="20"/>
        </w:rPr>
        <w:t>roceso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rPr>
        <w:t>s</w:t>
      </w:r>
      <w:r w:rsidRPr="001D2634">
        <w:rPr>
          <w:rFonts w:cs="Arial"/>
          <w:color w:val="auto"/>
          <w:szCs w:val="20"/>
        </w:rPr>
        <w:t>elección, por</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 se entiende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conocimientos,</w:t>
      </w:r>
      <w:r w:rsidRPr="001D2634">
        <w:rPr>
          <w:rFonts w:eastAsia="Arial,Calibri" w:cs="Arial"/>
          <w:color w:val="auto"/>
          <w:szCs w:val="20"/>
        </w:rPr>
        <w:t xml:space="preserve"> </w:t>
      </w:r>
      <w:r w:rsidRPr="001D2634">
        <w:rPr>
          <w:rFonts w:cs="Arial"/>
          <w:color w:val="auto"/>
          <w:szCs w:val="20"/>
        </w:rPr>
        <w:t>habilidades,</w:t>
      </w:r>
      <w:r w:rsidRPr="001D2634">
        <w:rPr>
          <w:rFonts w:eastAsia="Arial,Calibri" w:cs="Arial"/>
          <w:color w:val="auto"/>
          <w:szCs w:val="20"/>
        </w:rPr>
        <w:t xml:space="preserve"> </w:t>
      </w:r>
      <w:r w:rsidRPr="001D2634">
        <w:rPr>
          <w:rFonts w:cs="Arial"/>
          <w:color w:val="auto"/>
          <w:szCs w:val="20"/>
        </w:rPr>
        <w:t>herramientas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técnicas</w:t>
      </w:r>
      <w:r w:rsidRPr="001D2634">
        <w:rPr>
          <w:rFonts w:eastAsia="Arial,Calibri" w:cs="Arial"/>
          <w:color w:val="auto"/>
          <w:szCs w:val="20"/>
        </w:rPr>
        <w:t xml:space="preserve"> </w:t>
      </w:r>
      <w:r w:rsidRPr="001D2634">
        <w:rPr>
          <w:rFonts w:cs="Arial"/>
          <w:color w:val="auto"/>
          <w:szCs w:val="20"/>
        </w:rPr>
        <w:t>a</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actividades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de este</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logra</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lang w:val="es-ES"/>
        </w:rPr>
        <w:t>p</w:t>
      </w:r>
      <w:r w:rsidRPr="001D2634">
        <w:rPr>
          <w:rFonts w:cs="Arial"/>
          <w:color w:val="auto"/>
          <w:szCs w:val="20"/>
          <w:lang w:val="es-ES"/>
        </w:rPr>
        <w:t>rocesos</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gerencia</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proyectos</w:t>
      </w:r>
      <w:r w:rsidRPr="001D2634">
        <w:rPr>
          <w:rFonts w:eastAsia="Arial,Calibri" w:cs="Arial"/>
          <w:color w:val="auto"/>
          <w:szCs w:val="20"/>
          <w:lang w:val="es-ES"/>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fases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planificación,</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monitoreo,</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cierre</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requiere:</w:t>
      </w:r>
      <w:r w:rsidRPr="001D2634">
        <w:rPr>
          <w:rFonts w:eastAsia="Arial,Calibri" w:cs="Arial"/>
          <w:color w:val="auto"/>
          <w:szCs w:val="20"/>
        </w:rPr>
        <w:t xml:space="preserve"> </w:t>
      </w:r>
      <w:r w:rsidRPr="001D2634">
        <w:rPr>
          <w:rFonts w:cs="Arial"/>
          <w:color w:val="auto"/>
          <w:szCs w:val="20"/>
        </w:rPr>
        <w:t>identificar</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abordar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diversas</w:t>
      </w:r>
      <w:r w:rsidRPr="001D2634">
        <w:rPr>
          <w:rFonts w:eastAsia="Arial,Calibri" w:cs="Arial"/>
          <w:color w:val="auto"/>
          <w:szCs w:val="20"/>
        </w:rPr>
        <w:t xml:space="preserve"> </w:t>
      </w:r>
      <w:r w:rsidRPr="001D2634">
        <w:rPr>
          <w:rFonts w:cs="Arial"/>
          <w:color w:val="auto"/>
          <w:szCs w:val="20"/>
        </w:rPr>
        <w:t>necesidades,</w:t>
      </w:r>
      <w:r w:rsidRPr="001D2634">
        <w:rPr>
          <w:rFonts w:eastAsia="Arial,Calibri" w:cs="Arial"/>
          <w:color w:val="auto"/>
          <w:szCs w:val="20"/>
        </w:rPr>
        <w:t xml:space="preserve"> </w:t>
      </w:r>
      <w:r w:rsidRPr="001D2634">
        <w:rPr>
          <w:rFonts w:cs="Arial"/>
          <w:color w:val="auto"/>
          <w:szCs w:val="20"/>
        </w:rPr>
        <w:t>inquietudes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expectativas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interesados;</w:t>
      </w:r>
      <w:r w:rsidRPr="001D2634">
        <w:rPr>
          <w:rFonts w:eastAsia="Arial,Calibri" w:cs="Arial"/>
          <w:color w:val="auto"/>
          <w:szCs w:val="20"/>
        </w:rPr>
        <w:t xml:space="preserve"> </w:t>
      </w:r>
      <w:r w:rsidRPr="001D2634">
        <w:rPr>
          <w:rFonts w:cs="Arial"/>
          <w:color w:val="auto"/>
          <w:szCs w:val="20"/>
        </w:rPr>
        <w:t>equilibrar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contingencias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relacionan</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otros</w:t>
      </w:r>
      <w:r w:rsidRPr="001D2634">
        <w:rPr>
          <w:rFonts w:eastAsia="Arial,Calibri" w:cs="Arial"/>
          <w:color w:val="auto"/>
          <w:szCs w:val="20"/>
        </w:rPr>
        <w:t xml:space="preserve"> </w:t>
      </w:r>
      <w:r w:rsidRPr="001D2634">
        <w:rPr>
          <w:rFonts w:cs="Arial"/>
          <w:color w:val="auto"/>
          <w:szCs w:val="20"/>
        </w:rPr>
        <w:t>aspectos</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alcance,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calidad,</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cronograma,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presupuesto,</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recursos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riesgo.</w:t>
      </w:r>
    </w:p>
    <w:p w14:paraId="1C41F790" w14:textId="27DF7EA7" w:rsidR="00392B47" w:rsidRPr="001D2634" w:rsidRDefault="00392B47" w:rsidP="00392B47">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instaurar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contar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un</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 xml:space="preserve">tiempo completo en las áreas de la Ingeniería o la Arquitectura, con matrícula profesional vigente, que cumpla con </w:t>
      </w:r>
      <w:r w:rsidR="00CD69AE" w:rsidRPr="001D2634">
        <w:rPr>
          <w:rFonts w:eastAsia="Arial,Calibri" w:cs="Arial"/>
          <w:color w:val="auto"/>
          <w:szCs w:val="20"/>
        </w:rPr>
        <w:t>las siguientes condiciones dependiendo de la complejidad del proyecto</w:t>
      </w:r>
      <w:r w:rsidRPr="001D2634">
        <w:rPr>
          <w:rFonts w:cs="Arial"/>
          <w:color w:val="auto"/>
          <w:szCs w:val="20"/>
        </w:rPr>
        <w:t>:</w:t>
      </w:r>
    </w:p>
    <w:p w14:paraId="29C3044A" w14:textId="1C5D8C88" w:rsidR="00392B47" w:rsidRPr="001D2634" w:rsidRDefault="00392B47" w:rsidP="00392B47">
      <w:pPr>
        <w:numPr>
          <w:ilvl w:val="2"/>
          <w:numId w:val="144"/>
        </w:numPr>
        <w:spacing w:after="200" w:line="276" w:lineRule="auto"/>
        <w:contextualSpacing/>
        <w:jc w:val="both"/>
        <w:rPr>
          <w:rFonts w:eastAsia="Arial" w:cs="Arial"/>
          <w:color w:val="auto"/>
          <w:szCs w:val="20"/>
        </w:rPr>
      </w:pPr>
      <w:r w:rsidRPr="001D2634">
        <w:rPr>
          <w:rFonts w:cs="Arial"/>
          <w:color w:val="auto"/>
          <w:szCs w:val="20"/>
        </w:rPr>
        <w:t>Opción</w:t>
      </w:r>
      <w:r w:rsidRPr="001D2634">
        <w:rPr>
          <w:rFonts w:eastAsia="Arial" w:cs="Arial"/>
          <w:color w:val="auto"/>
          <w:szCs w:val="20"/>
        </w:rPr>
        <w:t xml:space="preserve"> </w:t>
      </w:r>
      <w:r w:rsidRPr="001D2634">
        <w:rPr>
          <w:rFonts w:cs="Arial"/>
          <w:color w:val="auto"/>
          <w:szCs w:val="20"/>
        </w:rPr>
        <w:t>2:</w:t>
      </w:r>
      <w:r w:rsidRPr="001D2634">
        <w:rPr>
          <w:rFonts w:eastAsia="Arial" w:cs="Arial"/>
          <w:color w:val="auto"/>
          <w:szCs w:val="20"/>
        </w:rPr>
        <w:t xml:space="preserve"> </w:t>
      </w:r>
      <w:r w:rsidRPr="001D2634">
        <w:rPr>
          <w:rFonts w:cs="Arial"/>
          <w:color w:val="auto"/>
          <w:szCs w:val="20"/>
        </w:rPr>
        <w:t>Profesional</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Especialización,</w:t>
      </w:r>
      <w:r w:rsidRPr="001D2634">
        <w:rPr>
          <w:rFonts w:eastAsia="Arial" w:cs="Arial"/>
          <w:color w:val="auto"/>
          <w:szCs w:val="20"/>
        </w:rPr>
        <w:t xml:space="preserve"> </w:t>
      </w:r>
      <w:r w:rsidRPr="001D2634">
        <w:rPr>
          <w:rFonts w:cs="Arial"/>
          <w:color w:val="auto"/>
          <w:szCs w:val="20"/>
        </w:rPr>
        <w:t>Maestría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Doctorado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Gerencia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 o afines,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mínimo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coordinador,</w:t>
      </w:r>
      <w:r w:rsidRPr="001D2634">
        <w:rPr>
          <w:rFonts w:eastAsia="Arial" w:cs="Arial"/>
          <w:color w:val="auto"/>
          <w:szCs w:val="20"/>
        </w:rPr>
        <w:t xml:space="preserve"> </w:t>
      </w:r>
      <w:r w:rsidRPr="001D2634">
        <w:rPr>
          <w:rFonts w:cs="Arial"/>
          <w:color w:val="auto"/>
          <w:szCs w:val="20"/>
        </w:rPr>
        <w:t>gerente,</w:t>
      </w:r>
      <w:r w:rsidRPr="001D2634">
        <w:rPr>
          <w:rFonts w:eastAsia="Arial" w:cs="Arial"/>
          <w:color w:val="auto"/>
          <w:szCs w:val="20"/>
        </w:rPr>
        <w:t xml:space="preserve"> </w:t>
      </w:r>
      <w:r w:rsidRPr="001D2634">
        <w:rPr>
          <w:rFonts w:cs="Arial"/>
          <w:color w:val="auto"/>
          <w:szCs w:val="20"/>
        </w:rPr>
        <w:t>líder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director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w:t>
      </w:r>
      <w:r w:rsidRPr="001D2634">
        <w:rPr>
          <w:rFonts w:eastAsia="Arial"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cs="Arial"/>
          <w:color w:val="auto"/>
          <w:szCs w:val="20"/>
        </w:rPr>
        <w:t>.</w:t>
      </w:r>
    </w:p>
    <w:p w14:paraId="398859F8" w14:textId="77777777" w:rsidR="00392B47" w:rsidRPr="001D2634" w:rsidRDefault="00392B47" w:rsidP="00392B47">
      <w:pPr>
        <w:spacing w:after="200" w:line="276" w:lineRule="auto"/>
        <w:ind w:left="1080"/>
        <w:contextualSpacing/>
        <w:jc w:val="both"/>
        <w:rPr>
          <w:rFonts w:cs="Arial"/>
          <w:color w:val="auto"/>
          <w:szCs w:val="20"/>
        </w:rPr>
      </w:pPr>
    </w:p>
    <w:p w14:paraId="3EF06170"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títulos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postgrado,</w:t>
      </w:r>
      <w:r w:rsidRPr="001D2634">
        <w:rPr>
          <w:rFonts w:eastAsia="Arial,Calibri" w:cs="Arial"/>
          <w:color w:val="auto"/>
          <w:szCs w:val="20"/>
        </w:rPr>
        <w:t xml:space="preserve"> </w:t>
      </w:r>
      <w:r w:rsidRPr="001D2634">
        <w:rPr>
          <w:rFonts w:cs="Arial"/>
          <w:color w:val="auto"/>
          <w:szCs w:val="20"/>
        </w:rPr>
        <w:t>acreditados</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diplomas</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actas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6D6DBDB"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Cuando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Especialización,</w:t>
      </w:r>
      <w:r w:rsidRPr="001D2634">
        <w:rPr>
          <w:rFonts w:eastAsia="Arial,Calibri" w:cs="Arial"/>
          <w:color w:val="auto"/>
          <w:szCs w:val="20"/>
        </w:rPr>
        <w:t xml:space="preserve"> </w:t>
      </w:r>
      <w:r w:rsidRPr="001D2634">
        <w:rPr>
          <w:rFonts w:cs="Arial"/>
          <w:color w:val="auto"/>
          <w:szCs w:val="20"/>
        </w:rPr>
        <w:t>Maestría</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Doctorado</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sea</w:t>
      </w:r>
      <w:r w:rsidRPr="001D2634">
        <w:rPr>
          <w:rFonts w:eastAsia="Arial,Calibri" w:cs="Arial"/>
          <w:color w:val="auto"/>
          <w:szCs w:val="20"/>
        </w:rPr>
        <w:t xml:space="preserve"> </w:t>
      </w:r>
      <w:r w:rsidRPr="001D2634">
        <w:rPr>
          <w:rFonts w:cs="Arial"/>
          <w:color w:val="auto"/>
          <w:szCs w:val="20"/>
        </w:rPr>
        <w:t>específica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Universidad</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indique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adelantados</w:t>
      </w:r>
      <w:r w:rsidRPr="001D2634">
        <w:rPr>
          <w:rFonts w:eastAsia="Arial,Calibri" w:cs="Arial"/>
          <w:color w:val="auto"/>
          <w:szCs w:val="20"/>
        </w:rPr>
        <w:t xml:space="preserve"> </w:t>
      </w:r>
      <w:r w:rsidRPr="001D2634">
        <w:rPr>
          <w:rFonts w:cs="Arial"/>
          <w:color w:val="auto"/>
          <w:szCs w:val="20"/>
        </w:rPr>
        <w:t>guardan</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p>
    <w:p w14:paraId="1BBD360E"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Pr="001D2634">
        <w:rPr>
          <w:rFonts w:cs="Arial"/>
          <w:color w:val="auto"/>
          <w:szCs w:val="20"/>
        </w:rPr>
        <w:t>pliego,</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entiende</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documento</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contiene</w:t>
      </w:r>
      <w:r w:rsidRPr="001D2634">
        <w:rPr>
          <w:rFonts w:eastAsia="Arial,Calibri" w:cs="Arial"/>
          <w:color w:val="auto"/>
          <w:szCs w:val="20"/>
        </w:rPr>
        <w:t xml:space="preserve"> </w:t>
      </w:r>
      <w:r w:rsidRPr="001D2634">
        <w:rPr>
          <w:rFonts w:cs="Arial"/>
          <w:color w:val="auto"/>
          <w:szCs w:val="20"/>
        </w:rPr>
        <w:t>todas</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asignaturas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materias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componen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determinada</w:t>
      </w:r>
      <w:r w:rsidRPr="001D2634">
        <w:rPr>
          <w:rFonts w:eastAsia="Arial,Calibri" w:cs="Arial"/>
          <w:color w:val="auto"/>
          <w:szCs w:val="20"/>
        </w:rPr>
        <w:t xml:space="preserve"> </w:t>
      </w:r>
      <w:r w:rsidRPr="001D2634">
        <w:rPr>
          <w:rFonts w:cs="Arial"/>
          <w:color w:val="auto"/>
          <w:szCs w:val="20"/>
        </w:rPr>
        <w:t>carrera.</w:t>
      </w:r>
      <w:r w:rsidRPr="001D2634">
        <w:rPr>
          <w:rFonts w:eastAsia="Arial,Calibri" w:cs="Arial"/>
          <w:color w:val="auto"/>
          <w:szCs w:val="20"/>
        </w:rPr>
        <w:t xml:space="preserve"> </w:t>
      </w:r>
    </w:p>
    <w:p w14:paraId="44CF743A"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contener</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mínimo</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áreas</w:t>
      </w:r>
      <w:r w:rsidRPr="001D2634">
        <w:rPr>
          <w:rFonts w:eastAsia="Arial,Calibri" w:cs="Arial"/>
          <w:color w:val="auto"/>
          <w:szCs w:val="20"/>
        </w:rPr>
        <w:t xml:space="preserve"> </w:t>
      </w:r>
      <w:r w:rsidRPr="001D2634">
        <w:rPr>
          <w:rFonts w:cs="Arial"/>
          <w:color w:val="auto"/>
          <w:szCs w:val="20"/>
        </w:rPr>
        <w:t>de:</w:t>
      </w:r>
    </w:p>
    <w:p w14:paraId="6146E3D5" w14:textId="77777777" w:rsidR="00392B47" w:rsidRPr="001D263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Formulación,</w:t>
      </w:r>
      <w:r w:rsidRPr="001D2634">
        <w:rPr>
          <w:rFonts w:eastAsia="Arial,Calibri" w:cs="Arial"/>
          <w:color w:val="auto"/>
          <w:szCs w:val="20"/>
        </w:rPr>
        <w:t xml:space="preserve"> </w:t>
      </w:r>
      <w:r w:rsidRPr="001D2634">
        <w:rPr>
          <w:rFonts w:cs="Arial"/>
          <w:color w:val="auto"/>
          <w:szCs w:val="20"/>
        </w:rPr>
        <w:t>Evaluación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Gestión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3296C4D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talento</w:t>
      </w:r>
      <w:r w:rsidRPr="001D2634">
        <w:rPr>
          <w:rFonts w:eastAsia="Arial,Calibri" w:cs="Arial"/>
          <w:color w:val="auto"/>
          <w:szCs w:val="20"/>
        </w:rPr>
        <w:t xml:space="preserve"> </w:t>
      </w:r>
      <w:r w:rsidRPr="001D2634">
        <w:rPr>
          <w:rFonts w:cs="Arial"/>
          <w:color w:val="auto"/>
          <w:szCs w:val="20"/>
        </w:rPr>
        <w:t>humano</w:t>
      </w:r>
    </w:p>
    <w:p w14:paraId="5D0B133F"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Principios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administración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organización,</w:t>
      </w:r>
      <w:r w:rsidRPr="001D2634">
        <w:rPr>
          <w:rFonts w:eastAsia="Arial,Calibri" w:cs="Arial"/>
          <w:color w:val="auto"/>
          <w:szCs w:val="20"/>
        </w:rPr>
        <w:t xml:space="preserve"> </w:t>
      </w:r>
      <w:r w:rsidRPr="001D2634">
        <w:rPr>
          <w:rFonts w:cs="Arial"/>
          <w:color w:val="auto"/>
          <w:szCs w:val="20"/>
        </w:rPr>
        <w:t>dirección</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p>
    <w:p w14:paraId="0CEE443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Estratégica</w:t>
      </w:r>
    </w:p>
    <w:p w14:paraId="2BBC7E4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Finanzas</w:t>
      </w:r>
    </w:p>
    <w:p w14:paraId="794614E7"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109CE652" w14:textId="2C275B2D" w:rsidR="00392B47" w:rsidRPr="00A77C96" w:rsidRDefault="00392B47" w:rsidP="004130DD">
      <w:pPr>
        <w:spacing w:after="200" w:line="276" w:lineRule="auto"/>
        <w:jc w:val="both"/>
        <w:rPr>
          <w:rFonts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estará</w:t>
      </w:r>
      <w:r w:rsidRPr="001D2634">
        <w:rPr>
          <w:rFonts w:eastAsia="Arial,Calibri" w:cs="Arial"/>
          <w:color w:val="auto"/>
          <w:szCs w:val="20"/>
        </w:rPr>
        <w:t xml:space="preserve"> </w:t>
      </w:r>
      <w:r w:rsidRPr="001D2634">
        <w:rPr>
          <w:rFonts w:cs="Arial"/>
          <w:color w:val="auto"/>
          <w:szCs w:val="20"/>
        </w:rPr>
        <w:t>sujeto</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Pr="001D2634">
        <w:rPr>
          <w:rFonts w:cs="Arial"/>
          <w:color w:val="auto"/>
          <w:szCs w:val="20"/>
        </w:rPr>
        <w:t>seguimiento</w:t>
      </w:r>
      <w:r w:rsidRPr="00A77C96">
        <w:rPr>
          <w:rFonts w:cs="Arial"/>
          <w:color w:val="auto"/>
          <w:szCs w:val="20"/>
        </w:rPr>
        <w:t xml:space="preserve"> </w:t>
      </w:r>
      <w:r w:rsidRPr="001D2634">
        <w:rPr>
          <w:rFonts w:cs="Arial"/>
          <w:color w:val="auto"/>
          <w:szCs w:val="20"/>
        </w:rPr>
        <w:t>de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00D91ABA" w:rsidRPr="00A77C96">
        <w:rPr>
          <w:rFonts w:cs="Arial"/>
          <w:color w:val="auto"/>
          <w:szCs w:val="20"/>
        </w:rPr>
        <w:t xml:space="preserve">supervisión </w:t>
      </w:r>
      <w:r w:rsidRPr="001D2634">
        <w:rPr>
          <w:rFonts w:cs="Arial"/>
          <w:color w:val="auto"/>
          <w:szCs w:val="20"/>
        </w:rPr>
        <w:t>durante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Pr="001D2634">
        <w:rPr>
          <w:rFonts w:cs="Arial"/>
          <w:color w:val="auto"/>
          <w:szCs w:val="20"/>
        </w:rPr>
        <w:t>ejecución</w:t>
      </w:r>
      <w:r w:rsidRPr="00A77C96">
        <w:rPr>
          <w:rFonts w:cs="Arial"/>
          <w:color w:val="auto"/>
          <w:szCs w:val="20"/>
        </w:rPr>
        <w:t xml:space="preserve"> </w:t>
      </w:r>
      <w:r w:rsidRPr="001D2634">
        <w:rPr>
          <w:rFonts w:cs="Arial"/>
          <w:color w:val="auto"/>
          <w:szCs w:val="20"/>
        </w:rPr>
        <w:t>del</w:t>
      </w:r>
      <w:r w:rsidRPr="00A77C96">
        <w:rPr>
          <w:rFonts w:cs="Arial"/>
          <w:color w:val="auto"/>
          <w:szCs w:val="20"/>
        </w:rPr>
        <w:t xml:space="preserve"> </w:t>
      </w:r>
      <w:r w:rsidRPr="001D2634">
        <w:rPr>
          <w:rFonts w:cs="Arial"/>
          <w:color w:val="auto"/>
          <w:szCs w:val="20"/>
        </w:rPr>
        <w:t>contrato.</w:t>
      </w:r>
      <w:r w:rsidRPr="00A77C96">
        <w:rPr>
          <w:rFonts w:cs="Arial"/>
          <w:color w:val="auto"/>
          <w:szCs w:val="20"/>
        </w:rPr>
        <w:t xml:space="preserve"> </w:t>
      </w:r>
    </w:p>
    <w:p w14:paraId="6E3C89C4" w14:textId="42CBFE80"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haya</w:t>
      </w:r>
      <w:r w:rsidRPr="001D2634">
        <w:rPr>
          <w:rFonts w:eastAsia="Arial,Calibri" w:cs="Arial"/>
          <w:color w:val="auto"/>
          <w:szCs w:val="20"/>
        </w:rPr>
        <w:t xml:space="preserve"> </w:t>
      </w:r>
      <w:r w:rsidRPr="001D2634">
        <w:rPr>
          <w:rFonts w:cs="Arial"/>
          <w:color w:val="auto"/>
          <w:szCs w:val="20"/>
        </w:rPr>
        <w:t>sido</w:t>
      </w:r>
      <w:r w:rsidRPr="001D2634">
        <w:rPr>
          <w:rFonts w:eastAsia="Arial,Calibri" w:cs="Arial"/>
          <w:color w:val="auto"/>
          <w:szCs w:val="20"/>
        </w:rPr>
        <w:t xml:space="preserve"> </w:t>
      </w:r>
      <w:r w:rsidRPr="001D2634">
        <w:rPr>
          <w:rFonts w:cs="Arial"/>
          <w:color w:val="auto"/>
          <w:szCs w:val="20"/>
        </w:rPr>
        <w:t>obtenido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extranjero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003C407D" w:rsidRPr="001D2634">
        <w:rPr>
          <w:rFonts w:cs="Arial"/>
          <w:color w:val="auto"/>
          <w:szCs w:val="20"/>
        </w:rPr>
        <w:t>Proponente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convalidación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dicho</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ante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Ministerio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Educación</w:t>
      </w:r>
      <w:r w:rsidRPr="001D2634">
        <w:rPr>
          <w:rFonts w:eastAsia="Arial,Calibri" w:cs="Arial"/>
          <w:color w:val="auto"/>
          <w:szCs w:val="20"/>
        </w:rPr>
        <w:t xml:space="preserve"> </w:t>
      </w:r>
      <w:r w:rsidRPr="001D2634">
        <w:rPr>
          <w:rFonts w:cs="Arial"/>
          <w:color w:val="auto"/>
          <w:szCs w:val="20"/>
        </w:rPr>
        <w:t>Nacional,</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conformidad</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establecido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Sección</w:t>
      </w:r>
      <w:r w:rsidRPr="001D2634">
        <w:rPr>
          <w:rFonts w:eastAsia="Arial,Calibri" w:cs="Arial"/>
          <w:color w:val="auto"/>
          <w:szCs w:val="20"/>
        </w:rPr>
        <w:t xml:space="preserve"> </w:t>
      </w:r>
      <w:r w:rsidRPr="001D2634">
        <w:rPr>
          <w:rFonts w:cs="Arial"/>
          <w:color w:val="auto"/>
          <w:szCs w:val="20"/>
        </w:rPr>
        <w:fldChar w:fldCharType="begin"/>
      </w:r>
      <w:r w:rsidRPr="001D2634">
        <w:rPr>
          <w:rFonts w:eastAsia="Calibri" w:cs="Arial"/>
          <w:color w:val="auto"/>
          <w:szCs w:val="20"/>
        </w:rPr>
        <w:instrText xml:space="preserve"> REF _Ref508650432 \r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1.9</w:t>
      </w:r>
      <w:r w:rsidRPr="001D2634">
        <w:rPr>
          <w:rFonts w:cs="Arial"/>
          <w:color w:val="auto"/>
          <w:szCs w:val="20"/>
        </w:rPr>
        <w:fldChar w:fldCharType="end"/>
      </w:r>
      <w:r w:rsidRPr="001D2634">
        <w:rPr>
          <w:rFonts w:eastAsia="Arial,Calibri" w:cs="Arial"/>
          <w:color w:val="auto"/>
          <w:szCs w:val="20"/>
        </w:rPr>
        <w:t>.</w:t>
      </w:r>
    </w:p>
    <w:p w14:paraId="237E03F7" w14:textId="742647D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lastRenderedPageBreak/>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estimar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coordinador,</w:t>
      </w:r>
      <w:r w:rsidRPr="001D2634">
        <w:rPr>
          <w:rFonts w:eastAsia="Arial,Calibri" w:cs="Arial"/>
          <w:color w:val="auto"/>
          <w:szCs w:val="20"/>
        </w:rPr>
        <w:t xml:space="preserve"> </w:t>
      </w:r>
      <w:r w:rsidRPr="001D2634">
        <w:rPr>
          <w:rFonts w:cs="Arial"/>
          <w:color w:val="auto"/>
          <w:szCs w:val="20"/>
        </w:rPr>
        <w:t>gerente, líder o</w:t>
      </w:r>
      <w:r w:rsidRPr="001D2634">
        <w:rPr>
          <w:rFonts w:eastAsia="Arial,Calibri" w:cs="Arial"/>
          <w:color w:val="auto"/>
          <w:szCs w:val="20"/>
        </w:rPr>
        <w:t xml:space="preserve"> </w:t>
      </w:r>
      <w:r w:rsidRPr="001D2634">
        <w:rPr>
          <w:rFonts w:cs="Arial"/>
          <w:color w:val="auto"/>
          <w:szCs w:val="20"/>
        </w:rPr>
        <w:t>director</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de</w:t>
      </w:r>
      <w:r w:rsidR="00A77C96">
        <w:rPr>
          <w:rFonts w:cs="Arial"/>
          <w:color w:val="auto"/>
          <w:szCs w:val="20"/>
        </w:rPr>
        <w:t xml:space="preserve"> </w:t>
      </w:r>
      <w:proofErr w:type="spellStart"/>
      <w:r w:rsidR="00A77C96" w:rsidRPr="001D2634">
        <w:rPr>
          <w:rFonts w:cs="Arial"/>
          <w:color w:val="auto"/>
          <w:szCs w:val="20"/>
        </w:rPr>
        <w:t>de</w:t>
      </w:r>
      <w:proofErr w:type="spellEnd"/>
      <w:r w:rsidR="00A77C96">
        <w:rPr>
          <w:rFonts w:cs="Arial"/>
          <w:color w:val="auto"/>
          <w:szCs w:val="20"/>
        </w:rPr>
        <w:t xml:space="preserve"> </w:t>
      </w:r>
      <w:r w:rsidR="00A77C96" w:rsidRPr="003D171E">
        <w:rPr>
          <w:rFonts w:eastAsia="Arial" w:cs="Arial"/>
          <w:color w:val="auto"/>
          <w:szCs w:val="20"/>
        </w:rPr>
        <w:t>obra sector transporte</w:t>
      </w:r>
      <w:r w:rsidR="00A77C96">
        <w:rPr>
          <w:rFonts w:eastAsia="Arial"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consideración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transcurrido</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fecha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terminación</w:t>
      </w:r>
      <w:r w:rsidRPr="001D2634">
        <w:rPr>
          <w:rFonts w:eastAsia="Arial,Calibri" w:cs="Arial"/>
          <w:color w:val="auto"/>
          <w:szCs w:val="20"/>
        </w:rPr>
        <w:t xml:space="preserve"> </w:t>
      </w:r>
      <w:r w:rsidRPr="001D2634">
        <w:rPr>
          <w:rFonts w:cs="Arial"/>
          <w:color w:val="auto"/>
          <w:szCs w:val="20"/>
        </w:rPr>
        <w:t>indicada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presentadas,</w:t>
      </w:r>
      <w:r w:rsidRPr="001D2634">
        <w:rPr>
          <w:rFonts w:eastAsia="Arial,Calibri" w:cs="Arial"/>
          <w:color w:val="auto"/>
          <w:szCs w:val="20"/>
        </w:rPr>
        <w:t xml:space="preserve"> </w:t>
      </w:r>
      <w:r w:rsidRPr="001D2634">
        <w:rPr>
          <w:rFonts w:cs="Arial"/>
          <w:color w:val="auto"/>
          <w:szCs w:val="20"/>
        </w:rPr>
        <w:t>independientemente</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dedicación.</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existan</w:t>
      </w:r>
      <w:r w:rsidRPr="001D2634">
        <w:rPr>
          <w:rFonts w:eastAsia="Arial,Calibri" w:cs="Arial"/>
          <w:color w:val="auto"/>
          <w:szCs w:val="20"/>
        </w:rPr>
        <w:t xml:space="preserve"> </w:t>
      </w:r>
      <w:r w:rsidRPr="001D2634">
        <w:rPr>
          <w:rFonts w:cs="Arial"/>
          <w:color w:val="auto"/>
          <w:szCs w:val="20"/>
        </w:rPr>
        <w:t>traslapos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solamente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cuenta</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vez</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traslapado.</w:t>
      </w:r>
      <w:r w:rsidRPr="001D2634">
        <w:rPr>
          <w:rFonts w:eastAsia="Arial,Calibri" w:cs="Arial"/>
          <w:color w:val="auto"/>
          <w:szCs w:val="20"/>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7" w:name="_Toc32147372"/>
      <w:bookmarkStart w:id="498" w:name="_Toc173259309"/>
      <w:r w:rsidRPr="001D2634">
        <w:rPr>
          <w:rFonts w:ascii="Arial" w:eastAsia="Arial" w:hAnsi="Arial" w:cs="Arial"/>
          <w:b/>
          <w:color w:val="auto"/>
          <w:sz w:val="20"/>
          <w:szCs w:val="20"/>
          <w:lang w:val="es-CO"/>
        </w:rPr>
        <w:t>DISPONIBILIDAD Y CONDICIONES FUNCIONALES DE LA MAQUINARIA DE OBRA</w:t>
      </w:r>
      <w:bookmarkEnd w:id="497"/>
      <w:bookmarkEnd w:id="498"/>
    </w:p>
    <w:p w14:paraId="1E9C5C08" w14:textId="70259E70" w:rsidR="00A77C96" w:rsidRPr="00A77C96" w:rsidRDefault="00A77C96" w:rsidP="004130DD">
      <w:pPr>
        <w:spacing w:line="276" w:lineRule="auto"/>
        <w:jc w:val="both"/>
        <w:rPr>
          <w:rFonts w:cs="Arial"/>
          <w:b/>
          <w:bCs/>
          <w:color w:val="auto"/>
          <w:szCs w:val="20"/>
        </w:rPr>
      </w:pPr>
      <w:r w:rsidRPr="00A77C96">
        <w:rPr>
          <w:rFonts w:cs="Arial"/>
          <w:b/>
          <w:bCs/>
          <w:color w:val="auto"/>
          <w:szCs w:val="20"/>
        </w:rPr>
        <w:t>No aplica</w:t>
      </w:r>
    </w:p>
    <w:p w14:paraId="01448F9E" w14:textId="7B9F0554"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Pr="00A77C96">
        <w:rPr>
          <w:rFonts w:cs="Arial"/>
          <w:color w:val="auto"/>
          <w:szCs w:val="20"/>
        </w:rPr>
        <w:t>[</w:t>
      </w:r>
      <w:r w:rsidRPr="00A77C96">
        <w:rPr>
          <w:rFonts w:eastAsia="Arial" w:cs="Arial"/>
          <w:color w:val="auto"/>
          <w:szCs w:val="20"/>
        </w:rPr>
        <w:t>punt</w:t>
      </w:r>
      <w:r w:rsidR="001812EB" w:rsidRPr="00A77C96">
        <w:rPr>
          <w:rFonts w:eastAsia="Arial" w:cs="Arial"/>
          <w:color w:val="auto"/>
          <w:szCs w:val="20"/>
        </w:rPr>
        <w:t>aje</w:t>
      </w:r>
      <w:r w:rsidRPr="00A77C96">
        <w:rPr>
          <w:rFonts w:eastAsia="Arial" w:cs="Arial"/>
          <w:color w:val="auto"/>
          <w:szCs w:val="20"/>
        </w:rPr>
        <w:t xml:space="preserve"> a definir por la </w:t>
      </w:r>
      <w:r w:rsidR="00C55E5E" w:rsidRPr="00A77C96">
        <w:rPr>
          <w:rFonts w:eastAsia="Arial" w:cs="Arial"/>
          <w:color w:val="auto"/>
          <w:szCs w:val="20"/>
        </w:rPr>
        <w:t>e</w:t>
      </w:r>
      <w:r w:rsidRPr="00A77C96">
        <w:rPr>
          <w:rFonts w:eastAsia="Arial" w:cs="Arial"/>
          <w:color w:val="auto"/>
          <w:szCs w:val="20"/>
        </w:rPr>
        <w:t>ntidad</w:t>
      </w:r>
      <w:r w:rsidRPr="00A77C96">
        <w:rPr>
          <w:rFonts w:cs="Arial"/>
          <w:color w:val="auto"/>
          <w:szCs w:val="20"/>
        </w:rPr>
        <w:t xml:space="preserve"> siempre y cuando no sea superior a </w:t>
      </w:r>
      <w:r w:rsidR="00DC4702" w:rsidRPr="00A77C96">
        <w:rPr>
          <w:rFonts w:cs="Arial"/>
          <w:color w:val="auto"/>
          <w:szCs w:val="20"/>
        </w:rPr>
        <w:t>20</w:t>
      </w:r>
      <w:r w:rsidRPr="00A77C96">
        <w:rPr>
          <w:rFonts w:cs="Arial"/>
          <w:color w:val="auto"/>
          <w:szCs w:val="20"/>
        </w:rPr>
        <w:t xml:space="preserve"> puntos, aun si escoge varios criterios]</w:t>
      </w:r>
      <w:r w:rsidRPr="00A77C96">
        <w:rPr>
          <w:rFonts w:eastAsia="Arial" w:cs="Arial"/>
          <w:color w:val="auto"/>
          <w:szCs w:val="20"/>
        </w:rPr>
        <w:t xml:space="preserve"> al </w:t>
      </w:r>
      <w:r w:rsidR="00C55E5E" w:rsidRPr="00A77C96">
        <w:rPr>
          <w:rFonts w:eastAsia="Arial" w:cs="Arial"/>
          <w:color w:val="auto"/>
          <w:szCs w:val="20"/>
        </w:rPr>
        <w:t>p</w:t>
      </w:r>
      <w:r w:rsidR="003C407D" w:rsidRPr="00A77C96">
        <w:rPr>
          <w:rFonts w:eastAsia="Arial" w:cs="Arial"/>
          <w:color w:val="auto"/>
          <w:szCs w:val="20"/>
        </w:rPr>
        <w:t>roponente</w:t>
      </w:r>
      <w:r w:rsidRPr="00A77C96">
        <w:rPr>
          <w:rFonts w:eastAsia="Arial" w:cs="Arial"/>
          <w:color w:val="auto"/>
          <w:szCs w:val="20"/>
        </w:rPr>
        <w:t xml:space="preserve"> que se comprometa</w:t>
      </w:r>
      <w:r w:rsidR="6352ED16" w:rsidRPr="00A77C96">
        <w:rPr>
          <w:rFonts w:eastAsia="Arial" w:cs="Arial"/>
          <w:color w:val="auto"/>
          <w:szCs w:val="20"/>
        </w:rPr>
        <w:t xml:space="preserve"> a utilizar maquinaria con una edad menor a veinte (20) años</w:t>
      </w:r>
      <w:r w:rsidRPr="00A77C96">
        <w:rPr>
          <w:rFonts w:eastAsia="Arial" w:cs="Arial"/>
          <w:color w:val="auto"/>
          <w:szCs w:val="20"/>
        </w:rPr>
        <w:t xml:space="preserve"> mediante</w:t>
      </w:r>
      <w:r w:rsidRPr="001D2634">
        <w:rPr>
          <w:rFonts w:eastAsia="Arial" w:cs="Arial"/>
          <w:color w:val="auto"/>
          <w:szCs w:val="20"/>
        </w:rPr>
        <w:t xml:space="preserv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6B94E248" w14:textId="606B8918" w:rsidR="00A77C96" w:rsidRPr="00A77C96" w:rsidRDefault="2B201899" w:rsidP="00A77C96">
      <w:pPr>
        <w:pStyle w:val="InviasNormal"/>
        <w:spacing w:line="276" w:lineRule="auto"/>
        <w:outlineLvl w:val="2"/>
        <w:rPr>
          <w:rFonts w:ascii="Arial" w:eastAsia="Arial" w:hAnsi="Arial" w:cs="Arial"/>
          <w:b/>
          <w:bCs/>
          <w:color w:val="auto"/>
          <w:sz w:val="20"/>
          <w:szCs w:val="20"/>
        </w:rPr>
      </w:pPr>
      <w:r w:rsidRPr="31C06471">
        <w:rPr>
          <w:rFonts w:cs="Arial"/>
          <w:color w:val="auto"/>
        </w:rPr>
        <w:t xml:space="preserve">La verificación de este ofrecimiento se hará por parte de la </w:t>
      </w:r>
      <w:r w:rsidR="64A39C8E" w:rsidRPr="00A77C96">
        <w:rPr>
          <w:rFonts w:cs="Arial"/>
          <w:color w:val="auto"/>
        </w:rPr>
        <w:t xml:space="preserve">supervisión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9" w:name="_Toc32147373"/>
      <w:bookmarkStart w:id="500" w:name="_Toc173259310"/>
    </w:p>
    <w:p w14:paraId="4777336B" w14:textId="1662E917" w:rsidR="04B9BBA9" w:rsidRPr="001D2634" w:rsidRDefault="04B9BBA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001D2634">
        <w:rPr>
          <w:rFonts w:ascii="Arial" w:eastAsia="Arial" w:hAnsi="Arial" w:cs="Arial"/>
          <w:b/>
          <w:bCs/>
          <w:color w:val="auto"/>
          <w:sz w:val="20"/>
          <w:szCs w:val="20"/>
          <w:lang w:val="es-CO"/>
        </w:rPr>
        <w:t>PRESENTACIÓN DE UN PLAN DE CALIDAD</w:t>
      </w:r>
      <w:bookmarkEnd w:id="499"/>
      <w:bookmarkEnd w:id="500"/>
    </w:p>
    <w:p w14:paraId="66F8E43A" w14:textId="77777777" w:rsidR="00A77C96" w:rsidRPr="00A77C96" w:rsidRDefault="00A77C96" w:rsidP="00A77C96">
      <w:pPr>
        <w:jc w:val="both"/>
        <w:rPr>
          <w:rFonts w:cs="Arial"/>
          <w:b/>
          <w:bCs/>
          <w:szCs w:val="20"/>
        </w:rPr>
      </w:pPr>
      <w:r w:rsidRPr="00A77C96">
        <w:rPr>
          <w:rFonts w:cs="Arial"/>
          <w:b/>
          <w:bCs/>
          <w:szCs w:val="20"/>
        </w:rPr>
        <w:t>No aplica</w:t>
      </w:r>
    </w:p>
    <w:p w14:paraId="2911574B" w14:textId="42BA71FF"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w:t>
      </w:r>
      <w:r w:rsidRPr="00A77C96">
        <w:rPr>
          <w:rFonts w:cs="Arial"/>
          <w:color w:val="auto"/>
          <w:szCs w:val="20"/>
        </w:rPr>
        <w:t>asignará [punt</w:t>
      </w:r>
      <w:r w:rsidR="001812EB" w:rsidRPr="00A77C96">
        <w:rPr>
          <w:rFonts w:cs="Arial"/>
          <w:color w:val="auto"/>
          <w:szCs w:val="20"/>
        </w:rPr>
        <w:t>aje</w:t>
      </w:r>
      <w:r w:rsidRPr="00A77C96">
        <w:rPr>
          <w:rFonts w:cs="Arial"/>
          <w:color w:val="auto"/>
          <w:szCs w:val="20"/>
        </w:rPr>
        <w:t xml:space="preserve"> a definir por la </w:t>
      </w:r>
      <w:r w:rsidR="00C55E5E" w:rsidRPr="00A77C96">
        <w:rPr>
          <w:rFonts w:cs="Arial"/>
          <w:color w:val="auto"/>
          <w:szCs w:val="20"/>
        </w:rPr>
        <w:t>e</w:t>
      </w:r>
      <w:r w:rsidRPr="00A77C96">
        <w:rPr>
          <w:rFonts w:cs="Arial"/>
          <w:color w:val="auto"/>
          <w:szCs w:val="20"/>
        </w:rPr>
        <w:t xml:space="preserve">ntidad siempre y cuando no sea superior a </w:t>
      </w:r>
      <w:r w:rsidR="00D16EFC" w:rsidRPr="00A77C96">
        <w:rPr>
          <w:rFonts w:cs="Arial"/>
          <w:color w:val="auto"/>
          <w:szCs w:val="20"/>
        </w:rPr>
        <w:t>20</w:t>
      </w:r>
      <w:r w:rsidRPr="00A77C96">
        <w:rPr>
          <w:rFonts w:cs="Arial"/>
          <w:color w:val="auto"/>
          <w:szCs w:val="20"/>
        </w:rPr>
        <w:t xml:space="preserve"> puntos, aun si escoge varios criterios] al </w:t>
      </w:r>
      <w:r w:rsidR="003C407D" w:rsidRPr="00A77C96">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04F1B2F6"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r w:rsidR="00A11E54" w:rsidRPr="00A77C96">
        <w:rPr>
          <w:rFonts w:cs="Arial"/>
          <w:color w:val="auto"/>
          <w:szCs w:val="20"/>
        </w:rPr>
        <w:t xml:space="preserve">supervisión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501" w:name="_Toc32238570"/>
      <w:bookmarkStart w:id="502" w:name="_Toc32238571"/>
      <w:bookmarkStart w:id="503" w:name="_Toc32238572"/>
      <w:bookmarkStart w:id="504" w:name="_Toc32238573"/>
      <w:bookmarkStart w:id="505" w:name="_Toc32238574"/>
      <w:bookmarkStart w:id="506" w:name="_Toc32238575"/>
      <w:bookmarkStart w:id="507" w:name="_Toc32238576"/>
      <w:bookmarkStart w:id="508" w:name="_Toc32238577"/>
      <w:bookmarkStart w:id="509" w:name="_Toc32238578"/>
      <w:bookmarkStart w:id="510" w:name="_Toc32238579"/>
      <w:bookmarkStart w:id="511" w:name="_Toc32238580"/>
      <w:bookmarkStart w:id="512" w:name="_Toc32238581"/>
      <w:bookmarkStart w:id="513" w:name="_Toc32238582"/>
      <w:bookmarkStart w:id="514" w:name="_Toc32238583"/>
      <w:bookmarkStart w:id="515" w:name="_Toc32238584"/>
      <w:bookmarkStart w:id="516" w:name="_Toc32147375"/>
      <w:bookmarkStart w:id="517" w:name="_Toc32147520"/>
      <w:bookmarkStart w:id="518" w:name="_Toc32238586"/>
      <w:bookmarkStart w:id="519" w:name="_Toc32238899"/>
      <w:bookmarkStart w:id="520" w:name="_Toc32147376"/>
      <w:bookmarkStart w:id="521" w:name="_Toc32147521"/>
      <w:bookmarkStart w:id="522" w:name="_Toc32238587"/>
      <w:bookmarkStart w:id="523" w:name="_Toc32238900"/>
      <w:bookmarkStart w:id="524" w:name="_Toc32147377"/>
      <w:bookmarkStart w:id="525" w:name="_Toc32147522"/>
      <w:bookmarkStart w:id="526" w:name="_Toc32238588"/>
      <w:bookmarkStart w:id="527" w:name="_Toc32238901"/>
      <w:bookmarkStart w:id="528" w:name="_Toc32147378"/>
      <w:bookmarkStart w:id="529" w:name="_Toc32147523"/>
      <w:bookmarkStart w:id="530" w:name="_Toc32238589"/>
      <w:bookmarkStart w:id="531" w:name="_Toc32238902"/>
      <w:bookmarkStart w:id="532" w:name="_Toc32147379"/>
      <w:bookmarkStart w:id="533" w:name="_Toc32147524"/>
      <w:bookmarkStart w:id="534" w:name="_Toc32238590"/>
      <w:bookmarkStart w:id="535" w:name="_Toc32238903"/>
      <w:bookmarkStart w:id="536" w:name="_Toc32147380"/>
      <w:bookmarkStart w:id="537" w:name="_Toc32147525"/>
      <w:bookmarkStart w:id="538" w:name="_Toc32238591"/>
      <w:bookmarkStart w:id="539" w:name="_Toc32238904"/>
      <w:bookmarkStart w:id="540" w:name="_Toc32147381"/>
      <w:bookmarkStart w:id="541" w:name="_Toc32147526"/>
      <w:bookmarkStart w:id="542" w:name="_Toc32238592"/>
      <w:bookmarkStart w:id="543" w:name="_Toc32238905"/>
      <w:bookmarkStart w:id="544" w:name="_Toc32147382"/>
      <w:bookmarkStart w:id="545" w:name="_Toc32147527"/>
      <w:bookmarkStart w:id="546" w:name="_Toc32238593"/>
      <w:bookmarkStart w:id="547" w:name="_Toc32238906"/>
      <w:bookmarkStart w:id="548" w:name="_Toc32147383"/>
      <w:bookmarkStart w:id="549" w:name="_Toc32147528"/>
      <w:bookmarkStart w:id="550" w:name="_Toc32238594"/>
      <w:bookmarkStart w:id="551" w:name="_Toc32238907"/>
      <w:bookmarkStart w:id="552" w:name="_Toc32147384"/>
      <w:bookmarkStart w:id="553" w:name="_Toc32147529"/>
      <w:bookmarkStart w:id="554" w:name="_Toc32238595"/>
      <w:bookmarkStart w:id="555" w:name="_Toc32238908"/>
      <w:bookmarkStart w:id="556" w:name="_Toc32147385"/>
      <w:bookmarkStart w:id="557" w:name="_Toc32147530"/>
      <w:bookmarkStart w:id="558" w:name="_Toc32238596"/>
      <w:bookmarkStart w:id="559" w:name="_Toc32238909"/>
      <w:bookmarkStart w:id="560" w:name="_Toc32147386"/>
      <w:bookmarkStart w:id="561" w:name="_Toc32147531"/>
      <w:bookmarkStart w:id="562" w:name="_Toc32238597"/>
      <w:bookmarkStart w:id="563" w:name="_Toc32238910"/>
      <w:bookmarkStart w:id="564" w:name="_Toc32147397"/>
      <w:bookmarkStart w:id="565" w:name="_Toc32147542"/>
      <w:bookmarkStart w:id="566" w:name="_Toc32238608"/>
      <w:bookmarkStart w:id="567" w:name="_Toc32238921"/>
      <w:bookmarkStart w:id="568" w:name="_Toc32147398"/>
      <w:bookmarkStart w:id="569" w:name="_Toc32147543"/>
      <w:bookmarkStart w:id="570" w:name="_Toc32238609"/>
      <w:bookmarkStart w:id="571" w:name="_Toc32238922"/>
      <w:bookmarkStart w:id="572" w:name="_Toc32147399"/>
      <w:bookmarkStart w:id="573" w:name="_Toc32147544"/>
      <w:bookmarkStart w:id="574" w:name="_Toc32238610"/>
      <w:bookmarkStart w:id="575" w:name="_Toc32238923"/>
      <w:bookmarkStart w:id="576" w:name="_Toc32147400"/>
      <w:bookmarkStart w:id="577" w:name="_Toc32147545"/>
      <w:bookmarkStart w:id="578" w:name="_Toc32238611"/>
      <w:bookmarkStart w:id="579" w:name="_Toc32238924"/>
      <w:bookmarkStart w:id="580" w:name="_Toc32147401"/>
      <w:bookmarkStart w:id="581" w:name="_Toc32147546"/>
      <w:bookmarkStart w:id="582" w:name="_Toc32238612"/>
      <w:bookmarkStart w:id="583" w:name="_Toc32238925"/>
      <w:bookmarkStart w:id="584" w:name="_Toc32147402"/>
      <w:bookmarkStart w:id="585" w:name="_Toc32147547"/>
      <w:bookmarkStart w:id="586" w:name="_Toc32238613"/>
      <w:bookmarkStart w:id="587" w:name="_Toc32238926"/>
      <w:bookmarkStart w:id="588" w:name="_Toc32147403"/>
      <w:bookmarkStart w:id="589" w:name="_Toc32147548"/>
      <w:bookmarkStart w:id="590" w:name="_Toc32238614"/>
      <w:bookmarkStart w:id="591" w:name="_Toc32238927"/>
      <w:bookmarkStart w:id="592" w:name="_Toc32147404"/>
      <w:bookmarkStart w:id="593" w:name="_Toc32147549"/>
      <w:bookmarkStart w:id="594" w:name="_Toc32238615"/>
      <w:bookmarkStart w:id="595" w:name="_Toc32238928"/>
      <w:bookmarkStart w:id="596" w:name="_Toc32147405"/>
      <w:bookmarkStart w:id="597" w:name="_Toc32147550"/>
      <w:bookmarkStart w:id="598" w:name="_Toc32238616"/>
      <w:bookmarkStart w:id="599" w:name="_Toc32238929"/>
      <w:bookmarkStart w:id="600" w:name="_Toc32147406"/>
      <w:bookmarkStart w:id="601" w:name="_Toc32147551"/>
      <w:bookmarkStart w:id="602" w:name="_Toc32238617"/>
      <w:bookmarkStart w:id="603" w:name="_Toc32238930"/>
      <w:bookmarkStart w:id="604" w:name="_Toc32147407"/>
      <w:bookmarkStart w:id="605" w:name="_Toc32147552"/>
      <w:bookmarkStart w:id="606" w:name="_Toc32238618"/>
      <w:bookmarkStart w:id="607" w:name="_Toc32238931"/>
      <w:bookmarkStart w:id="608" w:name="_Toc32147408"/>
      <w:bookmarkStart w:id="609" w:name="_Toc32147553"/>
      <w:bookmarkStart w:id="610" w:name="_Toc32238619"/>
      <w:bookmarkStart w:id="611" w:name="_Toc32238932"/>
      <w:bookmarkStart w:id="612" w:name="_Toc32147409"/>
      <w:bookmarkStart w:id="613" w:name="_Toc32147554"/>
      <w:bookmarkStart w:id="614" w:name="_Toc32238620"/>
      <w:bookmarkStart w:id="615" w:name="_Toc32238933"/>
      <w:bookmarkStart w:id="616" w:name="_Toc32147410"/>
      <w:bookmarkStart w:id="617" w:name="_Toc32147555"/>
      <w:bookmarkStart w:id="618" w:name="_Toc32238621"/>
      <w:bookmarkStart w:id="619" w:name="_Toc32238934"/>
      <w:bookmarkStart w:id="620" w:name="_Toc32147411"/>
      <w:bookmarkStart w:id="621" w:name="_Toc32147556"/>
      <w:bookmarkStart w:id="622" w:name="_Toc32238622"/>
      <w:bookmarkStart w:id="623" w:name="_Toc32238935"/>
      <w:bookmarkStart w:id="624" w:name="_Toc32147412"/>
      <w:bookmarkStart w:id="625" w:name="_Toc32147557"/>
      <w:bookmarkStart w:id="626" w:name="_Toc32238623"/>
      <w:bookmarkStart w:id="627" w:name="_Toc32238936"/>
      <w:bookmarkStart w:id="628" w:name="_Toc32147413"/>
      <w:bookmarkStart w:id="629" w:name="_Toc32147558"/>
      <w:bookmarkStart w:id="630" w:name="_Toc32238624"/>
      <w:bookmarkStart w:id="631" w:name="_Toc32238937"/>
      <w:bookmarkStart w:id="632" w:name="_Toc32147414"/>
      <w:bookmarkStart w:id="633" w:name="_Toc32147559"/>
      <w:bookmarkStart w:id="634" w:name="_Toc32238625"/>
      <w:bookmarkStart w:id="635" w:name="_Toc32238938"/>
      <w:bookmarkStart w:id="636" w:name="_Toc32147415"/>
      <w:bookmarkStart w:id="637" w:name="_Toc32147560"/>
      <w:bookmarkStart w:id="638" w:name="_Toc32238626"/>
      <w:bookmarkStart w:id="639" w:name="_Toc32238939"/>
      <w:bookmarkStart w:id="640" w:name="_Toc32147416"/>
      <w:bookmarkStart w:id="641" w:name="_Toc32147561"/>
      <w:bookmarkStart w:id="642" w:name="_Toc32238627"/>
      <w:bookmarkStart w:id="643" w:name="_Toc32238940"/>
      <w:bookmarkStart w:id="644" w:name="_Toc32147417"/>
      <w:bookmarkStart w:id="645" w:name="_Toc32147562"/>
      <w:bookmarkStart w:id="646" w:name="_Toc32238628"/>
      <w:bookmarkStart w:id="647" w:name="_Toc32238941"/>
      <w:bookmarkStart w:id="648" w:name="_Toc32147418"/>
      <w:bookmarkStart w:id="649" w:name="_Toc32147563"/>
      <w:bookmarkStart w:id="650" w:name="_Toc32238629"/>
      <w:bookmarkStart w:id="651" w:name="_Toc32238942"/>
      <w:bookmarkStart w:id="652" w:name="_Toc32147419"/>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3"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53"/>
    </w:p>
    <w:p w14:paraId="50A2A511" w14:textId="77777777" w:rsidR="00A77C96" w:rsidRPr="00A77C96" w:rsidRDefault="00A77C96" w:rsidP="00AE07CB">
      <w:pPr>
        <w:jc w:val="both"/>
        <w:rPr>
          <w:rFonts w:cs="Arial"/>
          <w:b/>
          <w:bCs/>
          <w:color w:val="auto"/>
        </w:rPr>
      </w:pPr>
      <w:r w:rsidRPr="00A77C96">
        <w:rPr>
          <w:rFonts w:cs="Arial"/>
          <w:b/>
          <w:bCs/>
          <w:color w:val="auto"/>
        </w:rPr>
        <w:t>No aplica</w:t>
      </w:r>
    </w:p>
    <w:p w14:paraId="5884114E" w14:textId="4B1A7260" w:rsidR="006441A9" w:rsidRPr="001D2634" w:rsidRDefault="006441A9" w:rsidP="00AE07CB">
      <w:pPr>
        <w:jc w:val="both"/>
        <w:rPr>
          <w:rFonts w:cs="Arial"/>
          <w:color w:val="auto"/>
        </w:rPr>
      </w:pPr>
      <w:r w:rsidRPr="00A77C96">
        <w:rPr>
          <w:rFonts w:cs="Arial"/>
          <w:color w:val="auto"/>
        </w:rPr>
        <w:t>[La Entidad no podrá incluir criterios, documentos, compromisos o aspectos distintos a los señalados.]</w:t>
      </w:r>
      <w:r w:rsidRPr="001D2634">
        <w:rPr>
          <w:rFonts w:cs="Arial"/>
          <w:color w:val="auto"/>
        </w:rPr>
        <w:t> </w:t>
      </w:r>
    </w:p>
    <w:p w14:paraId="490DF01F" w14:textId="77777777" w:rsidR="006441A9" w:rsidRPr="001D2634" w:rsidRDefault="006441A9" w:rsidP="00AE07CB">
      <w:pPr>
        <w:spacing w:after="0"/>
        <w:jc w:val="both"/>
        <w:rPr>
          <w:color w:val="auto"/>
          <w:lang w:val="es-MX"/>
        </w:rPr>
      </w:pPr>
      <w:r w:rsidRPr="001D2634">
        <w:rPr>
          <w:rFonts w:eastAsia="Arial" w:cs="Arial"/>
          <w:color w:val="auto"/>
        </w:rPr>
        <w:lastRenderedPageBreak/>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4" w:name="_Toc52222408"/>
      <w:bookmarkStart w:id="655" w:name="_Toc52222409"/>
      <w:bookmarkStart w:id="656" w:name="_Toc52222410"/>
      <w:bookmarkStart w:id="657" w:name="_Toc52222411"/>
      <w:bookmarkStart w:id="658" w:name="_Toc52222412"/>
      <w:bookmarkStart w:id="659" w:name="_Toc52222413"/>
      <w:bookmarkStart w:id="660" w:name="_Toc52222414"/>
      <w:bookmarkStart w:id="661" w:name="_Toc52222415"/>
      <w:bookmarkStart w:id="662" w:name="_Toc52222416"/>
      <w:bookmarkStart w:id="663" w:name="_Toc52222417"/>
      <w:bookmarkStart w:id="664" w:name="_Toc52222418"/>
      <w:bookmarkStart w:id="665" w:name="_Toc52222419"/>
      <w:bookmarkStart w:id="666" w:name="_Toc52222420"/>
      <w:bookmarkStart w:id="667" w:name="_Toc52222421"/>
      <w:bookmarkStart w:id="668" w:name="_Toc52222422"/>
      <w:bookmarkStart w:id="669" w:name="_Toc52222423"/>
      <w:bookmarkStart w:id="670" w:name="_Toc52222424"/>
      <w:bookmarkStart w:id="671" w:name="_Toc52222425"/>
      <w:bookmarkStart w:id="672" w:name="_Toc52222426"/>
      <w:bookmarkStart w:id="673" w:name="_Toc52222427"/>
      <w:bookmarkStart w:id="674" w:name="_Toc52222428"/>
      <w:bookmarkStart w:id="675" w:name="_Toc52222429"/>
      <w:bookmarkStart w:id="676" w:name="_Toc52222430"/>
      <w:bookmarkStart w:id="677" w:name="_Toc52222431"/>
      <w:bookmarkStart w:id="678" w:name="_Toc52222432"/>
      <w:bookmarkStart w:id="679" w:name="_Toc52222433"/>
      <w:bookmarkStart w:id="680" w:name="_Toc52222434"/>
      <w:bookmarkStart w:id="681" w:name="_Toc52222435"/>
      <w:bookmarkStart w:id="682" w:name="_Toc52222436"/>
      <w:bookmarkStart w:id="683" w:name="_Toc52222437"/>
      <w:bookmarkStart w:id="684" w:name="_Toc52222438"/>
      <w:bookmarkStart w:id="685" w:name="_Toc52222439"/>
      <w:bookmarkStart w:id="686" w:name="_Toc52222440"/>
      <w:bookmarkStart w:id="687" w:name="_Toc52222441"/>
      <w:bookmarkStart w:id="688" w:name="_Toc52222442"/>
      <w:bookmarkStart w:id="689" w:name="_Toc52222443"/>
      <w:bookmarkStart w:id="690" w:name="_Toc52222444"/>
      <w:bookmarkStart w:id="691" w:name="_Toc52222445"/>
      <w:bookmarkStart w:id="692" w:name="_Toc52222446"/>
      <w:bookmarkStart w:id="693" w:name="_Toc52222447"/>
      <w:bookmarkStart w:id="694" w:name="_Toc52222448"/>
      <w:bookmarkStart w:id="695" w:name="_Toc52222449"/>
      <w:bookmarkStart w:id="696" w:name="_Toc52222450"/>
      <w:bookmarkStart w:id="697" w:name="_Toc52222451"/>
      <w:bookmarkStart w:id="698" w:name="_Toc52222452"/>
      <w:bookmarkStart w:id="699" w:name="_Toc52222453"/>
      <w:bookmarkStart w:id="700" w:name="_Toc32147421"/>
      <w:bookmarkStart w:id="701" w:name="_Toc173259312"/>
      <w:bookmarkEnd w:id="652"/>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r w:rsidRPr="001D2634">
        <w:rPr>
          <w:color w:val="auto"/>
        </w:rPr>
        <w:t>APOYO A LA INDUSTRIA NACIONAL</w:t>
      </w:r>
      <w:bookmarkEnd w:id="700"/>
      <w:bookmarkEnd w:id="701"/>
    </w:p>
    <w:p w14:paraId="37B5A514" w14:textId="77777777" w:rsidR="00BA3D52" w:rsidRPr="001D2634" w:rsidRDefault="00BA3D52" w:rsidP="00BA3D52">
      <w:pPr>
        <w:jc w:val="both"/>
        <w:rPr>
          <w:rFonts w:cs="Arial"/>
          <w:color w:val="auto"/>
          <w:szCs w:val="20"/>
          <w:lang w:val="es-MX"/>
        </w:rPr>
      </w:pPr>
      <w:bookmarkStart w:id="702" w:name="_Ref508650523"/>
      <w:bookmarkStart w:id="703" w:name="_Toc32147422"/>
      <w:bookmarkStart w:id="704"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5"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2"/>
      <w:bookmarkEnd w:id="703"/>
      <w:bookmarkEnd w:id="705"/>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6" w:name="_Toc32147423"/>
      <w:bookmarkEnd w:id="704"/>
      <w:r w:rsidRPr="001D2634">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w:t>
      </w:r>
      <w:r w:rsidRPr="001D2634">
        <w:rPr>
          <w:rFonts w:cs="Arial"/>
          <w:color w:val="auto"/>
          <w:szCs w:val="20"/>
          <w:lang w:val="es-MX"/>
        </w:rPr>
        <w:lastRenderedPageBreak/>
        <w:t>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7B7297D" w14:textId="1C0CD6BB" w:rsidR="00BA3D52" w:rsidRPr="001D2634" w:rsidRDefault="00BA3D52" w:rsidP="00BA3D52">
      <w:pPr>
        <w:spacing w:line="240" w:lineRule="auto"/>
        <w:jc w:val="both"/>
        <w:rPr>
          <w:rFonts w:cs="Arial"/>
          <w:iCs/>
          <w:color w:val="auto"/>
          <w:szCs w:val="20"/>
        </w:rPr>
      </w:pPr>
      <w:r w:rsidRPr="001D2634">
        <w:rPr>
          <w:rFonts w:cs="Arial"/>
          <w:b/>
          <w:bCs/>
          <w:iCs/>
          <w:color w:val="auto"/>
          <w:szCs w:val="20"/>
          <w:highlight w:val="lightGray"/>
        </w:rPr>
        <w:t xml:space="preserve">Opción 2. </w:t>
      </w:r>
    </w:p>
    <w:p w14:paraId="78BF8AE1" w14:textId="305F1FF9"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De conformidad con la consulta del Registro de Productores de Bienes Nacionales, realizada en </w:t>
      </w:r>
      <w:r w:rsidRPr="00454CF3">
        <w:rPr>
          <w:rFonts w:cs="Arial"/>
          <w:iCs/>
          <w:color w:val="auto"/>
          <w:szCs w:val="20"/>
        </w:rPr>
        <w:t xml:space="preserve">fecha </w:t>
      </w:r>
      <w:r w:rsidR="00E47910" w:rsidRPr="00454CF3">
        <w:rPr>
          <w:rFonts w:cs="Arial"/>
          <w:iCs/>
          <w:color w:val="auto"/>
          <w:szCs w:val="20"/>
        </w:rPr>
        <w:t>12</w:t>
      </w:r>
      <w:r w:rsidRPr="00454CF3">
        <w:rPr>
          <w:rFonts w:cs="Arial"/>
          <w:iCs/>
          <w:color w:val="auto"/>
          <w:szCs w:val="20"/>
        </w:rPr>
        <w:t>/</w:t>
      </w:r>
      <w:r w:rsidR="002C155F" w:rsidRPr="00454CF3">
        <w:rPr>
          <w:rFonts w:cs="Arial"/>
          <w:iCs/>
          <w:color w:val="auto"/>
          <w:szCs w:val="20"/>
        </w:rPr>
        <w:t>0</w:t>
      </w:r>
      <w:r w:rsidR="00E47910" w:rsidRPr="00454CF3">
        <w:rPr>
          <w:rFonts w:cs="Arial"/>
          <w:iCs/>
          <w:color w:val="auto"/>
          <w:szCs w:val="20"/>
        </w:rPr>
        <w:t>3</w:t>
      </w:r>
      <w:r w:rsidRPr="00454CF3">
        <w:rPr>
          <w:rFonts w:cs="Arial"/>
          <w:iCs/>
          <w:color w:val="auto"/>
          <w:szCs w:val="20"/>
        </w:rPr>
        <w:t>/</w:t>
      </w:r>
      <w:r w:rsidR="002C155F" w:rsidRPr="00454CF3">
        <w:rPr>
          <w:rFonts w:cs="Arial"/>
          <w:iCs/>
          <w:color w:val="auto"/>
          <w:szCs w:val="20"/>
        </w:rPr>
        <w:t>2025</w:t>
      </w:r>
      <w:r w:rsidRPr="00454CF3">
        <w:rPr>
          <w:rFonts w:cs="Arial"/>
          <w:iCs/>
          <w:color w:val="auto"/>
          <w:szCs w:val="20"/>
        </w:rPr>
        <w:t xml:space="preserve">, se determinó que los bienes relevantes para el desarrollo de la obra no se encuentran incluidos </w:t>
      </w:r>
      <w:r w:rsidRPr="001D2634">
        <w:rPr>
          <w:rFonts w:cs="Arial"/>
          <w:iCs/>
          <w:color w:val="auto"/>
          <w:szCs w:val="20"/>
        </w:rPr>
        <w:t xml:space="preserve">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Pr="002C155F">
        <w:rPr>
          <w:rFonts w:cs="Arial"/>
          <w:iCs/>
          <w:color w:val="auto"/>
          <w:szCs w:val="20"/>
        </w:rPr>
        <w:t>cuarenta por ciento (40 %), sin perjuicio de incluir uno superior</w:t>
      </w:r>
      <w:r w:rsidRPr="001D2634">
        <w:rPr>
          <w:rFonts w:cs="Arial"/>
          <w:iCs/>
          <w:color w:val="auto"/>
          <w:szCs w:val="20"/>
        </w:rPr>
        <w:t xml:space="preserve"> del personal requerido para el cumplimiento del contrato. </w:t>
      </w:r>
    </w:p>
    <w:p w14:paraId="673FDE36" w14:textId="639A67B4"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w:t>
      </w:r>
      <w:r w:rsidRPr="002C155F">
        <w:rPr>
          <w:rFonts w:eastAsiaTheme="minorEastAsia" w:cs="Arial"/>
          <w:iCs/>
          <w:color w:val="auto"/>
          <w:szCs w:val="20"/>
        </w:rPr>
        <w:t xml:space="preserve">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Pr="002C155F">
        <w:rPr>
          <w:rFonts w:eastAsiaTheme="minorEastAsia" w:cs="Arial"/>
          <w:iCs/>
          <w:color w:val="auto"/>
          <w:szCs w:val="20"/>
        </w:rPr>
        <w:t>cuarenta por ciento (40 %), sin perjuicio de incluir uno superior</w:t>
      </w:r>
      <w:r w:rsidRPr="001D2634">
        <w:rPr>
          <w:rFonts w:eastAsiaTheme="minorEastAsia" w:cs="Arial"/>
          <w:iCs/>
          <w:color w:val="auto"/>
          <w:szCs w:val="20"/>
        </w:rPr>
        <w:t xml:space="preserve"> 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lastRenderedPageBreak/>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7" w:name="_Toc173259314"/>
      <w:r w:rsidRPr="001D2634">
        <w:rPr>
          <w:rFonts w:ascii="Arial" w:eastAsia="Arial" w:hAnsi="Arial" w:cs="Arial"/>
          <w:b/>
          <w:color w:val="auto"/>
          <w:sz w:val="20"/>
          <w:szCs w:val="20"/>
        </w:rPr>
        <w:t>ACREDITACIÓN DEL PUNTAJE POR SERVICIOS NACIONALES O CON TRATO NACIONAL</w:t>
      </w:r>
      <w:bookmarkEnd w:id="707"/>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t xml:space="preserve">La Entidad asignará hasta veinte (20) puntos a la oferta de: i) Servicios Nacionales o ii)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8"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8"/>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lastRenderedPageBreak/>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9" w:name="_Toc173259315"/>
      <w:r w:rsidRPr="001D2634">
        <w:rPr>
          <w:rFonts w:ascii="Arial" w:eastAsia="Arial" w:hAnsi="Arial" w:cs="Arial"/>
          <w:b/>
          <w:color w:val="auto"/>
          <w:sz w:val="20"/>
          <w:szCs w:val="20"/>
          <w:lang w:val="es-CO"/>
        </w:rPr>
        <w:t>INCORPORACIÓN DE COMPONENTE NACIONAL</w:t>
      </w:r>
      <w:bookmarkEnd w:id="706"/>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9"/>
    </w:p>
    <w:p w14:paraId="47D0099F" w14:textId="77777777" w:rsidR="00BA3D52" w:rsidRPr="001D2634" w:rsidRDefault="00BA3D52" w:rsidP="00BA3D52">
      <w:pPr>
        <w:jc w:val="both"/>
        <w:rPr>
          <w:rFonts w:cs="Arial"/>
          <w:color w:val="auto"/>
          <w:szCs w:val="20"/>
          <w:lang w:val="es-MX"/>
        </w:rPr>
      </w:pPr>
      <w:bookmarkStart w:id="710" w:name="_Toc511375687"/>
      <w:bookmarkStart w:id="711" w:name="_Toc511375865"/>
      <w:bookmarkStart w:id="712" w:name="_Toc511029848"/>
      <w:bookmarkStart w:id="713" w:name="_Toc511375689"/>
      <w:bookmarkStart w:id="714" w:name="_Toc511375867"/>
      <w:bookmarkStart w:id="715" w:name="_Toc511380007"/>
      <w:bookmarkStart w:id="716" w:name="_Toc511383000"/>
      <w:bookmarkStart w:id="717" w:name="_Toc511400622"/>
      <w:bookmarkStart w:id="718" w:name="_Toc511401260"/>
      <w:bookmarkStart w:id="719" w:name="_Toc32147424"/>
      <w:bookmarkStart w:id="720" w:name="_Toc508648281"/>
      <w:bookmarkStart w:id="721" w:name="_Toc508984065"/>
      <w:bookmarkStart w:id="722" w:name="_Toc509843896"/>
      <w:bookmarkStart w:id="723" w:name="_Toc511924804"/>
      <w:bookmarkStart w:id="724" w:name="_Toc518641682"/>
      <w:bookmarkEnd w:id="490"/>
      <w:bookmarkEnd w:id="491"/>
      <w:bookmarkEnd w:id="492"/>
      <w:bookmarkEnd w:id="493"/>
      <w:bookmarkEnd w:id="494"/>
      <w:bookmarkEnd w:id="710"/>
      <w:bookmarkEnd w:id="711"/>
      <w:bookmarkEnd w:id="712"/>
      <w:bookmarkEnd w:id="713"/>
      <w:bookmarkEnd w:id="714"/>
      <w:bookmarkEnd w:id="715"/>
      <w:bookmarkEnd w:id="716"/>
      <w:bookmarkEnd w:id="717"/>
      <w:bookmarkEnd w:id="718"/>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5"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5"/>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 xml:space="preserve">La Entidad asignará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emprendimientos y empresas de mujeres con domicilio en el territorio nacional de </w:t>
      </w:r>
      <w:r w:rsidRPr="001D2634">
        <w:rPr>
          <w:color w:val="auto"/>
          <w:lang w:val="es-MX"/>
        </w:rPr>
        <w:lastRenderedPageBreak/>
        <w:t>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9"/>
      <w:bookmarkEnd w:id="720"/>
      <w:bookmarkEnd w:id="721"/>
      <w:bookmarkEnd w:id="722"/>
      <w:bookmarkEnd w:id="723"/>
      <w:bookmarkEnd w:id="724"/>
    </w:p>
    <w:p w14:paraId="7EC6B292" w14:textId="76C86090"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726" w:name="_Toc173259317"/>
      <w:r w:rsidRPr="001D2634">
        <w:rPr>
          <w:rFonts w:cs="Arial"/>
          <w:color w:val="auto"/>
          <w:szCs w:val="20"/>
          <w:lang w:val="es-MX"/>
        </w:rPr>
        <w:t>MIPYME DOMICILIADA EN COLOMBIA</w:t>
      </w:r>
      <w:bookmarkEnd w:id="726"/>
    </w:p>
    <w:p w14:paraId="0B674B39" w14:textId="4A55176A" w:rsidR="005D48EC" w:rsidRPr="001D2634" w:rsidRDefault="005D48EC" w:rsidP="005D48EC">
      <w:pPr>
        <w:spacing w:after="240" w:line="276" w:lineRule="auto"/>
        <w:jc w:val="both"/>
        <w:rPr>
          <w:color w:val="auto"/>
          <w:lang w:val="es-MX"/>
        </w:rPr>
      </w:pPr>
      <w:r w:rsidRPr="001D2634">
        <w:rPr>
          <w:color w:val="auto"/>
          <w:highlight w:val="lightGray"/>
          <w:lang w:val="es-MX"/>
        </w:rPr>
        <w:t>En las convocatorias limitadas a Mipyme no aplicará este puntaje adicional. En este caso, los puntos por este concepto se trasladarán al puntaje de la oferta económica</w:t>
      </w:r>
    </w:p>
    <w:p w14:paraId="422260A5" w14:textId="326301CE" w:rsidR="005D48EC" w:rsidRPr="001D2634" w:rsidRDefault="005D48EC" w:rsidP="00934EFF">
      <w:pPr>
        <w:spacing w:after="240" w:line="276" w:lineRule="auto"/>
        <w:jc w:val="both"/>
        <w:rPr>
          <w:color w:val="auto"/>
          <w:lang w:val="es-MX"/>
        </w:rPr>
      </w:pPr>
      <w:r w:rsidRPr="001D2634">
        <w:rPr>
          <w:color w:val="auto"/>
          <w:lang w:val="es-MX"/>
        </w:rPr>
        <w:t xml:space="preserve">La Entidad otorgará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1D2634" w:rsidRDefault="005D48EC" w:rsidP="00934EFF">
      <w:pPr>
        <w:spacing w:after="240" w:line="276" w:lineRule="auto"/>
        <w:jc w:val="both"/>
        <w:rPr>
          <w:color w:val="auto"/>
          <w:lang w:val="es-MX"/>
        </w:rPr>
      </w:pPr>
      <w:r w:rsidRPr="001D2634">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1D2634" w:rsidRDefault="005D48EC" w:rsidP="00934EFF">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7" w:name="_Toc173259318"/>
      <w:r w:rsidRPr="001D2634">
        <w:rPr>
          <w:rFonts w:cs="Arial"/>
          <w:color w:val="auto"/>
          <w:szCs w:val="20"/>
          <w:lang w:val="es-MX"/>
        </w:rPr>
        <w:t>CRITERIOS DE DESEMPATE</w:t>
      </w:r>
      <w:bookmarkEnd w:id="727"/>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w:t>
      </w:r>
      <w:r w:rsidRPr="001D2634">
        <w:rPr>
          <w:rFonts w:ascii="Arial" w:eastAsiaTheme="minorHAnsi" w:hAnsi="Arial" w:cs="Arial"/>
          <w:sz w:val="20"/>
          <w:szCs w:val="20"/>
          <w:lang w:val="es-MX"/>
        </w:rPr>
        <w:lastRenderedPageBreak/>
        <w:t xml:space="preserve">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lastRenderedPageBreak/>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los Proponentes Plurales, su representante legal diligenciará el «Formato 8 C – Vinculación de personas no beneficiarias de la pensión de vejez, familiar o sobrevivencia – (Empleador – Proponente)», mediante el cual certifique el número de trabajadores vinculados que </w:t>
      </w:r>
      <w:r w:rsidRPr="001D2634">
        <w:rPr>
          <w:rFonts w:cs="Arial"/>
          <w:color w:val="auto"/>
          <w:szCs w:val="20"/>
          <w:lang w:val="es-MX"/>
        </w:rPr>
        <w:lastRenderedPageBreak/>
        <w:t>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para lo cual, la persona natural, el representante legal o el revisor fiscal, según corresponda, bajo la gravedad de juramento, diligenciará el  «Formato 8 D – Vinculación de población indígena, negra, afrocolombiana, raizal, </w:t>
      </w:r>
      <w:proofErr w:type="spellStart"/>
      <w:r w:rsidRPr="001D2634">
        <w:rPr>
          <w:rFonts w:ascii="Arial" w:eastAsiaTheme="minorHAnsi" w:hAnsi="Arial" w:cs="Arial"/>
          <w:sz w:val="20"/>
          <w:szCs w:val="20"/>
          <w:lang w:val="es-MX"/>
        </w:rPr>
        <w:t>palenquera</w:t>
      </w:r>
      <w:proofErr w:type="spellEnd"/>
      <w:r w:rsidRPr="001D2634">
        <w:rPr>
          <w:rFonts w:ascii="Arial" w:eastAsiaTheme="minorHAnsi" w:hAnsi="Arial" w:cs="Arial"/>
          <w:sz w:val="20"/>
          <w:szCs w:val="20"/>
          <w:lang w:val="es-MX"/>
        </w:rPr>
        <w:t xml:space="preserve">,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Además, deberá aportar la copia de la certificación expedida por el Ministerio del Interior en la cual acredite que los trabajadores pertenecen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los Proponentes Plurales, su representante legal diligenciará el «Formato 8 D – Vinculación de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lastRenderedPageBreak/>
        <w:t xml:space="preserve">a cualquiera de sus integrantes. En todo caso, deberá aportar la copia de la certificación expedida por el Ministerio del Interior, en la cual acredite que el trabajador pertenece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w:t>
      </w:r>
      <w:r w:rsidRPr="001D2634">
        <w:rPr>
          <w:rFonts w:cs="Arial"/>
          <w:color w:val="auto"/>
          <w:szCs w:val="20"/>
          <w:lang w:val="es-MX"/>
        </w:rPr>
        <w:lastRenderedPageBreak/>
        <w:t xml:space="preserve">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lastRenderedPageBreak/>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8" w:name="_Toc32147288"/>
      <w:bookmarkStart w:id="729" w:name="_Toc32147425"/>
      <w:bookmarkStart w:id="730" w:name="_Toc173259319"/>
      <w:bookmarkStart w:id="731" w:name="_Hlk516154943"/>
      <w:bookmarkStart w:id="732" w:name="_Toc508648282"/>
      <w:bookmarkStart w:id="733" w:name="_Toc508984066"/>
      <w:bookmarkStart w:id="734" w:name="_Toc509843897"/>
      <w:bookmarkStart w:id="735" w:name="_Toc511924805"/>
      <w:bookmarkStart w:id="736" w:name="_Hlk517180988"/>
      <w:r w:rsidRPr="001D2634">
        <w:rPr>
          <w:color w:val="auto"/>
        </w:rPr>
        <w:t xml:space="preserve">CAPÍTULO V </w:t>
      </w:r>
      <w:r w:rsidR="0032383F" w:rsidRPr="001D2634">
        <w:rPr>
          <w:color w:val="auto"/>
        </w:rPr>
        <w:t>RIESGOS ASOCIADOS AL CONTRATO, FORMA DE MITIGARLOS Y ASIGNACIÓN DE RIESGOS</w:t>
      </w:r>
      <w:bookmarkEnd w:id="728"/>
      <w:bookmarkEnd w:id="729"/>
      <w:bookmarkEnd w:id="730"/>
    </w:p>
    <w:bookmarkEnd w:id="731"/>
    <w:bookmarkEnd w:id="732"/>
    <w:bookmarkEnd w:id="733"/>
    <w:bookmarkEnd w:id="734"/>
    <w:bookmarkEnd w:id="735"/>
    <w:bookmarkEnd w:id="736"/>
    <w:p w14:paraId="522EBE98" w14:textId="1F68D753"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7" w:name="_Toc32238637"/>
      <w:bookmarkStart w:id="738" w:name="_Toc32238950"/>
      <w:bookmarkStart w:id="739" w:name="_Toc8394402"/>
      <w:bookmarkStart w:id="740" w:name="_Toc8394638"/>
      <w:bookmarkStart w:id="741" w:name="_Toc8394909"/>
      <w:bookmarkStart w:id="742" w:name="_Toc8401703"/>
      <w:bookmarkStart w:id="743" w:name="_Toc508648283"/>
      <w:bookmarkStart w:id="744" w:name="_Toc508984067"/>
      <w:bookmarkStart w:id="745" w:name="_Toc509843898"/>
      <w:bookmarkStart w:id="746" w:name="_Toc511924806"/>
      <w:bookmarkStart w:id="747" w:name="_Toc518641684"/>
      <w:bookmarkStart w:id="748" w:name="_Toc32147426"/>
      <w:bookmarkStart w:id="749" w:name="_Toc173259320"/>
      <w:bookmarkEnd w:id="737"/>
      <w:bookmarkEnd w:id="738"/>
      <w:bookmarkEnd w:id="739"/>
      <w:bookmarkEnd w:id="740"/>
      <w:bookmarkEnd w:id="741"/>
      <w:bookmarkEnd w:id="742"/>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3"/>
      <w:bookmarkEnd w:id="744"/>
      <w:bookmarkEnd w:id="745"/>
      <w:bookmarkEnd w:id="746"/>
      <w:bookmarkEnd w:id="747"/>
      <w:bookmarkEnd w:id="748"/>
      <w:bookmarkEnd w:id="749"/>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2DABF700" w14:textId="5B97088B" w:rsidR="00B80F9F" w:rsidRPr="001D2634" w:rsidRDefault="00B80F9F" w:rsidP="006876CA">
      <w:pPr>
        <w:pStyle w:val="InviasNormal"/>
        <w:spacing w:line="276" w:lineRule="auto"/>
        <w:rPr>
          <w:rFonts w:ascii="Arial" w:eastAsia="Arial" w:hAnsi="Arial" w:cs="Arial"/>
          <w:color w:val="auto"/>
          <w:sz w:val="20"/>
          <w:szCs w:val="20"/>
          <w:lang w:val="es-CO"/>
        </w:rPr>
      </w:pPr>
    </w:p>
    <w:p w14:paraId="44CE49E2" w14:textId="63DC6CD1" w:rsidR="00E633A2" w:rsidRPr="001D2634" w:rsidRDefault="00E633A2" w:rsidP="002C42CB">
      <w:pPr>
        <w:pStyle w:val="Entidad-Capitulo"/>
        <w:rPr>
          <w:color w:val="auto"/>
        </w:rPr>
      </w:pPr>
      <w:bookmarkStart w:id="750" w:name="_Toc508648284"/>
      <w:bookmarkStart w:id="751" w:name="_Toc508984068"/>
      <w:bookmarkStart w:id="752" w:name="_Toc509843899"/>
      <w:bookmarkStart w:id="753" w:name="_Toc511924807"/>
      <w:bookmarkStart w:id="754" w:name="_Toc32134270"/>
      <w:bookmarkStart w:id="755" w:name="_Toc32147289"/>
      <w:bookmarkStart w:id="756" w:name="_Toc32147427"/>
      <w:bookmarkStart w:id="757" w:name="_Toc173259321"/>
      <w:r w:rsidRPr="001D2634">
        <w:rPr>
          <w:color w:val="auto"/>
        </w:rPr>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50"/>
      <w:bookmarkEnd w:id="751"/>
      <w:bookmarkEnd w:id="752"/>
      <w:bookmarkEnd w:id="753"/>
      <w:bookmarkEnd w:id="754"/>
      <w:bookmarkEnd w:id="755"/>
      <w:bookmarkEnd w:id="756"/>
      <w:bookmarkEnd w:id="757"/>
    </w:p>
    <w:p w14:paraId="0ABA191F" w14:textId="6EF560E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2C155F">
        <w:rPr>
          <w:rFonts w:ascii="Arial" w:eastAsia="Arial" w:hAnsi="Arial" w:cs="Arial"/>
          <w:color w:val="auto"/>
          <w:sz w:val="20"/>
          <w:szCs w:val="20"/>
          <w:lang w:val="es-CO"/>
        </w:rPr>
        <w:t>)</w:t>
      </w:r>
      <w:r w:rsidR="00BF2ED2" w:rsidRPr="001D2634">
        <w:rPr>
          <w:rFonts w:ascii="Arial" w:eastAsia="Arial" w:hAnsi="Arial" w:cs="Arial"/>
          <w:color w:val="auto"/>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2C155F" w:rsidRPr="003D171E" w14:paraId="237BB33C" w14:textId="77777777" w:rsidTr="00836AF8">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6F64CA4" w14:textId="77777777" w:rsidR="002C155F" w:rsidRPr="003D171E" w:rsidRDefault="002C155F" w:rsidP="00836AF8">
            <w:pPr>
              <w:spacing w:after="0" w:line="240" w:lineRule="auto"/>
              <w:jc w:val="center"/>
              <w:rPr>
                <w:rFonts w:eastAsia="Arial,Calibri" w:cs="Arial"/>
                <w:color w:val="FFFFFF" w:themeColor="background1"/>
                <w:szCs w:val="20"/>
              </w:rPr>
            </w:pPr>
            <w:r w:rsidRPr="003D171E">
              <w:rPr>
                <w:rFonts w:cs="Arial"/>
                <w:b/>
                <w:color w:val="FFFFFF" w:themeColor="background1"/>
                <w:szCs w:val="20"/>
                <w:lang w:val="es-ES"/>
              </w:rPr>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01E6E575" w14:textId="77777777" w:rsidR="002C155F" w:rsidRPr="003D171E" w:rsidRDefault="002C155F" w:rsidP="00836AF8">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Entidad Estatal 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1FD5D9F" w14:textId="77777777" w:rsidR="002C155F" w:rsidRPr="003D171E" w:rsidRDefault="002C155F" w:rsidP="00836AF8">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FFD655F" w14:textId="77777777" w:rsidR="002C155F" w:rsidRPr="003D171E" w:rsidRDefault="002C155F" w:rsidP="00836AF8">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726B85D" w14:textId="77777777" w:rsidR="002C155F" w:rsidRPr="003D171E" w:rsidRDefault="002C155F" w:rsidP="00836AF8">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Proceso de Contratación cubierto</w:t>
            </w:r>
          </w:p>
        </w:tc>
      </w:tr>
      <w:tr w:rsidR="002C155F" w:rsidRPr="003D171E" w14:paraId="3784ECB7" w14:textId="77777777" w:rsidTr="00836AF8">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B97CA8E" w14:textId="77777777" w:rsidR="002C155F" w:rsidRPr="003D171E" w:rsidRDefault="002C155F" w:rsidP="00836AF8">
            <w:pPr>
              <w:spacing w:after="0" w:line="240" w:lineRule="auto"/>
              <w:rPr>
                <w:rFonts w:cs="Arial"/>
                <w:color w:val="auto"/>
                <w:szCs w:val="20"/>
                <w:lang w:val="es-ES"/>
              </w:rPr>
            </w:pPr>
            <w:r w:rsidRPr="003D171E">
              <w:rPr>
                <w:rFonts w:cs="Arial"/>
                <w:b/>
                <w:color w:val="auto"/>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942878B"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6D72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88F670"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632FE1"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30BB0F"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067C0CCD" w14:textId="77777777" w:rsidTr="00836AF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17A0027" w14:textId="77777777" w:rsidR="002C155F" w:rsidRPr="003D171E" w:rsidRDefault="002C155F" w:rsidP="00836AF8">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647936"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8AEA6D"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504CCA"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9E982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4007E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F3F892B" w14:textId="77777777" w:rsidTr="00836AF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003CCE4" w14:textId="77777777" w:rsidR="002C155F" w:rsidRPr="003D171E" w:rsidRDefault="002C155F" w:rsidP="00836AF8">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D83E6B"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DF3E73"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6BA8BB"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E34D76F" w14:textId="77777777" w:rsidR="002C155F" w:rsidRPr="003D171E" w:rsidRDefault="002C155F" w:rsidP="00836AF8">
            <w:pPr>
              <w:tabs>
                <w:tab w:val="left" w:pos="444"/>
                <w:tab w:val="center" w:pos="500"/>
              </w:tabs>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39C4CB"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F99E805"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37E2644"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8ECAE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0AF5B5"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80E8E9"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74096A"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0CCC5BC"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E66F0B8"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2D81B6"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D5E5CD"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DDDCA2"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4663A06"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B583B7E"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ACA70B2"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524DBA"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7CDC85"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24AF36"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627CBD"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6C93E18"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2EF5301"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4FF52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7C9DF4"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C480BF"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88BD07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5050EFE"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16008E5"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41FB6D"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A577452"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161A99"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072AE2"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B02E36D"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1D1FE1"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5CF373"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F44E2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D67240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DE161A"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411E2FE"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8DB895E"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9319A8B"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F026D3C"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256D1E"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D7D4F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DBA65B4" w14:textId="77777777" w:rsidTr="00836AF8">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3E0D41"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8F4E6D"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C0A74D"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DDF30E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63F88B"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42B22F"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E43394D" w14:textId="77777777" w:rsidTr="00836AF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2DC7FCF" w14:textId="77777777" w:rsidR="002C155F" w:rsidRPr="003D171E" w:rsidRDefault="002C155F" w:rsidP="00836AF8">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2004BC"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76286A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D46CF1"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641CD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CB31BEE"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96B6168" w14:textId="77777777" w:rsidTr="00836AF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3FA0F86" w14:textId="77777777" w:rsidR="002C155F" w:rsidRPr="003D171E" w:rsidRDefault="002C155F" w:rsidP="00836AF8">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B324546"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984DBF"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EB5E84"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B95EEC1"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1F5452B"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BA34DBF"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784A401"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94904E"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C70E74A"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65CB89"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63E35D1"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bl>
    <w:p w14:paraId="38F533A6" w14:textId="40B4E563" w:rsidR="00E633A2" w:rsidRDefault="00E633A2" w:rsidP="00663159">
      <w:pPr>
        <w:pStyle w:val="InviasNormal"/>
        <w:spacing w:line="276" w:lineRule="auto"/>
        <w:rPr>
          <w:rFonts w:ascii="Arial" w:eastAsia="Arial" w:hAnsi="Arial" w:cs="Arial"/>
          <w:color w:val="auto"/>
          <w:sz w:val="20"/>
          <w:szCs w:val="20"/>
          <w:lang w:val="es-CO"/>
        </w:rPr>
      </w:pPr>
    </w:p>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8" w:name="_Toc508648285"/>
      <w:bookmarkStart w:id="759" w:name="_Toc508984069"/>
      <w:bookmarkStart w:id="760" w:name="_Toc509843900"/>
      <w:bookmarkStart w:id="761" w:name="_Toc511924808"/>
      <w:bookmarkStart w:id="762" w:name="_Toc32134271"/>
      <w:bookmarkStart w:id="763" w:name="_Toc32147290"/>
      <w:bookmarkStart w:id="764" w:name="_Toc32147428"/>
      <w:bookmarkStart w:id="765" w:name="_Toc173259322"/>
      <w:bookmarkStart w:id="766"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8"/>
      <w:bookmarkEnd w:id="759"/>
      <w:bookmarkEnd w:id="760"/>
      <w:bookmarkEnd w:id="761"/>
      <w:bookmarkEnd w:id="762"/>
      <w:bookmarkEnd w:id="763"/>
      <w:bookmarkEnd w:id="764"/>
      <w:bookmarkEnd w:id="765"/>
    </w:p>
    <w:p w14:paraId="4A9E44C8" w14:textId="62624747" w:rsidR="00E633A2" w:rsidRPr="001D2634" w:rsidRDefault="00E633A2" w:rsidP="001025FF">
      <w:pPr>
        <w:pStyle w:val="Captulo7"/>
        <w:spacing w:after="240"/>
        <w:ind w:left="0" w:firstLine="0"/>
        <w:outlineLvl w:val="1"/>
        <w:rPr>
          <w:color w:val="auto"/>
        </w:rPr>
      </w:pPr>
      <w:bookmarkStart w:id="767" w:name="_Toc508648286"/>
      <w:bookmarkStart w:id="768" w:name="_Toc508984070"/>
      <w:bookmarkStart w:id="769" w:name="_Toc509843901"/>
      <w:bookmarkStart w:id="770" w:name="_Toc511924809"/>
      <w:bookmarkStart w:id="771" w:name="_Toc518641687"/>
      <w:bookmarkStart w:id="772" w:name="_Toc32147429"/>
      <w:bookmarkStart w:id="773"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7"/>
      <w:bookmarkEnd w:id="768"/>
      <w:bookmarkEnd w:id="769"/>
      <w:bookmarkEnd w:id="770"/>
      <w:bookmarkEnd w:id="771"/>
      <w:bookmarkEnd w:id="772"/>
      <w:bookmarkEnd w:id="773"/>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lastRenderedPageBreak/>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D2634" w:rsidRPr="001D2634"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1D2634" w:rsidRDefault="00316FB4">
            <w:pPr>
              <w:spacing w:line="276" w:lineRule="auto"/>
              <w:jc w:val="center"/>
              <w:rPr>
                <w:rFonts w:eastAsia="Arial" w:cs="Arial"/>
                <w:b/>
                <w:color w:val="auto"/>
                <w:szCs w:val="20"/>
              </w:rPr>
            </w:pPr>
            <w:r w:rsidRPr="001D2634">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1D2634" w:rsidRDefault="00316FB4">
            <w:pPr>
              <w:spacing w:line="276" w:lineRule="auto"/>
              <w:jc w:val="center"/>
              <w:rPr>
                <w:rFonts w:eastAsia="Arial" w:cs="Arial"/>
                <w:b/>
                <w:color w:val="auto"/>
                <w:szCs w:val="20"/>
              </w:rPr>
            </w:pPr>
            <w:r w:rsidRPr="002B6585">
              <w:rPr>
                <w:rFonts w:cs="Arial"/>
                <w:b/>
                <w:color w:val="FFFFFF" w:themeColor="background1"/>
                <w:szCs w:val="20"/>
              </w:rPr>
              <w:t>Condición</w:t>
            </w:r>
          </w:p>
        </w:tc>
      </w:tr>
      <w:tr w:rsidR="001D2634" w:rsidRPr="001D2634"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Cualquiera</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las</w:t>
            </w:r>
            <w:r w:rsidRPr="001D2634">
              <w:rPr>
                <w:rFonts w:eastAsia="Arial,Times New Roman" w:cs="Arial"/>
                <w:color w:val="auto"/>
                <w:szCs w:val="20"/>
                <w:lang w:val="es-ES" w:eastAsia="es-CO"/>
              </w:rPr>
              <w:t xml:space="preserve"> </w:t>
            </w:r>
            <w:r w:rsidRPr="001D2634">
              <w:rPr>
                <w:rFonts w:cs="Arial"/>
                <w:color w:val="auto"/>
                <w:szCs w:val="20"/>
                <w:lang w:val="es-ES" w:eastAsia="es-CO"/>
              </w:rPr>
              <w:t>clases</w:t>
            </w:r>
            <w:r w:rsidRPr="001D2634">
              <w:rPr>
                <w:rFonts w:eastAsia="Arial,Times New Roman" w:cs="Arial"/>
                <w:color w:val="auto"/>
                <w:szCs w:val="20"/>
                <w:lang w:val="es-ES" w:eastAsia="es-CO"/>
              </w:rPr>
              <w:t xml:space="preserve"> </w:t>
            </w:r>
            <w:r w:rsidRPr="001D2634">
              <w:rPr>
                <w:rFonts w:cs="Arial"/>
                <w:color w:val="auto"/>
                <w:szCs w:val="20"/>
                <w:lang w:val="es-ES" w:eastAsia="es-CO"/>
              </w:rPr>
              <w:t>permitidas</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2.2.1.2.3.1.2</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r w:rsidRPr="001D2634">
              <w:rPr>
                <w:rFonts w:eastAsia="Arial,Times New Roman" w:cs="Arial"/>
                <w:color w:val="auto"/>
                <w:szCs w:val="20"/>
                <w:lang w:val="es-ES" w:eastAsia="es-CO"/>
              </w:rPr>
              <w:t xml:space="preserve"> </w:t>
            </w:r>
            <w:r w:rsidRPr="001D2634">
              <w:rPr>
                <w:rFonts w:cs="Arial"/>
                <w:color w:val="auto"/>
                <w:szCs w:val="20"/>
                <w:lang w:val="es-ES" w:eastAsia="es-CO"/>
              </w:rPr>
              <w:t>a</w:t>
            </w:r>
            <w:r w:rsidRPr="001D2634">
              <w:rPr>
                <w:rFonts w:eastAsia="Arial,Times New Roman" w:cs="Arial"/>
                <w:color w:val="auto"/>
                <w:szCs w:val="20"/>
                <w:lang w:val="es-ES" w:eastAsia="es-CO"/>
              </w:rPr>
              <w:t xml:space="preserve"> </w:t>
            </w:r>
            <w:r w:rsidRPr="001D2634">
              <w:rPr>
                <w:rFonts w:cs="Arial"/>
                <w:color w:val="auto"/>
                <w:szCs w:val="20"/>
                <w:lang w:val="es-ES" w:eastAsia="es-CO"/>
              </w:rPr>
              <w:t>saber:</w:t>
            </w:r>
            <w:r w:rsidRPr="001D2634">
              <w:rPr>
                <w:rFonts w:eastAsia="Arial,Times New Roman" w:cs="Arial"/>
                <w:color w:val="auto"/>
                <w:szCs w:val="20"/>
                <w:lang w:val="es-ES" w:eastAsia="es-CO"/>
              </w:rPr>
              <w:t xml:space="preserve"> </w:t>
            </w:r>
            <w:r w:rsidRPr="001D2634">
              <w:rPr>
                <w:rFonts w:cs="Arial"/>
                <w:color w:val="auto"/>
                <w:szCs w:val="20"/>
                <w:lang w:val="es-ES" w:eastAsia="es-CO"/>
              </w:rPr>
              <w:t>(i)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c</w:t>
            </w:r>
            <w:r w:rsidRPr="001D2634">
              <w:rPr>
                <w:rFonts w:cs="Arial"/>
                <w:color w:val="auto"/>
                <w:szCs w:val="20"/>
                <w:lang w:val="es-ES" w:eastAsia="es-CO"/>
              </w:rPr>
              <w:t>ontrato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seguro</w:t>
            </w:r>
            <w:r w:rsidRPr="001D2634">
              <w:rPr>
                <w:rFonts w:eastAsia="Arial,Times New Roman" w:cs="Arial"/>
                <w:color w:val="auto"/>
                <w:szCs w:val="20"/>
                <w:lang w:val="es-ES" w:eastAsia="es-CO"/>
              </w:rPr>
              <w:t xml:space="preserve"> </w:t>
            </w:r>
            <w:r w:rsidRPr="001D2634">
              <w:rPr>
                <w:rFonts w:cs="Arial"/>
                <w:color w:val="auto"/>
                <w:szCs w:val="20"/>
                <w:lang w:val="es-ES" w:eastAsia="es-CO"/>
              </w:rPr>
              <w:t>contenido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una</w:t>
            </w:r>
            <w:r w:rsidRPr="001D2634">
              <w:rPr>
                <w:rFonts w:eastAsia="Arial,Times New Roman" w:cs="Arial"/>
                <w:color w:val="auto"/>
                <w:szCs w:val="20"/>
                <w:lang w:val="es-ES" w:eastAsia="es-CO"/>
              </w:rPr>
              <w:t xml:space="preserve"> </w:t>
            </w:r>
            <w:r w:rsidRPr="001D2634">
              <w:rPr>
                <w:rFonts w:cs="Arial"/>
                <w:color w:val="auto"/>
                <w:szCs w:val="20"/>
                <w:lang w:val="es-ES" w:eastAsia="es-CO"/>
              </w:rPr>
              <w:t>póliza,</w:t>
            </w:r>
            <w:r w:rsidRPr="001D2634">
              <w:rPr>
                <w:rFonts w:eastAsia="Arial,Times New Roman" w:cs="Arial"/>
                <w:color w:val="auto"/>
                <w:szCs w:val="20"/>
                <w:lang w:val="es-ES" w:eastAsia="es-CO"/>
              </w:rPr>
              <w:t xml:space="preserve"> </w:t>
            </w:r>
            <w:r w:rsidRPr="001D2634">
              <w:rPr>
                <w:rFonts w:cs="Arial"/>
                <w:color w:val="auto"/>
                <w:szCs w:val="20"/>
                <w:lang w:val="es-ES" w:eastAsia="es-CO"/>
              </w:rPr>
              <w:t>(ii)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atrimonio</w:t>
            </w:r>
            <w:r w:rsidRPr="001D2634">
              <w:rPr>
                <w:rFonts w:eastAsia="Arial,Times New Roman" w:cs="Arial"/>
                <w:color w:val="auto"/>
                <w:szCs w:val="20"/>
                <w:lang w:val="es-ES" w:eastAsia="es-CO"/>
              </w:rPr>
              <w:t xml:space="preserve"> </w:t>
            </w:r>
            <w:r w:rsidRPr="001D2634">
              <w:rPr>
                <w:rFonts w:cs="Arial"/>
                <w:color w:val="auto"/>
                <w:szCs w:val="20"/>
                <w:lang w:val="es-ES" w:eastAsia="es-CO"/>
              </w:rPr>
              <w:t>autónomo y</w:t>
            </w:r>
            <w:r w:rsidRPr="001D2634">
              <w:rPr>
                <w:rFonts w:eastAsia="Arial,Times New Roman" w:cs="Arial"/>
                <w:color w:val="auto"/>
                <w:szCs w:val="20"/>
                <w:lang w:val="es-ES" w:eastAsia="es-CO"/>
              </w:rPr>
              <w:t xml:space="preserve"> </w:t>
            </w:r>
            <w:r w:rsidRPr="001D2634">
              <w:rPr>
                <w:rFonts w:cs="Arial"/>
                <w:color w:val="auto"/>
                <w:szCs w:val="20"/>
                <w:lang w:val="es-ES" w:eastAsia="es-CO"/>
              </w:rPr>
              <w:t>(iii)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g</w:t>
            </w:r>
            <w:r w:rsidRPr="001D2634">
              <w:rPr>
                <w:rFonts w:cs="Arial"/>
                <w:color w:val="auto"/>
                <w:szCs w:val="20"/>
                <w:lang w:val="es-ES" w:eastAsia="es-CO"/>
              </w:rPr>
              <w:t>arantía</w:t>
            </w:r>
            <w:r w:rsidRPr="001D2634">
              <w:rPr>
                <w:rFonts w:eastAsia="Arial,Times New Roman" w:cs="Arial"/>
                <w:color w:val="auto"/>
                <w:szCs w:val="20"/>
                <w:lang w:val="es-ES" w:eastAsia="es-CO"/>
              </w:rPr>
              <w:t xml:space="preserve"> </w:t>
            </w:r>
            <w:r w:rsidRPr="001D2634">
              <w:rPr>
                <w:rFonts w:cs="Arial"/>
                <w:color w:val="auto"/>
                <w:szCs w:val="20"/>
                <w:lang w:val="es-ES" w:eastAsia="es-CO"/>
              </w:rPr>
              <w:t>Bancaria.</w:t>
            </w:r>
          </w:p>
        </w:tc>
      </w:tr>
      <w:tr w:rsidR="001D2634" w:rsidRPr="001D2634"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Asegurado/</w:t>
            </w:r>
            <w:r w:rsidRPr="001D2634">
              <w:rPr>
                <w:rFonts w:eastAsia="Arial,Times New Roman" w:cs="Arial"/>
                <w:color w:val="auto"/>
                <w:szCs w:val="20"/>
                <w:lang w:val="es-ES" w:eastAsia="es-CO"/>
              </w:rPr>
              <w:t xml:space="preserve"> </w:t>
            </w:r>
            <w:r w:rsidRPr="001D263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36D4BB5C" w:rsidR="00316FB4" w:rsidRPr="001D2634" w:rsidRDefault="002C155F">
            <w:pPr>
              <w:spacing w:line="276" w:lineRule="auto"/>
              <w:jc w:val="both"/>
              <w:rPr>
                <w:rFonts w:eastAsia="Arial,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perjuicios</w:t>
            </w:r>
            <w:r w:rsidRPr="001D2634">
              <w:rPr>
                <w:rFonts w:eastAsia="Arial,Times New Roman" w:cs="Arial"/>
                <w:color w:val="auto"/>
                <w:szCs w:val="20"/>
                <w:lang w:val="es-ES" w:eastAsia="es-CO"/>
              </w:rPr>
              <w:t xml:space="preserve"> </w:t>
            </w:r>
            <w:r w:rsidRPr="001D2634">
              <w:rPr>
                <w:rFonts w:cs="Arial"/>
                <w:color w:val="auto"/>
                <w:szCs w:val="20"/>
                <w:lang w:val="es-ES" w:eastAsia="es-CO"/>
              </w:rPr>
              <w:t>derivados</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incumplimiento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ofrecimiento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eventos</w:t>
            </w:r>
            <w:r w:rsidRPr="001D2634">
              <w:rPr>
                <w:rFonts w:eastAsia="Arial,Times New Roman" w:cs="Arial"/>
                <w:color w:val="auto"/>
                <w:szCs w:val="20"/>
                <w:lang w:val="es-ES" w:eastAsia="es-CO"/>
              </w:rPr>
              <w:t xml:space="preserve"> </w:t>
            </w:r>
            <w:r w:rsidRPr="001D2634">
              <w:rPr>
                <w:rFonts w:cs="Arial"/>
                <w:color w:val="auto"/>
                <w:szCs w:val="20"/>
                <w:lang w:val="es-ES" w:eastAsia="es-CO"/>
              </w:rPr>
              <w:t>señalados</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2.2.1.2.3.1.6</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p>
        </w:tc>
      </w:tr>
      <w:tr w:rsidR="001D2634" w:rsidRPr="001D2634"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 xml:space="preserve">3 meses contados a partir de la fecha de cierre del </w:t>
            </w:r>
            <w:r w:rsidR="000E6C37" w:rsidRPr="001D2634">
              <w:rPr>
                <w:rFonts w:cs="Arial"/>
                <w:color w:val="auto"/>
                <w:szCs w:val="20"/>
                <w:lang w:val="es-ES" w:eastAsia="es-CO"/>
              </w:rPr>
              <w:t>p</w:t>
            </w:r>
            <w:r w:rsidR="003E3EFD" w:rsidRPr="001D2634">
              <w:rPr>
                <w:rFonts w:cs="Arial"/>
                <w:color w:val="auto"/>
                <w:szCs w:val="20"/>
                <w:lang w:val="es-ES" w:eastAsia="es-CO"/>
              </w:rPr>
              <w:t xml:space="preserve">roceso de </w:t>
            </w:r>
            <w:r w:rsidR="000E6C37" w:rsidRPr="001D2634">
              <w:rPr>
                <w:rFonts w:cs="Arial"/>
                <w:color w:val="auto"/>
                <w:szCs w:val="20"/>
                <w:lang w:val="es-ES" w:eastAsia="es-CO"/>
              </w:rPr>
              <w:t>c</w:t>
            </w:r>
            <w:r w:rsidR="003E3EFD" w:rsidRPr="001D2634">
              <w:rPr>
                <w:rFonts w:cs="Arial"/>
                <w:color w:val="auto"/>
                <w:szCs w:val="20"/>
                <w:lang w:val="es-ES" w:eastAsia="es-CO"/>
              </w:rPr>
              <w:t>ontratación</w:t>
            </w:r>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A607EE" w:rsidRPr="001D2634">
              <w:rPr>
                <w:rFonts w:eastAsia="Arial" w:cs="Arial"/>
                <w:color w:val="auto"/>
                <w:szCs w:val="20"/>
                <w:lang w:eastAsia="es-ES"/>
              </w:rPr>
              <w:t>En caso de modificarse la fecha del cierre del proceso, se tendrá como referencia para establecer el plazo de vigencia del certificado la fecha originalmente definida en el Pliego de Condiciones.</w:t>
            </w:r>
          </w:p>
        </w:tc>
      </w:tr>
      <w:tr w:rsidR="001D2634" w:rsidRPr="001D2634"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Valor</w:t>
            </w:r>
            <w:r w:rsidRPr="001D2634">
              <w:rPr>
                <w:rFonts w:eastAsia="Arial,Times New Roman" w:cs="Arial"/>
                <w:color w:val="auto"/>
                <w:szCs w:val="20"/>
                <w:lang w:val="es-ES" w:eastAsia="es-CO"/>
              </w:rPr>
              <w:t xml:space="preserve"> </w:t>
            </w:r>
            <w:r w:rsidR="00CD09EB" w:rsidRPr="001D2634">
              <w:rPr>
                <w:rFonts w:cs="Arial"/>
                <w:color w:val="auto"/>
                <w:szCs w:val="20"/>
                <w:lang w:val="es-ES" w:eastAsia="es-CO"/>
              </w:rPr>
              <w:t>a</w:t>
            </w:r>
            <w:r w:rsidRPr="001D2634">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A4580C3" w:rsidR="002E1728" w:rsidRPr="001D2634" w:rsidRDefault="00316FB4" w:rsidP="002E1728">
            <w:pPr>
              <w:spacing w:line="276" w:lineRule="auto"/>
              <w:jc w:val="both"/>
              <w:rPr>
                <w:rFonts w:eastAsia="Arial,Times New Roman" w:cs="Arial"/>
                <w:color w:val="auto"/>
                <w:szCs w:val="20"/>
                <w:lang w:val="es-ES" w:eastAsia="es-CO"/>
              </w:rPr>
            </w:pPr>
            <w:r w:rsidRPr="001D2634">
              <w:rPr>
                <w:rFonts w:cs="Arial"/>
                <w:color w:val="auto"/>
                <w:szCs w:val="20"/>
                <w:lang w:val="es-ES" w:eastAsia="es-CO"/>
              </w:rPr>
              <w:t>Diez</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ciento</w:t>
            </w:r>
            <w:r w:rsidRPr="001D2634">
              <w:rPr>
                <w:rFonts w:eastAsia="Arial,Times New Roman" w:cs="Arial"/>
                <w:color w:val="auto"/>
                <w:szCs w:val="20"/>
                <w:lang w:val="es-ES" w:eastAsia="es-CO"/>
              </w:rPr>
              <w:t xml:space="preserve"> </w:t>
            </w:r>
            <w:r w:rsidRPr="001D2634">
              <w:rPr>
                <w:rFonts w:cs="Arial"/>
                <w:color w:val="auto"/>
                <w:szCs w:val="20"/>
                <w:lang w:val="es-ES" w:eastAsia="es-CO"/>
              </w:rPr>
              <w:t>(10%)</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resupuesto</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o</w:t>
            </w:r>
            <w:r w:rsidRPr="001D2634">
              <w:rPr>
                <w:rFonts w:cs="Arial"/>
                <w:color w:val="auto"/>
                <w:szCs w:val="20"/>
                <w:lang w:val="es-ES" w:eastAsia="es-CO"/>
              </w:rPr>
              <w:t>ficial</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roceso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s</w:t>
            </w:r>
            <w:r w:rsidRPr="001D2634">
              <w:rPr>
                <w:rFonts w:cs="Arial"/>
                <w:color w:val="auto"/>
                <w:szCs w:val="20"/>
                <w:lang w:val="es-ES" w:eastAsia="es-CO"/>
              </w:rPr>
              <w:t>elección</w:t>
            </w:r>
          </w:p>
          <w:p w14:paraId="7F156E90" w14:textId="59DDA4F2" w:rsidR="00316FB4" w:rsidRPr="001D2634" w:rsidRDefault="00316FB4">
            <w:pPr>
              <w:spacing w:line="276" w:lineRule="auto"/>
              <w:jc w:val="both"/>
              <w:rPr>
                <w:rFonts w:eastAsia="Arial,Times New Roman" w:cs="Arial"/>
                <w:color w:val="auto"/>
                <w:szCs w:val="20"/>
                <w:lang w:val="es-ES" w:eastAsia="es-CO"/>
              </w:rPr>
            </w:pPr>
          </w:p>
        </w:tc>
      </w:tr>
      <w:tr w:rsidR="00316FB4" w:rsidRPr="001D2634"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Tomador</w:t>
            </w:r>
            <w:r w:rsidRPr="001D2634">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1D2634" w:rsidRDefault="1EEC819B"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personas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jurídicas: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tomarse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nombre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razón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tipo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societario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figura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c</w:t>
            </w:r>
            <w:r w:rsidRPr="001D2634">
              <w:rPr>
                <w:rFonts w:ascii="Arial" w:eastAsia="Arial" w:hAnsi="Arial" w:cs="Arial"/>
                <w:sz w:val="20"/>
                <w:szCs w:val="20"/>
                <w:lang w:val="es-ES" w:eastAsia="es-CO"/>
              </w:rPr>
              <w:t>ertificado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e</w:t>
            </w:r>
            <w:r w:rsidRPr="001D2634">
              <w:rPr>
                <w:rFonts w:ascii="Arial" w:eastAsia="Arial" w:hAnsi="Arial" w:cs="Arial"/>
                <w:sz w:val="20"/>
                <w:szCs w:val="20"/>
                <w:lang w:val="es-ES" w:eastAsia="es-CO"/>
              </w:rPr>
              <w:t>xistencia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r</w:t>
            </w:r>
            <w:r w:rsidRPr="001D2634">
              <w:rPr>
                <w:rFonts w:ascii="Arial" w:eastAsia="Arial" w:hAnsi="Arial" w:cs="Arial"/>
                <w:sz w:val="20"/>
                <w:szCs w:val="20"/>
                <w:lang w:val="es-ES" w:eastAsia="es-CO"/>
              </w:rPr>
              <w:t>epresentación</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l</w:t>
            </w:r>
            <w:r w:rsidRPr="001D2634">
              <w:rPr>
                <w:rFonts w:ascii="Arial" w:eastAsia="Arial" w:hAnsi="Arial" w:cs="Arial"/>
                <w:sz w:val="20"/>
                <w:szCs w:val="20"/>
                <w:lang w:val="es-ES" w:eastAsia="es-CO"/>
              </w:rPr>
              <w:t>egal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expedido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Cámara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Comercio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respectiva,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w:t>
            </w:r>
            <w:r w:rsidR="01324A30" w:rsidRPr="001D2634">
              <w:rPr>
                <w:rFonts w:ascii="Arial" w:eastAsia="Arial" w:hAnsi="Arial" w:cs="Arial"/>
                <w:sz w:val="20"/>
                <w:szCs w:val="20"/>
                <w:lang w:val="es-ES" w:eastAsia="es-CO"/>
              </w:rPr>
              <w:t>o</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sigla,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referido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documento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exprese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sociedad</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podrá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denominarse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esa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manera.</w:t>
            </w:r>
          </w:p>
          <w:p w14:paraId="60F85ED7" w14:textId="550212E1" w:rsidR="00316FB4" w:rsidRPr="001D2634" w:rsidRDefault="00316FB4"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E633D4" w:rsidRPr="001D2634">
              <w:rPr>
                <w:rFonts w:ascii="Arial" w:eastAsia="Arial" w:hAnsi="Arial" w:cs="Arial"/>
                <w:sz w:val="20"/>
                <w:szCs w:val="20"/>
                <w:lang w:val="es-ES" w:eastAsia="es-CO"/>
              </w:rPr>
              <w:t>roponentes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otorgada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3C407D" w:rsidRPr="001D2634">
              <w:rPr>
                <w:rFonts w:ascii="Arial" w:eastAsia="Arial" w:hAnsi="Arial" w:cs="Arial"/>
                <w:sz w:val="20"/>
                <w:szCs w:val="20"/>
                <w:lang w:val="es-ES" w:eastAsia="es-CO"/>
              </w:rPr>
              <w:t>roponente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cual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relacionar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claramente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identificación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porcentaje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participación,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quienes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efectos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serán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misma.</w:t>
            </w:r>
            <w:r w:rsidRPr="001D2634">
              <w:rPr>
                <w:rFonts w:ascii="Arial" w:eastAsia="Arial,Times New Roman" w:hAnsi="Arial" w:cs="Arial"/>
                <w:sz w:val="20"/>
                <w:szCs w:val="20"/>
                <w:lang w:val="es-ES"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6"/>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4" w:name="_Toc32147430"/>
      <w:bookmarkStart w:id="775" w:name="_Toc173259324"/>
      <w:bookmarkStart w:id="776" w:name="_Toc518641688"/>
      <w:r w:rsidRPr="001D2634">
        <w:rPr>
          <w:color w:val="auto"/>
        </w:rPr>
        <w:t>GARANT</w:t>
      </w:r>
      <w:r w:rsidR="00965974" w:rsidRPr="001D2634">
        <w:rPr>
          <w:color w:val="auto"/>
        </w:rPr>
        <w:t>Í</w:t>
      </w:r>
      <w:r w:rsidRPr="001D2634">
        <w:rPr>
          <w:color w:val="auto"/>
        </w:rPr>
        <w:t>AS DEL CONTRATO</w:t>
      </w:r>
      <w:bookmarkEnd w:id="774"/>
      <w:bookmarkEnd w:id="775"/>
    </w:p>
    <w:p w14:paraId="31FC5EBC" w14:textId="10AF29B0" w:rsidR="00C05E01" w:rsidRPr="001D2634" w:rsidRDefault="00C05E01"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7" w:name="_Toc5006169"/>
      <w:bookmarkStart w:id="778" w:name="_Toc32147431"/>
      <w:bookmarkStart w:id="779" w:name="_Toc173259325"/>
      <w:r w:rsidRPr="001D2634">
        <w:rPr>
          <w:color w:val="auto"/>
        </w:rPr>
        <w:t>GARANTÍA DE CUMPLIMIENTO</w:t>
      </w:r>
      <w:bookmarkEnd w:id="777"/>
      <w:bookmarkEnd w:id="778"/>
      <w:bookmarkEnd w:id="779"/>
    </w:p>
    <w:p w14:paraId="65D7C110" w14:textId="16730756" w:rsidR="00A43FCB" w:rsidRPr="009B320B" w:rsidRDefault="00A43FCB" w:rsidP="00A43FCB">
      <w:pPr>
        <w:tabs>
          <w:tab w:val="left" w:pos="1860"/>
        </w:tabs>
        <w:spacing w:line="276" w:lineRule="auto"/>
        <w:jc w:val="both"/>
        <w:rPr>
          <w:rFonts w:cs="Arial"/>
          <w:color w:val="FF0000"/>
          <w:szCs w:val="20"/>
        </w:rPr>
      </w:pPr>
      <w:r w:rsidRPr="001D2634">
        <w:rPr>
          <w:rFonts w:cs="Arial"/>
          <w:color w:val="auto"/>
          <w:szCs w:val="20"/>
        </w:rPr>
        <w:lastRenderedPageBreak/>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ntidad dentro de los</w:t>
      </w:r>
      <w:r w:rsidR="002C155F">
        <w:rPr>
          <w:rFonts w:cs="Arial"/>
          <w:color w:val="auto"/>
          <w:szCs w:val="20"/>
        </w:rPr>
        <w:t xml:space="preserve"> </w:t>
      </w:r>
      <w:r w:rsidR="009B320B" w:rsidRPr="009B320B">
        <w:rPr>
          <w:rFonts w:cs="Arial"/>
          <w:color w:val="auto"/>
          <w:szCs w:val="20"/>
        </w:rPr>
        <w:t>tres</w:t>
      </w:r>
      <w:r w:rsidR="008C1A0A" w:rsidRPr="009B320B">
        <w:rPr>
          <w:rFonts w:cs="Arial"/>
          <w:color w:val="auto"/>
          <w:szCs w:val="20"/>
        </w:rPr>
        <w:t xml:space="preserve"> (</w:t>
      </w:r>
      <w:r w:rsidR="009B320B" w:rsidRPr="009B320B">
        <w:rPr>
          <w:rFonts w:cs="Arial"/>
          <w:color w:val="auto"/>
          <w:szCs w:val="20"/>
        </w:rPr>
        <w:t>3</w:t>
      </w:r>
      <w:r w:rsidR="002C155F" w:rsidRPr="009B320B">
        <w:rPr>
          <w:rFonts w:cs="Arial"/>
          <w:color w:val="auto"/>
          <w:szCs w:val="20"/>
        </w:rPr>
        <w:t>)</w:t>
      </w:r>
      <w:r w:rsidR="0043272D" w:rsidRPr="009B320B">
        <w:rPr>
          <w:rFonts w:cs="Arial"/>
          <w:color w:val="auto"/>
          <w:szCs w:val="20"/>
        </w:rPr>
        <w:t xml:space="preserve"> </w:t>
      </w:r>
      <w:r w:rsidR="0043272D" w:rsidRPr="001D2634">
        <w:rPr>
          <w:rFonts w:cs="Arial"/>
          <w:color w:val="auto"/>
          <w:szCs w:val="20"/>
        </w:rPr>
        <w:t xml:space="preserve">días hábiles siguientes contados 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62"/>
        <w:gridCol w:w="7066"/>
      </w:tblGrid>
      <w:tr w:rsidR="001D2634" w:rsidRPr="001D2634"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B6585" w:rsidRDefault="003F1B91">
            <w:pP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B6585" w:rsidRDefault="003F1B91">
            <w:pPr>
              <w:rPr>
                <w:rFonts w:cs="Arial"/>
                <w:b/>
                <w:color w:val="FFFFFF" w:themeColor="background1"/>
                <w:szCs w:val="20"/>
              </w:rPr>
            </w:pPr>
            <w:r w:rsidRPr="002B6585">
              <w:rPr>
                <w:rFonts w:cs="Arial"/>
                <w:b/>
                <w:color w:val="FFFFFF" w:themeColor="background1"/>
                <w:szCs w:val="20"/>
              </w:rPr>
              <w:t xml:space="preserve">Condición </w:t>
            </w:r>
          </w:p>
        </w:tc>
      </w:tr>
      <w:tr w:rsidR="001D2634" w:rsidRPr="001D2634"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Cualquiera de las clases permitidas por el artículo 2.2.1.2.3.1.2 del Decreto 1082 de 2015, a saber: (i)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ontrato de seguro contenido en una póliza para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ntidades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statales, (ii) </w:t>
            </w:r>
            <w:r w:rsidR="00CD09EB" w:rsidRPr="001D2634">
              <w:rPr>
                <w:rFonts w:eastAsia="Times New Roman" w:cs="Arial"/>
                <w:color w:val="auto"/>
                <w:szCs w:val="20"/>
                <w:lang w:val="es-ES" w:eastAsia="es-CO"/>
              </w:rPr>
              <w:t>p</w:t>
            </w:r>
            <w:r w:rsidRPr="001D2634">
              <w:rPr>
                <w:rFonts w:eastAsia="Times New Roman" w:cs="Arial"/>
                <w:color w:val="auto"/>
                <w:szCs w:val="20"/>
                <w:lang w:val="es-ES" w:eastAsia="es-CO"/>
              </w:rPr>
              <w:t xml:space="preserve">atrimonio autónomo, (iii) </w:t>
            </w:r>
            <w:r w:rsidR="00CD09EB" w:rsidRPr="001D2634">
              <w:rPr>
                <w:rFonts w:eastAsia="Times New Roman" w:cs="Arial"/>
                <w:color w:val="auto"/>
                <w:szCs w:val="20"/>
                <w:lang w:val="es-ES" w:eastAsia="es-CO"/>
              </w:rPr>
              <w:t>g</w:t>
            </w:r>
            <w:r w:rsidRPr="001D2634">
              <w:rPr>
                <w:rFonts w:eastAsia="Times New Roman" w:cs="Arial"/>
                <w:color w:val="auto"/>
                <w:szCs w:val="20"/>
                <w:lang w:val="es-ES" w:eastAsia="es-CO"/>
              </w:rPr>
              <w:t xml:space="preserve">arantía </w:t>
            </w:r>
            <w:r w:rsidR="00CD09EB" w:rsidRPr="001D2634">
              <w:rPr>
                <w:rFonts w:eastAsia="Times New Roman" w:cs="Arial"/>
                <w:color w:val="auto"/>
                <w:szCs w:val="20"/>
                <w:lang w:val="es-ES" w:eastAsia="es-CO"/>
              </w:rPr>
              <w:t>b</w:t>
            </w:r>
            <w:r w:rsidRPr="001D2634">
              <w:rPr>
                <w:rFonts w:eastAsia="Times New Roman" w:cs="Arial"/>
                <w:color w:val="auto"/>
                <w:szCs w:val="20"/>
                <w:lang w:val="es-ES" w:eastAsia="es-CO"/>
              </w:rPr>
              <w:t>ancaria.</w:t>
            </w:r>
          </w:p>
        </w:tc>
      </w:tr>
      <w:tr w:rsidR="001D2634" w:rsidRPr="001D2634"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3F8329C5" w:rsidR="003F1B91" w:rsidRPr="001D2634" w:rsidRDefault="002C155F">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1D2634"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19"/>
              <w:gridCol w:w="1885"/>
              <w:gridCol w:w="2036"/>
            </w:tblGrid>
            <w:tr w:rsidR="002C155F" w:rsidRPr="003D171E" w14:paraId="62531F0D" w14:textId="77777777" w:rsidTr="00836AF8">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BF349B2"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F5EEF7A"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81615E7"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Valor Asegurado</w:t>
                  </w:r>
                </w:p>
              </w:tc>
            </w:tr>
            <w:tr w:rsidR="002C155F" w:rsidRPr="003D171E" w14:paraId="2B283E14" w14:textId="77777777" w:rsidTr="00836AF8">
              <w:tc>
                <w:tcPr>
                  <w:tcW w:w="2134" w:type="pct"/>
                  <w:tcBorders>
                    <w:top w:val="single" w:sz="4" w:space="0" w:color="auto"/>
                    <w:left w:val="single" w:sz="4" w:space="0" w:color="auto"/>
                    <w:bottom w:val="single" w:sz="4" w:space="0" w:color="auto"/>
                    <w:right w:val="single" w:sz="4" w:space="0" w:color="auto"/>
                  </w:tcBorders>
                  <w:hideMark/>
                </w:tcPr>
                <w:p w14:paraId="29DB1149"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Cumplimiento general</w:t>
                  </w:r>
                  <w:r w:rsidRPr="003D171E">
                    <w:rPr>
                      <w:rFonts w:eastAsia="Calibri Light" w:cs="Arial"/>
                      <w:color w:val="auto"/>
                      <w:szCs w:val="20"/>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432F60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214986C"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791E6D72" w14:textId="77777777" w:rsidTr="00836AF8">
              <w:tc>
                <w:tcPr>
                  <w:tcW w:w="2134" w:type="pct"/>
                  <w:tcBorders>
                    <w:top w:val="single" w:sz="4" w:space="0" w:color="auto"/>
                    <w:left w:val="single" w:sz="4" w:space="0" w:color="auto"/>
                    <w:bottom w:val="single" w:sz="4" w:space="0" w:color="auto"/>
                    <w:right w:val="single" w:sz="4" w:space="0" w:color="auto"/>
                  </w:tcBorders>
                  <w:hideMark/>
                </w:tcPr>
                <w:p w14:paraId="41E24CBF"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21A7202B"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2389D0DD"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03E7A53F" w14:textId="77777777" w:rsidTr="00836AF8">
              <w:tc>
                <w:tcPr>
                  <w:tcW w:w="2134" w:type="pct"/>
                  <w:tcBorders>
                    <w:top w:val="single" w:sz="4" w:space="0" w:color="auto"/>
                    <w:left w:val="single" w:sz="4" w:space="0" w:color="auto"/>
                    <w:bottom w:val="single" w:sz="4" w:space="0" w:color="auto"/>
                    <w:right w:val="single" w:sz="4" w:space="0" w:color="auto"/>
                  </w:tcBorders>
                </w:tcPr>
                <w:p w14:paraId="1F59B357"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4F41CD1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2A651BC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253350FC" w14:textId="77777777" w:rsidTr="00836AF8">
              <w:tc>
                <w:tcPr>
                  <w:tcW w:w="2134" w:type="pct"/>
                  <w:tcBorders>
                    <w:top w:val="single" w:sz="4" w:space="0" w:color="auto"/>
                    <w:left w:val="single" w:sz="4" w:space="0" w:color="auto"/>
                    <w:bottom w:val="single" w:sz="4" w:space="0" w:color="auto"/>
                    <w:right w:val="single" w:sz="4" w:space="0" w:color="auto"/>
                  </w:tcBorders>
                  <w:hideMark/>
                </w:tcPr>
                <w:p w14:paraId="68BB1057"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Pago de salarios, prestaciones sociales legales e indemnizaciones laborales</w:t>
                  </w:r>
                  <w:r w:rsidRPr="003D171E">
                    <w:rPr>
                      <w:rFonts w:eastAsia="Calibri Light"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B6ECB1F"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473453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28880DED" w14:textId="77777777" w:rsidTr="00836AF8">
              <w:tc>
                <w:tcPr>
                  <w:tcW w:w="2134" w:type="pct"/>
                  <w:tcBorders>
                    <w:top w:val="single" w:sz="4" w:space="0" w:color="auto"/>
                    <w:left w:val="single" w:sz="4" w:space="0" w:color="auto"/>
                    <w:bottom w:val="single" w:sz="4" w:space="0" w:color="auto"/>
                    <w:right w:val="single" w:sz="4" w:space="0" w:color="auto"/>
                  </w:tcBorders>
                  <w:hideMark/>
                </w:tcPr>
                <w:p w14:paraId="3CB68CA5" w14:textId="77777777" w:rsidR="002C155F" w:rsidRPr="008C1A0A" w:rsidRDefault="002C155F" w:rsidP="002C155F">
                  <w:pPr>
                    <w:rPr>
                      <w:rFonts w:eastAsia="Calibri Light" w:cs="Arial"/>
                      <w:color w:val="auto"/>
                      <w:szCs w:val="20"/>
                      <w:lang w:val="es-ES" w:eastAsia="es-CO"/>
                    </w:rPr>
                  </w:pPr>
                  <w:r w:rsidRPr="008C1A0A">
                    <w:rPr>
                      <w:rFonts w:eastAsia="Calibri Light" w:cs="Arial"/>
                      <w:b/>
                      <w:color w:val="auto"/>
                      <w:szCs w:val="20"/>
                      <w:lang w:val="es-ES" w:eastAsia="es-CO"/>
                    </w:rPr>
                    <w:t>Estabilidad y calidad de las obras</w:t>
                  </w:r>
                  <w:r w:rsidRPr="008C1A0A">
                    <w:rPr>
                      <w:rFonts w:eastAsia="Calibri Light"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23E5927" w14:textId="77777777" w:rsidR="002C155F" w:rsidRPr="008C1A0A" w:rsidRDefault="002C155F" w:rsidP="002C155F">
                  <w:pPr>
                    <w:jc w:val="both"/>
                    <w:rPr>
                      <w:rFonts w:eastAsia="Calibri Light" w:cs="Arial"/>
                      <w:color w:val="auto"/>
                      <w:szCs w:val="20"/>
                      <w:highlight w:val="lightGray"/>
                      <w:lang w:val="es-ES" w:eastAsia="es-CO"/>
                    </w:rPr>
                  </w:pPr>
                  <w:r w:rsidRPr="008C1A0A">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6CEF0462" w14:textId="77777777" w:rsidR="002C155F" w:rsidRPr="008C1A0A" w:rsidRDefault="002C155F" w:rsidP="002C155F">
                  <w:pPr>
                    <w:jc w:val="both"/>
                    <w:rPr>
                      <w:rFonts w:eastAsia="Calibri Light" w:cs="Arial"/>
                      <w:color w:val="auto"/>
                      <w:szCs w:val="20"/>
                      <w:highlight w:val="lightGray"/>
                      <w:lang w:val="es-ES" w:eastAsia="es-CO"/>
                    </w:rPr>
                  </w:pPr>
                  <w:r w:rsidRPr="008C1A0A">
                    <w:rPr>
                      <w:rFonts w:eastAsia="Calibri Light" w:cs="Arial"/>
                      <w:color w:val="auto"/>
                      <w:szCs w:val="20"/>
                      <w:lang w:val="es-ES" w:eastAsia="es-CO"/>
                    </w:rPr>
                    <w:t>NO APLICA</w:t>
                  </w:r>
                </w:p>
              </w:tc>
            </w:tr>
            <w:tr w:rsidR="002C155F" w:rsidRPr="003D171E" w14:paraId="73B0E967" w14:textId="77777777" w:rsidTr="00836AF8">
              <w:tc>
                <w:tcPr>
                  <w:tcW w:w="2134" w:type="pct"/>
                  <w:tcBorders>
                    <w:top w:val="single" w:sz="4" w:space="0" w:color="auto"/>
                    <w:left w:val="single" w:sz="4" w:space="0" w:color="auto"/>
                    <w:bottom w:val="single" w:sz="4" w:space="0" w:color="auto"/>
                    <w:right w:val="single" w:sz="4" w:space="0" w:color="auto"/>
                  </w:tcBorders>
                  <w:hideMark/>
                </w:tcPr>
                <w:p w14:paraId="068B0D5A" w14:textId="77777777" w:rsidR="002C155F" w:rsidRPr="003D171E" w:rsidRDefault="002C155F" w:rsidP="002C155F">
                  <w:pPr>
                    <w:rPr>
                      <w:rFonts w:eastAsia="Calibri Light" w:cs="Arial"/>
                      <w:b/>
                      <w:color w:val="auto"/>
                      <w:szCs w:val="20"/>
                      <w:lang w:eastAsia="es-CO"/>
                    </w:rPr>
                  </w:pPr>
                  <w:r w:rsidRPr="003D171E">
                    <w:rPr>
                      <w:rFonts w:eastAsia="Calibri Light" w:cs="Arial"/>
                      <w:b/>
                      <w:color w:val="auto"/>
                      <w:szCs w:val="20"/>
                      <w:lang w:eastAsia="es-CO"/>
                    </w:rPr>
                    <w:t>Calidad del servicio, o de la consultoría o de la interventoría</w:t>
                  </w:r>
                </w:p>
                <w:p w14:paraId="1F8BD76A" w14:textId="77777777" w:rsidR="002C155F" w:rsidRPr="003D171E" w:rsidRDefault="002C155F" w:rsidP="002C155F">
                  <w:pPr>
                    <w:jc w:val="both"/>
                    <w:rPr>
                      <w:rFonts w:eastAsia="Calibri Light" w:cs="Arial"/>
                      <w:color w:val="auto"/>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52D3CD4E"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22781456" w14:textId="77777777" w:rsidR="002C155F" w:rsidRPr="003D171E" w:rsidRDefault="002C155F" w:rsidP="002C155F">
                  <w:pPr>
                    <w:rPr>
                      <w:rFonts w:eastAsia="Calibri Light" w:cs="Arial"/>
                      <w:color w:val="auto"/>
                      <w:szCs w:val="20"/>
                      <w:highlight w:val="lightGray"/>
                      <w:lang w:val="es-ES" w:eastAsia="es-CO"/>
                    </w:rPr>
                  </w:pPr>
                  <w:r w:rsidRPr="003D171E">
                    <w:rPr>
                      <w:rFonts w:eastAsia="Calibri Light" w:cs="Arial"/>
                      <w:color w:val="auto"/>
                      <w:szCs w:val="20"/>
                      <w:lang w:val="es-ES" w:eastAsia="es-CO"/>
                    </w:rPr>
                    <w:t>20% valor del contrato</w:t>
                  </w:r>
                </w:p>
              </w:tc>
            </w:tr>
          </w:tbl>
          <w:p w14:paraId="7F4EB018" w14:textId="77777777" w:rsidR="003F1B91" w:rsidRPr="001D2634" w:rsidRDefault="003F1B91">
            <w:pPr>
              <w:rPr>
                <w:rFonts w:eastAsia="Times New Roman" w:cs="Arial"/>
                <w:color w:val="auto"/>
                <w:szCs w:val="20"/>
                <w:lang w:val="es-ES" w:eastAsia="es-CO"/>
              </w:rPr>
            </w:pPr>
          </w:p>
          <w:p w14:paraId="08C675E5" w14:textId="77777777" w:rsidR="003F1B91" w:rsidRPr="001D2634" w:rsidRDefault="003F1B91">
            <w:pPr>
              <w:rPr>
                <w:rFonts w:eastAsia="Times New Roman" w:cs="Arial"/>
                <w:color w:val="auto"/>
                <w:szCs w:val="20"/>
                <w:lang w:val="es-ES" w:eastAsia="es-CO"/>
              </w:rPr>
            </w:pPr>
          </w:p>
        </w:tc>
      </w:tr>
      <w:tr w:rsidR="001D2634" w:rsidRPr="001D2634"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F033A"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4EB7ABD9" w14:textId="4BC2C50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 xml:space="preserve">No se aceptan garantías a nombre del representante legal o de alguno de los integrantes del consorcio. Cuando el contratista sea una </w:t>
            </w:r>
            <w:r w:rsidR="00CD09EB" w:rsidRPr="001D2634">
              <w:rPr>
                <w:rFonts w:ascii="Arial" w:eastAsia="Times New Roman" w:hAnsi="Arial" w:cs="Arial"/>
                <w:sz w:val="20"/>
                <w:szCs w:val="20"/>
                <w:lang w:eastAsia="es-CO"/>
              </w:rPr>
              <w:t>u</w:t>
            </w:r>
            <w:r w:rsidRPr="001D2634">
              <w:rPr>
                <w:rFonts w:ascii="Arial" w:eastAsia="Times New Roman" w:hAnsi="Arial" w:cs="Arial"/>
                <w:sz w:val="20"/>
                <w:szCs w:val="20"/>
                <w:lang w:eastAsia="es-CO"/>
              </w:rPr>
              <w:t xml:space="preserve">nión </w:t>
            </w:r>
            <w:r w:rsidR="00CD09EB" w:rsidRPr="001D2634">
              <w:rPr>
                <w:rFonts w:ascii="Arial" w:eastAsia="Times New Roman" w:hAnsi="Arial" w:cs="Arial"/>
                <w:sz w:val="20"/>
                <w:szCs w:val="20"/>
                <w:lang w:eastAsia="es-CO"/>
              </w:rPr>
              <w:t>t</w:t>
            </w:r>
            <w:r w:rsidRPr="001D2634">
              <w:rPr>
                <w:rFonts w:ascii="Arial" w:eastAsia="Times New Roman" w:hAnsi="Arial" w:cs="Arial"/>
                <w:sz w:val="20"/>
                <w:szCs w:val="20"/>
                <w:lang w:eastAsia="es-CO"/>
              </w:rPr>
              <w:t xml:space="preserve">emporal o </w:t>
            </w:r>
            <w:r w:rsidR="00CD09EB" w:rsidRPr="001D2634">
              <w:rPr>
                <w:rFonts w:ascii="Arial" w:eastAsia="Times New Roman" w:hAnsi="Arial" w:cs="Arial"/>
                <w:sz w:val="20"/>
                <w:szCs w:val="20"/>
                <w:lang w:eastAsia="es-CO"/>
              </w:rPr>
              <w:t>c</w:t>
            </w:r>
            <w:r w:rsidRPr="001D2634">
              <w:rPr>
                <w:rFonts w:ascii="Arial" w:eastAsia="Times New Roman" w:hAnsi="Arial" w:cs="Arial"/>
                <w:sz w:val="20"/>
                <w:szCs w:val="20"/>
                <w:lang w:eastAsia="es-CO"/>
              </w:rPr>
              <w:t xml:space="preserve">onsorcio, se debe incluir </w:t>
            </w:r>
            <w:r w:rsidR="00DB4A7D" w:rsidRPr="001D2634">
              <w:rPr>
                <w:rFonts w:ascii="Arial" w:eastAsia="Times New Roman" w:hAnsi="Arial" w:cs="Arial"/>
                <w:sz w:val="20"/>
                <w:szCs w:val="20"/>
                <w:lang w:eastAsia="es-CO"/>
              </w:rPr>
              <w:t xml:space="preserve">la </w:t>
            </w:r>
            <w:r w:rsidRPr="001D2634">
              <w:rPr>
                <w:rFonts w:ascii="Arial" w:eastAsia="Times New Roman" w:hAnsi="Arial" w:cs="Arial"/>
                <w:sz w:val="20"/>
                <w:szCs w:val="20"/>
                <w:lang w:eastAsia="es-CO"/>
              </w:rPr>
              <w:t>razón social, NIT y porcentaje de participación de cada uno de los integrantes.</w:t>
            </w:r>
          </w:p>
          <w:p w14:paraId="77487C9E" w14:textId="367ABD1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para lo cual se deberá relacionar claramente los integrantes, </w:t>
            </w:r>
            <w:r w:rsidRPr="001D2634">
              <w:rPr>
                <w:rFonts w:ascii="Arial" w:eastAsia="Times New Roman" w:hAnsi="Arial" w:cs="Arial"/>
                <w:sz w:val="20"/>
                <w:szCs w:val="20"/>
                <w:lang w:val="es-ES" w:eastAsia="es-CO"/>
              </w:rPr>
              <w:lastRenderedPageBreak/>
              <w:t xml:space="preserve">su identificación y porcentaje de participación, quienes para todos los efectos serán los otorgantes de la misma. </w:t>
            </w:r>
          </w:p>
        </w:tc>
      </w:tr>
      <w:tr w:rsidR="003F1B91" w:rsidRPr="001D2634"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7BC754F3"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2912F48D" w14:textId="1DB4A7B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73C8BE1" w14:textId="4C572563"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w:t>
            </w:r>
            <w:r w:rsidR="004111F1"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Ej. Cumplimiento</w:t>
            </w:r>
            <w:r w:rsidR="0086499E"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707BC828" w14:textId="57BAA622" w:rsidR="001C66FB" w:rsidRPr="001D2634" w:rsidRDefault="001C66FB" w:rsidP="00785971">
      <w:pPr>
        <w:pStyle w:val="InviasNormal"/>
        <w:spacing w:before="0" w:after="0" w:line="276" w:lineRule="auto"/>
        <w:rPr>
          <w:rFonts w:ascii="Arial" w:eastAsiaTheme="minorEastAsia" w:hAnsi="Arial" w:cs="Arial"/>
          <w:color w:val="auto"/>
          <w:sz w:val="20"/>
          <w:szCs w:val="20"/>
          <w:lang w:val="es-CO"/>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80" w:name="_Toc5006170"/>
      <w:bookmarkStart w:id="781" w:name="_Toc32147432"/>
      <w:bookmarkStart w:id="782" w:name="_Toc173259326"/>
      <w:r w:rsidRPr="001D2634">
        <w:rPr>
          <w:rFonts w:eastAsia="Arial"/>
          <w:color w:val="auto"/>
        </w:rPr>
        <w:t>ESTABILIDAD DE LA OBRA Y PERIODO DE GARANTÍA</w:t>
      </w:r>
      <w:bookmarkEnd w:id="780"/>
      <w:bookmarkEnd w:id="781"/>
      <w:bookmarkEnd w:id="782"/>
    </w:p>
    <w:p w14:paraId="3AFCC36F" w14:textId="79291818"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ontratista se obliga a llevar a cabo a su costa todas las reparaciones y reemplazos que se ocasionen por estos conceptos. Esta responsabilidad y las obligaciones inherentes a ella se considerarán vigentes por un período de garantía de</w:t>
      </w:r>
      <w:r w:rsidR="004D7FD3">
        <w:rPr>
          <w:rFonts w:cs="Arial"/>
          <w:color w:val="auto"/>
          <w:szCs w:val="20"/>
        </w:rPr>
        <w:t xml:space="preserve"> </w:t>
      </w:r>
      <w:r w:rsidR="004D7FD3" w:rsidRPr="009B320B">
        <w:rPr>
          <w:rFonts w:cs="Arial"/>
          <w:color w:val="auto"/>
          <w:szCs w:val="20"/>
        </w:rPr>
        <w:t xml:space="preserve">un (1) año </w:t>
      </w:r>
      <w:r w:rsidR="005376A7" w:rsidRPr="001D2634">
        <w:rPr>
          <w:rFonts w:cs="Arial"/>
          <w:color w:val="auto"/>
          <w:szCs w:val="20"/>
        </w:rPr>
        <w:t xml:space="preserve">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3" w:name="_Toc5006171"/>
      <w:bookmarkStart w:id="784" w:name="_Toc32147433"/>
      <w:bookmarkStart w:id="785"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3"/>
      <w:bookmarkEnd w:id="784"/>
      <w:bookmarkEnd w:id="785"/>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1D2634" w:rsidRPr="001D2634"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Condición</w:t>
            </w:r>
          </w:p>
        </w:tc>
      </w:tr>
      <w:tr w:rsidR="001D2634" w:rsidRPr="001D2634"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1D2634" w:rsidRDefault="00D84762">
            <w:pPr>
              <w:rPr>
                <w:rFonts w:eastAsia="Times New Roman" w:cs="Arial"/>
                <w:color w:val="auto"/>
                <w:szCs w:val="20"/>
                <w:lang w:val="es-ES" w:eastAsia="es-CO"/>
              </w:rPr>
            </w:pPr>
            <w:r w:rsidRPr="001D2634">
              <w:rPr>
                <w:rFonts w:eastAsia="Times New Roman" w:cs="Arial"/>
                <w:color w:val="auto"/>
                <w:szCs w:val="20"/>
                <w:lang w:val="es-ES" w:eastAsia="es-CO"/>
              </w:rPr>
              <w:t xml:space="preserve">Contrato de seguro contenido en una póliza </w:t>
            </w:r>
          </w:p>
        </w:tc>
      </w:tr>
      <w:tr w:rsidR="001D2634" w:rsidRPr="001D2634"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460AB889" w:rsidR="00D84762" w:rsidRPr="001D2634" w:rsidRDefault="004D7FD3">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r>
              <w:rPr>
                <w:rFonts w:eastAsia="Yu Mincho" w:cs="Arial"/>
                <w:color w:val="auto"/>
                <w:szCs w:val="20"/>
                <w:lang w:val="es-ES" w:eastAsia="es-CO"/>
              </w:rPr>
              <w:t xml:space="preserve"> </w:t>
            </w:r>
            <w:r w:rsidR="00D84762" w:rsidRPr="001D2634">
              <w:rPr>
                <w:rFonts w:eastAsia="Times New Roman" w:cs="Arial"/>
                <w:color w:val="auto"/>
                <w:szCs w:val="20"/>
                <w:lang w:val="es-ES" w:eastAsia="es-CO"/>
              </w:rPr>
              <w:t xml:space="preserve">y el </w:t>
            </w:r>
            <w:r w:rsidR="00CD09EB" w:rsidRPr="001D2634">
              <w:rPr>
                <w:rFonts w:eastAsia="Times New Roman" w:cs="Arial"/>
                <w:color w:val="auto"/>
                <w:szCs w:val="20"/>
                <w:lang w:val="es-ES" w:eastAsia="es-CO"/>
              </w:rPr>
              <w:t>c</w:t>
            </w:r>
            <w:r w:rsidR="00D84762" w:rsidRPr="001D2634">
              <w:rPr>
                <w:rFonts w:eastAsia="Times New Roman" w:cs="Arial"/>
                <w:color w:val="auto"/>
                <w:szCs w:val="20"/>
                <w:lang w:val="es-ES" w:eastAsia="es-CO"/>
              </w:rPr>
              <w:t>ontratista</w:t>
            </w:r>
          </w:p>
        </w:tc>
      </w:tr>
      <w:tr w:rsidR="001D2634" w:rsidRPr="001D2634"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61C6F"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1AA1707B" w14:textId="77777777"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D2634" w:rsidRPr="001D2634"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3CD5F24C" w:rsidR="00D84762" w:rsidRPr="00836AF8" w:rsidRDefault="005905CB" w:rsidP="004D7FD3">
            <w:pPr>
              <w:shd w:val="clear" w:color="auto" w:fill="FFFFFF"/>
              <w:spacing w:after="150"/>
              <w:jc w:val="both"/>
              <w:rPr>
                <w:rFonts w:eastAsia="Times New Roman" w:cs="Arial"/>
                <w:color w:val="auto"/>
                <w:szCs w:val="20"/>
                <w:lang w:val="es-ES" w:eastAsia="es-CO"/>
              </w:rPr>
            </w:pPr>
            <w:r w:rsidRPr="00836AF8">
              <w:rPr>
                <w:rFonts w:eastAsia="Calibri Light" w:cs="Arial"/>
                <w:color w:val="auto"/>
                <w:szCs w:val="20"/>
                <w:lang w:val="es-ES" w:eastAsia="es-CO"/>
              </w:rPr>
              <w:t>Do</w:t>
            </w:r>
            <w:r w:rsidR="004D7FD3" w:rsidRPr="00836AF8">
              <w:rPr>
                <w:rFonts w:eastAsia="Calibri Light" w:cs="Arial"/>
                <w:color w:val="auto"/>
                <w:szCs w:val="20"/>
                <w:lang w:val="es-ES" w:eastAsia="es-CO"/>
              </w:rPr>
              <w:t>scientos (</w:t>
            </w:r>
            <w:r w:rsidRPr="00836AF8">
              <w:rPr>
                <w:rFonts w:eastAsia="Calibri Light" w:cs="Arial"/>
                <w:color w:val="auto"/>
                <w:szCs w:val="20"/>
                <w:lang w:val="es-ES" w:eastAsia="es-CO"/>
              </w:rPr>
              <w:t>2</w:t>
            </w:r>
            <w:r w:rsidR="004D7FD3" w:rsidRPr="00836AF8">
              <w:rPr>
                <w:rFonts w:eastAsia="Calibri Light" w:cs="Arial"/>
                <w:color w:val="auto"/>
                <w:szCs w:val="20"/>
                <w:lang w:val="es-ES" w:eastAsia="es-CO"/>
              </w:rPr>
              <w:t>00) salarios mínimos legales mensuales vigentes.</w:t>
            </w:r>
          </w:p>
        </w:tc>
      </w:tr>
      <w:tr w:rsidR="001D2634" w:rsidRPr="001D2634"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ES"/>
              </w:rPr>
              <w:t>Igual al período de ejecución del contrato.</w:t>
            </w:r>
          </w:p>
        </w:tc>
      </w:tr>
      <w:tr w:rsidR="001D2634" w:rsidRPr="001D2634"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5AA06C52" w:rsidR="00D84762" w:rsidRPr="001D2634" w:rsidRDefault="004D7FD3">
            <w:pPr>
              <w:jc w:val="both"/>
              <w:rPr>
                <w:rFonts w:eastAsia="Times New Roman" w:cs="Arial"/>
                <w:color w:val="auto"/>
                <w:szCs w:val="20"/>
                <w:highlight w:val="lightGray"/>
                <w:lang w:val="es-ES" w:eastAsia="es-CO"/>
              </w:rPr>
            </w:pPr>
            <w:r w:rsidRPr="003D171E">
              <w:rPr>
                <w:rFonts w:eastAsia="Calibri Light" w:cs="Arial"/>
                <w:color w:val="auto"/>
                <w:szCs w:val="20"/>
                <w:lang w:val="es-ES" w:eastAsia="es-CO"/>
              </w:rPr>
              <w:t>Terceros afectados y Unidad Administrativa Especial de Aeronáutica Civil identificada con NIT 899.999.059-3</w:t>
            </w:r>
          </w:p>
        </w:tc>
      </w:tr>
      <w:tr w:rsidR="001D2634" w:rsidRPr="001D2634"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1D2634" w:rsidRDefault="00D84762">
            <w:pPr>
              <w:jc w:val="both"/>
              <w:rPr>
                <w:rFonts w:eastAsia="Times New Roman" w:cs="Arial"/>
                <w:color w:val="auto"/>
                <w:szCs w:val="20"/>
                <w:lang w:val="es-ES" w:eastAsia="es-CO"/>
              </w:rPr>
            </w:pPr>
          </w:p>
          <w:p w14:paraId="1E989FBF" w14:textId="76E2E86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CO"/>
              </w:rPr>
              <w:t xml:space="preserve">Responsabilidad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ivil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xtracontractual de la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 derivada de las actuaciones, hechos u omisiones del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ontratista o </w:t>
            </w:r>
            <w:r w:rsidR="00CD09EB" w:rsidRPr="001D2634">
              <w:rPr>
                <w:rFonts w:eastAsia="Times New Roman" w:cs="Arial"/>
                <w:color w:val="auto"/>
                <w:szCs w:val="20"/>
                <w:lang w:val="es-ES" w:eastAsia="es-CO"/>
              </w:rPr>
              <w:t>s</w:t>
            </w:r>
            <w:r w:rsidRPr="001D2634">
              <w:rPr>
                <w:rFonts w:eastAsia="Times New Roman" w:cs="Arial"/>
                <w:color w:val="auto"/>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1D2634" w:rsidRDefault="00D84762">
            <w:pPr>
              <w:jc w:val="both"/>
              <w:rPr>
                <w:rFonts w:eastAsia="Times New Roman" w:cs="Arial"/>
                <w:color w:val="auto"/>
                <w:szCs w:val="20"/>
                <w:lang w:val="es-ES" w:eastAsia="es-CO"/>
              </w:rPr>
            </w:pPr>
          </w:p>
        </w:tc>
      </w:tr>
      <w:tr w:rsidR="00D84762" w:rsidRPr="001D2634"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55DB61E9"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5C47F8DC" w14:textId="79FAA7E2"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0230496" w14:textId="1921BB63"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6" w:name="_Toc511924810"/>
      <w:bookmarkStart w:id="787" w:name="_Toc32134272"/>
      <w:bookmarkStart w:id="788" w:name="_Toc32147291"/>
      <w:bookmarkStart w:id="789" w:name="_Toc32147434"/>
      <w:bookmarkStart w:id="790" w:name="_Toc173259328"/>
      <w:bookmarkEnd w:id="776"/>
      <w:r w:rsidRPr="001D2634">
        <w:rPr>
          <w:color w:val="auto"/>
        </w:rPr>
        <w:lastRenderedPageBreak/>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6"/>
      <w:bookmarkEnd w:id="787"/>
      <w:bookmarkEnd w:id="788"/>
      <w:bookmarkEnd w:id="789"/>
      <w:bookmarkEnd w:id="790"/>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Pr="001D2634"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58A8548F" w14:textId="6A04B7B7" w:rsidR="002871CD" w:rsidRPr="001D2634" w:rsidRDefault="002871CD" w:rsidP="0036057F">
      <w:pPr>
        <w:spacing w:line="276" w:lineRule="auto"/>
        <w:jc w:val="both"/>
        <w:rPr>
          <w:rFonts w:eastAsia="Arial" w:cs="Arial"/>
          <w:color w:val="auto"/>
          <w:szCs w:val="20"/>
        </w:rPr>
      </w:pPr>
    </w:p>
    <w:p w14:paraId="1109A34E" w14:textId="77777777" w:rsidR="002F7B10" w:rsidRPr="001D2634" w:rsidRDefault="002F7B10" w:rsidP="006B2275">
      <w:pPr>
        <w:pStyle w:val="Capitulo8"/>
        <w:ind w:left="0" w:firstLine="1"/>
        <w:outlineLvl w:val="1"/>
        <w:rPr>
          <w:color w:val="auto"/>
        </w:rPr>
      </w:pPr>
      <w:bookmarkStart w:id="791" w:name="_Ref518058128"/>
      <w:bookmarkStart w:id="792" w:name="_Toc32147435"/>
      <w:bookmarkStart w:id="793" w:name="_Toc173259329"/>
      <w:r w:rsidRPr="001D2634">
        <w:rPr>
          <w:color w:val="auto"/>
        </w:rPr>
        <w:t>INFORMACIÓN PARA EL CONTROL DE LA EJECUCIÓN DE LA OBRA</w:t>
      </w:r>
      <w:bookmarkEnd w:id="791"/>
      <w:bookmarkEnd w:id="792"/>
      <w:bookmarkEnd w:id="793"/>
    </w:p>
    <w:p w14:paraId="39CA9019" w14:textId="77777777" w:rsidR="002F7B10" w:rsidRPr="001D2634" w:rsidRDefault="002F7B10" w:rsidP="00C25A77">
      <w:pPr>
        <w:pStyle w:val="Capitulo8"/>
        <w:numPr>
          <w:ilvl w:val="0"/>
          <w:numId w:val="0"/>
        </w:numPr>
        <w:ind w:left="1020"/>
        <w:rPr>
          <w:color w:val="auto"/>
        </w:rPr>
      </w:pPr>
    </w:p>
    <w:p w14:paraId="2B06E1BB" w14:textId="0FAD72EC"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la </w:t>
      </w:r>
      <w:r w:rsidR="00077684" w:rsidRPr="004D7FD3">
        <w:rPr>
          <w:rFonts w:eastAsiaTheme="minorHAnsi"/>
          <w:b w:val="0"/>
          <w:color w:val="auto"/>
        </w:rPr>
        <w:t>supervisión</w:t>
      </w:r>
      <w:r w:rsidR="004D7FD3" w:rsidRPr="004D7FD3">
        <w:rPr>
          <w:rFonts w:eastAsiaTheme="minorHAnsi"/>
          <w:b w:val="0"/>
          <w:color w:val="auto"/>
        </w:rPr>
        <w:t xml:space="preserve"> </w:t>
      </w:r>
      <w:r w:rsidRPr="001D2634">
        <w:rPr>
          <w:rFonts w:eastAsiaTheme="minorHAnsi"/>
          <w:b w:val="0"/>
          <w:color w:val="auto"/>
        </w:rPr>
        <w:t>respectiva, dentro de los</w:t>
      </w:r>
      <w:r w:rsidR="004D7FD3">
        <w:rPr>
          <w:rFonts w:eastAsiaTheme="minorHAnsi"/>
          <w:b w:val="0"/>
          <w:color w:val="auto"/>
        </w:rPr>
        <w:t xml:space="preserve"> tres (3)</w:t>
      </w:r>
      <w:r w:rsidRPr="001D2634">
        <w:rPr>
          <w:rFonts w:eastAsiaTheme="minorHAnsi"/>
          <w:b w:val="0"/>
          <w:color w:val="auto"/>
        </w:rPr>
        <w:t xml:space="preserve"> 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045B5511" w:rsidR="002F7B10" w:rsidRPr="001D2634" w:rsidRDefault="002F7B10" w:rsidP="002F7B10">
      <w:pPr>
        <w:spacing w:after="200" w:line="276" w:lineRule="auto"/>
        <w:contextualSpacing/>
        <w:jc w:val="both"/>
        <w:rPr>
          <w:rFonts w:cs="Arial"/>
          <w:color w:val="auto"/>
          <w:szCs w:val="20"/>
        </w:rPr>
      </w:pPr>
      <w:r w:rsidRPr="004D7FD3">
        <w:rPr>
          <w:rFonts w:cs="Arial"/>
          <w:color w:val="auto"/>
          <w:szCs w:val="20"/>
        </w:rPr>
        <w:t>El</w:t>
      </w:r>
      <w:r w:rsidR="00384AED" w:rsidRPr="004D7FD3">
        <w:rPr>
          <w:rFonts w:cs="Arial"/>
          <w:color w:val="auto"/>
          <w:szCs w:val="20"/>
        </w:rPr>
        <w:t xml:space="preserve"> supervisor </w:t>
      </w:r>
      <w:r w:rsidRPr="004D7FD3">
        <w:rPr>
          <w:rFonts w:cs="Arial"/>
          <w:color w:val="auto"/>
          <w:szCs w:val="20"/>
        </w:rPr>
        <w:t xml:space="preserve">revisará los documentos presentados por el </w:t>
      </w:r>
      <w:r w:rsidR="008E6CFF" w:rsidRPr="004D7FD3">
        <w:rPr>
          <w:rFonts w:cs="Arial"/>
          <w:color w:val="auto"/>
          <w:szCs w:val="20"/>
        </w:rPr>
        <w:t>c</w:t>
      </w:r>
      <w:r w:rsidRPr="004D7FD3">
        <w:rPr>
          <w:rFonts w:cs="Arial"/>
          <w:color w:val="auto"/>
          <w:szCs w:val="20"/>
        </w:rPr>
        <w:t>ontratista de obra en un término no mayor a</w:t>
      </w:r>
      <w:r w:rsidR="004D7FD3" w:rsidRPr="004D7FD3">
        <w:rPr>
          <w:rFonts w:cs="Arial"/>
          <w:color w:val="auto"/>
          <w:szCs w:val="20"/>
        </w:rPr>
        <w:t xml:space="preserve"> tres (3)</w:t>
      </w:r>
      <w:r w:rsidRPr="004D7FD3">
        <w:rPr>
          <w:rFonts w:cs="Arial"/>
          <w:color w:val="auto"/>
          <w:szCs w:val="20"/>
        </w:rPr>
        <w:t xml:space="preserve"> días calendario. En caso de existir algún requerimiento por escrito por parte del </w:t>
      </w:r>
      <w:r w:rsidR="00384AED" w:rsidRPr="004D7FD3">
        <w:rPr>
          <w:rFonts w:cs="Arial"/>
          <w:color w:val="auto"/>
          <w:szCs w:val="20"/>
        </w:rPr>
        <w:t>supervisor</w:t>
      </w:r>
      <w:r w:rsidRPr="004D7FD3">
        <w:rPr>
          <w:rFonts w:cs="Arial"/>
          <w:color w:val="auto"/>
          <w:szCs w:val="20"/>
        </w:rPr>
        <w:t xml:space="preserve">, el </w:t>
      </w:r>
      <w:r w:rsidR="008E6CFF" w:rsidRPr="004D7FD3">
        <w:rPr>
          <w:rFonts w:cs="Arial"/>
          <w:color w:val="auto"/>
          <w:szCs w:val="20"/>
        </w:rPr>
        <w:t>c</w:t>
      </w:r>
      <w:r w:rsidRPr="004D7FD3">
        <w:rPr>
          <w:rFonts w:cs="Arial"/>
          <w:color w:val="auto"/>
          <w:szCs w:val="20"/>
        </w:rPr>
        <w:t>ontratista debe atenderlo en un término no mayor a</w:t>
      </w:r>
      <w:r w:rsidR="004D7FD3" w:rsidRPr="004D7FD3">
        <w:rPr>
          <w:rFonts w:cs="Arial"/>
          <w:color w:val="auto"/>
          <w:szCs w:val="20"/>
        </w:rPr>
        <w:t xml:space="preserve"> tres (3)</w:t>
      </w:r>
      <w:r w:rsidRPr="004D7FD3">
        <w:rPr>
          <w:rFonts w:cs="Arial"/>
          <w:color w:val="auto"/>
          <w:szCs w:val="20"/>
        </w:rPr>
        <w:t xml:space="preserve"> días hábiles, so pena de incurrir en causal de incumplimiento del contrato.</w:t>
      </w:r>
      <w:r w:rsidRPr="001D2634">
        <w:rPr>
          <w:rFonts w:cs="Arial"/>
          <w:color w:val="auto"/>
          <w:szCs w:val="20"/>
        </w:rPr>
        <w:t xml:space="preserve">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79DC1D2E"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 xml:space="preserve">Una vez se cumpla con lo exigido en el pliego de condiciones, el </w:t>
      </w:r>
      <w:r w:rsidR="00384AED" w:rsidRPr="004D7FD3">
        <w:rPr>
          <w:rFonts w:cs="Arial"/>
          <w:color w:val="auto"/>
          <w:szCs w:val="20"/>
        </w:rPr>
        <w:t xml:space="preserve">supervisor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4" w:name="_Toc32147436"/>
      <w:bookmarkStart w:id="795" w:name="_Toc173259330"/>
      <w:r w:rsidRPr="001D2634">
        <w:rPr>
          <w:color w:val="auto"/>
        </w:rPr>
        <w:t>ANÁLISIS DE PRECIOS UNITARIOS</w:t>
      </w:r>
      <w:bookmarkEnd w:id="794"/>
      <w:bookmarkEnd w:id="795"/>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w:t>
      </w:r>
      <w:r w:rsidRPr="001D2634">
        <w:rPr>
          <w:rFonts w:cs="Arial"/>
          <w:color w:val="auto"/>
          <w:szCs w:val="20"/>
        </w:rPr>
        <w:lastRenderedPageBreak/>
        <w:t xml:space="preserve">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6" w:name="_Toc32147437"/>
      <w:bookmarkStart w:id="797" w:name="_Toc173259331"/>
      <w:r w:rsidRPr="001D2634">
        <w:rPr>
          <w:color w:val="auto"/>
        </w:rPr>
        <w:t>ANTICIPO Y/O PAGO ANTICIPADO</w:t>
      </w:r>
      <w:bookmarkEnd w:id="796"/>
      <w:bookmarkEnd w:id="797"/>
    </w:p>
    <w:p w14:paraId="42D664D1" w14:textId="4CFA1553" w:rsidR="00AC1C7F" w:rsidRPr="001D2634" w:rsidRDefault="004D7FD3" w:rsidP="00597E77">
      <w:pPr>
        <w:spacing w:after="0" w:line="276" w:lineRule="auto"/>
        <w:jc w:val="both"/>
        <w:textAlignment w:val="baseline"/>
        <w:rPr>
          <w:rFonts w:cs="Arial"/>
          <w:color w:val="auto"/>
          <w:szCs w:val="20"/>
        </w:rPr>
      </w:pPr>
      <w:r w:rsidRPr="003D171E">
        <w:rPr>
          <w:rFonts w:cs="Arial"/>
          <w:color w:val="auto"/>
        </w:rPr>
        <w:t>En el presente Proceso de Contratación la Entidad no entregará al contratista anticipo y/o pago anticipado</w:t>
      </w:r>
    </w:p>
    <w:p w14:paraId="331BA891" w14:textId="15BFABBD" w:rsidR="00936129" w:rsidRPr="001D2634" w:rsidRDefault="002F7B10" w:rsidP="002C42CB">
      <w:pPr>
        <w:pStyle w:val="Entidad-Capitulo"/>
        <w:rPr>
          <w:color w:val="auto"/>
        </w:rPr>
      </w:pPr>
      <w:bookmarkStart w:id="798" w:name="_Toc508648287"/>
      <w:bookmarkStart w:id="799" w:name="_Toc508984071"/>
      <w:bookmarkStart w:id="800" w:name="_Toc509843902"/>
      <w:bookmarkStart w:id="801" w:name="_Toc511924811"/>
      <w:bookmarkStart w:id="802" w:name="_Toc32134273"/>
      <w:bookmarkStart w:id="803" w:name="_Toc32147292"/>
      <w:bookmarkStart w:id="804" w:name="_Toc32147438"/>
      <w:bookmarkStart w:id="805" w:name="_Toc173259332"/>
      <w:r w:rsidRPr="001D2634">
        <w:rPr>
          <w:color w:val="auto"/>
        </w:rPr>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8"/>
      <w:bookmarkEnd w:id="799"/>
      <w:bookmarkEnd w:id="800"/>
      <w:bookmarkEnd w:id="801"/>
      <w:bookmarkEnd w:id="802"/>
      <w:bookmarkEnd w:id="803"/>
      <w:bookmarkEnd w:id="804"/>
      <w:bookmarkEnd w:id="805"/>
    </w:p>
    <w:p w14:paraId="56151FD2" w14:textId="5BD8E48B" w:rsidR="0C2595ED" w:rsidRPr="001D2634" w:rsidRDefault="0C2595ED" w:rsidP="006876CA">
      <w:pPr>
        <w:spacing w:line="276" w:lineRule="auto"/>
        <w:jc w:val="center"/>
        <w:rPr>
          <w:rFonts w:cs="Arial"/>
          <w:color w:val="auto"/>
          <w:szCs w:val="20"/>
          <w:lang w:eastAsia="es-ES"/>
        </w:rPr>
      </w:pPr>
    </w:p>
    <w:p w14:paraId="1D145B0F" w14:textId="601DBB79" w:rsidR="00936129" w:rsidRPr="001D2634" w:rsidRDefault="00860AF3" w:rsidP="006B2275">
      <w:pPr>
        <w:pStyle w:val="Captulo8"/>
        <w:numPr>
          <w:ilvl w:val="1"/>
          <w:numId w:val="183"/>
        </w:numPr>
        <w:ind w:left="0" w:hanging="11"/>
        <w:outlineLvl w:val="1"/>
        <w:rPr>
          <w:color w:val="auto"/>
        </w:rPr>
      </w:pPr>
      <w:bookmarkStart w:id="806" w:name="_Toc32147439"/>
      <w:bookmarkStart w:id="807" w:name="_Toc173259333"/>
      <w:bookmarkStart w:id="808" w:name="_Toc508984072"/>
      <w:bookmarkStart w:id="809" w:name="_Toc509843903"/>
      <w:bookmarkStart w:id="810" w:name="_Toc511924812"/>
      <w:bookmarkStart w:id="811" w:name="_Toc518641691"/>
      <w:bookmarkStart w:id="812" w:name="_Hlk511206992"/>
      <w:r w:rsidRPr="001D2634">
        <w:rPr>
          <w:color w:val="auto"/>
        </w:rPr>
        <w:t>ANEXOS</w:t>
      </w:r>
      <w:bookmarkEnd w:id="806"/>
      <w:bookmarkEnd w:id="807"/>
      <w:r w:rsidRPr="001D2634">
        <w:rPr>
          <w:color w:val="auto"/>
        </w:rPr>
        <w:t xml:space="preserve"> </w:t>
      </w:r>
      <w:bookmarkEnd w:id="808"/>
      <w:bookmarkEnd w:id="809"/>
      <w:bookmarkEnd w:id="810"/>
      <w:bookmarkEnd w:id="811"/>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3" w:name="_Ref508648618"/>
      <w:bookmarkStart w:id="814"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3"/>
      <w:bookmarkEnd w:id="814"/>
    </w:p>
    <w:p w14:paraId="61A90E51" w14:textId="29225990" w:rsidR="00860AF3" w:rsidRPr="00454CF3"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08648948"/>
      <w:r w:rsidRPr="001D2634">
        <w:rPr>
          <w:rFonts w:ascii="Arial" w:eastAsia="Arial" w:hAnsi="Arial" w:cs="Arial"/>
          <w:sz w:val="20"/>
          <w:szCs w:val="20"/>
        </w:rPr>
        <w:t xml:space="preserve">Anexo 2 – </w:t>
      </w:r>
      <w:r w:rsidR="00860AF3" w:rsidRPr="00454CF3">
        <w:rPr>
          <w:rFonts w:ascii="Arial" w:eastAsia="Arial" w:hAnsi="Arial" w:cs="Arial"/>
          <w:sz w:val="20"/>
          <w:szCs w:val="20"/>
        </w:rPr>
        <w:t>Cronograma</w:t>
      </w:r>
      <w:bookmarkEnd w:id="815"/>
      <w:r w:rsidR="00C449FF" w:rsidRPr="00454CF3">
        <w:rPr>
          <w:rFonts w:ascii="Arial" w:eastAsia="Arial" w:hAnsi="Arial" w:cs="Arial"/>
          <w:sz w:val="20"/>
          <w:szCs w:val="20"/>
        </w:rPr>
        <w:t xml:space="preserve"> </w:t>
      </w:r>
      <w:r w:rsidR="00C449FF" w:rsidRPr="00454CF3">
        <w:rPr>
          <w:rFonts w:ascii="Arial" w:eastAsia="Arial,Times New Roman" w:hAnsi="Arial" w:cs="Arial"/>
          <w:sz w:val="20"/>
          <w:szCs w:val="20"/>
        </w:rPr>
        <w:t>(No aplica)</w:t>
      </w:r>
    </w:p>
    <w:p w14:paraId="1C8952CC" w14:textId="04FDF742" w:rsidR="000626B0"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6" w:name="_Ref511383013"/>
      <w:bookmarkStart w:id="817" w:name="_Ref508648975"/>
      <w:r w:rsidRPr="001D2634">
        <w:rPr>
          <w:rFonts w:ascii="Arial" w:eastAsia="Arial" w:hAnsi="Arial" w:cs="Arial"/>
          <w:sz w:val="20"/>
          <w:szCs w:val="20"/>
        </w:rPr>
        <w:t>Anexo 3 – Glosario</w:t>
      </w:r>
      <w:bookmarkEnd w:id="816"/>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8" w:name="_Ref508649191"/>
      <w:r w:rsidRPr="001D2634">
        <w:rPr>
          <w:rFonts w:ascii="Arial" w:eastAsia="Arial" w:hAnsi="Arial" w:cs="Arial"/>
          <w:sz w:val="20"/>
          <w:szCs w:val="20"/>
        </w:rPr>
        <w:t>Anexo 4 – Pacto de Transparencia</w:t>
      </w:r>
      <w:bookmarkEnd w:id="818"/>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9" w:name="_Ref511633323"/>
      <w:r w:rsidRPr="001D2634">
        <w:rPr>
          <w:rFonts w:ascii="Arial" w:eastAsia="Arial" w:hAnsi="Arial" w:cs="Arial"/>
          <w:sz w:val="20"/>
          <w:szCs w:val="20"/>
        </w:rPr>
        <w:t>Anexo 5 – Minuta del Contrato</w:t>
      </w:r>
      <w:bookmarkEnd w:id="819"/>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20" w:name="_Toc508984073"/>
      <w:bookmarkStart w:id="821" w:name="_Toc509843904"/>
      <w:bookmarkStart w:id="822" w:name="_Toc511924813"/>
      <w:bookmarkStart w:id="823" w:name="_Toc518641692"/>
      <w:bookmarkStart w:id="824" w:name="_Toc32147440"/>
      <w:bookmarkStart w:id="825" w:name="_Toc173259334"/>
      <w:bookmarkEnd w:id="817"/>
      <w:r w:rsidRPr="001D2634">
        <w:rPr>
          <w:color w:val="auto"/>
        </w:rPr>
        <w:t>FORMATOS</w:t>
      </w:r>
      <w:bookmarkEnd w:id="820"/>
      <w:bookmarkEnd w:id="821"/>
      <w:bookmarkEnd w:id="822"/>
      <w:bookmarkEnd w:id="823"/>
      <w:bookmarkEnd w:id="824"/>
      <w:bookmarkEnd w:id="825"/>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6" w:name="_Ref508649152"/>
      <w:bookmarkStart w:id="827"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6"/>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477"/>
      <w:bookmarkStart w:id="829"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8"/>
      <w:r w:rsidR="00BC2701" w:rsidRPr="001D2634">
        <w:rPr>
          <w:rFonts w:ascii="Arial" w:eastAsia="Arial" w:hAnsi="Arial" w:cs="Arial"/>
          <w:sz w:val="20"/>
          <w:szCs w:val="20"/>
        </w:rPr>
        <w:t xml:space="preserve"> </w:t>
      </w:r>
      <w:bookmarkEnd w:id="829"/>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30"/>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1"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31"/>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2" w:name="_Ref508649250"/>
      <w:r w:rsidRPr="001D2634">
        <w:rPr>
          <w:rFonts w:ascii="Arial" w:eastAsia="Arial" w:hAnsi="Arial" w:cs="Arial"/>
          <w:sz w:val="20"/>
          <w:szCs w:val="20"/>
        </w:rPr>
        <w:t>Formato 5 – Capacidad residual</w:t>
      </w:r>
      <w:bookmarkEnd w:id="832"/>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3" w:name="_Ref3387457"/>
      <w:r w:rsidRPr="001D2634">
        <w:rPr>
          <w:rFonts w:ascii="Arial" w:eastAsia="Arial" w:hAnsi="Arial" w:cs="Arial"/>
          <w:sz w:val="20"/>
          <w:szCs w:val="20"/>
          <w:lang w:eastAsia="es-ES"/>
        </w:rPr>
        <w:t>Formato 9 – Puntaje de Industria Nacional.</w:t>
      </w:r>
      <w:bookmarkEnd w:id="833"/>
    </w:p>
    <w:p w14:paraId="11B86FD2" w14:textId="52A316F1" w:rsidR="009D3087" w:rsidRPr="00454CF3" w:rsidRDefault="009D3087" w:rsidP="00C8443C">
      <w:pPr>
        <w:pStyle w:val="Prrafodelista"/>
        <w:numPr>
          <w:ilvl w:val="0"/>
          <w:numId w:val="68"/>
        </w:numPr>
        <w:rPr>
          <w:rFonts w:ascii="Arial" w:eastAsia="Arial,Times New Roman" w:hAnsi="Arial" w:cs="Arial"/>
          <w:sz w:val="20"/>
          <w:szCs w:val="20"/>
          <w:lang w:eastAsia="es-ES"/>
        </w:rPr>
      </w:pPr>
      <w:bookmarkStart w:id="834"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xml:space="preserve">– Carta Manifestación de </w:t>
      </w:r>
      <w:r w:rsidRPr="00454CF3">
        <w:rPr>
          <w:rFonts w:ascii="Arial" w:eastAsia="Arial,Times New Roman" w:hAnsi="Arial" w:cs="Arial"/>
          <w:sz w:val="20"/>
          <w:szCs w:val="20"/>
          <w:lang w:eastAsia="es-ES"/>
        </w:rPr>
        <w:t>Interés</w:t>
      </w:r>
      <w:bookmarkEnd w:id="834"/>
      <w:r w:rsidR="002D63FC" w:rsidRPr="00454CF3">
        <w:rPr>
          <w:rFonts w:ascii="Arial" w:eastAsia="Arial,Times New Roman" w:hAnsi="Arial" w:cs="Arial"/>
          <w:sz w:val="20"/>
          <w:szCs w:val="20"/>
          <w:lang w:eastAsia="es-ES"/>
        </w:rPr>
        <w:t xml:space="preserve"> (No aplica)</w:t>
      </w:r>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13 – Acreditación de Mipyme</w:t>
      </w:r>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5" w:name="_Toc32147441"/>
      <w:bookmarkStart w:id="836" w:name="_Toc173259335"/>
      <w:bookmarkStart w:id="837" w:name="_Toc508984074"/>
      <w:bookmarkStart w:id="838" w:name="_Toc509843905"/>
      <w:bookmarkStart w:id="839" w:name="_Toc511924814"/>
      <w:bookmarkStart w:id="840" w:name="_Toc518641693"/>
      <w:bookmarkEnd w:id="827"/>
      <w:r w:rsidRPr="001D2634">
        <w:rPr>
          <w:color w:val="auto"/>
        </w:rPr>
        <w:t>MATRICES</w:t>
      </w:r>
      <w:bookmarkEnd w:id="835"/>
      <w:bookmarkEnd w:id="836"/>
      <w:r w:rsidRPr="001D2634">
        <w:rPr>
          <w:color w:val="auto"/>
        </w:rPr>
        <w:t xml:space="preserve"> </w:t>
      </w:r>
      <w:bookmarkEnd w:id="837"/>
      <w:bookmarkEnd w:id="838"/>
      <w:bookmarkEnd w:id="839"/>
      <w:bookmarkEnd w:id="840"/>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1"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41"/>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2" w:name="_Ref508649840"/>
      <w:bookmarkStart w:id="843"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2"/>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3"/>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4"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4"/>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5" w:name="_Toc32147442"/>
      <w:bookmarkStart w:id="846" w:name="_Toc173259336"/>
      <w:bookmarkStart w:id="847" w:name="_Toc508984075"/>
      <w:bookmarkStart w:id="848" w:name="_Toc509843906"/>
      <w:bookmarkStart w:id="849" w:name="_Toc511924815"/>
      <w:bookmarkStart w:id="850" w:name="_Toc518641694"/>
      <w:r w:rsidRPr="001D2634">
        <w:rPr>
          <w:color w:val="auto"/>
        </w:rPr>
        <w:t>FORMULARIOS</w:t>
      </w:r>
      <w:bookmarkEnd w:id="845"/>
      <w:bookmarkEnd w:id="846"/>
      <w:r w:rsidRPr="001D2634">
        <w:rPr>
          <w:color w:val="auto"/>
        </w:rPr>
        <w:t xml:space="preserve"> </w:t>
      </w:r>
      <w:bookmarkEnd w:id="847"/>
      <w:bookmarkEnd w:id="848"/>
      <w:bookmarkEnd w:id="849"/>
      <w:bookmarkEnd w:id="850"/>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51" w:name="_Ref508648916"/>
      <w:bookmarkStart w:id="852"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2"/>
      <w:bookmarkEnd w:id="851"/>
      <w:bookmarkEnd w:id="852"/>
    </w:p>
    <w:sectPr w:rsidR="00D77C6A" w:rsidRPr="001D2634" w:rsidSect="00FD6C40">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B93A4" w14:textId="77777777" w:rsidR="004B346F" w:rsidRDefault="004B346F" w:rsidP="002B56E2">
      <w:pPr>
        <w:spacing w:after="0" w:line="240" w:lineRule="auto"/>
      </w:pPr>
      <w:r>
        <w:separator/>
      </w:r>
    </w:p>
    <w:p w14:paraId="4A2BA3CA" w14:textId="77777777" w:rsidR="004B346F" w:rsidRDefault="004B346F"/>
  </w:endnote>
  <w:endnote w:type="continuationSeparator" w:id="0">
    <w:p w14:paraId="721D1D07" w14:textId="77777777" w:rsidR="004B346F" w:rsidRDefault="004B346F" w:rsidP="002B56E2">
      <w:pPr>
        <w:spacing w:after="0" w:line="240" w:lineRule="auto"/>
      </w:pPr>
      <w:r>
        <w:continuationSeparator/>
      </w:r>
    </w:p>
    <w:p w14:paraId="61EF943F" w14:textId="77777777" w:rsidR="004B346F" w:rsidRDefault="004B346F"/>
  </w:endnote>
  <w:endnote w:type="continuationNotice" w:id="1">
    <w:p w14:paraId="7382BCE5" w14:textId="77777777" w:rsidR="004B346F" w:rsidRDefault="004B346F">
      <w:pPr>
        <w:spacing w:after="0" w:line="240" w:lineRule="auto"/>
      </w:pPr>
    </w:p>
    <w:p w14:paraId="7995862A" w14:textId="77777777" w:rsidR="004B346F" w:rsidRDefault="004B34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46EA6CED" w:rsidR="0005462F" w:rsidRDefault="0005462F">
        <w:pPr>
          <w:pStyle w:val="Piedepgina"/>
          <w:jc w:val="right"/>
        </w:pPr>
        <w:r>
          <w:fldChar w:fldCharType="begin"/>
        </w:r>
        <w:r>
          <w:instrText>PAGE   \* MERGEFORMAT</w:instrText>
        </w:r>
        <w:r>
          <w:fldChar w:fldCharType="separate"/>
        </w:r>
        <w:r w:rsidR="0024717A" w:rsidRPr="0024717A">
          <w:rPr>
            <w:noProof/>
            <w:lang w:val="es-ES"/>
          </w:rPr>
          <w:t>39</w:t>
        </w:r>
        <w:r>
          <w:fldChar w:fldCharType="end"/>
        </w:r>
      </w:p>
    </w:sdtContent>
  </w:sdt>
  <w:p w14:paraId="58CC864C" w14:textId="559E150D" w:rsidR="0005462F" w:rsidRDefault="0005462F"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5462F"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05462F" w:rsidRDefault="0005462F"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05462F" w:rsidRDefault="0005462F"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05462F" w:rsidRDefault="0005462F"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05462F" w:rsidRDefault="0005462F"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05462F" w:rsidRDefault="0005462F"/>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65C550" w14:textId="77777777" w:rsidR="004B346F" w:rsidRDefault="004B346F" w:rsidP="002B56E2">
      <w:pPr>
        <w:spacing w:after="0" w:line="240" w:lineRule="auto"/>
      </w:pPr>
      <w:r>
        <w:separator/>
      </w:r>
    </w:p>
    <w:p w14:paraId="1B4F6761" w14:textId="77777777" w:rsidR="004B346F" w:rsidRDefault="004B346F"/>
  </w:footnote>
  <w:footnote w:type="continuationSeparator" w:id="0">
    <w:p w14:paraId="6B4EC702" w14:textId="77777777" w:rsidR="004B346F" w:rsidRDefault="004B346F" w:rsidP="002B56E2">
      <w:pPr>
        <w:spacing w:after="0" w:line="240" w:lineRule="auto"/>
      </w:pPr>
      <w:r>
        <w:continuationSeparator/>
      </w:r>
    </w:p>
    <w:p w14:paraId="483589B1" w14:textId="77777777" w:rsidR="004B346F" w:rsidRDefault="004B346F"/>
  </w:footnote>
  <w:footnote w:type="continuationNotice" w:id="1">
    <w:p w14:paraId="4165D563" w14:textId="77777777" w:rsidR="004B346F" w:rsidRDefault="004B346F">
      <w:pPr>
        <w:spacing w:after="0" w:line="240" w:lineRule="auto"/>
      </w:pPr>
    </w:p>
    <w:p w14:paraId="7AB8069C" w14:textId="77777777" w:rsidR="004B346F" w:rsidRDefault="004B346F"/>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05462F"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05462F" w:rsidRPr="007A09E6" w:rsidRDefault="0005462F"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05462F" w:rsidRPr="007A09E6" w:rsidRDefault="0005462F"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05462F"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05462F" w:rsidRPr="007A09E6" w:rsidRDefault="0005462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05462F" w:rsidRPr="007A09E6" w:rsidRDefault="0005462F"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05462F" w:rsidRPr="007A09E6" w:rsidRDefault="0005462F"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00ED89A3" w:rsidR="0005462F" w:rsidRPr="007A09E6" w:rsidRDefault="0005462F"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24717A">
            <w:rPr>
              <w:rFonts w:eastAsia="Arial" w:cs="Arial"/>
              <w:noProof/>
              <w:color w:val="auto"/>
              <w:sz w:val="16"/>
              <w:szCs w:val="16"/>
            </w:rPr>
            <w:t>39</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24717A">
            <w:rPr>
              <w:rFonts w:eastAsia="Arial" w:cs="Arial"/>
              <w:noProof/>
              <w:color w:val="auto"/>
              <w:sz w:val="16"/>
              <w:szCs w:val="16"/>
            </w:rPr>
            <w:t>80</w:t>
          </w:r>
          <w:r w:rsidRPr="007A09E6">
            <w:rPr>
              <w:rFonts w:eastAsia="Arial" w:cs="Arial"/>
              <w:color w:val="auto"/>
              <w:sz w:val="16"/>
              <w:szCs w:val="16"/>
            </w:rPr>
            <w:fldChar w:fldCharType="end"/>
          </w:r>
        </w:p>
      </w:tc>
    </w:tr>
    <w:tr w:rsidR="0005462F"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05462F" w:rsidRPr="007A09E6" w:rsidRDefault="0005462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05462F" w:rsidRPr="007A09E6" w:rsidRDefault="0005462F"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05462F" w:rsidRDefault="0005462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9"/>
  </w:num>
  <w:num w:numId="2">
    <w:abstractNumId w:val="53"/>
  </w:num>
  <w:num w:numId="3">
    <w:abstractNumId w:val="170"/>
  </w:num>
  <w:num w:numId="4">
    <w:abstractNumId w:val="141"/>
  </w:num>
  <w:num w:numId="5">
    <w:abstractNumId w:val="121"/>
  </w:num>
  <w:num w:numId="6">
    <w:abstractNumId w:val="114"/>
  </w:num>
  <w:num w:numId="7">
    <w:abstractNumId w:val="71"/>
  </w:num>
  <w:num w:numId="8">
    <w:abstractNumId w:val="49"/>
  </w:num>
  <w:num w:numId="9">
    <w:abstractNumId w:val="40"/>
  </w:num>
  <w:num w:numId="10">
    <w:abstractNumId w:val="12"/>
  </w:num>
  <w:num w:numId="11">
    <w:abstractNumId w:val="167"/>
  </w:num>
  <w:num w:numId="12">
    <w:abstractNumId w:val="38"/>
  </w:num>
  <w:num w:numId="13">
    <w:abstractNumId w:val="127"/>
  </w:num>
  <w:num w:numId="14">
    <w:abstractNumId w:val="104"/>
  </w:num>
  <w:num w:numId="15">
    <w:abstractNumId w:val="15"/>
  </w:num>
  <w:num w:numId="16">
    <w:abstractNumId w:val="79"/>
  </w:num>
  <w:num w:numId="17">
    <w:abstractNumId w:val="29"/>
  </w:num>
  <w:num w:numId="18">
    <w:abstractNumId w:val="157"/>
  </w:num>
  <w:num w:numId="19">
    <w:abstractNumId w:val="91"/>
  </w:num>
  <w:num w:numId="20">
    <w:abstractNumId w:val="136"/>
  </w:num>
  <w:num w:numId="21">
    <w:abstractNumId w:val="3"/>
  </w:num>
  <w:num w:numId="22">
    <w:abstractNumId w:val="102"/>
  </w:num>
  <w:num w:numId="2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4"/>
  </w:num>
  <w:num w:numId="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73"/>
  </w:num>
  <w:num w:numId="31">
    <w:abstractNumId w:val="78"/>
  </w:num>
  <w:num w:numId="32">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1"/>
  </w:num>
  <w:num w:numId="34">
    <w:abstractNumId w:val="74"/>
  </w:num>
  <w:num w:numId="35">
    <w:abstractNumId w:val="109"/>
  </w:num>
  <w:num w:numId="36">
    <w:abstractNumId w:val="176"/>
  </w:num>
  <w:num w:numId="37">
    <w:abstractNumId w:val="111"/>
  </w:num>
  <w:num w:numId="38">
    <w:abstractNumId w:val="11"/>
  </w:num>
  <w:num w:numId="39">
    <w:abstractNumId w:val="42"/>
  </w:num>
  <w:num w:numId="40">
    <w:abstractNumId w:val="54"/>
  </w:num>
  <w:num w:numId="41">
    <w:abstractNumId w:val="132"/>
  </w:num>
  <w:num w:numId="42">
    <w:abstractNumId w:val="27"/>
  </w:num>
  <w:num w:numId="43">
    <w:abstractNumId w:val="2"/>
  </w:num>
  <w:num w:numId="44">
    <w:abstractNumId w:val="118"/>
  </w:num>
  <w:num w:numId="45">
    <w:abstractNumId w:val="56"/>
  </w:num>
  <w:num w:numId="46">
    <w:abstractNumId w:val="99"/>
  </w:num>
  <w:num w:numId="47">
    <w:abstractNumId w:val="175"/>
  </w:num>
  <w:num w:numId="48">
    <w:abstractNumId w:val="30"/>
  </w:num>
  <w:num w:numId="49">
    <w:abstractNumId w:val="50"/>
  </w:num>
  <w:num w:numId="50">
    <w:abstractNumId w:val="82"/>
  </w:num>
  <w:num w:numId="51">
    <w:abstractNumId w:val="135"/>
  </w:num>
  <w:num w:numId="52">
    <w:abstractNumId w:val="156"/>
  </w:num>
  <w:num w:numId="53">
    <w:abstractNumId w:val="125"/>
  </w:num>
  <w:num w:numId="54">
    <w:abstractNumId w:val="87"/>
  </w:num>
  <w:num w:numId="55">
    <w:abstractNumId w:val="144"/>
  </w:num>
  <w:num w:numId="56">
    <w:abstractNumId w:val="145"/>
  </w:num>
  <w:num w:numId="57">
    <w:abstractNumId w:val="16"/>
  </w:num>
  <w:num w:numId="58">
    <w:abstractNumId w:val="106"/>
  </w:num>
  <w:num w:numId="59">
    <w:abstractNumId w:val="37"/>
  </w:num>
  <w:num w:numId="60">
    <w:abstractNumId w:val="107"/>
  </w:num>
  <w:num w:numId="61">
    <w:abstractNumId w:val="149"/>
  </w:num>
  <w:num w:numId="62">
    <w:abstractNumId w:val="66"/>
  </w:num>
  <w:num w:numId="63">
    <w:abstractNumId w:val="160"/>
  </w:num>
  <w:num w:numId="64">
    <w:abstractNumId w:val="159"/>
  </w:num>
  <w:num w:numId="65">
    <w:abstractNumId w:val="150"/>
  </w:num>
  <w:num w:numId="66">
    <w:abstractNumId w:val="0"/>
  </w:num>
  <w:num w:numId="67">
    <w:abstractNumId w:val="186"/>
  </w:num>
  <w:num w:numId="68">
    <w:abstractNumId w:val="98"/>
  </w:num>
  <w:num w:numId="69">
    <w:abstractNumId w:val="77"/>
  </w:num>
  <w:num w:numId="70">
    <w:abstractNumId w:val="109"/>
    <w:lvlOverride w:ilvl="0">
      <w:startOverride w:val="1"/>
    </w:lvlOverride>
  </w:num>
  <w:num w:numId="71">
    <w:abstractNumId w:val="142"/>
  </w:num>
  <w:num w:numId="72">
    <w:abstractNumId w:val="94"/>
  </w:num>
  <w:num w:numId="73">
    <w:abstractNumId w:val="80"/>
  </w:num>
  <w:num w:numId="74">
    <w:abstractNumId w:val="179"/>
  </w:num>
  <w:num w:numId="75">
    <w:abstractNumId w:val="58"/>
  </w:num>
  <w:num w:numId="76">
    <w:abstractNumId w:val="172"/>
  </w:num>
  <w:num w:numId="77">
    <w:abstractNumId w:val="6"/>
  </w:num>
  <w:num w:numId="78">
    <w:abstractNumId w:val="100"/>
  </w:num>
  <w:num w:numId="79">
    <w:abstractNumId w:val="164"/>
  </w:num>
  <w:num w:numId="80">
    <w:abstractNumId w:val="1"/>
  </w:num>
  <w:num w:numId="81">
    <w:abstractNumId w:val="17"/>
  </w:num>
  <w:num w:numId="82">
    <w:abstractNumId w:val="34"/>
  </w:num>
  <w:num w:numId="83">
    <w:abstractNumId w:val="81"/>
  </w:num>
  <w:num w:numId="84">
    <w:abstractNumId w:val="81"/>
  </w:num>
  <w:num w:numId="85">
    <w:abstractNumId w:val="109"/>
  </w:num>
  <w:num w:numId="86">
    <w:abstractNumId w:val="109"/>
  </w:num>
  <w:num w:numId="87">
    <w:abstractNumId w:val="109"/>
  </w:num>
  <w:num w:numId="88">
    <w:abstractNumId w:val="55"/>
  </w:num>
  <w:num w:numId="89">
    <w:abstractNumId w:val="162"/>
  </w:num>
  <w:num w:numId="90">
    <w:abstractNumId w:val="95"/>
  </w:num>
  <w:num w:numId="91">
    <w:abstractNumId w:val="75"/>
  </w:num>
  <w:num w:numId="92">
    <w:abstractNumId w:val="39"/>
  </w:num>
  <w:num w:numId="93">
    <w:abstractNumId w:val="109"/>
  </w:num>
  <w:num w:numId="94">
    <w:abstractNumId w:val="64"/>
  </w:num>
  <w:num w:numId="95">
    <w:abstractNumId w:val="74"/>
  </w:num>
  <w:num w:numId="96">
    <w:abstractNumId w:val="74"/>
  </w:num>
  <w:num w:numId="9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1"/>
  </w:num>
  <w:num w:numId="99">
    <w:abstractNumId w:val="123"/>
  </w:num>
  <w:num w:numId="100">
    <w:abstractNumId w:val="115"/>
  </w:num>
  <w:num w:numId="101">
    <w:abstractNumId w:val="143"/>
  </w:num>
  <w:num w:numId="102">
    <w:abstractNumId w:val="33"/>
  </w:num>
  <w:num w:numId="103">
    <w:abstractNumId w:val="33"/>
  </w:num>
  <w:num w:numId="104">
    <w:abstractNumId w:val="18"/>
  </w:num>
  <w:num w:numId="1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6"/>
  </w:num>
  <w:num w:numId="107">
    <w:abstractNumId w:val="69"/>
  </w:num>
  <w:num w:numId="108">
    <w:abstractNumId w:val="189"/>
  </w:num>
  <w:num w:numId="109">
    <w:abstractNumId w:val="147"/>
  </w:num>
  <w:num w:numId="110">
    <w:abstractNumId w:val="140"/>
  </w:num>
  <w:num w:numId="111">
    <w:abstractNumId w:val="165"/>
  </w:num>
  <w:num w:numId="112">
    <w:abstractNumId w:val="88"/>
  </w:num>
  <w:num w:numId="113">
    <w:abstractNumId w:val="180"/>
  </w:num>
  <w:num w:numId="114">
    <w:abstractNumId w:val="122"/>
  </w:num>
  <w:num w:numId="115">
    <w:abstractNumId w:val="8"/>
  </w:num>
  <w:num w:numId="116">
    <w:abstractNumId w:val="169"/>
  </w:num>
  <w:num w:numId="117">
    <w:abstractNumId w:val="85"/>
  </w:num>
  <w:num w:numId="118">
    <w:abstractNumId w:val="45"/>
  </w:num>
  <w:num w:numId="119">
    <w:abstractNumId w:val="21"/>
  </w:num>
  <w:num w:numId="120">
    <w:abstractNumId w:val="133"/>
  </w:num>
  <w:num w:numId="1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9"/>
  </w:num>
  <w:num w:numId="123">
    <w:abstractNumId w:val="59"/>
    <w:lvlOverride w:ilvl="0">
      <w:startOverride w:val="2"/>
    </w:lvlOverride>
  </w:num>
  <w:num w:numId="124">
    <w:abstractNumId w:val="120"/>
  </w:num>
  <w:num w:numId="125">
    <w:abstractNumId w:val="32"/>
  </w:num>
  <w:num w:numId="126">
    <w:abstractNumId w:val="92"/>
  </w:num>
  <w:num w:numId="127">
    <w:abstractNumId w:val="166"/>
  </w:num>
  <w:num w:numId="128">
    <w:abstractNumId w:val="44"/>
  </w:num>
  <w:num w:numId="129">
    <w:abstractNumId w:val="138"/>
  </w:num>
  <w:num w:numId="130">
    <w:abstractNumId w:val="13"/>
  </w:num>
  <w:num w:numId="131">
    <w:abstractNumId w:val="28"/>
  </w:num>
  <w:num w:numId="132">
    <w:abstractNumId w:val="96"/>
  </w:num>
  <w:num w:numId="133">
    <w:abstractNumId w:val="154"/>
  </w:num>
  <w:num w:numId="134">
    <w:abstractNumId w:val="109"/>
  </w:num>
  <w:num w:numId="135">
    <w:abstractNumId w:val="76"/>
  </w:num>
  <w:num w:numId="1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1"/>
  </w:num>
  <w:num w:numId="139">
    <w:abstractNumId w:val="24"/>
  </w:num>
  <w:num w:numId="1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81"/>
  </w:num>
  <w:num w:numId="142">
    <w:abstractNumId w:val="43"/>
  </w:num>
  <w:num w:numId="1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6"/>
  </w:num>
  <w:num w:numId="14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
  </w:num>
  <w:num w:numId="150">
    <w:abstractNumId w:val="73"/>
  </w:num>
  <w:num w:numId="151">
    <w:abstractNumId w:val="115"/>
  </w:num>
  <w:num w:numId="152">
    <w:abstractNumId w:val="65"/>
  </w:num>
  <w:num w:numId="153">
    <w:abstractNumId w:val="47"/>
  </w:num>
  <w:num w:numId="154">
    <w:abstractNumId w:val="181"/>
  </w:num>
  <w:num w:numId="155">
    <w:abstractNumId w:val="63"/>
  </w:num>
  <w:num w:numId="156">
    <w:abstractNumId w:val="131"/>
  </w:num>
  <w:num w:numId="157">
    <w:abstractNumId w:val="90"/>
  </w:num>
  <w:num w:numId="158">
    <w:abstractNumId w:val="76"/>
  </w:num>
  <w:num w:numId="159">
    <w:abstractNumId w:val="108"/>
  </w:num>
  <w:num w:numId="160">
    <w:abstractNumId w:val="14"/>
  </w:num>
  <w:num w:numId="161">
    <w:abstractNumId w:val="23"/>
  </w:num>
  <w:num w:numId="162">
    <w:abstractNumId w:val="84"/>
  </w:num>
  <w:num w:numId="163">
    <w:abstractNumId w:val="67"/>
  </w:num>
  <w:num w:numId="164">
    <w:abstractNumId w:val="22"/>
  </w:num>
  <w:num w:numId="165">
    <w:abstractNumId w:val="33"/>
  </w:num>
  <w:num w:numId="166">
    <w:abstractNumId w:val="1"/>
  </w:num>
  <w:num w:numId="167">
    <w:abstractNumId w:val="109"/>
  </w:num>
  <w:num w:numId="168">
    <w:abstractNumId w:val="74"/>
  </w:num>
  <w:num w:numId="169">
    <w:abstractNumId w:val="177"/>
  </w:num>
  <w:num w:numId="170">
    <w:abstractNumId w:val="33"/>
  </w:num>
  <w:num w:numId="171">
    <w:abstractNumId w:val="1"/>
  </w:num>
  <w:num w:numId="172">
    <w:abstractNumId w:val="1"/>
  </w:num>
  <w:num w:numId="173">
    <w:abstractNumId w:val="145"/>
  </w:num>
  <w:num w:numId="174">
    <w:abstractNumId w:val="145"/>
  </w:num>
  <w:num w:numId="175">
    <w:abstractNumId w:val="145"/>
  </w:num>
  <w:num w:numId="176">
    <w:abstractNumId w:val="101"/>
  </w:num>
  <w:num w:numId="177">
    <w:abstractNumId w:val="41"/>
  </w:num>
  <w:num w:numId="178">
    <w:abstractNumId w:val="155"/>
  </w:num>
  <w:num w:numId="179">
    <w:abstractNumId w:val="153"/>
  </w:num>
  <w:num w:numId="180">
    <w:abstractNumId w:val="7"/>
  </w:num>
  <w:num w:numId="181">
    <w:abstractNumId w:val="139"/>
  </w:num>
  <w:num w:numId="182">
    <w:abstractNumId w:val="152"/>
  </w:num>
  <w:num w:numId="183">
    <w:abstractNumId w:val="182"/>
  </w:num>
  <w:num w:numId="184">
    <w:abstractNumId w:val="168"/>
  </w:num>
  <w:num w:numId="185">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5"/>
  </w:num>
  <w:num w:numId="187">
    <w:abstractNumId w:val="171"/>
  </w:num>
  <w:num w:numId="188">
    <w:abstractNumId w:val="105"/>
  </w:num>
  <w:num w:numId="189">
    <w:abstractNumId w:val="105"/>
  </w:num>
  <w:num w:numId="190">
    <w:abstractNumId w:val="89"/>
  </w:num>
  <w:num w:numId="191">
    <w:abstractNumId w:val="130"/>
  </w:num>
  <w:num w:numId="192">
    <w:abstractNumId w:val="81"/>
  </w:num>
  <w:num w:numId="193">
    <w:abstractNumId w:val="117"/>
  </w:num>
  <w:num w:numId="194">
    <w:abstractNumId w:val="134"/>
  </w:num>
  <w:num w:numId="195">
    <w:abstractNumId w:val="163"/>
  </w:num>
  <w:num w:numId="196">
    <w:abstractNumId w:val="60"/>
  </w:num>
  <w:num w:numId="197">
    <w:abstractNumId w:val="128"/>
  </w:num>
  <w:num w:numId="198">
    <w:abstractNumId w:val="9"/>
  </w:num>
  <w:num w:numId="199">
    <w:abstractNumId w:val="148"/>
  </w:num>
  <w:num w:numId="200">
    <w:abstractNumId w:val="137"/>
  </w:num>
  <w:num w:numId="201">
    <w:abstractNumId w:val="35"/>
  </w:num>
  <w:num w:numId="202">
    <w:abstractNumId w:val="126"/>
  </w:num>
  <w:num w:numId="203">
    <w:abstractNumId w:val="10"/>
  </w:num>
  <w:num w:numId="204">
    <w:abstractNumId w:val="110"/>
  </w:num>
  <w:num w:numId="205">
    <w:abstractNumId w:val="51"/>
  </w:num>
  <w:num w:numId="206">
    <w:abstractNumId w:val="81"/>
  </w:num>
  <w:num w:numId="207">
    <w:abstractNumId w:val="81"/>
  </w:num>
  <w:num w:numId="208">
    <w:abstractNumId w:val="81"/>
  </w:num>
  <w:num w:numId="209">
    <w:abstractNumId w:val="81"/>
  </w:num>
  <w:num w:numId="210">
    <w:abstractNumId w:val="86"/>
  </w:num>
  <w:num w:numId="211">
    <w:abstractNumId w:val="81"/>
  </w:num>
  <w:num w:numId="212">
    <w:abstractNumId w:val="81"/>
  </w:num>
  <w:num w:numId="213">
    <w:abstractNumId w:val="97"/>
  </w:num>
  <w:num w:numId="214">
    <w:abstractNumId w:val="81"/>
  </w:num>
  <w:num w:numId="215">
    <w:abstractNumId w:val="81"/>
  </w:num>
  <w:num w:numId="216">
    <w:abstractNumId w:val="81"/>
  </w:num>
  <w:num w:numId="217">
    <w:abstractNumId w:val="183"/>
  </w:num>
  <w:num w:numId="218">
    <w:abstractNumId w:val="20"/>
  </w:num>
  <w:num w:numId="219">
    <w:abstractNumId w:val="178"/>
  </w:num>
  <w:num w:numId="220">
    <w:abstractNumId w:val="116"/>
  </w:num>
  <w:num w:numId="221">
    <w:abstractNumId w:val="93"/>
  </w:num>
  <w:num w:numId="222">
    <w:abstractNumId w:val="52"/>
  </w:num>
  <w:num w:numId="223">
    <w:abstractNumId w:val="187"/>
  </w:num>
  <w:num w:numId="224">
    <w:abstractNumId w:val="161"/>
  </w:num>
  <w:num w:numId="225">
    <w:abstractNumId w:val="191"/>
  </w:num>
  <w:num w:numId="226">
    <w:abstractNumId w:val="72"/>
  </w:num>
  <w:num w:numId="227">
    <w:abstractNumId w:val="185"/>
  </w:num>
  <w:num w:numId="228">
    <w:abstractNumId w:val="151"/>
  </w:num>
  <w:num w:numId="229">
    <w:abstractNumId w:val="158"/>
  </w:num>
  <w:num w:numId="230">
    <w:abstractNumId w:val="112"/>
  </w:num>
  <w:num w:numId="231">
    <w:abstractNumId w:val="173"/>
  </w:num>
  <w:num w:numId="232">
    <w:abstractNumId w:val="61"/>
  </w:num>
  <w:num w:numId="233">
    <w:abstractNumId w:val="188"/>
  </w:num>
  <w:num w:numId="234">
    <w:abstractNumId w:val="62"/>
  </w:num>
  <w:num w:numId="235">
    <w:abstractNumId w:val="103"/>
  </w:num>
  <w:num w:numId="236">
    <w:abstractNumId w:val="146"/>
  </w:num>
  <w:num w:numId="237">
    <w:abstractNumId w:val="81"/>
  </w:num>
  <w:num w:numId="238">
    <w:abstractNumId w:val="68"/>
  </w:num>
  <w:num w:numId="239">
    <w:abstractNumId w:val="124"/>
  </w:num>
  <w:num w:numId="240">
    <w:abstractNumId w:val="129"/>
  </w:num>
  <w:num w:numId="241">
    <w:abstractNumId w:val="4"/>
  </w:num>
  <w:num w:numId="242">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62F"/>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478"/>
    <w:rsid w:val="00077684"/>
    <w:rsid w:val="00077BD7"/>
    <w:rsid w:val="00077DB7"/>
    <w:rsid w:val="00080915"/>
    <w:rsid w:val="00080D8C"/>
    <w:rsid w:val="00081632"/>
    <w:rsid w:val="000816F7"/>
    <w:rsid w:val="0008319B"/>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ED"/>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1E4"/>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17A"/>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1BC2"/>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55F"/>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3FC"/>
    <w:rsid w:val="002D6B00"/>
    <w:rsid w:val="002D73F7"/>
    <w:rsid w:val="002D7429"/>
    <w:rsid w:val="002D7DA5"/>
    <w:rsid w:val="002E0990"/>
    <w:rsid w:val="002E0EC0"/>
    <w:rsid w:val="002E1697"/>
    <w:rsid w:val="002E1728"/>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33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3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50C"/>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A1016"/>
    <w:rsid w:val="003A175F"/>
    <w:rsid w:val="003A35AC"/>
    <w:rsid w:val="003A3C87"/>
    <w:rsid w:val="003A3E82"/>
    <w:rsid w:val="003A40E7"/>
    <w:rsid w:val="003A4523"/>
    <w:rsid w:val="003A49D8"/>
    <w:rsid w:val="003A4E9B"/>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CF3"/>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01E"/>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6F"/>
    <w:rsid w:val="004B3477"/>
    <w:rsid w:val="004B3808"/>
    <w:rsid w:val="004B38B5"/>
    <w:rsid w:val="004B3DA3"/>
    <w:rsid w:val="004B4042"/>
    <w:rsid w:val="004B44F0"/>
    <w:rsid w:val="004B52CF"/>
    <w:rsid w:val="004B665C"/>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D7FD3"/>
    <w:rsid w:val="004E011F"/>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626"/>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2E7D"/>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2DE8"/>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5CB"/>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2C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E7DF5"/>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0DE"/>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4BD"/>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2A7C"/>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28A"/>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36AF8"/>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A0A"/>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4B4"/>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9D7"/>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3B4"/>
    <w:rsid w:val="009B1928"/>
    <w:rsid w:val="009B2A29"/>
    <w:rsid w:val="009B30B5"/>
    <w:rsid w:val="009B320B"/>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67B"/>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90F"/>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6796E"/>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C96"/>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B01"/>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275AF"/>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9FF"/>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15C"/>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338"/>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6C18"/>
    <w:rsid w:val="00E4701F"/>
    <w:rsid w:val="00E47380"/>
    <w:rsid w:val="00E4762D"/>
    <w:rsid w:val="00E47910"/>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3F22"/>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1B7"/>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F5127D5-9A79-4028-99B2-A90FC95BE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1</Pages>
  <Words>32890</Words>
  <Characters>180900</Characters>
  <Application>Microsoft Office Word</Application>
  <DocSecurity>0</DocSecurity>
  <Lines>1507</Lines>
  <Paragraphs>426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ORTEGA J</cp:lastModifiedBy>
  <cp:revision>245</cp:revision>
  <cp:lastPrinted>2020-11-27T19:25:00Z</cp:lastPrinted>
  <dcterms:created xsi:type="dcterms:W3CDTF">2022-08-01T21:02:00Z</dcterms:created>
  <dcterms:modified xsi:type="dcterms:W3CDTF">2025-07-02T01:45:00Z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