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6602031C"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5359D1">
        <w:rPr>
          <w:rFonts w:cstheme="minorHAnsi"/>
          <w:szCs w:val="20"/>
          <w:lang w:val="es-CO"/>
        </w:rPr>
        <w:t>DEPARTAMENTO DE ARAUCA</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78374E92" w14:textId="02EE1F85" w:rsidR="00517D2E" w:rsidRDefault="00EB5F27" w:rsidP="00540E0E">
      <w:pPr>
        <w:rPr>
          <w:rFonts w:cstheme="minorHAnsi"/>
          <w:szCs w:val="20"/>
        </w:rPr>
      </w:pPr>
      <w:r w:rsidRPr="0052401B">
        <w:rPr>
          <w:rFonts w:cstheme="minorHAnsi"/>
          <w:szCs w:val="20"/>
        </w:rPr>
        <w:t xml:space="preserve">El objeto del Contrato es </w:t>
      </w:r>
      <w:r w:rsidR="005359D1" w:rsidRPr="005359D1">
        <w:rPr>
          <w:rFonts w:cstheme="minorHAnsi"/>
          <w:szCs w:val="20"/>
        </w:rPr>
        <w:t>MANTENIMIENTO RUTINARIO DE LA RED VIAL SECUNDARIA DEL DEPARTAMENTO DE ARAUCA EN LOS MUNICIPIOS DE ARAUCA, ARAUQUITA, SARAVENA Y FORTUL</w:t>
      </w:r>
    </w:p>
    <w:p w14:paraId="043BEF23" w14:textId="77777777" w:rsidR="005359D1" w:rsidRPr="0052401B" w:rsidRDefault="005359D1"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395E13C3"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5359D1">
        <w:rPr>
          <w:rFonts w:cstheme="minorHAnsi"/>
          <w:szCs w:val="20"/>
        </w:rPr>
        <w:t>CUATRO (04) MESES</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5AF9E604" w14:textId="35E5C634" w:rsidR="372703D4" w:rsidRDefault="372703D4" w:rsidP="372703D4">
      <w:pPr>
        <w:pStyle w:val="clusulas"/>
        <w:numPr>
          <w:ilvl w:val="0"/>
          <w:numId w:val="0"/>
        </w:numPr>
        <w:spacing w:before="0" w:after="0"/>
      </w:pPr>
    </w:p>
    <w:p w14:paraId="0BC04E5F" w14:textId="7A8EA16A" w:rsidR="007D6611" w:rsidRPr="0052401B" w:rsidRDefault="007D6611" w:rsidP="591C3505">
      <w:pPr>
        <w:rPr>
          <w:highlight w:val="lightGray"/>
        </w:rPr>
      </w:pPr>
      <w:r w:rsidRPr="0052401B">
        <w:rPr>
          <w:highlight w:val="lightGray"/>
        </w:rPr>
        <w:t xml:space="preserve">[En caso de que no los otorgue incluirá el siguiente texto: 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343200B9" w14:textId="1F3872E2"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lo(s) incluirá el</w:t>
      </w:r>
      <w:r w:rsidRPr="0052401B">
        <w:rPr>
          <w:highlight w:val="lightGray"/>
        </w:rPr>
        <w:t xml:space="preserve"> porcentaje del anticipo</w:t>
      </w:r>
      <w:r w:rsidR="05942FD6" w:rsidRPr="0052401B">
        <w:rPr>
          <w:highlight w:val="lightGray"/>
        </w:rPr>
        <w:t xml:space="preserve"> y/o pago anticipado</w:t>
      </w:r>
      <w:r w:rsidRPr="0052401B">
        <w:rPr>
          <w:highlight w:val="lightGray"/>
        </w:rPr>
        <w:t>, requisitos para la entrega, condiciones de amortización, rendimientos financieros, y otras condiciones del anticipo</w:t>
      </w:r>
      <w:r w:rsidR="7152BD2D" w:rsidRPr="0052401B">
        <w:rPr>
          <w:highlight w:val="lightGray"/>
        </w:rPr>
        <w:t xml:space="preserve"> y/o pago anticipado</w:t>
      </w:r>
      <w:r w:rsidRPr="0052401B">
        <w:rPr>
          <w:highlight w:val="lightGray"/>
        </w:rPr>
        <w:t xml:space="preserve"> y su manejo. Lo anterior, siempre que la Entidad considere necesario esta figura para el contrato</w:t>
      </w:r>
      <w:r w:rsidR="00226CDD" w:rsidRPr="0052401B">
        <w:rPr>
          <w:highlight w:val="lightGray"/>
        </w:rPr>
        <w:t>]</w:t>
      </w:r>
      <w:r w:rsidR="00F22287" w:rsidRPr="0052401B">
        <w:rPr>
          <w:highlight w:val="lightGray"/>
        </w:rPr>
        <w:t xml:space="preserve"> </w:t>
      </w:r>
    </w:p>
    <w:p w14:paraId="7D05DF64" w14:textId="77777777" w:rsidR="00FF2C00" w:rsidRPr="0052401B" w:rsidRDefault="00FF2C00" w:rsidP="591C3505">
      <w:pPr>
        <w:rPr>
          <w:highlight w:val="lightGray"/>
        </w:rPr>
      </w:pPr>
    </w:p>
    <w:p w14:paraId="2E0BE117" w14:textId="5F574D86" w:rsidR="00F94B83" w:rsidRPr="0052401B" w:rsidRDefault="00F94B83" w:rsidP="591C3505">
      <w:r w:rsidRPr="0052401B">
        <w:rPr>
          <w:highlight w:val="lightGray"/>
        </w:rPr>
        <w:t xml:space="preserve">[La Entidad puede utilizar </w:t>
      </w:r>
      <w:r w:rsidR="009E1A62" w:rsidRPr="0052401B">
        <w:rPr>
          <w:highlight w:val="lightGray"/>
        </w:rPr>
        <w:t xml:space="preserve">las siguientes </w:t>
      </w:r>
      <w:r w:rsidRPr="0052401B">
        <w:rPr>
          <w:highlight w:val="lightGray"/>
        </w:rPr>
        <w:t>condiciones</w:t>
      </w:r>
      <w:r w:rsidR="00BD3558" w:rsidRPr="0052401B">
        <w:rPr>
          <w:highlight w:val="lightGray"/>
        </w:rPr>
        <w:t>, algunas de estas</w:t>
      </w:r>
      <w:r w:rsidRPr="0052401B">
        <w:rPr>
          <w:highlight w:val="lightGray"/>
        </w:rPr>
        <w:t xml:space="preserve"> o establecer las que considere convenientes para el manejo del anticipo</w:t>
      </w:r>
      <w:r w:rsidR="512A5431" w:rsidRPr="0052401B">
        <w:rPr>
          <w:highlight w:val="lightGray"/>
        </w:rPr>
        <w:t xml:space="preserve"> y/o pago anticipado</w:t>
      </w:r>
      <w:r w:rsidRPr="0052401B">
        <w:rPr>
          <w:highlight w:val="lightGray"/>
        </w:rPr>
        <w:t>]</w:t>
      </w:r>
      <w:r w:rsidRPr="0052401B">
        <w:t xml:space="preserve"> </w:t>
      </w:r>
    </w:p>
    <w:p w14:paraId="4B023083" w14:textId="77777777" w:rsidR="00F94B83" w:rsidRPr="0052401B" w:rsidRDefault="00F94B83" w:rsidP="00540E0E">
      <w:pPr>
        <w:rPr>
          <w:rFonts w:cstheme="minorHAnsi"/>
          <w:szCs w:val="20"/>
        </w:rPr>
      </w:pPr>
    </w:p>
    <w:p w14:paraId="31796E2D" w14:textId="3345EC8A" w:rsidR="00301A35" w:rsidRPr="0052401B" w:rsidRDefault="00301A35" w:rsidP="591C3505">
      <w:r w:rsidRPr="0052401B">
        <w:t xml:space="preserve">La Entidad entregará </w:t>
      </w:r>
      <w:proofErr w:type="gramStart"/>
      <w:r w:rsidRPr="0052401B">
        <w:t xml:space="preserve">el </w:t>
      </w:r>
      <w:r w:rsidR="6A89A1CF" w:rsidRPr="0052401B">
        <w:rPr>
          <w:rFonts w:ascii="Arial" w:eastAsia="Arial" w:hAnsi="Arial" w:cs="Arial"/>
          <w:szCs w:val="20"/>
        </w:rPr>
        <w:t xml:space="preserve"> </w:t>
      </w:r>
      <w:r w:rsidR="6A89A1CF" w:rsidRPr="0052401B">
        <w:rPr>
          <w:highlight w:val="lightGray"/>
        </w:rPr>
        <w:t>[</w:t>
      </w:r>
      <w:proofErr w:type="gramEnd"/>
      <w:r w:rsidR="6A89A1CF" w:rsidRPr="0052401B">
        <w:rPr>
          <w:highlight w:val="lightGray"/>
        </w:rPr>
        <w:t>anticipo y/o pago anticipado]</w:t>
      </w:r>
      <w:r w:rsidRPr="0052401B">
        <w:t xml:space="preserve"> bajo las siguientes condiciones:</w:t>
      </w:r>
    </w:p>
    <w:p w14:paraId="1A5E3E8B" w14:textId="2C922859" w:rsidR="00C640DE" w:rsidRPr="0052401B" w:rsidRDefault="00C640DE" w:rsidP="00540E0E">
      <w:pPr>
        <w:rPr>
          <w:rFonts w:cstheme="minorHAnsi"/>
          <w:szCs w:val="20"/>
        </w:rPr>
      </w:pPr>
    </w:p>
    <w:p w14:paraId="0B607B9C" w14:textId="0118622B" w:rsidR="00BD3558" w:rsidRPr="0052401B" w:rsidRDefault="00BD3558" w:rsidP="591C3505">
      <w:r w:rsidRPr="0052401B">
        <w:t>El</w:t>
      </w:r>
      <w:r w:rsidR="2CDAF207" w:rsidRPr="0052401B">
        <w:rPr>
          <w:rFonts w:ascii="Arial" w:eastAsia="Arial" w:hAnsi="Arial" w:cs="Arial"/>
          <w:szCs w:val="20"/>
        </w:rPr>
        <w:t xml:space="preserve"> </w:t>
      </w:r>
      <w:r w:rsidR="2CDAF207" w:rsidRPr="0052401B">
        <w:rPr>
          <w:highlight w:val="lightGray"/>
        </w:rPr>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52401B">
        <w:rPr>
          <w:highlight w:val="lightGray"/>
        </w:rPr>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0F451EDF"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52401B">
        <w:rPr>
          <w:highlight w:val="lightGray"/>
        </w:rPr>
        <w:t>[anticipo y/o pago anticipado]</w:t>
      </w:r>
      <w:r w:rsidRPr="0052401B">
        <w:rPr>
          <w:highlight w:val="lightGray"/>
        </w:rPr>
        <w:t>.</w:t>
      </w:r>
      <w:r w:rsidRPr="0052401B">
        <w:t xml:space="preserve"> </w:t>
      </w:r>
    </w:p>
    <w:p w14:paraId="3DD219B6" w14:textId="64F150AA" w:rsidR="591C3505" w:rsidRPr="0052401B" w:rsidRDefault="591C3505" w:rsidP="591C3505"/>
    <w:p w14:paraId="60A125D9" w14:textId="69BE0888" w:rsidR="7466564E" w:rsidRPr="0052401B" w:rsidRDefault="7466564E" w:rsidP="591C3505">
      <w:pPr>
        <w:rPr>
          <w:highlight w:val="lightGray"/>
        </w:rPr>
      </w:pPr>
      <w:r w:rsidRPr="0052401B">
        <w:rPr>
          <w:highlight w:val="lightGray"/>
        </w:rPr>
        <w:t xml:space="preserve">[La Entidad puede utilizar </w:t>
      </w:r>
      <w:r w:rsidR="00D60754" w:rsidRPr="0052401B">
        <w:rPr>
          <w:highlight w:val="lightGray"/>
        </w:rPr>
        <w:t>las siguientes</w:t>
      </w:r>
      <w:r w:rsidRPr="0052401B">
        <w:rPr>
          <w:highlight w:val="lightGray"/>
        </w:rPr>
        <w:t xml:space="preserve"> condiciones, algunas de estas o establecer las que considere convenientes para el manejo del anticipo]</w:t>
      </w:r>
    </w:p>
    <w:p w14:paraId="1C0091BB" w14:textId="77777777" w:rsidR="00BD3558" w:rsidRPr="0052401B" w:rsidRDefault="00BD3558" w:rsidP="00BD3558">
      <w:pPr>
        <w:rPr>
          <w:rFonts w:cstheme="minorHAnsi"/>
          <w:szCs w:val="20"/>
        </w:rPr>
      </w:pPr>
    </w:p>
    <w:p w14:paraId="5CE3728C" w14:textId="0D07E565"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5359D1">
        <w:t>DEPARTAMENTO DE ARAUCA</w:t>
      </w:r>
      <w:r w:rsidR="00BD3558" w:rsidRPr="0052401B">
        <w:t xml:space="preserve"> el cual será vigilado por el Interventor del contrato. Por consiguiente, ningún pago o </w:t>
      </w:r>
      <w:r w:rsidR="00BD3558" w:rsidRPr="0052401B">
        <w:lastRenderedPageBreak/>
        <w:t xml:space="preserve">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9B717D9" w:rsidR="00BD3558" w:rsidRPr="0052401B" w:rsidRDefault="00BD3558" w:rsidP="591C3505">
      <w:r w:rsidRPr="0052401B">
        <w:t xml:space="preserve">El anticipo será amortizado mediante deducciones de </w:t>
      </w:r>
      <w:r w:rsidR="00BC14B7" w:rsidRPr="0052401B">
        <w:rPr>
          <w:highlight w:val="lightGray"/>
        </w:rPr>
        <w:t>[</w:t>
      </w:r>
      <w:r w:rsidR="005359D1">
        <w:rPr>
          <w:highlight w:val="lightGray"/>
        </w:rPr>
        <w:t>las actas parciales</w:t>
      </w:r>
      <w:r w:rsidRPr="0052401B">
        <w:rPr>
          <w:highlight w:val="lightGray"/>
        </w:rPr>
        <w:t xml:space="preserve">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w:t>
      </w:r>
      <w:bookmarkStart w:id="0" w:name="_GoBack"/>
      <w:bookmarkEnd w:id="0"/>
      <w:r w:rsidRPr="0052401B">
        <w:t xml:space="preserve">s un (1) mes antes del vencimiento del plazo </w:t>
      </w:r>
      <w:r w:rsidRPr="0052401B">
        <w:lastRenderedPageBreak/>
        <w:t xml:space="preserve">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5D5D56BB"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472701F5" w:rsidRPr="0052401B">
        <w:rPr>
          <w:highlight w:val="lightGray"/>
        </w:rPr>
        <w:t>cancela</w:t>
      </w:r>
      <w:r w:rsidR="00480403" w:rsidRPr="0052401B">
        <w:rPr>
          <w:highlight w:val="lightGray"/>
        </w:rPr>
        <w:t xml:space="preserve">r el valor del contrato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incluir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 en caso de que se haya pactado</w:t>
      </w:r>
      <w:r w:rsidR="00DF547E" w:rsidRPr="0052401B">
        <w:rPr>
          <w:highlight w:val="lightGray"/>
        </w:rPr>
        <w:t>]</w:t>
      </w:r>
      <w:r w:rsidR="00DF547E" w:rsidRPr="0052401B">
        <w:t xml:space="preserve"> </w:t>
      </w:r>
    </w:p>
    <w:p w14:paraId="29BA82A2" w14:textId="5DC0D9FD" w:rsidR="00823757" w:rsidRPr="0052401B" w:rsidRDefault="00823757"/>
    <w:p w14:paraId="5E956B6C" w14:textId="2A6466F4" w:rsidR="00D100F3" w:rsidRPr="0052401B" w:rsidRDefault="00823757">
      <w:r w:rsidRPr="372703D4">
        <w:rPr>
          <w:highlight w:val="lightGray"/>
        </w:rPr>
        <w:t xml:space="preserve">[En </w:t>
      </w:r>
      <w:r w:rsidR="001A323D" w:rsidRPr="372703D4">
        <w:rPr>
          <w:highlight w:val="lightGray"/>
        </w:rPr>
        <w:t xml:space="preserve">caso </w:t>
      </w:r>
      <w:r w:rsidR="00647146" w:rsidRPr="372703D4">
        <w:rPr>
          <w:highlight w:val="lightGray"/>
        </w:rPr>
        <w:t xml:space="preserve">de </w:t>
      </w:r>
      <w:r w:rsidR="001A323D" w:rsidRPr="372703D4">
        <w:rPr>
          <w:highlight w:val="lightGray"/>
        </w:rPr>
        <w:t xml:space="preserve">que el </w:t>
      </w:r>
      <w:r w:rsidR="003970E3" w:rsidRPr="372703D4">
        <w:rPr>
          <w:highlight w:val="lightGray"/>
        </w:rPr>
        <w:t xml:space="preserve">contratista esté obligado </w:t>
      </w:r>
      <w:r w:rsidR="001A7562" w:rsidRPr="372703D4">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372703D4">
        <w:rPr>
          <w:highlight w:val="lightGray"/>
        </w:rPr>
        <w:t>las disposiciones señaladas en el Decreto 358 del 5 de marzo de 2020, en concordancia con lo dispuesto en la Resolución 0</w:t>
      </w:r>
      <w:r w:rsidR="006C46BD">
        <w:rPr>
          <w:highlight w:val="lightGray"/>
        </w:rPr>
        <w:t>165</w:t>
      </w:r>
      <w:r w:rsidR="00D100F3" w:rsidRPr="372703D4">
        <w:rPr>
          <w:highlight w:val="lightGray"/>
        </w:rPr>
        <w:t xml:space="preserve"> del </w:t>
      </w:r>
      <w:r w:rsidR="00293C7F">
        <w:rPr>
          <w:highlight w:val="lightGray"/>
        </w:rPr>
        <w:t>1</w:t>
      </w:r>
      <w:r w:rsidR="00D100F3" w:rsidRPr="372703D4">
        <w:rPr>
          <w:highlight w:val="lightGray"/>
        </w:rPr>
        <w:t xml:space="preserve"> de </w:t>
      </w:r>
      <w:r w:rsidR="00293C7F">
        <w:rPr>
          <w:highlight w:val="lightGray"/>
        </w:rPr>
        <w:t>noviembre</w:t>
      </w:r>
      <w:r w:rsidR="00D100F3" w:rsidRPr="372703D4">
        <w:rPr>
          <w:highlight w:val="lightGray"/>
        </w:rPr>
        <w:t xml:space="preserve"> de 202</w:t>
      </w:r>
      <w:r w:rsidR="00293C7F">
        <w:rPr>
          <w:highlight w:val="lightGray"/>
        </w:rPr>
        <w:t>3</w:t>
      </w:r>
      <w:r w:rsidR="00613D00" w:rsidRPr="372703D4">
        <w:rPr>
          <w:highlight w:val="lightGray"/>
        </w:rPr>
        <w:t xml:space="preserve"> y demás normas que lo</w:t>
      </w:r>
      <w:r w:rsidR="00862B73" w:rsidRPr="372703D4">
        <w:rPr>
          <w:highlight w:val="lightGray"/>
        </w:rPr>
        <w:t>s</w:t>
      </w:r>
      <w:r w:rsidR="00613D00" w:rsidRPr="372703D4">
        <w:rPr>
          <w:highlight w:val="lightGray"/>
        </w:rPr>
        <w:t xml:space="preserve"> modifiquen, complementen o </w:t>
      </w:r>
      <w:r w:rsidR="0092663C" w:rsidRPr="372703D4">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0C208E9F" w14:textId="565B1195" w:rsidR="00DF547E" w:rsidRPr="0052401B" w:rsidRDefault="00DF547E" w:rsidP="226C228B">
      <w:pPr>
        <w:rPr>
          <w:highlight w:val="yellow"/>
        </w:rPr>
      </w:pPr>
      <w:r>
        <w:t xml:space="preserve">La Entidad </w:t>
      </w:r>
      <w:r w:rsidR="6F8E0CA9">
        <w:t xml:space="preserve">cancelará </w:t>
      </w:r>
      <w:r>
        <w:t xml:space="preserve">al </w:t>
      </w:r>
      <w:r w:rsidR="006B09B1">
        <w:t>Contratista</w:t>
      </w:r>
      <w:r>
        <w:t xml:space="preserve"> el valor </w:t>
      </w:r>
      <w:r w:rsidR="2AA7FC45">
        <w:t>del</w:t>
      </w:r>
      <w:r>
        <w:t xml:space="preserve"> contrato </w:t>
      </w:r>
      <w:r w:rsidR="22C271F3">
        <w:t>en</w:t>
      </w:r>
      <w:r>
        <w:t xml:space="preserve"> pagos parciales mensuales por avance de obra, de </w:t>
      </w:r>
      <w:r w:rsidRPr="0000084F">
        <w:t xml:space="preserve">acuerdo con las cantidades ejecutadas y aprobadas por la </w:t>
      </w:r>
      <w:r w:rsidR="00EB7388" w:rsidRPr="0000084F">
        <w:t>interventoría</w:t>
      </w:r>
      <w:r w:rsidRPr="0000084F">
        <w:t xml:space="preserve"> hasta el 95% del valor del contrato. El 5% restante del valor del contrato se pagará contra liquidación del contrato.</w:t>
      </w:r>
      <w:r>
        <w:t xml:space="preserve"> </w:t>
      </w:r>
    </w:p>
    <w:p w14:paraId="211A61A4" w14:textId="77777777" w:rsidR="00DF547E" w:rsidRPr="0052401B" w:rsidRDefault="00DF547E" w:rsidP="226C228B">
      <w:pPr>
        <w:rPr>
          <w:highlight w:val="yellow"/>
        </w:rPr>
      </w:pPr>
    </w:p>
    <w:p w14:paraId="3E95CCE8" w14:textId="44A350F3" w:rsidR="00386CD6" w:rsidRPr="0052401B" w:rsidRDefault="00464AB2">
      <w:pPr>
        <w:rPr>
          <w:b/>
          <w:bCs/>
        </w:rPr>
      </w:pPr>
      <w:r w:rsidRPr="0052401B">
        <w:rPr>
          <w:b/>
          <w:bCs/>
        </w:rPr>
        <w:t>Opción 2</w:t>
      </w:r>
      <w:r w:rsidR="00D2237C" w:rsidRPr="0052401B">
        <w:rPr>
          <w:b/>
          <w:bCs/>
        </w:rPr>
        <w:t>:</w:t>
      </w:r>
    </w:p>
    <w:p w14:paraId="3495D96A" w14:textId="2E383D56" w:rsidR="009118CB" w:rsidRPr="0052401B" w:rsidRDefault="009118CB">
      <w:pPr>
        <w:rPr>
          <w:rFonts w:cstheme="minorHAnsi"/>
          <w:szCs w:val="20"/>
        </w:rPr>
      </w:pPr>
      <w:r w:rsidRPr="0052401B">
        <w:rPr>
          <w:rFonts w:cstheme="minorHAnsi"/>
          <w:szCs w:val="20"/>
        </w:rPr>
        <w:t xml:space="preserve">La Entidad </w:t>
      </w:r>
      <w:r w:rsidR="68ED9299" w:rsidRPr="0052401B">
        <w:rPr>
          <w:rFonts w:cstheme="minorHAnsi"/>
          <w:szCs w:val="20"/>
        </w:rPr>
        <w:t xml:space="preserve">entregará </w:t>
      </w:r>
      <w:r w:rsidR="7EAB5CE2" w:rsidRPr="0052401B">
        <w:rPr>
          <w:rFonts w:cstheme="minorHAnsi"/>
          <w:szCs w:val="20"/>
        </w:rPr>
        <w:t xml:space="preserve">un anticipo </w:t>
      </w:r>
      <w:r w:rsidR="2CD09A8E" w:rsidRPr="0052401B">
        <w:rPr>
          <w:rFonts w:cstheme="minorHAnsi"/>
          <w:szCs w:val="20"/>
        </w:rPr>
        <w:t xml:space="preserve">y posteriormente hará </w:t>
      </w:r>
      <w:r w:rsidR="0171BD7F" w:rsidRPr="0052401B">
        <w:rPr>
          <w:rFonts w:cstheme="minorHAnsi"/>
          <w:szCs w:val="20"/>
        </w:rPr>
        <w:t>pag</w:t>
      </w:r>
      <w:r w:rsidRPr="0052401B">
        <w:rPr>
          <w:rFonts w:cstheme="minorHAnsi"/>
          <w:szCs w:val="20"/>
        </w:rPr>
        <w:t>os parciales con su respectiva amortización, todo lo cual se regirá por las siguientes reglas:</w:t>
      </w:r>
    </w:p>
    <w:p w14:paraId="73C27519" w14:textId="77777777" w:rsidR="009118CB" w:rsidRPr="0052401B" w:rsidRDefault="009118CB" w:rsidP="009118CB">
      <w:pPr>
        <w:rPr>
          <w:rFonts w:cstheme="minorHAnsi"/>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795D76FE" w14:textId="4AF333CF" w:rsidR="00464AB2" w:rsidRPr="0052401B" w:rsidRDefault="00056C2D" w:rsidP="00540E0E">
      <w:pPr>
        <w:rPr>
          <w:rFonts w:cstheme="minorHAnsi"/>
          <w:b/>
          <w:bCs/>
          <w:szCs w:val="20"/>
        </w:rPr>
      </w:pPr>
      <w:r w:rsidRPr="0052401B">
        <w:rPr>
          <w:rFonts w:cstheme="minorHAnsi"/>
          <w:b/>
          <w:bCs/>
          <w:szCs w:val="20"/>
        </w:rPr>
        <w:t>Opción</w:t>
      </w:r>
      <w:r w:rsidR="006B06F5" w:rsidRPr="0052401B">
        <w:rPr>
          <w:rFonts w:cstheme="minorHAnsi"/>
          <w:b/>
          <w:bCs/>
          <w:szCs w:val="20"/>
        </w:rPr>
        <w:t xml:space="preserve"> 3:</w:t>
      </w:r>
    </w:p>
    <w:p w14:paraId="30C7B82F" w14:textId="42602385" w:rsidR="004A422A" w:rsidRPr="0052401B" w:rsidRDefault="004A422A" w:rsidP="372703D4">
      <w:r w:rsidRPr="372703D4">
        <w:t xml:space="preserve">En </w:t>
      </w:r>
      <w:r w:rsidRPr="372703D4">
        <w:rPr>
          <w:b/>
          <w:bCs/>
        </w:rPr>
        <w:t>contraprestación</w:t>
      </w:r>
      <w:r w:rsidRPr="372703D4">
        <w:t xml:space="preserve"> por las actividades ejecutadas, </w:t>
      </w:r>
      <w:r w:rsidR="00EA5963" w:rsidRPr="372703D4">
        <w:t>l</w:t>
      </w:r>
      <w:r w:rsidRPr="372703D4">
        <w:t>a Entidad reconocerá a</w:t>
      </w:r>
      <w:r w:rsidR="00316FD0" w:rsidRPr="372703D4">
        <w:t xml:space="preserve">l </w:t>
      </w:r>
      <w:r w:rsidR="006B09B1" w:rsidRPr="372703D4">
        <w:t>Contratista</w:t>
      </w:r>
      <w:r w:rsidRPr="372703D4">
        <w:t xml:space="preserve"> un acta de pago cuando se haya recibido a entera satisfacción</w:t>
      </w:r>
      <w:r w:rsidR="5C8021E8" w:rsidRPr="372703D4">
        <w:t xml:space="preserve"> los hitos o unidades func</w:t>
      </w:r>
      <w:r w:rsidR="0A672738" w:rsidRPr="372703D4">
        <w:t>ionales del proyec</w:t>
      </w:r>
      <w:r w:rsidR="31CCE4C6" w:rsidRPr="372703D4">
        <w:t>to</w:t>
      </w:r>
      <w:r w:rsidR="148D08F3" w:rsidRPr="372703D4">
        <w:t>,</w:t>
      </w:r>
      <w:r w:rsidRPr="372703D4">
        <w:t xml:space="preserve"> por parte del </w:t>
      </w:r>
      <w:r w:rsidR="005B27DC" w:rsidRPr="372703D4">
        <w:t>interventor</w:t>
      </w:r>
      <w:r w:rsidR="005429BE" w:rsidRPr="372703D4">
        <w:t xml:space="preserve">. </w:t>
      </w:r>
    </w:p>
    <w:p w14:paraId="78F1B4BE" w14:textId="77777777" w:rsidR="004A422A" w:rsidRPr="0052401B" w:rsidRDefault="004A422A" w:rsidP="004A422A">
      <w:pPr>
        <w:rPr>
          <w:rFonts w:cstheme="minorHAnsi"/>
          <w:szCs w:val="20"/>
        </w:rPr>
      </w:pPr>
    </w:p>
    <w:p w14:paraId="6BAFDCC6" w14:textId="26CA0828" w:rsidR="004A422A" w:rsidRPr="0052401B" w:rsidRDefault="004A422A">
      <w:pPr>
        <w:rPr>
          <w:rFonts w:cstheme="minorHAnsi"/>
          <w:szCs w:val="20"/>
        </w:rPr>
      </w:pPr>
      <w:r w:rsidRPr="0052401B">
        <w:rPr>
          <w:rFonts w:cstheme="minorHAnsi"/>
          <w:szCs w:val="20"/>
        </w:rPr>
        <w:lastRenderedPageBreak/>
        <w:t xml:space="preserve">El pago a </w:t>
      </w:r>
      <w:r w:rsidR="006B09B1" w:rsidRPr="0052401B">
        <w:rPr>
          <w:rFonts w:cstheme="minorHAnsi"/>
          <w:szCs w:val="20"/>
        </w:rPr>
        <w:t xml:space="preserve">el Contratista </w:t>
      </w:r>
      <w:r w:rsidRPr="0052401B">
        <w:rPr>
          <w:rFonts w:cstheme="minorHAnsi"/>
          <w:szCs w:val="20"/>
        </w:rPr>
        <w:t xml:space="preserve">se efectuará dentro de los </w:t>
      </w:r>
      <w:r w:rsidR="005429BE" w:rsidRPr="0052401B">
        <w:rPr>
          <w:rFonts w:cstheme="minorHAnsi"/>
          <w:szCs w:val="20"/>
        </w:rPr>
        <w:t>(XX)</w:t>
      </w:r>
      <w:r w:rsidRPr="0052401B">
        <w:rPr>
          <w:rFonts w:cstheme="minorHAnsi"/>
          <w:szCs w:val="20"/>
        </w:rPr>
        <w:t xml:space="preserve"> días hábiles siguientes a la presentación de la factura y visto bueno por parte del </w:t>
      </w:r>
      <w:r w:rsidR="005B27DC" w:rsidRPr="0052401B">
        <w:rPr>
          <w:rFonts w:cstheme="minorHAnsi"/>
          <w:szCs w:val="20"/>
        </w:rPr>
        <w:t>interventor</w:t>
      </w:r>
      <w:r w:rsidR="0061415D" w:rsidRPr="0052401B">
        <w:rPr>
          <w:rFonts w:cstheme="minorHAnsi"/>
          <w:szCs w:val="20"/>
        </w:rPr>
        <w:t xml:space="preserve"> </w:t>
      </w:r>
      <w:r w:rsidRPr="0052401B">
        <w:rPr>
          <w:rFonts w:cstheme="minorHAnsi"/>
          <w:szCs w:val="20"/>
        </w:rPr>
        <w:t xml:space="preserve">designado del recibo a satisfacción de las actividades, acompañada del </w:t>
      </w:r>
      <w:r w:rsidR="00A87AE8" w:rsidRPr="0052401B">
        <w:rPr>
          <w:rFonts w:cstheme="minorHAnsi"/>
          <w:szCs w:val="20"/>
        </w:rPr>
        <w:t xml:space="preserve">acta de recibo </w:t>
      </w:r>
      <w:r w:rsidRPr="0052401B">
        <w:rPr>
          <w:rFonts w:cstheme="minorHAnsi"/>
          <w:szCs w:val="20"/>
        </w:rPr>
        <w:t xml:space="preserve">y de la certificación de encontrarse </w:t>
      </w:r>
      <w:r w:rsidR="006B09B1" w:rsidRPr="0052401B">
        <w:rPr>
          <w:rFonts w:cstheme="minorHAnsi"/>
          <w:szCs w:val="20"/>
        </w:rPr>
        <w:t xml:space="preserve">el Contratista </w:t>
      </w:r>
      <w:r w:rsidRPr="0052401B">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52401B" w:rsidRDefault="004A422A" w:rsidP="004A422A">
      <w:pPr>
        <w:rPr>
          <w:rFonts w:cstheme="minorHAnsi"/>
          <w:szCs w:val="20"/>
        </w:rPr>
      </w:pPr>
    </w:p>
    <w:p w14:paraId="53DF7603" w14:textId="4FDCA195" w:rsidR="004A422A" w:rsidRPr="0052401B" w:rsidRDefault="004A422A" w:rsidP="004A422A">
      <w:pPr>
        <w:rPr>
          <w:rFonts w:cstheme="minorHAnsi"/>
          <w:szCs w:val="20"/>
        </w:rPr>
      </w:pPr>
      <w:r w:rsidRPr="0052401B">
        <w:rPr>
          <w:rFonts w:cstheme="minorHAnsi"/>
          <w:szCs w:val="20"/>
        </w:rPr>
        <w:t xml:space="preserve">El </w:t>
      </w:r>
      <w:r w:rsidR="005B27DC" w:rsidRPr="0052401B">
        <w:rPr>
          <w:rFonts w:cstheme="minorHAnsi"/>
          <w:szCs w:val="20"/>
        </w:rPr>
        <w:t>interventor</w:t>
      </w:r>
      <w:r w:rsidR="00FC5F5B" w:rsidRPr="0052401B">
        <w:rPr>
          <w:rFonts w:cstheme="minorHAnsi"/>
          <w:szCs w:val="20"/>
        </w:rPr>
        <w:t xml:space="preserve"> </w:t>
      </w:r>
      <w:r w:rsidRPr="0052401B">
        <w:rPr>
          <w:rFonts w:cstheme="minorHAnsi"/>
          <w:szCs w:val="20"/>
        </w:rPr>
        <w:t xml:space="preserve">designado solo aprobará el pago de aquellas actividades que sean comprobables y efectivamente soportadas y que, en consecuencia, hayan sido debidamente ejecutadas por el </w:t>
      </w:r>
      <w:r w:rsidR="006B09B1" w:rsidRPr="0052401B">
        <w:rPr>
          <w:rFonts w:cstheme="minorHAnsi"/>
          <w:szCs w:val="20"/>
        </w:rPr>
        <w:t>Contratista</w:t>
      </w:r>
      <w:r w:rsidRPr="0052401B">
        <w:rPr>
          <w:rFonts w:cstheme="minorHAnsi"/>
          <w:szCs w:val="20"/>
        </w:rPr>
        <w:t xml:space="preserve">. </w:t>
      </w: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1A1E1552" w14:textId="1D033227" w:rsidR="00A26768" w:rsidRPr="0052401B" w:rsidRDefault="00A26768" w:rsidP="00A26768">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 xml:space="preserve">En caso de modificarse la fecha de cierre del </w:t>
      </w:r>
      <w:r w:rsidRPr="00513642">
        <w:rPr>
          <w:rFonts w:ascii="Arial" w:eastAsia="Calibri" w:hAnsi="Arial" w:cs="Arial"/>
          <w:color w:val="000000"/>
          <w:szCs w:val="20"/>
          <w:lang w:val="es-ES"/>
        </w:rPr>
        <w:lastRenderedPageBreak/>
        <w:t>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30BF5641" w:rsidR="00B10B4A" w:rsidRDefault="00FC3F30" w:rsidP="00FC3F30">
      <w:pPr>
        <w:pStyle w:val="Captulo9"/>
        <w:numPr>
          <w:ilvl w:val="0"/>
          <w:numId w:val="37"/>
        </w:numPr>
        <w:rPr>
          <w:rFonts w:cstheme="minorHAnsi"/>
        </w:rPr>
      </w:pPr>
      <w:r w:rsidRPr="007D38C3">
        <w:rPr>
          <w:rFonts w:cstheme="minorHAnsi"/>
        </w:rPr>
        <w:t>[</w:t>
      </w:r>
      <w:r w:rsidRPr="00F366F0">
        <w:rPr>
          <w:rFonts w:cstheme="minorHAnsi"/>
        </w:rPr>
        <w:t>Incluir cuando se solicite el factor de calidad de presentación de un plan de calidad]</w:t>
      </w:r>
      <w:r w:rsidRPr="007D38C3">
        <w:rPr>
          <w:rFonts w:cstheme="minorHAnsi"/>
        </w:rPr>
        <w:t xml:space="preserve"> 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 xml:space="preserve">se le haya otorgado el puntaje por concepto de criterios sociales y ambientales definido en el numeral </w:t>
      </w:r>
      <w:proofErr w:type="spellStart"/>
      <w:r w:rsidR="7D762A0C" w:rsidRPr="00EE32F9">
        <w:rPr>
          <w:highlight w:val="lightGray"/>
        </w:rPr>
        <w:t>xxxx</w:t>
      </w:r>
      <w:proofErr w:type="spellEnd"/>
      <w:r w:rsidR="7D762A0C" w:rsidRPr="00EE32F9">
        <w:rPr>
          <w:highlight w:val="lightGray"/>
        </w:rPr>
        <w:t xml:space="preserve">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45B54F4D" w:rsidR="003B447C" w:rsidRPr="0052401B" w:rsidRDefault="003B447C" w:rsidP="005B4856">
      <w:pPr>
        <w:pStyle w:val="Captulo9"/>
        <w:numPr>
          <w:ilvl w:val="0"/>
          <w:numId w:val="37"/>
        </w:numPr>
      </w:pPr>
      <w:r w:rsidRPr="0052401B">
        <w:rPr>
          <w:highlight w:val="lightGray"/>
        </w:rPr>
        <w:lastRenderedPageBreak/>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obra contratada. En 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3CEA7EC7"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proofErr w:type="spellStart"/>
      <w:r w:rsidRPr="000F2294">
        <w:rPr>
          <w:rFonts w:cstheme="minorHAnsi"/>
          <w:highlight w:val="lightGray"/>
        </w:rPr>
        <w:t>aya</w:t>
      </w:r>
      <w:proofErr w:type="spellEnd"/>
      <w:r w:rsidRPr="000F2294">
        <w:rPr>
          <w:rFonts w:cstheme="minorHAnsi"/>
          <w:highlight w:val="lightGray"/>
        </w:rPr>
        <w:t xml:space="preserve">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lastRenderedPageBreak/>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t>[</w:t>
      </w:r>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1"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proofErr w:type="gramStart"/>
      <w:r w:rsidRPr="00C83190">
        <w:rPr>
          <w:rFonts w:cstheme="minorHAnsi"/>
          <w:highlight w:val="darkGray"/>
        </w:rPr>
        <w:t>]</w:t>
      </w:r>
      <w:bookmarkEnd w:id="1"/>
      <w:r w:rsidR="00923AC2" w:rsidRPr="0052401B">
        <w:rPr>
          <w:rFonts w:cstheme="minorHAnsi"/>
          <w:highlight w:val="lightGray"/>
        </w:rPr>
        <w:t>[</w:t>
      </w:r>
      <w:proofErr w:type="gramEnd"/>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2"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lastRenderedPageBreak/>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2"/>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lastRenderedPageBreak/>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3"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lastRenderedPageBreak/>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lastRenderedPageBreak/>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3"/>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lastRenderedPageBreak/>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19EEAADE" w14:textId="6E15B3A2" w:rsidR="372703D4" w:rsidRDefault="00912228" w:rsidP="0000084F">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 xml:space="preserve">En esta cláusula </w:t>
      </w:r>
      <w:r w:rsidR="00EA23EB">
        <w:rPr>
          <w:rFonts w:eastAsia="Arial" w:cstheme="minorHAnsi"/>
          <w:b w:val="0"/>
          <w:bCs/>
          <w:highlight w:val="lightGray"/>
        </w:rPr>
        <w:t>las entidades podrán incluir garantías adicionales</w:t>
      </w:r>
      <w:r w:rsidR="00EB1106">
        <w:rPr>
          <w:rFonts w:eastAsia="Arial" w:cstheme="minorHAnsi"/>
          <w:b w:val="0"/>
          <w:bCs/>
          <w:highlight w:val="lightGray"/>
        </w:rPr>
        <w:t xml:space="preserve"> a las establecidas en el Decreto 1082 de 2015,</w:t>
      </w:r>
      <w:r w:rsidR="00EA23EB">
        <w:rPr>
          <w:rFonts w:eastAsia="Arial" w:cstheme="minorHAnsi"/>
          <w:b w:val="0"/>
          <w:bCs/>
          <w:highlight w:val="lightGray"/>
        </w:rPr>
        <w:t xml:space="preserve"> que hayan </w:t>
      </w:r>
      <w:r w:rsidR="00BB0BB8">
        <w:rPr>
          <w:rFonts w:eastAsia="Arial" w:cstheme="minorHAnsi"/>
          <w:b w:val="0"/>
          <w:bCs/>
          <w:highlight w:val="lightGray"/>
        </w:rPr>
        <w:t xml:space="preserve">sido </w:t>
      </w:r>
      <w:r w:rsidR="00EA23EB">
        <w:rPr>
          <w:rFonts w:eastAsia="Arial" w:cstheme="minorHAnsi"/>
          <w:b w:val="0"/>
          <w:bCs/>
          <w:highlight w:val="lightGray"/>
        </w:rPr>
        <w:t>contemplad</w:t>
      </w:r>
      <w:r w:rsidR="00BB0BB8">
        <w:rPr>
          <w:rFonts w:eastAsia="Arial" w:cstheme="minorHAnsi"/>
          <w:b w:val="0"/>
          <w:bCs/>
          <w:highlight w:val="lightGray"/>
        </w:rPr>
        <w:t>as d</w:t>
      </w:r>
      <w:r w:rsidR="00EA23EB">
        <w:rPr>
          <w:rFonts w:eastAsia="Arial" w:cstheme="minorHAnsi"/>
          <w:b w:val="0"/>
          <w:bCs/>
          <w:highlight w:val="lightGray"/>
        </w:rPr>
        <w:t xml:space="preserve">esde la etapa precontractual </w:t>
      </w:r>
      <w:r w:rsidR="00EB1106">
        <w:rPr>
          <w:rFonts w:eastAsia="Arial" w:cstheme="minorHAnsi"/>
          <w:b w:val="0"/>
          <w:bCs/>
          <w:highlight w:val="lightGray"/>
        </w:rPr>
        <w:t>y se hayan indicado en el documento base del proceso.</w:t>
      </w:r>
      <w:r w:rsidRPr="00AC675F">
        <w:rPr>
          <w:rFonts w:cstheme="minorHAnsi"/>
          <w:b w:val="0"/>
          <w:bCs/>
          <w:highlight w:val="lightGray"/>
        </w:rPr>
        <w:t>]</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lastRenderedPageBreak/>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w:t>
      </w:r>
      <w:r w:rsidRPr="0052401B">
        <w:rPr>
          <w:rFonts w:eastAsia="Times New Roman" w:cstheme="minorHAnsi"/>
          <w:bCs/>
          <w:szCs w:val="20"/>
          <w:lang w:val="es-ES" w:eastAsia="es-CO"/>
        </w:rPr>
        <w:lastRenderedPageBreak/>
        <w:t xml:space="preserve">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proofErr w:type="gramStart"/>
      <w:r>
        <w:tab/>
      </w:r>
      <w:r w:rsidR="00DA4770" w:rsidRPr="57963C07">
        <w:rPr>
          <w:rFonts w:asciiTheme="minorHAnsi" w:eastAsia="Times New Roman" w:hAnsiTheme="minorHAnsi" w:cstheme="minorBidi"/>
          <w:color w:val="auto"/>
          <w:lang w:eastAsia="es-CO"/>
        </w:rPr>
        <w:t xml:space="preserve">  </w:t>
      </w:r>
      <w:r>
        <w:tab/>
      </w:r>
      <w:proofErr w:type="gramEnd"/>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62619" w14:textId="77777777" w:rsidR="00972FAD" w:rsidRDefault="00972FAD" w:rsidP="004F2C35">
      <w:r>
        <w:separator/>
      </w:r>
    </w:p>
  </w:endnote>
  <w:endnote w:type="continuationSeparator" w:id="0">
    <w:p w14:paraId="50D9289A" w14:textId="77777777" w:rsidR="00972FAD" w:rsidRDefault="00972FAD" w:rsidP="004F2C35">
      <w:r>
        <w:continuationSeparator/>
      </w:r>
    </w:p>
  </w:endnote>
  <w:endnote w:type="continuationNotice" w:id="1">
    <w:p w14:paraId="70AAFA7C" w14:textId="77777777" w:rsidR="00972FAD" w:rsidRDefault="00972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4B6E9F07" w:rsidP="009A67BC">
    <w:pPr>
      <w:pStyle w:val="Piedepgina"/>
      <w:jc w:val="center"/>
    </w:pPr>
    <w:r>
      <w:rPr>
        <w:noProof/>
        <w:color w:val="2B579A"/>
        <w:shd w:val="clear" w:color="auto" w:fill="E6E6E6"/>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B27A5" w14:textId="77777777" w:rsidR="00972FAD" w:rsidRDefault="00972FAD" w:rsidP="004F2C35">
      <w:r>
        <w:separator/>
      </w:r>
    </w:p>
  </w:footnote>
  <w:footnote w:type="continuationSeparator" w:id="0">
    <w:p w14:paraId="798787BC" w14:textId="77777777" w:rsidR="00972FAD" w:rsidRDefault="00972FAD" w:rsidP="004F2C35">
      <w:r>
        <w:continuationSeparator/>
      </w:r>
    </w:p>
  </w:footnote>
  <w:footnote w:type="continuationNotice" w:id="1">
    <w:p w14:paraId="456C80CE" w14:textId="77777777" w:rsidR="00972FAD" w:rsidRDefault="00972FA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36D49800"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005359D1">
            <w:rPr>
              <w:rFonts w:ascii="Arial" w:eastAsia="Arial" w:hAnsi="Arial" w:cs="Arial"/>
              <w:noProof/>
              <w:sz w:val="16"/>
              <w:szCs w:val="16"/>
            </w:rPr>
            <w:t>5</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005359D1">
            <w:rPr>
              <w:rFonts w:ascii="Arial" w:eastAsia="Arial" w:hAnsi="Arial" w:cs="Arial"/>
              <w:noProof/>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19"/>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3"/>
  </w:num>
  <w:num w:numId="13">
    <w:abstractNumId w:val="7"/>
  </w:num>
  <w:num w:numId="14">
    <w:abstractNumId w:val="1"/>
  </w:num>
  <w:num w:numId="15">
    <w:abstractNumId w:val="10"/>
  </w:num>
  <w:num w:numId="16">
    <w:abstractNumId w:val="18"/>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20"/>
  </w:num>
  <w:num w:numId="35">
    <w:abstractNumId w:val="17"/>
  </w:num>
  <w:num w:numId="36">
    <w:abstractNumId w:val="23"/>
  </w:num>
  <w:num w:numId="37">
    <w:abstractNumId w:val="9"/>
  </w:num>
  <w:num w:numId="38">
    <w:abstractNumId w:val="3"/>
  </w:num>
  <w:num w:numId="39">
    <w:abstractNumId w:val="16"/>
  </w:num>
  <w:num w:numId="40">
    <w:abstractNumId w:val="15"/>
  </w:num>
  <w:num w:numId="41">
    <w:abstractNumId w:val="0"/>
  </w:num>
  <w:num w:numId="42">
    <w:abstractNumId w:val="8"/>
  </w:num>
  <w:num w:numId="43">
    <w:abstractNumId w:val="17"/>
  </w:num>
  <w:num w:numId="44">
    <w:abstractNumId w:val="17"/>
  </w:num>
  <w:num w:numId="45">
    <w:abstractNumId w:val="17"/>
  </w:num>
  <w:num w:numId="46">
    <w:abstractNumId w:val="17"/>
  </w:num>
  <w:num w:numId="47">
    <w:abstractNumId w:val="17"/>
  </w:num>
  <w:num w:numId="48">
    <w:abstractNumId w:val="17"/>
  </w:num>
  <w:num w:numId="49">
    <w:abstractNumId w:val="17"/>
  </w:num>
  <w:num w:numId="50">
    <w:abstractNumId w:val="17"/>
  </w:num>
  <w:num w:numId="51">
    <w:abstractNumId w:val="17"/>
  </w:num>
  <w:num w:numId="52">
    <w:abstractNumId w:val="17"/>
  </w:num>
  <w:num w:numId="53">
    <w:abstractNumId w:val="17"/>
  </w:num>
  <w:num w:numId="54">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59D1"/>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2FAD"/>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B56ABD-3F47-431F-A419-C9ED4199C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9900</Words>
  <Characters>54450</Characters>
  <Application>Microsoft Office Word</Application>
  <DocSecurity>0</DocSecurity>
  <Lines>453</Lines>
  <Paragraphs>128</Paragraphs>
  <ScaleCrop>false</ScaleCrop>
  <Company/>
  <LinksUpToDate>false</LinksUpToDate>
  <CharactersWithSpaces>64222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Maria Herrera Alvarez</cp:lastModifiedBy>
  <cp:revision>54</cp:revision>
  <cp:lastPrinted>2020-11-14T00:54:00Z</cp:lastPrinted>
  <dcterms:created xsi:type="dcterms:W3CDTF">2022-08-02T19:27:00Z</dcterms:created>
  <dcterms:modified xsi:type="dcterms:W3CDTF">2025-06-11T16:05:00Z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