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154715" w14:textId="2FA4098F" w:rsidR="009A67BC" w:rsidRPr="009E7C8C" w:rsidRDefault="00AB4200" w:rsidP="002137BA">
      <w:pPr>
        <w:pStyle w:val="Prrafodelista"/>
        <w:ind w:left="0"/>
        <w:jc w:val="center"/>
        <w:rPr>
          <w:rFonts w:cstheme="minorHAnsi"/>
          <w:b/>
          <w:sz w:val="20"/>
          <w:szCs w:val="20"/>
          <w:lang w:val="es-CO"/>
        </w:rPr>
      </w:pPr>
      <w:r w:rsidRPr="009E7C8C">
        <w:rPr>
          <w:rFonts w:cstheme="minorHAnsi"/>
          <w:b/>
          <w:sz w:val="20"/>
          <w:szCs w:val="20"/>
          <w:lang w:val="es-CO"/>
        </w:rPr>
        <w:t xml:space="preserve">ANEXO 3 — </w:t>
      </w:r>
      <w:r w:rsidR="00542EE3" w:rsidRPr="009E7C8C">
        <w:rPr>
          <w:rFonts w:cstheme="minorHAnsi"/>
          <w:b/>
          <w:sz w:val="20"/>
          <w:szCs w:val="20"/>
          <w:lang w:val="es-CO"/>
        </w:rPr>
        <w:t>GLOSARIO</w:t>
      </w:r>
    </w:p>
    <w:p w14:paraId="5054C30D" w14:textId="77777777" w:rsidR="002137BA" w:rsidRPr="009E7C8C" w:rsidRDefault="002137BA" w:rsidP="2BFC450E">
      <w:pPr>
        <w:jc w:val="both"/>
        <w:rPr>
          <w:rFonts w:eastAsia="Arial" w:cstheme="minorHAnsi"/>
          <w:sz w:val="20"/>
          <w:szCs w:val="20"/>
          <w:lang w:val="es-CO"/>
        </w:rPr>
      </w:pPr>
    </w:p>
    <w:p w14:paraId="5ECB9C11" w14:textId="3AC0A840" w:rsidR="2BFC450E" w:rsidRPr="009E7C8C" w:rsidRDefault="2BFC450E" w:rsidP="00A91EFB">
      <w:pPr>
        <w:jc w:val="both"/>
        <w:rPr>
          <w:rFonts w:eastAsia="Arial" w:cstheme="minorHAnsi"/>
          <w:sz w:val="20"/>
          <w:szCs w:val="20"/>
          <w:lang w:val="es-CO"/>
        </w:rPr>
      </w:pPr>
      <w:r w:rsidRPr="009E7C8C">
        <w:rPr>
          <w:rFonts w:eastAsia="Arial" w:cstheme="minorHAnsi"/>
          <w:sz w:val="20"/>
          <w:szCs w:val="20"/>
          <w:lang w:val="es-CO"/>
        </w:rPr>
        <w:t xml:space="preserve">Para </w:t>
      </w:r>
      <w:r w:rsidR="00702E00" w:rsidRPr="009E7C8C">
        <w:rPr>
          <w:rFonts w:eastAsia="Arial" w:cstheme="minorHAnsi"/>
          <w:sz w:val="20"/>
          <w:szCs w:val="20"/>
          <w:lang w:val="es-CO"/>
        </w:rPr>
        <w:t xml:space="preserve">efectos de interpretación del </w:t>
      </w:r>
      <w:r w:rsidR="00CE7FF1">
        <w:rPr>
          <w:rFonts w:eastAsia="Arial" w:cstheme="minorHAnsi"/>
          <w:sz w:val="20"/>
          <w:szCs w:val="20"/>
          <w:lang w:val="es-CO"/>
        </w:rPr>
        <w:t>P</w:t>
      </w:r>
      <w:r w:rsidR="00702E00" w:rsidRPr="009E7C8C">
        <w:rPr>
          <w:rFonts w:eastAsia="Arial" w:cstheme="minorHAnsi"/>
          <w:sz w:val="20"/>
          <w:szCs w:val="20"/>
          <w:lang w:val="es-CO"/>
        </w:rPr>
        <w:t>liego</w:t>
      </w:r>
      <w:r w:rsidR="00610E24" w:rsidRPr="009E7C8C">
        <w:rPr>
          <w:rFonts w:eastAsia="Arial" w:cstheme="minorHAnsi"/>
          <w:sz w:val="20"/>
          <w:szCs w:val="20"/>
          <w:lang w:val="es-CO"/>
        </w:rPr>
        <w:t xml:space="preserve"> de </w:t>
      </w:r>
      <w:r w:rsidR="00CE7FF1">
        <w:rPr>
          <w:rFonts w:eastAsia="Arial" w:cstheme="minorHAnsi"/>
          <w:sz w:val="20"/>
          <w:szCs w:val="20"/>
          <w:lang w:val="es-CO"/>
        </w:rPr>
        <w:t>C</w:t>
      </w:r>
      <w:r w:rsidR="00610E24" w:rsidRPr="009E7C8C">
        <w:rPr>
          <w:rFonts w:eastAsia="Arial" w:cstheme="minorHAnsi"/>
          <w:sz w:val="20"/>
          <w:szCs w:val="20"/>
          <w:lang w:val="es-CO"/>
        </w:rPr>
        <w:t xml:space="preserve">ondiciones: </w:t>
      </w:r>
    </w:p>
    <w:p w14:paraId="72FF327F" w14:textId="77777777" w:rsidR="00C05E4C" w:rsidRPr="00557F3B" w:rsidRDefault="00C05E4C" w:rsidP="00C05E4C">
      <w:pPr>
        <w:jc w:val="both"/>
        <w:rPr>
          <w:rFonts w:eastAsia="Arial" w:cstheme="minorHAnsi"/>
          <w:sz w:val="20"/>
          <w:szCs w:val="20"/>
          <w:lang w:val="es-CO"/>
        </w:rPr>
      </w:pPr>
    </w:p>
    <w:p w14:paraId="43411AF6" w14:textId="77777777" w:rsidR="00C05E4C" w:rsidRPr="00557F3B" w:rsidRDefault="00C05E4C" w:rsidP="00C05E4C">
      <w:pPr>
        <w:pStyle w:val="Prrafodelista"/>
        <w:numPr>
          <w:ilvl w:val="0"/>
          <w:numId w:val="15"/>
        </w:numPr>
        <w:jc w:val="both"/>
        <w:rPr>
          <w:rFonts w:cstheme="minorHAnsi"/>
          <w:b/>
          <w:sz w:val="20"/>
          <w:szCs w:val="20"/>
          <w:lang w:val="es-CO"/>
        </w:rPr>
      </w:pPr>
      <w:r w:rsidRPr="00557F3B">
        <w:rPr>
          <w:rFonts w:eastAsia="Arial" w:cstheme="minorHAnsi"/>
          <w:b/>
          <w:sz w:val="20"/>
          <w:szCs w:val="20"/>
          <w:lang w:val="es-CO"/>
        </w:rPr>
        <w:t>GLOSARIO GENERAL</w:t>
      </w:r>
    </w:p>
    <w:p w14:paraId="33B42DB4" w14:textId="77777777" w:rsidR="00C05E4C" w:rsidRPr="00112701" w:rsidRDefault="00C05E4C" w:rsidP="00C05E4C">
      <w:pPr>
        <w:pStyle w:val="Invias-VietaNumerada"/>
        <w:numPr>
          <w:ilvl w:val="1"/>
          <w:numId w:val="20"/>
        </w:numPr>
        <w:autoSpaceDE w:val="0"/>
        <w:autoSpaceDN w:val="0"/>
        <w:adjustRightInd w:val="0"/>
        <w:spacing w:before="120" w:after="240"/>
        <w:ind w:left="709" w:hanging="425"/>
        <w:rPr>
          <w:rFonts w:cstheme="minorHAnsi"/>
          <w:szCs w:val="20"/>
          <w:lang w:val="es-CO"/>
        </w:rPr>
      </w:pPr>
      <w:r w:rsidRPr="00557F3B">
        <w:rPr>
          <w:rFonts w:asciiTheme="minorHAnsi" w:hAnsiTheme="minorHAnsi" w:cstheme="minorHAnsi"/>
          <w:b/>
          <w:bCs/>
          <w:sz w:val="20"/>
          <w:szCs w:val="20"/>
          <w:lang w:val="es-CO"/>
        </w:rPr>
        <w:t>Aclaraciones y Explicaciones de Ofertas</w:t>
      </w:r>
      <w:r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224A202B" w14:textId="77777777" w:rsidR="00C05E4C" w:rsidRPr="00AA73B9" w:rsidRDefault="00C05E4C" w:rsidP="00C05E4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eastAsia="HelveticaNeue-Light" w:hAnsiTheme="minorHAnsi" w:cstheme="minorHAnsi"/>
          <w:b/>
          <w:sz w:val="20"/>
          <w:szCs w:val="20"/>
          <w:lang w:val="es-CO" w:eastAsia="es-CO"/>
        </w:rPr>
        <w:t xml:space="preserve">Acta de Inicio: </w:t>
      </w:r>
      <w:r w:rsidRPr="00557F3B">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10C0D9EE"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hAnsiTheme="minorHAnsi" w:cstheme="minorHAnsi"/>
          <w:b/>
          <w:sz w:val="20"/>
          <w:szCs w:val="20"/>
          <w:lang w:val="es-CO"/>
        </w:rPr>
        <w:t xml:space="preserve">Activo Corriente: </w:t>
      </w:r>
      <w:r w:rsidRPr="00557F3B">
        <w:rPr>
          <w:rFonts w:asciiTheme="minorHAnsi" w:hAnsiTheme="minorHAnsi" w:cstheme="minorHAnsi"/>
          <w:sz w:val="20"/>
          <w:szCs w:val="20"/>
          <w:lang w:val="es-CO"/>
        </w:rPr>
        <w:t xml:space="preserve">Activo susceptible de convertirse en dinero en efectivo en un período inferior a un año. </w:t>
      </w:r>
    </w:p>
    <w:p w14:paraId="51753DCD"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Activo Total: </w:t>
      </w:r>
      <w:r w:rsidRPr="00557F3B">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19D0C01C" w14:textId="617473E4"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Administración Delegada: </w:t>
      </w:r>
      <w:r w:rsidRPr="00557F3B">
        <w:rPr>
          <w:rFonts w:asciiTheme="minorHAnsi" w:hAnsiTheme="minorHAnsi" w:cstheme="minorBidi"/>
          <w:sz w:val="20"/>
          <w:szCs w:val="20"/>
          <w:lang w:val="es-CO"/>
        </w:rPr>
        <w:t xml:space="preserve">Modalidad de pago en la cual la Entidad delega la ejecución de la obra en el </w:t>
      </w:r>
      <w:r w:rsidR="00DA6662">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calidad de director técnico, quien la ejecuta por cuenta y riesgo de la misma Entidad. El </w:t>
      </w:r>
      <w:r w:rsidR="00DA6662">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ontratista pueden pactarse en forma de porcentaje sobre el valor de la obra o como precio fijo.</w:t>
      </w:r>
    </w:p>
    <w:p w14:paraId="7866B574"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00557F3B">
        <w:rPr>
          <w:rFonts w:asciiTheme="minorHAnsi" w:hAnsiTheme="minorHAnsi" w:cstheme="minorBidi"/>
          <w:b/>
          <w:bCs/>
          <w:sz w:val="20"/>
          <w:szCs w:val="20"/>
          <w:lang w:val="es-CO"/>
        </w:rPr>
        <w:t>Análisis del Sector:</w:t>
      </w:r>
      <w:r w:rsidRPr="00557F3B">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w:t>
      </w:r>
      <w:r>
        <w:rPr>
          <w:rFonts w:asciiTheme="minorHAnsi" w:hAnsiTheme="minorHAnsi" w:cstheme="minorBidi"/>
          <w:sz w:val="20"/>
          <w:szCs w:val="20"/>
          <w:lang w:val="es-CO"/>
        </w:rPr>
        <w:t xml:space="preserve">a través </w:t>
      </w:r>
      <w:r w:rsidRPr="00557F3B">
        <w:rPr>
          <w:rFonts w:asciiTheme="minorHAnsi" w:hAnsiTheme="minorHAnsi" w:cstheme="minorBidi"/>
          <w:sz w:val="20"/>
          <w:szCs w:val="20"/>
          <w:lang w:val="es-CO"/>
        </w:rPr>
        <w:t>de este estudio las Entidades identifican quién puede proveer el bien o servicio, cómo desarrolla</w:t>
      </w:r>
      <w:r>
        <w:rPr>
          <w:rFonts w:asciiTheme="minorHAnsi" w:hAnsiTheme="minorHAnsi" w:cstheme="minorBidi"/>
          <w:sz w:val="20"/>
          <w:szCs w:val="20"/>
          <w:lang w:val="es-CO"/>
        </w:rPr>
        <w:t>r</w:t>
      </w:r>
      <w:r w:rsidRPr="00557F3B">
        <w:rPr>
          <w:rFonts w:asciiTheme="minorHAnsi" w:hAnsiTheme="minorHAnsi" w:cstheme="minorBidi"/>
          <w:sz w:val="20"/>
          <w:szCs w:val="20"/>
          <w:lang w:val="es-CO"/>
        </w:rPr>
        <w:t xml:space="preserve"> 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negocio, su cadena de producción y distribución, para saber si el sector tiene la capacidad de proveer el bien o servicio en las condiciones y cantidades requeridas por la Entidad. </w:t>
      </w:r>
    </w:p>
    <w:p w14:paraId="174C27B1" w14:textId="77777777" w:rsidR="00C05E4C" w:rsidRDefault="00C05E4C" w:rsidP="00C05E4C">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57F3B">
        <w:rPr>
          <w:rFonts w:asciiTheme="minorHAnsi" w:hAnsiTheme="minorHAnsi" w:cstheme="minorHAnsi"/>
          <w:sz w:val="20"/>
          <w:szCs w:val="20"/>
          <w:lang w:val="es-CO"/>
        </w:rPr>
        <w:t xml:space="preserve">Este estudio debe realizarse </w:t>
      </w:r>
      <w:r w:rsidRPr="00557F3B">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557F3B">
        <w:rPr>
          <w:rFonts w:asciiTheme="minorHAnsi" w:eastAsia="HelveticaNeue-Light" w:hAnsiTheme="minorHAnsi" w:cstheme="minorHAnsi"/>
          <w:sz w:val="20"/>
          <w:szCs w:val="20"/>
          <w:lang w:val="es-CO" w:eastAsia="es-CO"/>
        </w:rPr>
        <w:tab/>
      </w:r>
    </w:p>
    <w:p w14:paraId="5F9B7137" w14:textId="1D72D63D"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Anexo: </w:t>
      </w:r>
      <w:r w:rsidRPr="00557F3B">
        <w:rPr>
          <w:rFonts w:asciiTheme="minorHAnsi" w:hAnsiTheme="minorHAnsi" w:cstheme="minorBidi"/>
          <w:sz w:val="20"/>
          <w:szCs w:val="20"/>
          <w:lang w:val="es-CO"/>
        </w:rPr>
        <w:t>Documento o conjunto de documentos que la Entidad adjunta al Pliego de Condiciones y que hacen parte integral de este.</w:t>
      </w:r>
    </w:p>
    <w:p w14:paraId="6953227F" w14:textId="59919AF4"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Anticipo: </w:t>
      </w:r>
      <w:r w:rsidRPr="00557F3B">
        <w:rPr>
          <w:rFonts w:asciiTheme="minorHAnsi" w:hAnsiTheme="minorHAnsi" w:cstheme="minorBidi"/>
          <w:sz w:val="20"/>
          <w:szCs w:val="20"/>
          <w:lang w:val="es-CO"/>
        </w:rPr>
        <w:t>Préstamo destinado a apalancar el cumplimiento de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objeto contractual, de modo que los recursos girados por dicho concepto sólo se integran al patrimonio del </w:t>
      </w:r>
      <w:r w:rsidR="00214FC1">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la medida que se cause su amortización mediante la presentación de la cuenta o factura respectiva. </w:t>
      </w:r>
    </w:p>
    <w:p w14:paraId="355F41F9" w14:textId="0DC0BF18" w:rsidR="00C05E4C" w:rsidRPr="00557F3B" w:rsidRDefault="00C05E4C" w:rsidP="4901A50E">
      <w:pPr>
        <w:pStyle w:val="Invias-VietaNumerada"/>
        <w:numPr>
          <w:ilvl w:val="1"/>
          <w:numId w:val="20"/>
        </w:numPr>
        <w:autoSpaceDE w:val="0"/>
        <w:autoSpaceDN w:val="0"/>
        <w:adjustRightInd w:val="0"/>
        <w:spacing w:before="120" w:after="240"/>
        <w:ind w:left="720" w:hanging="436"/>
        <w:rPr>
          <w:rFonts w:asciiTheme="minorHAnsi" w:hAnsiTheme="minorHAnsi" w:cstheme="minorBidi"/>
          <w:b/>
          <w:bCs/>
          <w:sz w:val="20"/>
          <w:szCs w:val="20"/>
          <w:lang w:val="es-CO"/>
        </w:rPr>
      </w:pPr>
      <w:r w:rsidRPr="4901A50E">
        <w:rPr>
          <w:rFonts w:asciiTheme="minorHAnsi" w:hAnsiTheme="minorHAnsi" w:cstheme="minorBidi"/>
          <w:b/>
          <w:bCs/>
          <w:sz w:val="20"/>
          <w:szCs w:val="20"/>
          <w:lang w:val="es-CO"/>
        </w:rPr>
        <w:t xml:space="preserve">Aportes Legales: </w:t>
      </w:r>
      <w:r w:rsidRPr="4901A50E">
        <w:rPr>
          <w:rFonts w:asciiTheme="minorHAnsi" w:hAnsiTheme="minorHAnsi" w:cstheme="minorBidi"/>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p>
    <w:p w14:paraId="2272AD26"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Apostilla: </w:t>
      </w:r>
      <w:r w:rsidRPr="00557F3B">
        <w:rPr>
          <w:rFonts w:asciiTheme="minorHAnsi" w:hAnsiTheme="minorHAnsi" w:cstheme="minorBidi"/>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24694D6B"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Beneficiario Real:</w:t>
      </w:r>
      <w:r w:rsidRPr="00557F3B">
        <w:rPr>
          <w:rFonts w:cstheme="minorHAnsi"/>
          <w:sz w:val="20"/>
          <w:szCs w:val="20"/>
          <w:lang w:val="es-CO"/>
        </w:rPr>
        <w:t xml:space="preserve"> </w:t>
      </w:r>
      <w:r w:rsidRPr="00557F3B">
        <w:rPr>
          <w:rFonts w:asciiTheme="minorHAnsi" w:hAnsiTheme="minorHAnsi" w:cstheme="minorHAnsi"/>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EC29F6">
        <w:rPr>
          <w:rFonts w:asciiTheme="minorHAnsi" w:hAnsiTheme="minorHAnsi" w:cstheme="minorHAnsi"/>
          <w:i/>
          <w:sz w:val="20"/>
          <w:szCs w:val="20"/>
          <w:lang w:val="es-CO"/>
        </w:rPr>
        <w:t>capacidad decisoria</w:t>
      </w:r>
      <w:r w:rsidRPr="00557F3B">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76CBC7B4" w14:textId="7804F3B6" w:rsidR="00C05E4C" w:rsidRPr="00557F3B" w:rsidRDefault="00C05E4C" w:rsidP="4901A50E">
      <w:pPr>
        <w:pStyle w:val="Invias-VietaNumerada"/>
        <w:ind w:left="720"/>
        <w:rPr>
          <w:rFonts w:asciiTheme="minorHAnsi" w:hAnsiTheme="minorHAnsi" w:cstheme="minorBidi"/>
          <w:sz w:val="20"/>
          <w:szCs w:val="20"/>
          <w:lang w:val="es-CO"/>
        </w:rPr>
      </w:pPr>
      <w:r w:rsidRPr="4901A50E">
        <w:rPr>
          <w:rFonts w:asciiTheme="minorHAnsi" w:hAnsiTheme="minorHAnsi" w:cstheme="minorBid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la gravedad del juramento ante la Superintendencia Financiera de Colombia con fines exclusivamente probatorios. </w:t>
      </w:r>
    </w:p>
    <w:p w14:paraId="02B92953" w14:textId="77777777" w:rsidR="00C05E4C" w:rsidRPr="00557F3B" w:rsidRDefault="00C05E4C" w:rsidP="00C05E4C">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Igualmente, constituyen un mismo beneficiario real las sociedades matrices y sus subordinadas. </w:t>
      </w:r>
    </w:p>
    <w:p w14:paraId="086EC9A9" w14:textId="366FBE2E" w:rsidR="00C05E4C" w:rsidRPr="00557F3B"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Financiera: </w:t>
      </w:r>
      <w:r w:rsidRPr="00557F3B">
        <w:rPr>
          <w:rFonts w:asciiTheme="minorHAnsi" w:hAnsiTheme="minorHAnsi" w:cstheme="minorBidi"/>
          <w:sz w:val="20"/>
          <w:szCs w:val="20"/>
          <w:lang w:val="es-CO"/>
        </w:rPr>
        <w:t>Condiciones financieras mínimas que debe tener un Proponente en razón de su liquidez, endeudamiento y los demás indicadores que apliquen para soportar adecuadamente la ejecución del contrato.</w:t>
      </w:r>
    </w:p>
    <w:p w14:paraId="1D3B04FB" w14:textId="77777777" w:rsidR="00C05E4C" w:rsidRPr="00557F3B"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Organizacional: </w:t>
      </w:r>
      <w:r w:rsidRPr="00557F3B">
        <w:rPr>
          <w:rFonts w:asciiTheme="minorHAnsi" w:hAnsiTheme="minorHAnsi" w:cstheme="minorBidi"/>
          <w:sz w:val="20"/>
          <w:szCs w:val="20"/>
          <w:lang w:val="es-CO"/>
        </w:rPr>
        <w:t xml:space="preserve">Aptitud de un </w:t>
      </w:r>
      <w:r>
        <w:rPr>
          <w:rFonts w:asciiTheme="minorHAnsi" w:hAnsiTheme="minorHAnsi" w:cstheme="minorBidi"/>
          <w:sz w:val="20"/>
          <w:szCs w:val="20"/>
          <w:lang w:val="es-CO"/>
        </w:rPr>
        <w:t>P</w:t>
      </w:r>
      <w:r w:rsidRPr="00557F3B">
        <w:rPr>
          <w:rFonts w:asciiTheme="minorHAnsi" w:hAnsiTheme="minorHAnsi" w:cstheme="minorBidi"/>
          <w:sz w:val="20"/>
          <w:szCs w:val="20"/>
          <w:lang w:val="es-CO"/>
        </w:rPr>
        <w:t xml:space="preserve">roponente para cumplir oportuna y cabalmente el objeto del contrato en función de su organización interna. Son aquellos contenidos en el artículo 2.2.1.1.1.5.3 del Decreto 1082 de 2015 o la norma que lo adicione, modifique, remplace, complemente o sustituya. </w:t>
      </w:r>
    </w:p>
    <w:p w14:paraId="7C3AC794" w14:textId="6F09F065" w:rsidR="00C05E4C" w:rsidRPr="00557F3B" w:rsidRDefault="00C05E4C" w:rsidP="4901A50E">
      <w:pPr>
        <w:pStyle w:val="Invias-VietaNumerada"/>
        <w:numPr>
          <w:ilvl w:val="1"/>
          <w:numId w:val="20"/>
        </w:numPr>
        <w:autoSpaceDE w:val="0"/>
        <w:autoSpaceDN w:val="0"/>
        <w:adjustRightInd w:val="0"/>
        <w:spacing w:before="120" w:after="240"/>
        <w:ind w:left="643" w:hanging="502"/>
        <w:rPr>
          <w:rFonts w:asciiTheme="minorHAnsi" w:hAnsiTheme="minorHAnsi" w:cstheme="minorBidi"/>
          <w:sz w:val="20"/>
          <w:szCs w:val="20"/>
          <w:lang w:val="es-CO"/>
        </w:rPr>
      </w:pPr>
      <w:r w:rsidRPr="4901A50E">
        <w:rPr>
          <w:rFonts w:asciiTheme="minorHAnsi" w:hAnsiTheme="minorHAnsi" w:cstheme="minorBidi"/>
          <w:b/>
          <w:bCs/>
          <w:sz w:val="20"/>
          <w:szCs w:val="20"/>
          <w:lang w:val="es-CO"/>
        </w:rPr>
        <w:t xml:space="preserve">Certificado de Disponibilidad Presupuestal: </w:t>
      </w:r>
      <w:r w:rsidRPr="4901A50E">
        <w:rPr>
          <w:rFonts w:asciiTheme="minorHAnsi" w:hAnsiTheme="minorHAnsi" w:cstheme="minorBidi"/>
          <w:sz w:val="20"/>
          <w:szCs w:val="20"/>
          <w:lang w:val="es-CO"/>
        </w:rPr>
        <w:t>Documento que acredita la disponibilidad de recursos en el presupuesto para adelantar el Proceso de Contratación.</w:t>
      </w:r>
    </w:p>
    <w:p w14:paraId="16FADC61" w14:textId="5862E4A1" w:rsidR="00C05E4C" w:rsidRPr="00557F3B"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w:t>
      </w:r>
      <w:r w:rsidR="00740DE7">
        <w:rPr>
          <w:rFonts w:asciiTheme="minorHAnsi" w:hAnsiTheme="minorHAnsi" w:cstheme="minorBidi"/>
          <w:sz w:val="20"/>
          <w:szCs w:val="20"/>
          <w:lang w:val="es-CO"/>
        </w:rPr>
        <w:t xml:space="preserve"> Estatal</w:t>
      </w:r>
      <w:r w:rsidRPr="00557F3B">
        <w:rPr>
          <w:rFonts w:asciiTheme="minorHAnsi" w:hAnsiTheme="minorHAnsi" w:cstheme="minorBidi"/>
          <w:sz w:val="20"/>
          <w:szCs w:val="20"/>
          <w:lang w:val="es-CO"/>
        </w:rPr>
        <w:t xml:space="preserve"> y que considera puede tener incidencia en la imparcialidad con la que se debe adoptar las decisiones en el curso del Proceso de Contratación.</w:t>
      </w:r>
    </w:p>
    <w:p w14:paraId="30E532C1" w14:textId="77777777" w:rsidR="00C05E4C" w:rsidRPr="00557F3B"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Consorcio: </w:t>
      </w:r>
      <w:r w:rsidRPr="00557F3B">
        <w:rPr>
          <w:rFonts w:asciiTheme="minorHAnsi" w:hAnsiTheme="minorHAnsi" w:cstheme="minorBidi"/>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63D8F4D2" w14:textId="77777777" w:rsidR="00C05E4C" w:rsidRPr="00040E36"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Contratista: </w:t>
      </w:r>
      <w:r w:rsidRPr="00557F3B">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672B2">
        <w:rPr>
          <w:rFonts w:cstheme="minorHAnsi"/>
          <w:b/>
          <w:sz w:val="20"/>
          <w:szCs w:val="20"/>
          <w:lang w:val="es-CO"/>
        </w:rPr>
        <w:t xml:space="preserve"> </w:t>
      </w:r>
    </w:p>
    <w:p w14:paraId="0004DB7F" w14:textId="2D7DFDDA" w:rsidR="00650F6F" w:rsidRDefault="00650F6F" w:rsidP="000C2643">
      <w:pPr>
        <w:pStyle w:val="Prrafodelista"/>
        <w:numPr>
          <w:ilvl w:val="1"/>
          <w:numId w:val="20"/>
        </w:numPr>
        <w:jc w:val="both"/>
        <w:rPr>
          <w:rFonts w:eastAsia="Times New Roman" w:cstheme="minorHAnsi"/>
          <w:b/>
          <w:sz w:val="20"/>
          <w:szCs w:val="20"/>
          <w:lang w:val="es-CO" w:eastAsia="es-ES"/>
        </w:rPr>
      </w:pPr>
      <w:r w:rsidRPr="00650F6F">
        <w:rPr>
          <w:rFonts w:eastAsia="Times New Roman" w:cstheme="minorHAnsi"/>
          <w:b/>
          <w:sz w:val="20"/>
          <w:szCs w:val="20"/>
          <w:lang w:val="es-CO" w:eastAsia="es-ES"/>
        </w:rPr>
        <w:t xml:space="preserve">Contrato de Interventoría: </w:t>
      </w:r>
      <w:r w:rsidRPr="000C2643">
        <w:rPr>
          <w:rFonts w:eastAsia="Times New Roman" w:cstheme="minorHAnsi"/>
          <w:sz w:val="20"/>
          <w:szCs w:val="20"/>
          <w:lang w:val="es-CO" w:eastAsia="es-ES"/>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558061AC" w14:textId="77777777" w:rsidR="00650F6F" w:rsidRPr="00650F6F" w:rsidRDefault="00650F6F" w:rsidP="000C2643">
      <w:pPr>
        <w:pStyle w:val="Prrafodelista"/>
        <w:ind w:left="502"/>
        <w:rPr>
          <w:rFonts w:eastAsia="Times New Roman" w:cstheme="minorHAnsi"/>
          <w:b/>
          <w:sz w:val="20"/>
          <w:szCs w:val="20"/>
          <w:lang w:val="es-CO" w:eastAsia="es-ES"/>
        </w:rPr>
      </w:pPr>
    </w:p>
    <w:p w14:paraId="15350CE9" w14:textId="77777777" w:rsidR="00C05E4C" w:rsidRDefault="00C05E4C" w:rsidP="00C05E4C">
      <w:pPr>
        <w:pStyle w:val="Invias-VietaNumerada"/>
        <w:numPr>
          <w:ilvl w:val="1"/>
          <w:numId w:val="20"/>
        </w:numPr>
        <w:autoSpaceDE w:val="0"/>
        <w:autoSpaceDN w:val="0"/>
        <w:adjustRightInd w:val="0"/>
        <w:spacing w:before="0" w:after="0"/>
        <w:ind w:left="643"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Contrato de Obra: </w:t>
      </w:r>
      <w:r w:rsidRPr="00557F3B">
        <w:rPr>
          <w:rFonts w:asciiTheme="minorHAnsi" w:hAnsiTheme="minorHAnsi" w:cstheme="minorHAnsi"/>
          <w:bCs/>
          <w:sz w:val="20"/>
          <w:szCs w:val="20"/>
          <w:lang w:val="es-CO"/>
        </w:rPr>
        <w:t>Acuerdo de voluntades</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celebrado por las Entidades Estatales para la construcción, mantenimiento, instalación y, en general, para la realización de cualquier otro trabajo material sobre bienes inmuebles, </w:t>
      </w:r>
      <w:r>
        <w:rPr>
          <w:rFonts w:asciiTheme="minorHAnsi" w:hAnsiTheme="minorHAnsi" w:cstheme="minorHAnsi"/>
          <w:sz w:val="20"/>
          <w:szCs w:val="20"/>
          <w:lang w:val="es-CO"/>
        </w:rPr>
        <w:t>con independencia de</w:t>
      </w:r>
      <w:r w:rsidRPr="00557F3B">
        <w:rPr>
          <w:rFonts w:asciiTheme="minorHAnsi" w:hAnsiTheme="minorHAnsi" w:cstheme="minorHAnsi"/>
          <w:sz w:val="20"/>
          <w:szCs w:val="20"/>
          <w:lang w:val="es-CO"/>
        </w:rPr>
        <w:t xml:space="preserve"> la modalidad de ejecución y pago.</w:t>
      </w:r>
      <w:r>
        <w:rPr>
          <w:rFonts w:asciiTheme="minorHAnsi" w:hAnsiTheme="minorHAnsi" w:cstheme="minorHAnsi"/>
          <w:sz w:val="20"/>
          <w:szCs w:val="20"/>
          <w:lang w:val="es-CO"/>
        </w:rPr>
        <w:t xml:space="preserve"> </w:t>
      </w:r>
    </w:p>
    <w:p w14:paraId="339272B9" w14:textId="43903339" w:rsidR="00C57409" w:rsidRPr="00EC29F6" w:rsidRDefault="00C57409" w:rsidP="000C2643">
      <w:pPr>
        <w:rPr>
          <w:lang w:val="es-CO"/>
        </w:rPr>
      </w:pPr>
    </w:p>
    <w:p w14:paraId="0B3846D1" w14:textId="2D75ED58" w:rsidR="00C05E4C" w:rsidRDefault="00C05E4C" w:rsidP="00C05E4C">
      <w:pPr>
        <w:pStyle w:val="Invias-VietaNumerada"/>
        <w:numPr>
          <w:ilvl w:val="1"/>
          <w:numId w:val="20"/>
        </w:numPr>
        <w:autoSpaceDE w:val="0"/>
        <w:autoSpaceDN w:val="0"/>
        <w:adjustRightInd w:val="0"/>
        <w:spacing w:before="0" w:after="0"/>
        <w:ind w:left="641"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Documentos Tipo: </w:t>
      </w:r>
      <w:r w:rsidRPr="00557F3B">
        <w:rPr>
          <w:rFonts w:asciiTheme="minorHAnsi" w:hAnsiTheme="minorHAnsi" w:cstheme="minorHAnsi"/>
          <w:sz w:val="20"/>
          <w:szCs w:val="20"/>
          <w:lang w:val="es-CO"/>
        </w:rPr>
        <w:t>Documentos adoptados por la Agencia Nacional de Contratación Pública</w:t>
      </w:r>
      <w:r w:rsidR="00650F6F">
        <w:rPr>
          <w:rFonts w:asciiTheme="minorHAnsi" w:hAnsiTheme="minorHAnsi" w:cstheme="minorHAnsi"/>
          <w:sz w:val="20"/>
          <w:szCs w:val="20"/>
          <w:lang w:val="es-CO"/>
        </w:rPr>
        <w:t xml:space="preserve"> –</w:t>
      </w:r>
      <w:r w:rsidR="00E63101">
        <w:rPr>
          <w:rFonts w:asciiTheme="minorHAnsi" w:hAnsiTheme="minorHAnsi" w:cstheme="minorHAnsi"/>
          <w:sz w:val="20"/>
          <w:szCs w:val="20"/>
          <w:lang w:val="es-CO"/>
        </w:rPr>
        <w:t xml:space="preserve"> </w:t>
      </w:r>
      <w:r w:rsidR="00650F6F">
        <w:rPr>
          <w:rFonts w:asciiTheme="minorHAnsi" w:hAnsiTheme="minorHAnsi" w:cstheme="minorHAnsi"/>
          <w:sz w:val="20"/>
          <w:szCs w:val="20"/>
          <w:lang w:val="es-CO"/>
        </w:rPr>
        <w:t>Colombia Compra Eficiente</w:t>
      </w:r>
      <w:r w:rsidRPr="00557F3B">
        <w:rPr>
          <w:rFonts w:asciiTheme="minorHAnsi" w:hAnsiTheme="minorHAnsi" w:cstheme="minorHAnsi"/>
          <w:sz w:val="20"/>
          <w:szCs w:val="20"/>
          <w:lang w:val="es-CO"/>
        </w:rPr>
        <w:t xml:space="preserve"> que </w:t>
      </w:r>
      <w:r>
        <w:rPr>
          <w:rFonts w:asciiTheme="minorHAnsi" w:hAnsiTheme="minorHAnsi" w:cstheme="minorHAnsi"/>
          <w:sz w:val="20"/>
          <w:szCs w:val="20"/>
          <w:lang w:val="es-CO"/>
        </w:rPr>
        <w:t>establecen</w:t>
      </w:r>
      <w:r w:rsidRPr="00557F3B">
        <w:rPr>
          <w:rFonts w:asciiTheme="minorHAnsi" w:hAnsiTheme="minorHAnsi" w:cstheme="minorHAnsi"/>
          <w:sz w:val="20"/>
          <w:szCs w:val="20"/>
          <w:lang w:val="es-CO"/>
        </w:rPr>
        <w:t xml:space="preserve"> los requisitos habilitantes, factores técnicos, económicos y otros</w:t>
      </w:r>
      <w:r>
        <w:rPr>
          <w:rFonts w:asciiTheme="minorHAnsi" w:hAnsiTheme="minorHAnsi" w:cstheme="minorHAnsi"/>
          <w:sz w:val="20"/>
          <w:szCs w:val="20"/>
          <w:lang w:val="es-CO"/>
        </w:rPr>
        <w:t xml:space="preserve"> que representen buenas prácticas contractuales </w:t>
      </w:r>
      <w:r w:rsidRPr="00557F3B">
        <w:rPr>
          <w:rFonts w:asciiTheme="minorHAnsi" w:hAnsiTheme="minorHAnsi" w:cstheme="minorHAnsi"/>
          <w:sz w:val="20"/>
          <w:szCs w:val="20"/>
          <w:lang w:val="es-CO"/>
        </w:rPr>
        <w:t>de carácter obligatorio para las Entidades s</w:t>
      </w:r>
      <w:r>
        <w:rPr>
          <w:rFonts w:asciiTheme="minorHAnsi" w:hAnsiTheme="minorHAnsi" w:cstheme="minorHAnsi"/>
          <w:sz w:val="20"/>
          <w:szCs w:val="20"/>
          <w:lang w:val="es-CO"/>
        </w:rPr>
        <w:t>ometidas</w:t>
      </w:r>
      <w:r w:rsidRPr="00557F3B">
        <w:rPr>
          <w:rFonts w:asciiTheme="minorHAnsi" w:hAnsiTheme="minorHAnsi" w:cstheme="minorHAnsi"/>
          <w:sz w:val="20"/>
          <w:szCs w:val="20"/>
          <w:lang w:val="es-CO"/>
        </w:rPr>
        <w:t xml:space="preserve"> por el Estatuto General de Contratación de la Administración Pública.</w:t>
      </w:r>
    </w:p>
    <w:p w14:paraId="09018131" w14:textId="77777777" w:rsidR="00C05E4C" w:rsidRPr="00EC29F6" w:rsidRDefault="00C05E4C" w:rsidP="00C05E4C">
      <w:pPr>
        <w:ind w:left="641"/>
        <w:rPr>
          <w:lang w:val="es-CO"/>
        </w:rPr>
      </w:pPr>
    </w:p>
    <w:p w14:paraId="19C5F04C" w14:textId="201F0F54" w:rsidR="00C05E4C" w:rsidRPr="00557F3B" w:rsidRDefault="00C05E4C" w:rsidP="4901A50E">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4901A50E">
        <w:rPr>
          <w:rFonts w:asciiTheme="minorHAnsi" w:hAnsiTheme="minorHAnsi" w:cstheme="minorBidi"/>
          <w:b/>
          <w:bCs/>
          <w:sz w:val="20"/>
          <w:szCs w:val="20"/>
          <w:lang w:val="es-CO"/>
        </w:rPr>
        <w:t xml:space="preserve">EPC (por sus siglas en inglés Engineering, Procurement and Construction): </w:t>
      </w:r>
      <w:r w:rsidRPr="4901A50E">
        <w:rPr>
          <w:rFonts w:asciiTheme="minorHAnsi" w:hAnsiTheme="minorHAnsi" w:cstheme="minorBidi"/>
          <w:sz w:val="20"/>
          <w:szCs w:val="20"/>
          <w:lang w:val="es-CO"/>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59A04FA0" w14:textId="77777777" w:rsidR="00C05E4C" w:rsidRPr="00EC29F6" w:rsidRDefault="00C05E4C" w:rsidP="00C05E4C">
      <w:pPr>
        <w:ind w:left="643"/>
        <w:rPr>
          <w:lang w:val="es-CO"/>
        </w:rPr>
      </w:pPr>
    </w:p>
    <w:p w14:paraId="761B99EB" w14:textId="77777777" w:rsidR="00C05E4C" w:rsidRDefault="00C05E4C" w:rsidP="00EB79E8">
      <w:pPr>
        <w:pStyle w:val="Invias-VietaNumerada"/>
        <w:numPr>
          <w:ilvl w:val="1"/>
          <w:numId w:val="20"/>
        </w:numPr>
        <w:autoSpaceDE w:val="0"/>
        <w:autoSpaceDN w:val="0"/>
        <w:adjustRightInd w:val="0"/>
        <w:spacing w:before="0" w:after="0"/>
        <w:ind w:left="578" w:hanging="436"/>
        <w:rPr>
          <w:rFonts w:asciiTheme="minorHAnsi" w:eastAsia="HelveticaNeue-Light" w:hAnsiTheme="minorHAnsi" w:cstheme="minorBidi"/>
          <w:sz w:val="20"/>
          <w:szCs w:val="20"/>
          <w:lang w:val="es-CO" w:eastAsia="es-CO"/>
        </w:rPr>
      </w:pPr>
      <w:r>
        <w:rPr>
          <w:rFonts w:asciiTheme="minorHAnsi" w:eastAsia="HelveticaNeue-Light" w:hAnsiTheme="minorHAnsi" w:cstheme="minorBidi"/>
          <w:sz w:val="20"/>
          <w:szCs w:val="20"/>
          <w:lang w:val="es-CO" w:eastAsia="es-CO"/>
        </w:rPr>
        <w:t xml:space="preserve"> </w:t>
      </w:r>
      <w:r>
        <w:rPr>
          <w:rFonts w:asciiTheme="minorHAnsi" w:eastAsia="HelveticaNeue-Light" w:hAnsiTheme="minorHAnsi" w:cstheme="minorBidi"/>
          <w:b/>
          <w:bCs/>
          <w:sz w:val="20"/>
          <w:szCs w:val="20"/>
          <w:lang w:val="es-CO" w:eastAsia="es-CO"/>
        </w:rPr>
        <w:t xml:space="preserve">Estados Financieros: </w:t>
      </w:r>
      <w:r w:rsidRPr="00EC29F6">
        <w:rPr>
          <w:rFonts w:asciiTheme="minorHAnsi" w:eastAsia="HelveticaNeue-Light" w:hAnsiTheme="minorHAnsi" w:cstheme="minorBidi"/>
          <w:sz w:val="20"/>
          <w:szCs w:val="20"/>
          <w:lang w:val="es-CO" w:eastAsia="es-CO"/>
        </w:rPr>
        <w:t xml:space="preserve">Informes </w:t>
      </w:r>
      <w:r>
        <w:rPr>
          <w:rFonts w:asciiTheme="minorHAnsi" w:eastAsia="HelveticaNeue-Light" w:hAnsiTheme="minorHAnsi" w:cstheme="minorBidi"/>
          <w:sz w:val="20"/>
          <w:szCs w:val="20"/>
          <w:lang w:val="es-CO" w:eastAsia="es-CO"/>
        </w:rPr>
        <w:t>util</w:t>
      </w:r>
      <w:r w:rsidRPr="00EC29F6">
        <w:rPr>
          <w:rFonts w:asciiTheme="minorHAnsi" w:eastAsia="HelveticaNeue-Light" w:hAnsiTheme="minorHAnsi" w:cstheme="minorBidi"/>
          <w:sz w:val="20"/>
          <w:szCs w:val="20"/>
          <w:lang w:val="es-CO" w:eastAsia="es-CO"/>
        </w:rPr>
        <w:t>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1BECC2AF" w14:textId="77777777" w:rsidR="00C05E4C" w:rsidRPr="00EC29F6" w:rsidRDefault="00C05E4C" w:rsidP="00C05E4C">
      <w:pPr>
        <w:ind w:left="708"/>
        <w:rPr>
          <w:lang w:val="es-CO" w:eastAsia="es-CO"/>
        </w:rPr>
      </w:pPr>
    </w:p>
    <w:p w14:paraId="64F58638" w14:textId="77777777" w:rsidR="00C05E4C" w:rsidRDefault="00C05E4C" w:rsidP="00C05E4C">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Estudios Previos: </w:t>
      </w:r>
      <w:r w:rsidRPr="00557F3B">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 o la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norma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que lo adicione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modifique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xml:space="preserve"> o complemente</w:t>
      </w:r>
      <w:r>
        <w:rPr>
          <w:rFonts w:asciiTheme="minorHAnsi" w:hAnsiTheme="minorHAnsi" w:cstheme="minorBidi"/>
          <w:sz w:val="20"/>
          <w:szCs w:val="20"/>
          <w:lang w:val="es-CO"/>
        </w:rPr>
        <w:t>n</w:t>
      </w:r>
      <w:r w:rsidRPr="00557F3B">
        <w:rPr>
          <w:rFonts w:asciiTheme="minorHAnsi" w:hAnsiTheme="minorHAnsi" w:cstheme="minorBidi"/>
          <w:sz w:val="20"/>
          <w:szCs w:val="20"/>
          <w:lang w:val="es-CO"/>
        </w:rPr>
        <w:t>.</w:t>
      </w:r>
    </w:p>
    <w:p w14:paraId="3A2AF998" w14:textId="77777777" w:rsidR="00C05E4C" w:rsidRPr="00EC29F6" w:rsidRDefault="00C05E4C" w:rsidP="00C05E4C">
      <w:pPr>
        <w:ind w:left="641"/>
        <w:rPr>
          <w:lang w:val="es-CO"/>
        </w:rPr>
      </w:pPr>
    </w:p>
    <w:p w14:paraId="1DB62199" w14:textId="629BD27E" w:rsidR="00C05E4C" w:rsidRPr="00557F3B" w:rsidRDefault="00C05E4C" w:rsidP="00C05E4C">
      <w:pPr>
        <w:pStyle w:val="Invias-VietaNumerada"/>
        <w:numPr>
          <w:ilvl w:val="1"/>
          <w:numId w:val="20"/>
        </w:numPr>
        <w:autoSpaceDE w:val="0"/>
        <w:autoSpaceDN w:val="0"/>
        <w:adjustRightInd w:val="0"/>
        <w:spacing w:before="0" w:after="0"/>
        <w:ind w:left="641"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Formato: </w:t>
      </w:r>
      <w:r w:rsidRPr="00557F3B">
        <w:rPr>
          <w:rFonts w:asciiTheme="minorHAnsi" w:hAnsiTheme="minorHAnsi" w:cstheme="minorBidi"/>
          <w:sz w:val="20"/>
          <w:szCs w:val="20"/>
          <w:lang w:val="es-CO"/>
        </w:rPr>
        <w:t>Documentos que aporta el Proponente y que hacen parte integral de su oferta.</w:t>
      </w:r>
    </w:p>
    <w:p w14:paraId="6F33BB34" w14:textId="77777777" w:rsidR="00C05E4C" w:rsidRPr="00EC29F6" w:rsidRDefault="00C05E4C" w:rsidP="00C05E4C">
      <w:pPr>
        <w:ind w:left="641"/>
        <w:rPr>
          <w:lang w:val="es-CO"/>
        </w:rPr>
      </w:pPr>
    </w:p>
    <w:p w14:paraId="2EA1A4D1" w14:textId="0EE728D5" w:rsidR="00C05E4C" w:rsidRDefault="00C05E4C" w:rsidP="00C05E4C">
      <w:pPr>
        <w:pStyle w:val="Invias-VietaNumerada"/>
        <w:numPr>
          <w:ilvl w:val="1"/>
          <w:numId w:val="20"/>
        </w:numPr>
        <w:autoSpaceDE w:val="0"/>
        <w:autoSpaceDN w:val="0"/>
        <w:adjustRightInd w:val="0"/>
        <w:spacing w:before="0" w:after="0"/>
        <w:ind w:left="643"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Formulario: </w:t>
      </w:r>
      <w:r w:rsidRPr="00557F3B">
        <w:rPr>
          <w:rFonts w:asciiTheme="minorHAnsi" w:hAnsiTheme="minorHAnsi" w:cstheme="minorBidi"/>
          <w:sz w:val="20"/>
          <w:szCs w:val="20"/>
          <w:lang w:val="es-CO"/>
        </w:rPr>
        <w:t xml:space="preserve">Documento por medio del cual la Entidad solicita información específica </w:t>
      </w:r>
      <w:r>
        <w:rPr>
          <w:rFonts w:asciiTheme="minorHAnsi" w:hAnsiTheme="minorHAnsi" w:cstheme="minorBidi"/>
          <w:sz w:val="20"/>
          <w:szCs w:val="20"/>
          <w:lang w:val="es-CO"/>
        </w:rPr>
        <w:t xml:space="preserve">relacionada con la oferta económica </w:t>
      </w:r>
      <w:r w:rsidRPr="00557F3B">
        <w:rPr>
          <w:rFonts w:asciiTheme="minorHAnsi" w:hAnsiTheme="minorHAnsi" w:cstheme="minorBidi"/>
          <w:sz w:val="20"/>
          <w:szCs w:val="20"/>
          <w:lang w:val="es-CO"/>
        </w:rPr>
        <w:t>y que debe ser diligenciada por el Proponente.</w:t>
      </w:r>
    </w:p>
    <w:p w14:paraId="71484FF5" w14:textId="77777777" w:rsidR="008776A1" w:rsidRPr="00EB79E8" w:rsidRDefault="008776A1" w:rsidP="00EB79E8">
      <w:pPr>
        <w:rPr>
          <w:lang w:val="es-CO"/>
        </w:rPr>
      </w:pPr>
    </w:p>
    <w:p w14:paraId="417645E6" w14:textId="5FC7F6AB" w:rsidR="00E37D6B" w:rsidRPr="00E37D6B" w:rsidRDefault="00C05E4C">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Garantía: </w:t>
      </w:r>
      <w:r w:rsidRPr="00557F3B">
        <w:rPr>
          <w:rFonts w:asciiTheme="minorHAnsi" w:hAnsiTheme="minorHAnsi" w:cstheme="minorBidi"/>
          <w:sz w:val="20"/>
          <w:szCs w:val="20"/>
          <w:lang w:val="es-CO"/>
        </w:rPr>
        <w:t>Respaldo que tiene</w:t>
      </w:r>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como fin el pago a favor de la Entidad de las indemnizaciones o sanciones derivadas del incumplimiento del contrato. Las clases de garantías son: (i) contratos de seguro, (ii) fiducia mercantil de garantía o (iii) garantías bancarias.</w:t>
      </w:r>
    </w:p>
    <w:p w14:paraId="5300C8A4" w14:textId="77777777" w:rsidR="00C05E4C" w:rsidRPr="00EC29F6" w:rsidRDefault="00C05E4C" w:rsidP="00C05E4C">
      <w:pPr>
        <w:ind w:left="643"/>
        <w:rPr>
          <w:lang w:val="es-CO"/>
        </w:rPr>
      </w:pPr>
    </w:p>
    <w:p w14:paraId="6C254DCF" w14:textId="55162CEC" w:rsidR="00E37D6B" w:rsidRDefault="00E37D6B" w:rsidP="4901A50E">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000C2643">
        <w:rPr>
          <w:rFonts w:asciiTheme="minorHAnsi" w:hAnsiTheme="minorHAnsi" w:cstheme="minorBidi"/>
          <w:b/>
          <w:bCs/>
          <w:sz w:val="20"/>
          <w:szCs w:val="20"/>
          <w:lang w:val="es-CO"/>
        </w:rPr>
        <w:t>Garantía de Responsabilidad Civil Extracontractual:</w:t>
      </w:r>
      <w:r w:rsidRPr="4901A50E">
        <w:rPr>
          <w:rFonts w:asciiTheme="minorHAnsi" w:hAnsiTheme="minorHAnsi" w:cstheme="minorBidi"/>
          <w:sz w:val="20"/>
          <w:szCs w:val="20"/>
          <w:lang w:val="es-CO"/>
        </w:rPr>
        <w:t xml:space="preserve"> Garantía que cubre los perjuicios que puede sufrir la Entidad derivados de la responsabilidad extracontractual que surja de las actuaciones, hechos u omisiones de su Contratista o de los subcontratistas. Este Riesgo sólo puede cubrirse mediante pólizas de seguro. </w:t>
      </w:r>
    </w:p>
    <w:p w14:paraId="62C9D6DE" w14:textId="77777777" w:rsidR="00E37D6B" w:rsidRPr="000C2643" w:rsidRDefault="00E37D6B" w:rsidP="000C2643">
      <w:pPr>
        <w:rPr>
          <w:lang w:val="es-CO"/>
        </w:rPr>
      </w:pPr>
    </w:p>
    <w:p w14:paraId="601E0E5F" w14:textId="4EC646C1" w:rsidR="00C05E4C" w:rsidRPr="00E37D6B" w:rsidRDefault="00C05E4C">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00E37D6B">
        <w:rPr>
          <w:rFonts w:asciiTheme="minorHAnsi" w:hAnsiTheme="minorHAnsi" w:cstheme="minorBidi"/>
          <w:b/>
          <w:bCs/>
          <w:sz w:val="20"/>
          <w:szCs w:val="20"/>
          <w:lang w:val="es-CO"/>
        </w:rPr>
        <w:t xml:space="preserve">Información Pública Reservada: </w:t>
      </w:r>
      <w:r w:rsidRPr="00E37D6B">
        <w:rPr>
          <w:rFonts w:asciiTheme="minorHAnsi" w:hAnsiTheme="minorHAnsi" w:cstheme="minorBidi"/>
          <w:sz w:val="20"/>
          <w:szCs w:val="20"/>
          <w:lang w:val="es-CO"/>
        </w:rPr>
        <w:t xml:space="preserve">Información que estando en poder o custodia de un sujeto obligado en su calidad de tal, es exceptuada de acceso a terceros por daño a intereses </w:t>
      </w:r>
      <w:r w:rsidRPr="00E37D6B">
        <w:rPr>
          <w:rFonts w:asciiTheme="minorHAnsi" w:hAnsiTheme="minorHAnsi" w:cstheme="minorBidi"/>
          <w:sz w:val="20"/>
          <w:szCs w:val="20"/>
          <w:lang w:val="es-CO"/>
        </w:rPr>
        <w:lastRenderedPageBreak/>
        <w:t>públicos conforme con el artículo 19 de la Ley 1712 de 2014</w:t>
      </w:r>
      <w:r w:rsidR="00E37D6B">
        <w:rPr>
          <w:rFonts w:asciiTheme="minorHAnsi" w:hAnsiTheme="minorHAnsi" w:cstheme="minorBidi"/>
          <w:sz w:val="20"/>
          <w:szCs w:val="20"/>
          <w:lang w:val="es-CO"/>
        </w:rPr>
        <w:t xml:space="preserve"> o la norma que lo adicione, modifique o complemente. </w:t>
      </w:r>
    </w:p>
    <w:p w14:paraId="7C1A47B2" w14:textId="77777777" w:rsidR="00C05E4C" w:rsidRDefault="00C05E4C" w:rsidP="00C05E4C">
      <w:pPr>
        <w:ind w:left="643"/>
        <w:rPr>
          <w:lang w:val="es-CO"/>
        </w:rPr>
      </w:pPr>
    </w:p>
    <w:p w14:paraId="3E2918AC" w14:textId="07868B3C" w:rsidR="000B641A" w:rsidRPr="00EB79E8" w:rsidRDefault="000B641A" w:rsidP="00EB79E8">
      <w:pPr>
        <w:pStyle w:val="Prrafodelista"/>
        <w:numPr>
          <w:ilvl w:val="1"/>
          <w:numId w:val="20"/>
        </w:numPr>
        <w:autoSpaceDE w:val="0"/>
        <w:autoSpaceDN w:val="0"/>
        <w:adjustRightInd w:val="0"/>
        <w:spacing w:before="40" w:after="40"/>
        <w:jc w:val="both"/>
        <w:rPr>
          <w:rFonts w:ascii="Arial" w:eastAsia="Times New Roman" w:hAnsi="Arial" w:cs="Times New Roman"/>
          <w:sz w:val="20"/>
          <w:szCs w:val="20"/>
          <w:lang w:eastAsia="es-ES"/>
        </w:rPr>
      </w:pPr>
      <w:r w:rsidRPr="00EB79E8">
        <w:rPr>
          <w:rFonts w:ascii="Arial" w:eastAsia="Times New Roman" w:hAnsi="Arial" w:cs="Times New Roman"/>
          <w:b/>
          <w:bCs/>
          <w:sz w:val="20"/>
          <w:szCs w:val="20"/>
          <w:lang w:eastAsia="es-ES"/>
        </w:rPr>
        <w:t xml:space="preserve">Infraestructura de Agua Potable y Saneamiento Básico: </w:t>
      </w:r>
      <w:r w:rsidRPr="00EB79E8">
        <w:rPr>
          <w:rFonts w:ascii="Arial" w:eastAsia="Times New Roman" w:hAnsi="Arial" w:cs="Times New Roman"/>
          <w:sz w:val="20"/>
          <w:szCs w:val="20"/>
          <w:lang w:eastAsia="es-ES"/>
        </w:rPr>
        <w:t>Son las obras realizadas en: </w:t>
      </w:r>
    </w:p>
    <w:p w14:paraId="49A45374" w14:textId="263CC6B8" w:rsidR="000B641A" w:rsidRPr="00900B6C" w:rsidRDefault="000B641A" w:rsidP="000B641A">
      <w:pPr>
        <w:autoSpaceDE w:val="0"/>
        <w:autoSpaceDN w:val="0"/>
        <w:adjustRightInd w:val="0"/>
        <w:spacing w:before="120" w:after="240"/>
        <w:ind w:left="1211"/>
        <w:contextualSpacing/>
        <w:jc w:val="both"/>
        <w:rPr>
          <w:rFonts w:ascii="Arial" w:eastAsia="Times New Roman" w:hAnsi="Arial" w:cs="Arial"/>
          <w:sz w:val="20"/>
          <w:szCs w:val="20"/>
          <w:lang w:eastAsia="es-ES"/>
        </w:rPr>
      </w:pPr>
      <w:r w:rsidRPr="00900B6C">
        <w:rPr>
          <w:rFonts w:ascii="Arial" w:eastAsia="Times New Roman" w:hAnsi="Arial" w:cs="Arial"/>
          <w:sz w:val="20"/>
          <w:szCs w:val="20"/>
          <w:lang w:eastAsia="es-ES"/>
        </w:rPr>
        <w:t>-</w:t>
      </w:r>
      <w:r w:rsidR="00294A61">
        <w:rPr>
          <w:rFonts w:ascii="Times New Roman" w:eastAsia="Times New Roman" w:hAnsi="Times New Roman" w:cs="Times New Roman"/>
          <w:szCs w:val="24"/>
          <w:lang w:val="es-ES" w:eastAsia="es-ES"/>
        </w:rPr>
        <w:t xml:space="preserve"> </w:t>
      </w:r>
      <w:r w:rsidRPr="00900B6C">
        <w:rPr>
          <w:rFonts w:ascii="Arial" w:eastAsia="Times New Roman" w:hAnsi="Arial" w:cs="Arial"/>
          <w:sz w:val="20"/>
          <w:szCs w:val="20"/>
          <w:lang w:eastAsia="es-ES"/>
        </w:rPr>
        <w:t xml:space="preserve">Acueductos </w:t>
      </w:r>
    </w:p>
    <w:p w14:paraId="4022623B" w14:textId="04A03A9E" w:rsidR="000B641A" w:rsidRPr="00900B6C" w:rsidRDefault="000B641A" w:rsidP="000B641A">
      <w:pPr>
        <w:autoSpaceDE w:val="0"/>
        <w:autoSpaceDN w:val="0"/>
        <w:adjustRightInd w:val="0"/>
        <w:spacing w:before="120" w:after="240"/>
        <w:ind w:left="1211"/>
        <w:contextualSpacing/>
        <w:jc w:val="both"/>
        <w:rPr>
          <w:rFonts w:ascii="Arial" w:eastAsia="Times New Roman" w:hAnsi="Arial" w:cs="Arial"/>
          <w:sz w:val="20"/>
          <w:szCs w:val="20"/>
          <w:lang w:eastAsia="es-ES"/>
        </w:rPr>
      </w:pPr>
      <w:r w:rsidRPr="00900B6C">
        <w:rPr>
          <w:rFonts w:ascii="Arial" w:eastAsia="Times New Roman" w:hAnsi="Arial" w:cs="Arial"/>
          <w:sz w:val="20"/>
          <w:szCs w:val="20"/>
          <w:lang w:eastAsia="es-ES"/>
        </w:rPr>
        <w:t>-</w:t>
      </w:r>
      <w:r w:rsidR="00294A61">
        <w:rPr>
          <w:rFonts w:ascii="Arial" w:eastAsia="Times New Roman" w:hAnsi="Arial" w:cs="Arial"/>
          <w:sz w:val="20"/>
          <w:szCs w:val="20"/>
          <w:lang w:val="es-MX" w:eastAsia="es-ES"/>
        </w:rPr>
        <w:t xml:space="preserve"> </w:t>
      </w:r>
      <w:r w:rsidRPr="00900B6C">
        <w:rPr>
          <w:rFonts w:ascii="Arial" w:eastAsia="Times New Roman" w:hAnsi="Arial" w:cs="Arial"/>
          <w:sz w:val="20"/>
          <w:szCs w:val="20"/>
          <w:lang w:eastAsia="es-ES"/>
        </w:rPr>
        <w:t>Alcantarillado</w:t>
      </w:r>
    </w:p>
    <w:p w14:paraId="021F4A27" w14:textId="11F5749A" w:rsidR="000B641A" w:rsidRPr="00900B6C" w:rsidRDefault="000B641A" w:rsidP="000B641A">
      <w:pPr>
        <w:autoSpaceDE w:val="0"/>
        <w:autoSpaceDN w:val="0"/>
        <w:adjustRightInd w:val="0"/>
        <w:spacing w:before="120"/>
        <w:ind w:left="1211"/>
        <w:contextualSpacing/>
        <w:jc w:val="both"/>
        <w:rPr>
          <w:rFonts w:ascii="Arial" w:eastAsia="Times New Roman" w:hAnsi="Arial" w:cs="Arial"/>
          <w:sz w:val="20"/>
          <w:szCs w:val="20"/>
          <w:lang w:eastAsia="es-ES"/>
        </w:rPr>
      </w:pPr>
      <w:r w:rsidRPr="00900B6C">
        <w:rPr>
          <w:rFonts w:ascii="Arial" w:eastAsia="Times New Roman" w:hAnsi="Arial" w:cs="Arial"/>
          <w:sz w:val="20"/>
          <w:szCs w:val="20"/>
          <w:lang w:eastAsia="es-ES"/>
        </w:rPr>
        <w:t>- Aseo y manejo de residuos</w:t>
      </w:r>
    </w:p>
    <w:p w14:paraId="36DEFBFD" w14:textId="6F62910F" w:rsidR="00294A61" w:rsidRPr="00900B6C" w:rsidRDefault="000B641A" w:rsidP="000B641A">
      <w:pPr>
        <w:autoSpaceDE w:val="0"/>
        <w:autoSpaceDN w:val="0"/>
        <w:adjustRightInd w:val="0"/>
        <w:spacing w:before="120"/>
        <w:ind w:left="1211"/>
        <w:contextualSpacing/>
        <w:jc w:val="both"/>
        <w:rPr>
          <w:rFonts w:ascii="Arial" w:eastAsia="Times New Roman" w:hAnsi="Arial" w:cs="Arial"/>
          <w:sz w:val="20"/>
          <w:szCs w:val="20"/>
          <w:lang w:eastAsia="es-ES"/>
        </w:rPr>
      </w:pPr>
      <w:r w:rsidRPr="00900B6C">
        <w:rPr>
          <w:rFonts w:ascii="Arial" w:eastAsia="Times New Roman" w:hAnsi="Arial" w:cs="Arial"/>
          <w:sz w:val="20"/>
          <w:szCs w:val="20"/>
          <w:lang w:eastAsia="es-ES"/>
        </w:rPr>
        <w:t>-</w:t>
      </w:r>
      <w:r w:rsidR="00294A61">
        <w:rPr>
          <w:rFonts w:ascii="Arial" w:eastAsia="Times New Roman" w:hAnsi="Arial" w:cs="Arial"/>
          <w:sz w:val="20"/>
          <w:szCs w:val="20"/>
          <w:lang w:val="es-MX" w:eastAsia="es-ES"/>
        </w:rPr>
        <w:t xml:space="preserve"> </w:t>
      </w:r>
      <w:r w:rsidRPr="00900B6C">
        <w:rPr>
          <w:rFonts w:ascii="Arial" w:eastAsia="Times New Roman" w:hAnsi="Arial" w:cs="Arial"/>
          <w:sz w:val="20"/>
          <w:szCs w:val="20"/>
          <w:lang w:eastAsia="es-ES"/>
        </w:rPr>
        <w:t>Planta de Tratamiento de Agua Potable y Planta de Tratamiento de Aguas Residuales</w:t>
      </w:r>
    </w:p>
    <w:p w14:paraId="2C13207B" w14:textId="27953EF8" w:rsidR="000B641A" w:rsidRPr="00900B6C" w:rsidRDefault="0074008A" w:rsidP="00EB79E8">
      <w:pPr>
        <w:autoSpaceDE w:val="0"/>
        <w:autoSpaceDN w:val="0"/>
        <w:adjustRightInd w:val="0"/>
        <w:spacing w:before="120"/>
        <w:ind w:left="1211"/>
        <w:contextualSpacing/>
        <w:jc w:val="both"/>
        <w:rPr>
          <w:rFonts w:ascii="Arial" w:eastAsia="Arial" w:hAnsi="Arial" w:cs="Times New Roman"/>
          <w:lang w:eastAsia="es-ES"/>
        </w:rPr>
      </w:pPr>
      <w:r w:rsidRPr="00900B6C">
        <w:rPr>
          <w:rFonts w:ascii="Arial" w:eastAsia="Times New Roman" w:hAnsi="Arial" w:cs="Arial"/>
          <w:sz w:val="20"/>
          <w:szCs w:val="20"/>
          <w:lang w:eastAsia="es-ES"/>
        </w:rPr>
        <w:t>-</w:t>
      </w:r>
      <w:r w:rsidR="00294A61">
        <w:rPr>
          <w:rFonts w:ascii="Arial" w:eastAsia="Arial" w:hAnsi="Arial" w:cs="Times New Roman"/>
          <w:lang w:val="es-MX" w:eastAsia="es-ES"/>
        </w:rPr>
        <w:t xml:space="preserve"> </w:t>
      </w:r>
      <w:r w:rsidR="000B641A" w:rsidRPr="00900B6C">
        <w:rPr>
          <w:rFonts w:ascii="Arial" w:eastAsia="Arial" w:hAnsi="Arial" w:cs="Arial"/>
          <w:sz w:val="20"/>
          <w:szCs w:val="20"/>
        </w:rPr>
        <w:t>Unidades sanitarias para vivienda rural dispersa</w:t>
      </w:r>
    </w:p>
    <w:p w14:paraId="1CA5E16E" w14:textId="77777777" w:rsidR="00C05E4C" w:rsidRPr="00EC29F6" w:rsidRDefault="00C05E4C" w:rsidP="00C05E4C">
      <w:pPr>
        <w:rPr>
          <w:lang w:val="es-CO"/>
        </w:rPr>
      </w:pPr>
      <w:r>
        <w:rPr>
          <w:lang w:val="es-CO" w:eastAsia="es-ES"/>
        </w:rPr>
        <w:tab/>
      </w:r>
    </w:p>
    <w:p w14:paraId="22C5E88B" w14:textId="77777777" w:rsidR="00C05E4C" w:rsidRDefault="00C05E4C" w:rsidP="00EB79E8">
      <w:pPr>
        <w:pStyle w:val="Invias-VietaNumerada"/>
        <w:numPr>
          <w:ilvl w:val="1"/>
          <w:numId w:val="20"/>
        </w:numPr>
        <w:autoSpaceDE w:val="0"/>
        <w:autoSpaceDN w:val="0"/>
        <w:adjustRightInd w:val="0"/>
        <w:spacing w:before="0" w:after="0"/>
        <w:ind w:left="720" w:hanging="436"/>
        <w:rPr>
          <w:rFonts w:asciiTheme="minorHAnsi" w:hAnsiTheme="minorHAnsi" w:cstheme="minorHAnsi"/>
          <w:sz w:val="20"/>
          <w:szCs w:val="20"/>
          <w:lang w:val="es-CO"/>
        </w:rPr>
      </w:pPr>
      <w:r>
        <w:rPr>
          <w:rFonts w:asciiTheme="minorHAnsi" w:hAnsiTheme="minorHAnsi" w:cstheme="minorHAnsi"/>
          <w:b/>
          <w:sz w:val="20"/>
          <w:szCs w:val="20"/>
          <w:lang w:val="es-CO"/>
        </w:rPr>
        <w:t xml:space="preserve"> </w:t>
      </w:r>
      <w:r w:rsidRPr="00557F3B">
        <w:rPr>
          <w:rFonts w:asciiTheme="minorHAnsi" w:hAnsiTheme="minorHAnsi" w:cstheme="minorHAnsi"/>
          <w:b/>
          <w:sz w:val="20"/>
          <w:szCs w:val="20"/>
          <w:lang w:val="es-CO"/>
        </w:rPr>
        <w:t>Interventor(a):</w:t>
      </w:r>
      <w:r w:rsidRPr="00557F3B">
        <w:rPr>
          <w:rFonts w:asciiTheme="minorHAnsi" w:hAnsiTheme="minorHAnsi" w:cstheme="minorHAnsi"/>
          <w:sz w:val="20"/>
          <w:szCs w:val="20"/>
          <w:lang w:val="es-CO"/>
        </w:rPr>
        <w:t xml:space="preserve"> Persona natural, jurídica,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onsorcio o </w:t>
      </w:r>
      <w:r>
        <w:rPr>
          <w:rFonts w:asciiTheme="minorHAnsi" w:hAnsiTheme="minorHAnsi" w:cstheme="minorHAnsi"/>
          <w:sz w:val="20"/>
          <w:szCs w:val="20"/>
          <w:lang w:val="es-CO"/>
        </w:rPr>
        <w:t>U</w:t>
      </w:r>
      <w:r w:rsidRPr="00557F3B">
        <w:rPr>
          <w:rFonts w:asciiTheme="minorHAnsi" w:hAnsiTheme="minorHAnsi" w:cstheme="minorHAnsi"/>
          <w:sz w:val="20"/>
          <w:szCs w:val="20"/>
          <w:lang w:val="es-CO"/>
        </w:rPr>
        <w:t xml:space="preserve">nión </w:t>
      </w:r>
      <w:r>
        <w:rPr>
          <w:rFonts w:asciiTheme="minorHAnsi" w:hAnsiTheme="minorHAnsi" w:cstheme="minorHAnsi"/>
          <w:sz w:val="20"/>
          <w:szCs w:val="20"/>
          <w:lang w:val="es-CO"/>
        </w:rPr>
        <w:t>T</w:t>
      </w:r>
      <w:r w:rsidRPr="00557F3B">
        <w:rPr>
          <w:rFonts w:asciiTheme="minorHAnsi" w:hAnsiTheme="minorHAnsi" w:cstheme="minorHAnsi"/>
          <w:sz w:val="20"/>
          <w:szCs w:val="20"/>
          <w:lang w:val="es-CO"/>
        </w:rPr>
        <w:t>emporal, que tiene a su cargo el seguimiento y control del contrato en los términos del artículo 83 de la Ley 1474 de 2011</w:t>
      </w:r>
      <w:r>
        <w:rPr>
          <w:rFonts w:asciiTheme="minorHAnsi" w:hAnsiTheme="minorHAnsi" w:cstheme="minorHAnsi"/>
          <w:sz w:val="20"/>
          <w:szCs w:val="20"/>
          <w:lang w:val="es-CO"/>
        </w:rPr>
        <w:t>.</w:t>
      </w:r>
    </w:p>
    <w:p w14:paraId="1D76DD16" w14:textId="77777777" w:rsidR="00C05E4C" w:rsidRPr="00EC29F6" w:rsidRDefault="00C05E4C" w:rsidP="00C05E4C">
      <w:pPr>
        <w:ind w:left="643"/>
        <w:rPr>
          <w:lang w:val="es-CO"/>
        </w:rPr>
      </w:pPr>
    </w:p>
    <w:p w14:paraId="740C5E7E" w14:textId="539BED2C" w:rsidR="00C05E4C" w:rsidRPr="00EC29F6" w:rsidRDefault="00C05E4C" w:rsidP="00EB79E8">
      <w:pPr>
        <w:pStyle w:val="Prrafodelista"/>
        <w:numPr>
          <w:ilvl w:val="1"/>
          <w:numId w:val="20"/>
        </w:numPr>
        <w:ind w:left="643"/>
        <w:jc w:val="both"/>
        <w:rPr>
          <w:b/>
          <w:bCs/>
          <w:sz w:val="20"/>
          <w:szCs w:val="20"/>
          <w:lang w:val="es-CO" w:eastAsia="es-ES"/>
        </w:rPr>
      </w:pPr>
      <w:r w:rsidRPr="4901A50E">
        <w:rPr>
          <w:b/>
          <w:bCs/>
          <w:sz w:val="20"/>
          <w:szCs w:val="20"/>
          <w:lang w:val="es-CO"/>
        </w:rPr>
        <w:t xml:space="preserve"> Interventoría Administrativa: </w:t>
      </w:r>
      <w:r w:rsidRPr="4901A50E">
        <w:rPr>
          <w:sz w:val="20"/>
          <w:szCs w:val="20"/>
          <w:lang w:val="es-CO"/>
        </w:rPr>
        <w:t xml:space="preserve">Corresponde al seguimiento y control del </w:t>
      </w:r>
      <w:r w:rsidR="00435D0E" w:rsidRPr="4901A50E">
        <w:rPr>
          <w:sz w:val="20"/>
          <w:szCs w:val="20"/>
          <w:lang w:val="es-CO"/>
        </w:rPr>
        <w:t>In</w:t>
      </w:r>
      <w:r w:rsidRPr="4901A50E">
        <w:rPr>
          <w:sz w:val="20"/>
          <w:szCs w:val="20"/>
          <w:lang w:val="es-CO"/>
        </w:rPr>
        <w:t xml:space="preserve">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9920F3F" w14:textId="77777777" w:rsidR="00C05E4C" w:rsidRPr="00EC29F6" w:rsidRDefault="00C05E4C" w:rsidP="00C05E4C">
      <w:pPr>
        <w:pStyle w:val="Prrafodelista"/>
        <w:ind w:left="643"/>
        <w:jc w:val="both"/>
        <w:rPr>
          <w:b/>
          <w:bCs/>
          <w:sz w:val="20"/>
          <w:szCs w:val="20"/>
          <w:lang w:val="es-CO" w:eastAsia="es-ES"/>
        </w:rPr>
      </w:pPr>
    </w:p>
    <w:p w14:paraId="135FA6F3"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ES"/>
        </w:rPr>
      </w:pPr>
      <w:r w:rsidRPr="00557F3B">
        <w:rPr>
          <w:rFonts w:asciiTheme="minorHAnsi" w:hAnsiTheme="minorHAnsi" w:cstheme="minorHAnsi"/>
          <w:b/>
          <w:sz w:val="20"/>
          <w:szCs w:val="20"/>
          <w:lang w:val="es-CO"/>
        </w:rPr>
        <w:t xml:space="preserve">Interventoría Ambiental: </w:t>
      </w:r>
      <w:r>
        <w:rPr>
          <w:rFonts w:asciiTheme="minorHAnsi" w:hAnsiTheme="minorHAnsi" w:cstheme="minorHAnsi"/>
          <w:sz w:val="20"/>
          <w:szCs w:val="20"/>
          <w:lang w:val="es-ES"/>
        </w:rPr>
        <w:t>S</w:t>
      </w:r>
      <w:r w:rsidRPr="00557F3B">
        <w:rPr>
          <w:rFonts w:asciiTheme="minorHAnsi" w:hAnsiTheme="minorHAnsi" w:cstheme="minorHAnsi"/>
          <w:sz w:val="20"/>
          <w:szCs w:val="20"/>
          <w:lang w:val="es-ES"/>
        </w:rPr>
        <w:t xml:space="preserve">eguimiento y </w:t>
      </w:r>
      <w:r w:rsidRPr="00557F3B">
        <w:rPr>
          <w:rFonts w:asciiTheme="minorHAnsi" w:hAnsiTheme="minorHAnsi" w:cstheme="minorHAnsi"/>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557F3B">
        <w:rPr>
          <w:rFonts w:asciiTheme="minorHAnsi" w:hAnsiTheme="minorHAnsi" w:cstheme="minorHAnsi"/>
          <w:sz w:val="20"/>
          <w:szCs w:val="20"/>
          <w:lang w:val="es-ES"/>
        </w:rPr>
        <w:t>s</w:t>
      </w:r>
      <w:r>
        <w:rPr>
          <w:rFonts w:asciiTheme="minorHAnsi" w:hAnsiTheme="minorHAnsi" w:cstheme="minorHAnsi"/>
          <w:sz w:val="20"/>
          <w:szCs w:val="20"/>
          <w:lang w:val="es-ES"/>
        </w:rPr>
        <w:t>.</w:t>
      </w:r>
    </w:p>
    <w:p w14:paraId="5794818E" w14:textId="77777777" w:rsidR="00C05E4C" w:rsidRPr="00EC29F6" w:rsidRDefault="00C05E4C" w:rsidP="00EB79E8">
      <w:pPr>
        <w:ind w:left="643"/>
        <w:rPr>
          <w:lang w:val="es-ES"/>
        </w:rPr>
      </w:pPr>
    </w:p>
    <w:p w14:paraId="773B1726" w14:textId="1FE69038"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Financiera: </w:t>
      </w:r>
      <w:r>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 xml:space="preserve">erificación y control del uso de los recursos financieros de un contrato; siempre deberá efectuarse sobre recursos entregados a título de anticipo y sobre los demás gastos o erogaciones que se presenten durante la ejecución, dependiendo de la clase o el tipo de contrato. </w:t>
      </w:r>
      <w:r>
        <w:rPr>
          <w:rFonts w:asciiTheme="minorHAnsi" w:hAnsiTheme="minorHAnsi" w:cstheme="minorHAnsi"/>
          <w:bCs/>
          <w:sz w:val="20"/>
          <w:szCs w:val="20"/>
          <w:lang w:val="es-CO"/>
        </w:rPr>
        <w:t>As</w:t>
      </w:r>
      <w:r w:rsidR="00567ACA">
        <w:rPr>
          <w:rFonts w:asciiTheme="minorHAnsi" w:hAnsiTheme="minorHAnsi" w:cstheme="minorHAnsi"/>
          <w:bCs/>
          <w:sz w:val="20"/>
          <w:szCs w:val="20"/>
          <w:lang w:val="es-CO"/>
        </w:rPr>
        <w:t>i</w:t>
      </w:r>
      <w:r>
        <w:rPr>
          <w:rFonts w:asciiTheme="minorHAnsi" w:hAnsiTheme="minorHAnsi" w:cstheme="minorHAnsi"/>
          <w:bCs/>
          <w:sz w:val="20"/>
          <w:szCs w:val="20"/>
          <w:lang w:val="es-CO"/>
        </w:rPr>
        <w:t>mismo,</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 xml:space="preserve">ontempla el </w:t>
      </w:r>
      <w:r w:rsidRPr="00EC29F6">
        <w:rPr>
          <w:rFonts w:asciiTheme="minorHAnsi" w:hAnsiTheme="minorHAnsi" w:cstheme="minorHAnsi"/>
          <w:sz w:val="20"/>
          <w:szCs w:val="20"/>
          <w:lang w:val="es-CO"/>
        </w:rPr>
        <w:t>control</w:t>
      </w:r>
      <w:r w:rsidRPr="00557F3B">
        <w:rPr>
          <w:rFonts w:asciiTheme="minorHAnsi" w:hAnsiTheme="minorHAnsi" w:cstheme="minorHAnsi"/>
          <w:bCs/>
          <w:sz w:val="20"/>
          <w:szCs w:val="20"/>
          <w:lang w:val="es-CO"/>
        </w:rPr>
        <w:t xml:space="preserve">, seguimiento y evaluación de las condiciones, procesos y procedimientos contables y financieros que deban ser aplicados dentro de la ejecución de la obra, con el fin de </w:t>
      </w:r>
      <w:r>
        <w:rPr>
          <w:rFonts w:asciiTheme="minorHAnsi" w:hAnsiTheme="minorHAnsi" w:cstheme="minorHAnsi"/>
          <w:bCs/>
          <w:sz w:val="20"/>
          <w:szCs w:val="20"/>
          <w:lang w:val="es-CO"/>
        </w:rPr>
        <w:t>vigilar</w:t>
      </w:r>
      <w:r w:rsidRPr="00557F3B">
        <w:rPr>
          <w:rFonts w:asciiTheme="minorHAnsi" w:hAnsiTheme="minorHAnsi" w:cstheme="minorHAnsi"/>
          <w:bCs/>
          <w:sz w:val="20"/>
          <w:szCs w:val="20"/>
          <w:lang w:val="es-CO"/>
        </w:rPr>
        <w:t xml:space="preserve"> el buen manejo e inversión de los recursos asignados al contrato.</w:t>
      </w:r>
    </w:p>
    <w:p w14:paraId="30F40298" w14:textId="77777777" w:rsidR="00C05E4C" w:rsidRPr="00EC29F6" w:rsidRDefault="00C05E4C" w:rsidP="00C05E4C">
      <w:pPr>
        <w:ind w:left="641"/>
        <w:rPr>
          <w:lang w:val="es-CO"/>
        </w:rPr>
      </w:pPr>
    </w:p>
    <w:p w14:paraId="1C144961" w14:textId="6B378903" w:rsidR="00C05E4C" w:rsidRPr="00557F3B" w:rsidRDefault="00C05E4C" w:rsidP="00EB79E8">
      <w:pPr>
        <w:pStyle w:val="Invias-VietaNumerada"/>
        <w:numPr>
          <w:ilvl w:val="1"/>
          <w:numId w:val="20"/>
        </w:numPr>
        <w:autoSpaceDE w:val="0"/>
        <w:autoSpaceDN w:val="0"/>
        <w:adjustRightInd w:val="0"/>
        <w:spacing w:before="0" w:after="0"/>
        <w:ind w:left="641"/>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Legal: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w:t>
      </w:r>
      <w:r>
        <w:rPr>
          <w:rFonts w:asciiTheme="minorHAnsi" w:hAnsiTheme="minorHAnsi" w:cstheme="minorBidi"/>
          <w:sz w:val="20"/>
          <w:szCs w:val="20"/>
          <w:lang w:val="es-CO"/>
        </w:rPr>
        <w:t>g</w:t>
      </w:r>
      <w:r w:rsidRPr="00557F3B">
        <w:rPr>
          <w:rFonts w:asciiTheme="minorHAnsi" w:hAnsiTheme="minorHAnsi" w:cstheme="minorBidi"/>
          <w:sz w:val="20"/>
          <w:szCs w:val="20"/>
          <w:lang w:val="es-CO"/>
        </w:rPr>
        <w:t xml:space="preserve">arantía única. Abarca el control del cumplimiento de las condiciones legales contractuales y el seguimiento de todos los procesos y procedimientos legales y jurídicos correspondientes a la realización del contrato de obra y del proyecto de infraestructura de </w:t>
      </w:r>
      <w:r w:rsidR="00B07824">
        <w:rPr>
          <w:rFonts w:asciiTheme="minorHAnsi" w:hAnsiTheme="minorHAnsi" w:cstheme="minorBidi"/>
          <w:sz w:val="20"/>
          <w:szCs w:val="20"/>
          <w:lang w:val="es-CO"/>
        </w:rPr>
        <w:t>agua potable y saneamiento básico</w:t>
      </w:r>
      <w:r w:rsidRPr="00557F3B">
        <w:rPr>
          <w:rFonts w:asciiTheme="minorHAnsi" w:hAnsiTheme="minorHAnsi" w:cstheme="minorBidi"/>
          <w:sz w:val="20"/>
          <w:szCs w:val="20"/>
          <w:lang w:val="es-CO"/>
        </w:rPr>
        <w:t>.</w:t>
      </w:r>
    </w:p>
    <w:p w14:paraId="514FBEA4" w14:textId="77777777" w:rsidR="00C05E4C" w:rsidRPr="00EC29F6" w:rsidRDefault="00C05E4C" w:rsidP="00C05E4C">
      <w:pPr>
        <w:ind w:left="641"/>
        <w:rPr>
          <w:lang w:val="es-CO"/>
        </w:rPr>
      </w:pPr>
    </w:p>
    <w:p w14:paraId="7B518074"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de Seguridad y Salud en el Trabajo (SST):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00B9CB0B" w14:textId="77777777" w:rsidR="00C05E4C" w:rsidRPr="00EC29F6" w:rsidRDefault="00C05E4C" w:rsidP="00EB79E8">
      <w:pPr>
        <w:ind w:left="643"/>
        <w:rPr>
          <w:lang w:val="es-CO"/>
        </w:rPr>
      </w:pPr>
    </w:p>
    <w:p w14:paraId="72AF23DC"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Social: </w:t>
      </w:r>
      <w:r>
        <w:rPr>
          <w:rFonts w:asciiTheme="minorHAnsi" w:hAnsiTheme="minorHAnsi" w:cstheme="minorHAnsi"/>
          <w:bCs/>
          <w:sz w:val="20"/>
          <w:szCs w:val="20"/>
          <w:lang w:val="es-ES"/>
        </w:rPr>
        <w:t>C</w:t>
      </w:r>
      <w:r w:rsidRPr="00557F3B">
        <w:rPr>
          <w:rFonts w:asciiTheme="minorHAnsi" w:hAnsiTheme="minorHAnsi" w:cstheme="minorHAnsi"/>
          <w:bCs/>
          <w:sz w:val="20"/>
          <w:szCs w:val="20"/>
          <w:lang w:val="es-ES"/>
        </w:rPr>
        <w:t xml:space="preserve">omprobación </w:t>
      </w:r>
      <w:r>
        <w:rPr>
          <w:rFonts w:asciiTheme="minorHAnsi" w:hAnsiTheme="minorHAnsi" w:cstheme="minorHAnsi"/>
          <w:bCs/>
          <w:sz w:val="20"/>
          <w:szCs w:val="20"/>
          <w:lang w:val="es-ES"/>
        </w:rPr>
        <w:t>de</w:t>
      </w:r>
      <w:r w:rsidRPr="00557F3B">
        <w:rPr>
          <w:rFonts w:asciiTheme="minorHAnsi" w:hAnsiTheme="minorHAnsi" w:cstheme="minorHAnsi"/>
          <w:bCs/>
          <w:sz w:val="20"/>
          <w:szCs w:val="20"/>
          <w:lang w:val="es-CO"/>
        </w:rPr>
        <w:t xml:space="preserve"> </w:t>
      </w:r>
      <w:r w:rsidRPr="00557F3B">
        <w:rPr>
          <w:rFonts w:asciiTheme="minorHAnsi" w:hAnsiTheme="minorHAnsi" w:cstheme="minorHAnsi"/>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w:t>
      </w:r>
      <w:r>
        <w:rPr>
          <w:rFonts w:asciiTheme="minorHAnsi" w:hAnsiTheme="minorHAnsi" w:cstheme="minorHAnsi"/>
          <w:sz w:val="20"/>
          <w:szCs w:val="20"/>
          <w:lang w:val="es-CO"/>
        </w:rPr>
        <w:t xml:space="preserve">contemplado </w:t>
      </w:r>
      <w:r w:rsidRPr="00557F3B">
        <w:rPr>
          <w:rFonts w:asciiTheme="minorHAnsi" w:hAnsiTheme="minorHAnsi" w:cstheme="minorHAnsi"/>
          <w:sz w:val="20"/>
          <w:szCs w:val="20"/>
          <w:lang w:val="es-CO"/>
        </w:rPr>
        <w:t xml:space="preserve">en el contrato. </w:t>
      </w:r>
    </w:p>
    <w:p w14:paraId="43FF97F9" w14:textId="77777777" w:rsidR="00C05E4C" w:rsidRPr="00EC29F6" w:rsidRDefault="00C05E4C" w:rsidP="00EB79E8">
      <w:pPr>
        <w:ind w:left="643"/>
        <w:rPr>
          <w:lang w:val="es-CO"/>
        </w:rPr>
      </w:pPr>
    </w:p>
    <w:p w14:paraId="3F7603CC" w14:textId="7019CA00"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Técnica: </w:t>
      </w:r>
      <w:r>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erificación </w:t>
      </w:r>
      <w:r>
        <w:rPr>
          <w:rFonts w:asciiTheme="minorHAnsi" w:hAnsiTheme="minorHAnsi" w:cstheme="minorHAnsi"/>
          <w:sz w:val="20"/>
          <w:szCs w:val="20"/>
          <w:lang w:val="es-CO"/>
        </w:rPr>
        <w:t xml:space="preserve">de </w:t>
      </w:r>
      <w:r w:rsidRPr="00557F3B">
        <w:rPr>
          <w:rFonts w:asciiTheme="minorHAnsi" w:hAnsiTheme="minorHAnsi" w:cstheme="minorHAnsi"/>
          <w:sz w:val="20"/>
          <w:szCs w:val="20"/>
          <w:lang w:val="es-CO"/>
        </w:rPr>
        <w:t>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w:t>
      </w:r>
      <w:r>
        <w:rPr>
          <w:rFonts w:asciiTheme="minorHAnsi" w:hAnsiTheme="minorHAnsi" w:cstheme="minorHAnsi"/>
          <w:sz w:val="20"/>
          <w:szCs w:val="20"/>
          <w:lang w:val="es-CO"/>
        </w:rPr>
        <w:t xml:space="preserve"> y</w:t>
      </w:r>
      <w:r w:rsidRPr="00557F3B">
        <w:rPr>
          <w:rFonts w:asciiTheme="minorHAnsi" w:hAnsiTheme="minorHAnsi" w:cstheme="minorHAnsi"/>
          <w:sz w:val="20"/>
          <w:szCs w:val="20"/>
          <w:lang w:val="es-CO"/>
        </w:rPr>
        <w:t xml:space="preserve"> evaluación de las condiciones, procesos y procedimientos constructivos que deban ser aplicados dentro de la ejecución de obra, </w:t>
      </w:r>
      <w:r>
        <w:rPr>
          <w:rFonts w:asciiTheme="minorHAnsi" w:hAnsiTheme="minorHAnsi" w:cstheme="minorHAnsi"/>
          <w:sz w:val="20"/>
          <w:szCs w:val="20"/>
          <w:lang w:val="es-CO"/>
        </w:rPr>
        <w:t>incluido</w:t>
      </w:r>
      <w:r w:rsidRPr="00557F3B">
        <w:rPr>
          <w:rFonts w:asciiTheme="minorHAnsi" w:hAnsiTheme="minorHAnsi" w:cstheme="minorHAnsi"/>
          <w:sz w:val="20"/>
          <w:szCs w:val="20"/>
          <w:lang w:val="es-CO"/>
        </w:rPr>
        <w:t xml:space="preserve"> además los sistemas constructivos que deben ser implementados según el tipo de obra de infraestructura de </w:t>
      </w:r>
      <w:r w:rsidR="00BC789B">
        <w:rPr>
          <w:rFonts w:asciiTheme="minorHAnsi" w:hAnsiTheme="minorHAnsi" w:cstheme="minorHAnsi"/>
          <w:sz w:val="20"/>
          <w:szCs w:val="20"/>
          <w:lang w:val="es-CO"/>
        </w:rPr>
        <w:t>agua potable y saneamiento básico</w:t>
      </w:r>
      <w:r w:rsidRPr="00557F3B">
        <w:rPr>
          <w:rFonts w:asciiTheme="minorHAnsi" w:hAnsiTheme="minorHAnsi" w:cstheme="minorHAnsi"/>
          <w:sz w:val="20"/>
          <w:szCs w:val="20"/>
          <w:lang w:val="es-CO"/>
        </w:rPr>
        <w:t xml:space="preserve"> a </w:t>
      </w:r>
      <w:r>
        <w:rPr>
          <w:rFonts w:asciiTheme="minorHAnsi" w:hAnsiTheme="minorHAnsi" w:cstheme="minorHAnsi"/>
          <w:sz w:val="20"/>
          <w:szCs w:val="20"/>
          <w:lang w:val="es-CO"/>
        </w:rPr>
        <w:t>realizar</w:t>
      </w:r>
      <w:r w:rsidRPr="00557F3B">
        <w:rPr>
          <w:rFonts w:asciiTheme="minorHAnsi" w:hAnsiTheme="minorHAnsi" w:cstheme="minorHAnsi"/>
          <w:sz w:val="20"/>
          <w:szCs w:val="20"/>
          <w:lang w:val="es-CO"/>
        </w:rPr>
        <w:t xml:space="preserve">. </w:t>
      </w:r>
    </w:p>
    <w:p w14:paraId="2D7C88DF" w14:textId="77777777" w:rsidR="00C05E4C" w:rsidRPr="00EC29F6" w:rsidRDefault="00C05E4C" w:rsidP="00C05E4C">
      <w:pPr>
        <w:ind w:left="643"/>
        <w:rPr>
          <w:lang w:val="es-CO"/>
        </w:rPr>
      </w:pPr>
    </w:p>
    <w:p w14:paraId="1D9B8BBC" w14:textId="64E2DBBF"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Legalización:</w:t>
      </w:r>
      <w:r w:rsidRPr="00557F3B">
        <w:rPr>
          <w:rFonts w:asciiTheme="minorHAnsi" w:hAnsiTheme="minorHAnsi" w:cstheme="minorBidi"/>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481209">
        <w:rPr>
          <w:rFonts w:asciiTheme="minorHAnsi" w:hAnsiTheme="minorHAnsi" w:cstheme="minorBidi"/>
          <w:sz w:val="20"/>
          <w:szCs w:val="20"/>
          <w:lang w:val="es-CO"/>
        </w:rPr>
        <w:t xml:space="preserve">de acuerdo con el </w:t>
      </w:r>
      <w:r w:rsidRPr="00557F3B">
        <w:rPr>
          <w:rFonts w:asciiTheme="minorHAnsi" w:hAnsiTheme="minorHAnsi" w:cstheme="minorBidi"/>
          <w:sz w:val="20"/>
          <w:szCs w:val="20"/>
          <w:lang w:val="es-CO"/>
        </w:rPr>
        <w:t xml:space="preserve">literal f del artículo 5 </w:t>
      </w:r>
      <w:r w:rsidR="00481209">
        <w:rPr>
          <w:rFonts w:asciiTheme="minorHAnsi" w:hAnsiTheme="minorHAnsi" w:cstheme="minorBidi"/>
          <w:sz w:val="20"/>
          <w:szCs w:val="20"/>
          <w:lang w:val="es-CO"/>
        </w:rPr>
        <w:t>del referido instrumento</w:t>
      </w:r>
      <w:r w:rsidR="004E5284">
        <w:rPr>
          <w:rFonts w:asciiTheme="minorHAnsi" w:hAnsiTheme="minorHAnsi" w:cstheme="minorBidi"/>
          <w:sz w:val="20"/>
          <w:szCs w:val="20"/>
          <w:lang w:val="es-CO"/>
        </w:rPr>
        <w:t xml:space="preserve"> de derecho</w:t>
      </w:r>
      <w:r w:rsidR="00481209">
        <w:rPr>
          <w:rFonts w:asciiTheme="minorHAnsi" w:hAnsiTheme="minorHAnsi" w:cstheme="minorBidi"/>
          <w:sz w:val="20"/>
          <w:szCs w:val="20"/>
          <w:lang w:val="es-CO"/>
        </w:rPr>
        <w:t xml:space="preserve"> internacional </w:t>
      </w:r>
      <w:r w:rsidRPr="00557F3B">
        <w:rPr>
          <w:rFonts w:asciiTheme="minorHAnsi" w:hAnsiTheme="minorHAnsi" w:cstheme="minorBidi"/>
          <w:sz w:val="20"/>
          <w:szCs w:val="20"/>
          <w:lang w:val="es-CO"/>
        </w:rPr>
        <w:t xml:space="preserve">que reglamenta las actuaciones consulares en calidad de notario. </w:t>
      </w:r>
    </w:p>
    <w:p w14:paraId="734C7207" w14:textId="77777777" w:rsidR="00C05E4C" w:rsidRPr="00EC29F6" w:rsidRDefault="00C05E4C" w:rsidP="00C05E4C">
      <w:pPr>
        <w:rPr>
          <w:lang w:val="es-CO"/>
        </w:rPr>
      </w:pPr>
    </w:p>
    <w:p w14:paraId="56BF625D" w14:textId="4C901BAB"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bCs/>
          <w:sz w:val="20"/>
          <w:szCs w:val="20"/>
          <w:lang w:val="es-CO"/>
        </w:rPr>
      </w:pPr>
      <w:r w:rsidRPr="00557F3B">
        <w:rPr>
          <w:rFonts w:asciiTheme="minorHAnsi" w:hAnsiTheme="minorHAnsi" w:cstheme="minorHAnsi"/>
          <w:b/>
          <w:sz w:val="20"/>
          <w:szCs w:val="20"/>
          <w:lang w:val="es-CO"/>
        </w:rPr>
        <w:t>Manifestación de Interés:</w:t>
      </w:r>
      <w:r w:rsidRPr="00557F3B">
        <w:rPr>
          <w:rFonts w:asciiTheme="minorHAnsi" w:hAnsiTheme="minorHAnsi" w:cstheme="minorHAnsi"/>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w:t>
      </w:r>
    </w:p>
    <w:p w14:paraId="072D7250" w14:textId="77777777" w:rsidR="00C05E4C" w:rsidRPr="00EC29F6" w:rsidRDefault="00C05E4C" w:rsidP="00C05E4C">
      <w:pPr>
        <w:rPr>
          <w:lang w:val="es-CO"/>
        </w:rPr>
      </w:pPr>
    </w:p>
    <w:p w14:paraId="75872972"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Matriz: </w:t>
      </w:r>
      <w:r w:rsidRPr="00557F3B">
        <w:rPr>
          <w:rFonts w:asciiTheme="minorHAnsi" w:hAnsiTheme="minorHAnsi" w:cstheme="minorBidi"/>
          <w:sz w:val="20"/>
          <w:szCs w:val="20"/>
          <w:lang w:val="es-CO"/>
        </w:rPr>
        <w:t xml:space="preserve">Documento que incorpora condiciones técnicas, de riesgos o económicas que debe tener en cuenta el Proponente al momento de estructurar su oferta y ejecutar 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w:t>
      </w:r>
      <w:r w:rsidRPr="00557F3B">
        <w:rPr>
          <w:rFonts w:asciiTheme="minorHAnsi" w:hAnsiTheme="minorHAnsi" w:cstheme="minorBidi"/>
          <w:b/>
          <w:sz w:val="20"/>
          <w:szCs w:val="20"/>
          <w:lang w:val="es-CO"/>
        </w:rPr>
        <w:t xml:space="preserve"> </w:t>
      </w:r>
    </w:p>
    <w:p w14:paraId="5D4DF811" w14:textId="77777777" w:rsidR="00C05E4C" w:rsidRPr="00EC29F6" w:rsidRDefault="00C05E4C" w:rsidP="00C05E4C">
      <w:pPr>
        <w:rPr>
          <w:lang w:val="es-CO"/>
        </w:rPr>
      </w:pPr>
    </w:p>
    <w:p w14:paraId="1332958C"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Medio Magnético: </w:t>
      </w:r>
      <w:r w:rsidRPr="00557F3B">
        <w:rPr>
          <w:rFonts w:asciiTheme="minorHAnsi" w:hAnsiTheme="minorHAnsi" w:cstheme="minorHAnsi"/>
          <w:sz w:val="20"/>
          <w:szCs w:val="20"/>
          <w:lang w:val="es-CO"/>
        </w:rPr>
        <w:t xml:space="preserve">Dispositivo que utiliza materiales magnéticos para archivar información digital, tales como USB, discos duros o CD que almacenan grandes volúmenes de datos en un espacio físico </w:t>
      </w:r>
      <w:r>
        <w:rPr>
          <w:rFonts w:asciiTheme="minorHAnsi" w:hAnsiTheme="minorHAnsi" w:cstheme="minorHAnsi"/>
          <w:sz w:val="20"/>
          <w:szCs w:val="20"/>
          <w:lang w:val="es-CO"/>
        </w:rPr>
        <w:t>reducido</w:t>
      </w:r>
      <w:r w:rsidRPr="00557F3B">
        <w:rPr>
          <w:rFonts w:asciiTheme="minorHAnsi" w:hAnsiTheme="minorHAnsi" w:cstheme="minorHAnsi"/>
          <w:sz w:val="20"/>
          <w:szCs w:val="20"/>
          <w:lang w:val="es-CO"/>
        </w:rPr>
        <w:t>.</w:t>
      </w:r>
    </w:p>
    <w:p w14:paraId="169FC885" w14:textId="77777777" w:rsidR="00C05E4C" w:rsidRPr="00EC29F6" w:rsidRDefault="00C05E4C" w:rsidP="00C05E4C">
      <w:pPr>
        <w:rPr>
          <w:lang w:val="es-CO"/>
        </w:rPr>
      </w:pPr>
    </w:p>
    <w:p w14:paraId="0ADC53B0" w14:textId="77777777" w:rsidR="00C05E4C" w:rsidRDefault="00C05E4C" w:rsidP="000B641A">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Pago Anticipado:</w:t>
      </w:r>
      <w:r w:rsidRPr="00557F3B">
        <w:rPr>
          <w:rFonts w:ascii="Arial" w:hAnsi="Arial" w:cs="Arial"/>
          <w:sz w:val="22"/>
          <w:szCs w:val="22"/>
          <w:shd w:val="clear" w:color="auto" w:fill="FFFFFF"/>
          <w:lang w:val="es-ES"/>
        </w:rPr>
        <w:t xml:space="preserve"> </w:t>
      </w:r>
      <w:r w:rsidRPr="00557F3B">
        <w:rPr>
          <w:rFonts w:asciiTheme="minorHAnsi" w:hAnsiTheme="minorHAnsi" w:cstheme="minorBidi"/>
          <w:sz w:val="20"/>
          <w:szCs w:val="20"/>
          <w:lang w:val="es-CO"/>
        </w:rPr>
        <w:t xml:space="preserve">Extinción anticipada de obligaciones a través del pago de una parte del precio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ontrato. </w:t>
      </w:r>
    </w:p>
    <w:p w14:paraId="0E99217E" w14:textId="77777777" w:rsidR="00456278" w:rsidRPr="00EB79E8" w:rsidRDefault="00456278" w:rsidP="00EB79E8">
      <w:pPr>
        <w:rPr>
          <w:lang w:val="es-CO"/>
        </w:rPr>
      </w:pPr>
    </w:p>
    <w:p w14:paraId="41833159"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w:t>
      </w:r>
      <w:r w:rsidRPr="00557F3B">
        <w:rPr>
          <w:rFonts w:asciiTheme="minorHAnsi" w:hAnsiTheme="minorHAnsi" w:cstheme="minorHAnsi"/>
          <w:sz w:val="20"/>
          <w:szCs w:val="20"/>
          <w:lang w:val="es-CO"/>
        </w:rPr>
        <w:t xml:space="preserve"> Conjunto de reglas que rigen el Proceso de Contratación y el futuro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ontrato, en los que se señalan las condiciones objetivas, plazos y procedimientos dentro de los cuales los Proponentes deben formular su oferta para participar en el Proceso de Contratación.</w:t>
      </w:r>
    </w:p>
    <w:p w14:paraId="6108F5D4" w14:textId="77777777" w:rsidR="00C05E4C" w:rsidRPr="00EC29F6" w:rsidRDefault="00C05E4C" w:rsidP="00C05E4C">
      <w:pPr>
        <w:rPr>
          <w:lang w:val="es-CO"/>
        </w:rPr>
      </w:pPr>
    </w:p>
    <w:p w14:paraId="2FCB9F55" w14:textId="4F825865"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 Tipo</w:t>
      </w:r>
      <w:r w:rsidRPr="00557F3B">
        <w:rPr>
          <w:rFonts w:asciiTheme="minorHAnsi" w:hAnsiTheme="minorHAnsi" w:cstheme="minorHAnsi"/>
          <w:sz w:val="20"/>
          <w:szCs w:val="20"/>
          <w:lang w:val="es-CO"/>
        </w:rPr>
        <w:t>: Documento estructurado, actualizado y publicado por</w:t>
      </w:r>
      <w:r>
        <w:rPr>
          <w:rFonts w:asciiTheme="minorHAnsi" w:hAnsiTheme="minorHAnsi" w:cstheme="minorHAnsi"/>
          <w:sz w:val="20"/>
          <w:szCs w:val="20"/>
          <w:lang w:val="es-CO"/>
        </w:rPr>
        <w:t xml:space="preserve"> la Agencia Nacional de Contratación Pública - </w:t>
      </w:r>
      <w:r w:rsidRPr="00557F3B">
        <w:rPr>
          <w:rFonts w:asciiTheme="minorHAnsi" w:hAnsiTheme="minorHAnsi" w:cstheme="minorHAnsi"/>
          <w:sz w:val="20"/>
          <w:szCs w:val="20"/>
          <w:lang w:val="es-CO"/>
        </w:rPr>
        <w:t>Colombia Compra Eficiente que incorpora las condiciones habilitantes, requisitos de puntaje y demás aspectos señalados en el artículo 1 de la Ley 2022 de 2020</w:t>
      </w:r>
      <w:r w:rsidR="00D53F4B">
        <w:rPr>
          <w:rFonts w:asciiTheme="minorHAnsi" w:hAnsiTheme="minorHAnsi" w:cstheme="minorHAnsi"/>
          <w:sz w:val="20"/>
          <w:szCs w:val="20"/>
          <w:lang w:val="es-CO"/>
        </w:rPr>
        <w:t xml:space="preserve"> o la norma que lo modifique, sustituya o derogue</w:t>
      </w:r>
      <w:r w:rsidRPr="00557F3B">
        <w:rPr>
          <w:rFonts w:asciiTheme="minorHAnsi" w:hAnsiTheme="minorHAnsi" w:cstheme="minorHAnsi"/>
          <w:sz w:val="20"/>
          <w:szCs w:val="20"/>
          <w:lang w:val="es-CO"/>
        </w:rPr>
        <w:t>.</w:t>
      </w:r>
    </w:p>
    <w:p w14:paraId="31AC4723" w14:textId="77777777" w:rsidR="00C05E4C" w:rsidRPr="00EC29F6" w:rsidRDefault="00C05E4C" w:rsidP="00C05E4C">
      <w:pPr>
        <w:rPr>
          <w:lang w:val="es-CO"/>
        </w:rPr>
      </w:pPr>
    </w:p>
    <w:p w14:paraId="3931D997" w14:textId="5685FC66"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Precio Global: </w:t>
      </w:r>
      <w:r w:rsidRPr="00557F3B">
        <w:rPr>
          <w:rFonts w:asciiTheme="minorHAnsi" w:hAnsiTheme="minorHAnsi" w:cstheme="minorBidi"/>
          <w:sz w:val="20"/>
          <w:szCs w:val="20"/>
          <w:lang w:val="es-CO"/>
        </w:rPr>
        <w:t xml:space="preserve">Modalidad de pago cierto, cerrado e inalterable como única remuneración </w:t>
      </w:r>
      <w:r w:rsidR="00481209">
        <w:rPr>
          <w:rFonts w:asciiTheme="minorHAnsi" w:hAnsiTheme="minorHAnsi" w:cstheme="minorBidi"/>
          <w:sz w:val="20"/>
          <w:szCs w:val="20"/>
          <w:lang w:val="es-CO"/>
        </w:rPr>
        <w:t xml:space="preserve">por el cumplimiento </w:t>
      </w:r>
      <w:r>
        <w:rPr>
          <w:rFonts w:asciiTheme="minorHAnsi" w:hAnsiTheme="minorHAnsi" w:cstheme="minorBidi"/>
          <w:sz w:val="20"/>
          <w:szCs w:val="20"/>
          <w:lang w:val="es-CO"/>
        </w:rPr>
        <w:t>d</w:t>
      </w:r>
      <w:r w:rsidRPr="00557F3B">
        <w:rPr>
          <w:rFonts w:asciiTheme="minorHAnsi" w:hAnsiTheme="minorHAnsi" w:cstheme="minorBidi"/>
          <w:sz w:val="20"/>
          <w:szCs w:val="20"/>
          <w:lang w:val="es-CO"/>
        </w:rPr>
        <w:t>el objeto contratado.</w:t>
      </w:r>
    </w:p>
    <w:p w14:paraId="48754175" w14:textId="77777777" w:rsidR="00C05E4C" w:rsidRPr="00EC29F6" w:rsidRDefault="00C05E4C" w:rsidP="00C05E4C">
      <w:pPr>
        <w:rPr>
          <w:lang w:val="es-CO"/>
        </w:rPr>
      </w:pPr>
    </w:p>
    <w:p w14:paraId="555D09E8"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Presupuesto Oficial: </w:t>
      </w:r>
      <w:r w:rsidRPr="00557F3B">
        <w:rPr>
          <w:rFonts w:asciiTheme="minorHAnsi" w:hAnsiTheme="minorHAnsi" w:cstheme="minorHAnsi"/>
          <w:sz w:val="20"/>
          <w:szCs w:val="20"/>
          <w:lang w:val="es-CO"/>
        </w:rPr>
        <w:t>Valor total que la Entidad determina como necesario para ejecutar el objeto del contrato con base en el estudio previo y el análisis del sector.</w:t>
      </w:r>
    </w:p>
    <w:p w14:paraId="6D51F267" w14:textId="77777777" w:rsidR="00C05E4C" w:rsidRPr="00EC29F6" w:rsidRDefault="00C05E4C" w:rsidP="00C05E4C">
      <w:pPr>
        <w:rPr>
          <w:lang w:val="es-CO"/>
        </w:rPr>
      </w:pPr>
    </w:p>
    <w:p w14:paraId="7BCD538C"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Proponente: </w:t>
      </w:r>
      <w:r w:rsidRPr="00557F3B">
        <w:rPr>
          <w:rFonts w:asciiTheme="minorHAnsi" w:hAnsiTheme="minorHAnsi" w:cstheme="minorHAnsi"/>
          <w:sz w:val="20"/>
          <w:szCs w:val="20"/>
          <w:lang w:val="es-CO"/>
        </w:rPr>
        <w:t xml:space="preserve">Persona o grupo de personas que presentan una oferta para participar en el Proceso de Contratación. </w:t>
      </w:r>
    </w:p>
    <w:p w14:paraId="0F0B2510" w14:textId="77777777" w:rsidR="00C05E4C" w:rsidRPr="00EC29F6" w:rsidRDefault="00C05E4C" w:rsidP="00C05E4C">
      <w:pPr>
        <w:rPr>
          <w:lang w:val="es-CO"/>
        </w:rPr>
      </w:pPr>
    </w:p>
    <w:p w14:paraId="39998C63"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Proponente Plural: </w:t>
      </w:r>
      <w:r w:rsidRPr="00557F3B">
        <w:rPr>
          <w:rFonts w:asciiTheme="minorHAnsi" w:hAnsiTheme="minorHAnsi" w:cstheme="minorBidi"/>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52AB86EF" w14:textId="77777777" w:rsidR="00C05E4C" w:rsidRPr="00EC29F6" w:rsidRDefault="00C05E4C" w:rsidP="00C05E4C">
      <w:pPr>
        <w:rPr>
          <w:lang w:val="es-CO"/>
        </w:rPr>
      </w:pPr>
    </w:p>
    <w:p w14:paraId="196457EB" w14:textId="6D30A97F"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Reembolso de Gastos: </w:t>
      </w:r>
      <w:r w:rsidRPr="00557F3B">
        <w:rPr>
          <w:rFonts w:asciiTheme="minorHAnsi" w:hAnsiTheme="minorHAnsi" w:cstheme="minorBidi"/>
          <w:sz w:val="20"/>
          <w:szCs w:val="20"/>
          <w:lang w:val="es-CO"/>
        </w:rPr>
        <w:t xml:space="preserve">Forma de pago en la cual el Contratista asume los gastos de ejecución del contrato y la Entidad </w:t>
      </w:r>
      <w:r>
        <w:rPr>
          <w:rFonts w:asciiTheme="minorHAnsi" w:hAnsiTheme="minorHAnsi" w:cstheme="minorBidi"/>
          <w:sz w:val="20"/>
          <w:szCs w:val="20"/>
          <w:lang w:val="es-CO"/>
        </w:rPr>
        <w:t xml:space="preserve">periódicamente </w:t>
      </w:r>
      <w:r w:rsidRPr="00557F3B">
        <w:rPr>
          <w:rFonts w:asciiTheme="minorHAnsi" w:hAnsiTheme="minorHAnsi" w:cstheme="minorBidi"/>
          <w:sz w:val="20"/>
          <w:szCs w:val="20"/>
          <w:lang w:val="es-CO"/>
        </w:rPr>
        <w:t>rembolsa dichos gastos y además reconoce a éste los honorarios que se pactan por su gestión.</w:t>
      </w:r>
    </w:p>
    <w:p w14:paraId="398D84B9" w14:textId="77777777" w:rsidR="00C05E4C" w:rsidRPr="00EC29F6" w:rsidRDefault="00C05E4C" w:rsidP="00C05E4C">
      <w:pPr>
        <w:rPr>
          <w:lang w:val="es-CO"/>
        </w:rPr>
      </w:pPr>
    </w:p>
    <w:p w14:paraId="05298973"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Selección Objetiva: </w:t>
      </w:r>
      <w:r w:rsidRPr="00557F3B">
        <w:rPr>
          <w:rFonts w:asciiTheme="minorHAnsi" w:hAnsiTheme="minorHAnsi" w:cstheme="minorHAnsi"/>
          <w:sz w:val="20"/>
          <w:szCs w:val="20"/>
          <w:lang w:val="es-CO"/>
        </w:rPr>
        <w:t>Principio que busca que la escogencia de los colaboradores de la administración responda a criterios objetivos, en concordancia con los principios que rigen la función administrativa.</w:t>
      </w:r>
      <w:r w:rsidRPr="00557F3B">
        <w:rPr>
          <w:rFonts w:asciiTheme="minorHAnsi" w:hAnsiTheme="minorHAnsi" w:cstheme="minorHAnsi"/>
          <w:b/>
          <w:sz w:val="20"/>
          <w:szCs w:val="20"/>
          <w:lang w:val="es-CO"/>
        </w:rPr>
        <w:t xml:space="preserve"> </w:t>
      </w:r>
    </w:p>
    <w:p w14:paraId="258AA4E5" w14:textId="77777777" w:rsidR="00C05E4C" w:rsidRPr="00EC29F6" w:rsidRDefault="00C05E4C" w:rsidP="00C05E4C">
      <w:pPr>
        <w:rPr>
          <w:lang w:val="es-CO"/>
        </w:rPr>
      </w:pPr>
    </w:p>
    <w:p w14:paraId="52E4ADCC" w14:textId="743A27B2"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Sobre: </w:t>
      </w:r>
      <w:r w:rsidRPr="00557F3B">
        <w:rPr>
          <w:rFonts w:asciiTheme="minorHAnsi" w:hAnsiTheme="minorHAnsi" w:cstheme="minorHAnsi"/>
          <w:bCs/>
          <w:sz w:val="20"/>
          <w:szCs w:val="20"/>
          <w:lang w:val="es-CO"/>
        </w:rPr>
        <w:t>Instrumento</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que permite incluir los documentos relacionados con el cumplimiento de los requisitos habilitantes, así como los requisitos y documentos a los que se les asigna puntaje. </w:t>
      </w:r>
    </w:p>
    <w:p w14:paraId="29EC4553" w14:textId="77777777" w:rsidR="00C05E4C" w:rsidRPr="00EC29F6" w:rsidRDefault="00C05E4C" w:rsidP="00C05E4C">
      <w:pPr>
        <w:rPr>
          <w:lang w:val="es-CO"/>
        </w:rPr>
      </w:pPr>
    </w:p>
    <w:p w14:paraId="682C4F4D"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Subcontratista</w:t>
      </w:r>
      <w:r w:rsidRPr="00557F3B">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06EB2820" w14:textId="77777777" w:rsidR="00C05E4C" w:rsidRPr="00EC29F6" w:rsidRDefault="00C05E4C" w:rsidP="00C05E4C">
      <w:pPr>
        <w:rPr>
          <w:lang w:val="es-CO"/>
        </w:rPr>
      </w:pPr>
    </w:p>
    <w:p w14:paraId="066EFD5D"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Sucursal: </w:t>
      </w:r>
      <w:r w:rsidRPr="00557F3B">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6AFA92ED" w14:textId="77777777" w:rsidR="00C05E4C" w:rsidRPr="00EC29F6" w:rsidRDefault="00C05E4C" w:rsidP="00C05E4C">
      <w:pPr>
        <w:rPr>
          <w:lang w:val="es-CO"/>
        </w:rPr>
      </w:pPr>
    </w:p>
    <w:p w14:paraId="29E38C81"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Trato Nacional: </w:t>
      </w:r>
      <w:r w:rsidRPr="00557F3B">
        <w:rPr>
          <w:rFonts w:asciiTheme="minorHAnsi" w:hAnsiTheme="minorHAnsi" w:cstheme="minorHAnsi"/>
          <w:sz w:val="20"/>
          <w:szCs w:val="20"/>
          <w:lang w:val="es-CO"/>
        </w:rPr>
        <w:t>Principio según el cual un Estado concede a los nacionales de otro Estado el mismo trato que otorga a sus nacionales.</w:t>
      </w:r>
      <w:r w:rsidRPr="00557F3B">
        <w:rPr>
          <w:rFonts w:asciiTheme="minorHAnsi" w:hAnsiTheme="minorHAnsi" w:cstheme="minorHAnsi"/>
          <w:b/>
          <w:sz w:val="20"/>
          <w:szCs w:val="20"/>
          <w:lang w:val="es-CO"/>
        </w:rPr>
        <w:t xml:space="preserve"> </w:t>
      </w:r>
    </w:p>
    <w:p w14:paraId="1991F4D3" w14:textId="77777777" w:rsidR="00C05E4C" w:rsidRPr="00EC29F6" w:rsidRDefault="00C05E4C" w:rsidP="00C05E4C">
      <w:pPr>
        <w:rPr>
          <w:lang w:val="es-CO"/>
        </w:rPr>
      </w:pPr>
    </w:p>
    <w:p w14:paraId="0F6A12D4"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b/>
          <w:sz w:val="20"/>
          <w:szCs w:val="20"/>
          <w:lang w:val="es-CO"/>
        </w:rPr>
      </w:pPr>
      <w:r w:rsidRPr="00557F3B">
        <w:rPr>
          <w:rFonts w:asciiTheme="minorHAnsi" w:hAnsiTheme="minorHAnsi" w:cstheme="minorBidi"/>
          <w:b/>
          <w:bCs/>
          <w:sz w:val="20"/>
          <w:szCs w:val="20"/>
          <w:lang w:val="es-CO"/>
        </w:rPr>
        <w:t xml:space="preserve">Unión Temporal: </w:t>
      </w:r>
      <w:r w:rsidRPr="00557F3B">
        <w:rPr>
          <w:rFonts w:asciiTheme="minorHAnsi" w:hAnsiTheme="minorHAnsi" w:cstheme="minorBidi"/>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 se imponen de acuerdo con la participación en la ejecución de cada uno de sus integrantes.</w:t>
      </w:r>
      <w:r w:rsidRPr="00557F3B">
        <w:rPr>
          <w:rFonts w:asciiTheme="minorHAnsi" w:hAnsiTheme="minorHAnsi" w:cstheme="minorBidi"/>
          <w:b/>
          <w:bCs/>
          <w:sz w:val="20"/>
          <w:szCs w:val="20"/>
          <w:lang w:val="es-CO"/>
        </w:rPr>
        <w:t xml:space="preserve"> </w:t>
      </w:r>
    </w:p>
    <w:p w14:paraId="73611020" w14:textId="77777777" w:rsidR="00C05E4C" w:rsidRPr="00EC29F6" w:rsidRDefault="00C05E4C" w:rsidP="00C05E4C">
      <w:pPr>
        <w:rPr>
          <w:lang w:val="es-CO"/>
        </w:rPr>
      </w:pPr>
    </w:p>
    <w:p w14:paraId="6DB495E8"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Utilidad Operacional: </w:t>
      </w:r>
      <w:r w:rsidRPr="00557F3B">
        <w:rPr>
          <w:rFonts w:asciiTheme="minorHAnsi" w:hAnsiTheme="minorHAnsi" w:cstheme="minorBidi"/>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43E7CFE8" w14:textId="77777777" w:rsidR="00C05E4C" w:rsidRPr="00EC29F6" w:rsidRDefault="00C05E4C" w:rsidP="00C05E4C">
      <w:pPr>
        <w:rPr>
          <w:lang w:val="es-CO"/>
        </w:rPr>
      </w:pPr>
    </w:p>
    <w:p w14:paraId="2F1FBD0A"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Vigencia Fiscal: </w:t>
      </w:r>
      <w:r w:rsidRPr="00557F3B">
        <w:rPr>
          <w:rFonts w:asciiTheme="minorHAnsi" w:hAnsiTheme="minorHAnsi" w:cstheme="minorHAnsi"/>
          <w:sz w:val="20"/>
          <w:szCs w:val="20"/>
          <w:lang w:val="es-CO"/>
        </w:rPr>
        <w:t>Período que comprende desde el 1 de enero hasta el 31 de diciembre de cada año.</w:t>
      </w:r>
    </w:p>
    <w:p w14:paraId="5B5230E2" w14:textId="77777777" w:rsidR="00AB0DDF" w:rsidRDefault="00AB0DDF" w:rsidP="006B02C3">
      <w:pPr>
        <w:rPr>
          <w:lang w:val="es-CO"/>
        </w:rPr>
      </w:pPr>
    </w:p>
    <w:p w14:paraId="4213D4DB" w14:textId="0C036623" w:rsidR="002466B5" w:rsidRDefault="002466B5" w:rsidP="006B02C3">
      <w:pPr>
        <w:rPr>
          <w:lang w:val="es-CO"/>
        </w:rPr>
      </w:pPr>
    </w:p>
    <w:p w14:paraId="7971F9BE" w14:textId="2486F499" w:rsidR="00C60E1C" w:rsidRDefault="00C60E1C" w:rsidP="006B02C3">
      <w:pPr>
        <w:rPr>
          <w:lang w:val="es-CO"/>
        </w:rPr>
      </w:pPr>
    </w:p>
    <w:p w14:paraId="68624DBF" w14:textId="1E4D931F" w:rsidR="00C60E1C" w:rsidRDefault="00C60E1C" w:rsidP="006B02C3">
      <w:pPr>
        <w:rPr>
          <w:lang w:val="es-CO"/>
        </w:rPr>
      </w:pPr>
    </w:p>
    <w:p w14:paraId="2111D3F8" w14:textId="43FDA46A" w:rsidR="00C60E1C" w:rsidRDefault="00C60E1C" w:rsidP="006B02C3">
      <w:pPr>
        <w:rPr>
          <w:lang w:val="es-CO"/>
        </w:rPr>
      </w:pPr>
    </w:p>
    <w:p w14:paraId="74994FBF" w14:textId="77777777" w:rsidR="00C60E1C" w:rsidRDefault="00C60E1C" w:rsidP="006B02C3">
      <w:pPr>
        <w:rPr>
          <w:lang w:val="es-CO"/>
        </w:rPr>
      </w:pPr>
    </w:p>
    <w:p w14:paraId="1D6549F4" w14:textId="77777777" w:rsidR="002466B5" w:rsidRPr="006B02C3" w:rsidRDefault="002466B5" w:rsidP="006B02C3">
      <w:pPr>
        <w:rPr>
          <w:lang w:val="es-CO"/>
        </w:rPr>
      </w:pPr>
    </w:p>
    <w:p w14:paraId="39DB03EE" w14:textId="41408A93" w:rsidR="00541F7D" w:rsidRPr="009E7C8C" w:rsidRDefault="00541F7D" w:rsidP="007163E7">
      <w:pPr>
        <w:pStyle w:val="Prrafodelista"/>
        <w:numPr>
          <w:ilvl w:val="0"/>
          <w:numId w:val="15"/>
        </w:numPr>
        <w:rPr>
          <w:rFonts w:cstheme="minorHAnsi"/>
          <w:b/>
          <w:sz w:val="20"/>
          <w:szCs w:val="20"/>
          <w:lang w:val="es-CO"/>
        </w:rPr>
      </w:pPr>
      <w:r w:rsidRPr="009E7C8C">
        <w:rPr>
          <w:rFonts w:cstheme="minorHAnsi"/>
          <w:b/>
          <w:sz w:val="20"/>
          <w:szCs w:val="20"/>
          <w:lang w:val="es-CO"/>
        </w:rPr>
        <w:t xml:space="preserve">GLOSARIO </w:t>
      </w:r>
      <w:r w:rsidR="00A360D7" w:rsidRPr="009E7C8C">
        <w:rPr>
          <w:rFonts w:cstheme="minorHAnsi"/>
          <w:b/>
          <w:sz w:val="20"/>
          <w:szCs w:val="20"/>
          <w:lang w:val="es-CO"/>
        </w:rPr>
        <w:t>ESPECÍFICO</w:t>
      </w:r>
      <w:r w:rsidR="00B907B0">
        <w:rPr>
          <w:rFonts w:cstheme="minorHAnsi"/>
          <w:b/>
          <w:sz w:val="20"/>
          <w:szCs w:val="20"/>
          <w:lang w:val="es-CO"/>
        </w:rPr>
        <w:t xml:space="preserve"> TÉCNICO</w:t>
      </w:r>
      <w:r w:rsidR="00B41F11">
        <w:rPr>
          <w:rFonts w:cstheme="minorHAnsi"/>
          <w:b/>
          <w:sz w:val="20"/>
          <w:szCs w:val="20"/>
          <w:lang w:val="es-CO"/>
        </w:rPr>
        <w:t xml:space="preserve"> </w:t>
      </w:r>
    </w:p>
    <w:p w14:paraId="2232A651" w14:textId="77777777" w:rsidR="007163E7" w:rsidRPr="009E7C8C" w:rsidRDefault="007163E7" w:rsidP="007163E7">
      <w:pPr>
        <w:rPr>
          <w:rFonts w:cstheme="minorHAnsi"/>
          <w:b/>
          <w:sz w:val="20"/>
          <w:szCs w:val="20"/>
          <w:lang w:val="es-CO"/>
        </w:rPr>
      </w:pPr>
    </w:p>
    <w:p w14:paraId="7705DF58" w14:textId="5DBC648A" w:rsidR="005349EF" w:rsidRPr="00EB79E8" w:rsidRDefault="005349EF" w:rsidP="00057737">
      <w:pPr>
        <w:numPr>
          <w:ilvl w:val="1"/>
          <w:numId w:val="30"/>
        </w:numPr>
        <w:ind w:left="720" w:hanging="436"/>
        <w:contextualSpacing/>
        <w:jc w:val="both"/>
        <w:rPr>
          <w:rFonts w:cstheme="minorHAnsi"/>
          <w:b/>
          <w:bCs/>
          <w:sz w:val="20"/>
          <w:szCs w:val="20"/>
          <w:lang w:val="es-CO"/>
        </w:rPr>
      </w:pPr>
      <w:r>
        <w:rPr>
          <w:rFonts w:cstheme="minorHAnsi"/>
          <w:b/>
          <w:bCs/>
          <w:sz w:val="20"/>
          <w:szCs w:val="20"/>
          <w:lang w:val="es-CO"/>
        </w:rPr>
        <w:t xml:space="preserve">Acometida de acueducto: </w:t>
      </w:r>
      <w:r w:rsidRPr="00EB79E8">
        <w:rPr>
          <w:rFonts w:cstheme="minorHAnsi"/>
          <w:sz w:val="20"/>
          <w:szCs w:val="20"/>
          <w:lang w:val="es-CO"/>
        </w:rPr>
        <w:t>De</w:t>
      </w:r>
      <w:r>
        <w:rPr>
          <w:rFonts w:cstheme="minorHAnsi"/>
          <w:sz w:val="20"/>
          <w:szCs w:val="20"/>
          <w:lang w:val="es-CO"/>
        </w:rPr>
        <w:t xml:space="preserve">rivación de la red de distribución que se conecta al registro de corte en el inmueble. En edificios de propiedad horizontal o condominios </w:t>
      </w:r>
      <w:r w:rsidR="009250EB">
        <w:rPr>
          <w:rFonts w:cstheme="minorHAnsi"/>
          <w:sz w:val="20"/>
          <w:szCs w:val="20"/>
          <w:lang w:val="es-CO"/>
        </w:rPr>
        <w:t xml:space="preserve">la acometida llega hasta el registro </w:t>
      </w:r>
      <w:r w:rsidR="00AF39A1">
        <w:rPr>
          <w:rFonts w:cstheme="minorHAnsi"/>
          <w:sz w:val="20"/>
          <w:szCs w:val="20"/>
          <w:lang w:val="es-CO"/>
        </w:rPr>
        <w:t xml:space="preserve">de corte general, incluido </w:t>
      </w:r>
      <w:r w:rsidR="0054458F">
        <w:rPr>
          <w:rFonts w:cstheme="minorHAnsi"/>
          <w:sz w:val="20"/>
          <w:szCs w:val="20"/>
          <w:lang w:val="es-CO"/>
        </w:rPr>
        <w:t>e</w:t>
      </w:r>
      <w:r w:rsidR="00AF39A1">
        <w:rPr>
          <w:rFonts w:cstheme="minorHAnsi"/>
          <w:sz w:val="20"/>
          <w:szCs w:val="20"/>
          <w:lang w:val="es-CO"/>
        </w:rPr>
        <w:t xml:space="preserve">ste. </w:t>
      </w:r>
    </w:p>
    <w:p w14:paraId="2F65C873" w14:textId="77777777" w:rsidR="00AF39A1" w:rsidRDefault="00AF39A1" w:rsidP="00EB79E8">
      <w:pPr>
        <w:pStyle w:val="Prrafodelista"/>
        <w:rPr>
          <w:rFonts w:cstheme="minorHAnsi"/>
          <w:b/>
          <w:bCs/>
          <w:sz w:val="20"/>
          <w:szCs w:val="20"/>
          <w:lang w:val="es-CO"/>
        </w:rPr>
      </w:pPr>
    </w:p>
    <w:p w14:paraId="6141ABB9" w14:textId="21DB13F7" w:rsidR="00AF39A1" w:rsidRPr="00057737" w:rsidRDefault="00AF39A1" w:rsidP="00057737">
      <w:pPr>
        <w:numPr>
          <w:ilvl w:val="1"/>
          <w:numId w:val="30"/>
        </w:numPr>
        <w:ind w:left="720" w:hanging="436"/>
        <w:contextualSpacing/>
        <w:jc w:val="both"/>
        <w:rPr>
          <w:rFonts w:cstheme="minorHAnsi"/>
          <w:b/>
          <w:bCs/>
          <w:sz w:val="20"/>
          <w:szCs w:val="20"/>
          <w:lang w:val="es-CO"/>
        </w:rPr>
      </w:pPr>
      <w:r>
        <w:rPr>
          <w:rFonts w:cstheme="minorHAnsi"/>
          <w:b/>
          <w:bCs/>
          <w:sz w:val="20"/>
          <w:szCs w:val="20"/>
          <w:lang w:val="es-CO"/>
        </w:rPr>
        <w:t xml:space="preserve">Acometida de alcantarillado: </w:t>
      </w:r>
      <w:r>
        <w:rPr>
          <w:rFonts w:cstheme="minorHAnsi"/>
          <w:sz w:val="20"/>
          <w:szCs w:val="20"/>
          <w:lang w:val="es-CO"/>
        </w:rPr>
        <w:t xml:space="preserve">Derivación que parte de la caja de inspección domiciliaria y, llega hasta la red secundaria de alcantarillado o al colector. </w:t>
      </w:r>
    </w:p>
    <w:p w14:paraId="3EAF7D0E" w14:textId="04A20039" w:rsidR="00057737" w:rsidRPr="00057737" w:rsidRDefault="00057737" w:rsidP="00057737">
      <w:pPr>
        <w:ind w:left="720"/>
        <w:contextualSpacing/>
        <w:jc w:val="both"/>
        <w:rPr>
          <w:rFonts w:cstheme="minorHAnsi"/>
          <w:b/>
          <w:bCs/>
          <w:sz w:val="20"/>
          <w:szCs w:val="20"/>
          <w:lang w:val="es-CO"/>
        </w:rPr>
      </w:pPr>
    </w:p>
    <w:p w14:paraId="6D5D6823" w14:textId="714548A8" w:rsid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sz w:val="20"/>
          <w:szCs w:val="20"/>
          <w:lang w:val="es-CO"/>
        </w:rPr>
        <w:t xml:space="preserve">Acueducto: </w:t>
      </w:r>
      <w:r w:rsidR="001C3520">
        <w:rPr>
          <w:rFonts w:cstheme="minorHAnsi"/>
          <w:sz w:val="20"/>
          <w:szCs w:val="20"/>
          <w:lang w:val="es-CO"/>
        </w:rPr>
        <w:t>S</w:t>
      </w:r>
      <w:r w:rsidRPr="00057737">
        <w:rPr>
          <w:rFonts w:cstheme="minorHAnsi"/>
          <w:sz w:val="20"/>
          <w:szCs w:val="20"/>
          <w:lang w:val="es-CO"/>
        </w:rPr>
        <w:t xml:space="preserve">istema de abastecimiento de agua para una población que corresponde </w:t>
      </w:r>
      <w:r w:rsidR="007017FE">
        <w:rPr>
          <w:rFonts w:cstheme="minorHAnsi"/>
          <w:sz w:val="20"/>
          <w:szCs w:val="20"/>
          <w:lang w:val="es-CO"/>
        </w:rPr>
        <w:t>a</w:t>
      </w:r>
      <w:r w:rsidRPr="00057737">
        <w:rPr>
          <w:rFonts w:cstheme="minorHAnsi"/>
          <w:sz w:val="20"/>
          <w:szCs w:val="20"/>
          <w:lang w:val="es-CO"/>
        </w:rPr>
        <w:t>l conjunto de obras, equipos y materiales utilizados para la captación, aducción, conducción, tratamiento y distribución del agua potable para consumo humano.</w:t>
      </w:r>
    </w:p>
    <w:p w14:paraId="73ABC31F" w14:textId="77777777" w:rsidR="00C113F5" w:rsidRDefault="00C113F5" w:rsidP="00EB79E8">
      <w:pPr>
        <w:pStyle w:val="Prrafodelista"/>
        <w:rPr>
          <w:rFonts w:cstheme="minorHAnsi"/>
          <w:sz w:val="20"/>
          <w:szCs w:val="20"/>
          <w:lang w:val="es-CO"/>
        </w:rPr>
      </w:pPr>
    </w:p>
    <w:p w14:paraId="3DAB676E" w14:textId="2F2251D5" w:rsidR="00C113F5" w:rsidRPr="00C113F5" w:rsidRDefault="00C113F5" w:rsidP="00C113F5">
      <w:pPr>
        <w:numPr>
          <w:ilvl w:val="1"/>
          <w:numId w:val="30"/>
        </w:numPr>
        <w:ind w:left="720" w:hanging="436"/>
        <w:contextualSpacing/>
        <w:jc w:val="both"/>
        <w:rPr>
          <w:rFonts w:cstheme="minorHAnsi"/>
          <w:sz w:val="20"/>
          <w:szCs w:val="20"/>
          <w:lang w:val="es-CO"/>
        </w:rPr>
      </w:pPr>
      <w:r w:rsidRPr="00BE413C">
        <w:rPr>
          <w:rFonts w:cstheme="minorHAnsi"/>
          <w:b/>
          <w:bCs/>
          <w:sz w:val="20"/>
          <w:szCs w:val="20"/>
          <w:lang w:val="es-CO"/>
        </w:rPr>
        <w:t>Ae</w:t>
      </w:r>
      <w:r w:rsidRPr="00F45A40">
        <w:rPr>
          <w:rFonts w:cstheme="minorHAnsi"/>
          <w:b/>
          <w:bCs/>
          <w:sz w:val="20"/>
          <w:szCs w:val="20"/>
          <w:lang w:val="es-CO"/>
        </w:rPr>
        <w:t>r</w:t>
      </w:r>
      <w:r w:rsidRPr="00BE413C">
        <w:rPr>
          <w:rFonts w:cstheme="minorHAnsi"/>
          <w:b/>
          <w:bCs/>
          <w:sz w:val="20"/>
          <w:szCs w:val="20"/>
          <w:lang w:val="es-CO"/>
        </w:rPr>
        <w:t>ación</w:t>
      </w:r>
      <w:r w:rsidRPr="00BE413C">
        <w:rPr>
          <w:rFonts w:cstheme="minorHAnsi"/>
          <w:b/>
          <w:sz w:val="20"/>
          <w:szCs w:val="20"/>
          <w:lang w:val="es-CO"/>
        </w:rPr>
        <w:t xml:space="preserve">: </w:t>
      </w:r>
      <w:r w:rsidRPr="00F45A40">
        <w:rPr>
          <w:rFonts w:cstheme="minorHAnsi"/>
          <w:sz w:val="20"/>
          <w:szCs w:val="20"/>
          <w:lang w:val="es-CO"/>
        </w:rPr>
        <w:t>Proceso en el que se produce paso del aire a través del agua con el objetivo de oxigenarla o de excluir gases o sustancias volátiles</w:t>
      </w:r>
      <w:r w:rsidRPr="00BE413C">
        <w:rPr>
          <w:rFonts w:cstheme="minorHAnsi"/>
          <w:sz w:val="20"/>
          <w:szCs w:val="20"/>
          <w:lang w:val="es-CO"/>
        </w:rPr>
        <w:t>.</w:t>
      </w:r>
    </w:p>
    <w:p w14:paraId="3370EFB1" w14:textId="77777777" w:rsidR="00057737" w:rsidRPr="00057737" w:rsidRDefault="00057737" w:rsidP="00057737">
      <w:pPr>
        <w:ind w:left="720"/>
        <w:contextualSpacing/>
        <w:jc w:val="both"/>
        <w:rPr>
          <w:rFonts w:cstheme="minorHAnsi"/>
          <w:sz w:val="20"/>
          <w:szCs w:val="20"/>
          <w:lang w:val="es-CO"/>
        </w:rPr>
      </w:pPr>
    </w:p>
    <w:p w14:paraId="0EA81F36" w14:textId="0A014BA5"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Afluente:</w:t>
      </w:r>
      <w:r w:rsidRPr="00057737">
        <w:rPr>
          <w:rFonts w:cstheme="minorHAnsi"/>
          <w:sz w:val="20"/>
          <w:szCs w:val="20"/>
          <w:lang w:val="es-CO"/>
        </w:rPr>
        <w:t xml:space="preserve"> Agua, agua residual u otro líquido que ingrese a un reservorio o a algún proceso de tratamiento. </w:t>
      </w:r>
    </w:p>
    <w:p w14:paraId="62C22026" w14:textId="77777777" w:rsidR="00057737" w:rsidRPr="00057737" w:rsidRDefault="00057737" w:rsidP="00057737">
      <w:pPr>
        <w:ind w:left="720"/>
        <w:contextualSpacing/>
        <w:rPr>
          <w:rFonts w:ascii="Arial" w:hAnsi="Arial" w:cs="Arial"/>
          <w:b/>
          <w:bCs/>
          <w:sz w:val="20"/>
          <w:szCs w:val="20"/>
          <w:lang w:val="es-CO"/>
        </w:rPr>
      </w:pPr>
    </w:p>
    <w:p w14:paraId="4C584139" w14:textId="1F69D8E7" w:rsidR="00057737" w:rsidRPr="00057737" w:rsidRDefault="00057737" w:rsidP="4901A50E">
      <w:pPr>
        <w:numPr>
          <w:ilvl w:val="1"/>
          <w:numId w:val="30"/>
        </w:numPr>
        <w:ind w:left="720" w:hanging="436"/>
        <w:contextualSpacing/>
        <w:jc w:val="both"/>
        <w:rPr>
          <w:sz w:val="20"/>
          <w:szCs w:val="20"/>
          <w:lang w:val="es-CO"/>
        </w:rPr>
      </w:pPr>
      <w:r w:rsidRPr="4901A50E">
        <w:rPr>
          <w:rFonts w:ascii="Arial" w:hAnsi="Arial" w:cs="Arial"/>
          <w:b/>
          <w:bCs/>
          <w:sz w:val="20"/>
          <w:szCs w:val="20"/>
          <w:lang w:val="es-CO"/>
        </w:rPr>
        <w:t xml:space="preserve">Aguas crudas: </w:t>
      </w:r>
      <w:r w:rsidRPr="4901A50E">
        <w:rPr>
          <w:rFonts w:ascii="Arial" w:hAnsi="Arial" w:cs="Arial"/>
          <w:sz w:val="20"/>
          <w:szCs w:val="20"/>
          <w:lang w:val="es-CO"/>
        </w:rPr>
        <w:t>Aguas residuales que no han sido tratadas.</w:t>
      </w:r>
    </w:p>
    <w:p w14:paraId="70CB055D" w14:textId="77777777" w:rsidR="00057737" w:rsidRPr="00057737" w:rsidRDefault="00057737" w:rsidP="00057737">
      <w:pPr>
        <w:ind w:left="720"/>
        <w:contextualSpacing/>
        <w:rPr>
          <w:rFonts w:cstheme="minorHAnsi"/>
          <w:sz w:val="20"/>
          <w:szCs w:val="20"/>
          <w:lang w:val="es-CO"/>
        </w:rPr>
      </w:pPr>
    </w:p>
    <w:p w14:paraId="3799C2F0"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Agua potable:</w:t>
      </w:r>
      <w:r w:rsidRPr="00057737">
        <w:rPr>
          <w:rFonts w:cstheme="minorHAnsi"/>
          <w:sz w:val="20"/>
          <w:szCs w:val="20"/>
          <w:lang w:val="es-CO"/>
        </w:rPr>
        <w:t xml:space="preserve"> </w:t>
      </w:r>
      <w:r w:rsidRPr="00057737">
        <w:rPr>
          <w:rFonts w:ascii="Arial" w:hAnsi="Arial" w:cs="Arial"/>
          <w:sz w:val="20"/>
          <w:szCs w:val="20"/>
          <w:lang w:val="es-CO"/>
        </w:rPr>
        <w:t>Agua que por reunir los requisitos organolépticos, físicos, químicos y microbiológicos, en las condiciones señaladas en el Decreto 475 de 1998, puede ser consumida por la población humana sin producir efectos adversos a la salud.</w:t>
      </w:r>
    </w:p>
    <w:p w14:paraId="20D8384C" w14:textId="77777777" w:rsidR="00057737" w:rsidRPr="00057737" w:rsidRDefault="00057737" w:rsidP="00057737">
      <w:pPr>
        <w:ind w:left="720"/>
        <w:contextualSpacing/>
        <w:rPr>
          <w:rFonts w:cstheme="minorHAnsi"/>
          <w:b/>
          <w:bCs/>
          <w:sz w:val="20"/>
          <w:szCs w:val="20"/>
          <w:lang w:val="es-CO"/>
        </w:rPr>
      </w:pPr>
    </w:p>
    <w:p w14:paraId="21F47D8C" w14:textId="77777777" w:rsid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Aguas lluvias:</w:t>
      </w:r>
      <w:r w:rsidRPr="00057737">
        <w:rPr>
          <w:rFonts w:cstheme="minorHAnsi"/>
          <w:sz w:val="20"/>
          <w:szCs w:val="20"/>
          <w:lang w:val="es-CO"/>
        </w:rPr>
        <w:t xml:space="preserve"> Aguas provenientes de la precipitación pluvial.</w:t>
      </w:r>
    </w:p>
    <w:p w14:paraId="287B62B2" w14:textId="77777777" w:rsidR="00A04AD0" w:rsidRDefault="00A04AD0" w:rsidP="00EB79E8">
      <w:pPr>
        <w:ind w:left="708"/>
        <w:contextualSpacing/>
        <w:jc w:val="both"/>
        <w:rPr>
          <w:rFonts w:cstheme="minorHAnsi"/>
          <w:sz w:val="20"/>
          <w:szCs w:val="20"/>
          <w:lang w:val="es-CO"/>
        </w:rPr>
      </w:pPr>
    </w:p>
    <w:p w14:paraId="46871903" w14:textId="60F335F0" w:rsidR="00A04AD0" w:rsidRPr="00A32074" w:rsidRDefault="00A04AD0" w:rsidP="00EB79E8">
      <w:pPr>
        <w:numPr>
          <w:ilvl w:val="1"/>
          <w:numId w:val="30"/>
        </w:numPr>
        <w:contextualSpacing/>
        <w:jc w:val="both"/>
        <w:rPr>
          <w:rFonts w:cstheme="minorHAnsi"/>
          <w:sz w:val="20"/>
          <w:szCs w:val="20"/>
          <w:lang w:val="es-CO"/>
        </w:rPr>
      </w:pPr>
      <w:r w:rsidRPr="00057737">
        <w:rPr>
          <w:rFonts w:cstheme="minorHAnsi"/>
          <w:b/>
          <w:bCs/>
          <w:sz w:val="20"/>
          <w:szCs w:val="20"/>
          <w:lang w:val="es-CO"/>
        </w:rPr>
        <w:t>Aguas residuales:</w:t>
      </w:r>
      <w:r w:rsidRPr="00057737">
        <w:rPr>
          <w:rFonts w:cstheme="minorHAnsi"/>
          <w:sz w:val="20"/>
          <w:szCs w:val="20"/>
          <w:lang w:val="es-CO"/>
        </w:rPr>
        <w:t xml:space="preserve"> Agua que contiene material disuelto y en suspensión, luego de ser usada por una comunidad o industria.</w:t>
      </w:r>
      <w:r w:rsidRPr="00057737">
        <w:rPr>
          <w:rFonts w:ascii="Arial" w:hAnsi="Arial" w:cs="Arial"/>
          <w:b/>
          <w:bCs/>
          <w:sz w:val="20"/>
          <w:szCs w:val="20"/>
          <w:lang w:val="es-CO"/>
        </w:rPr>
        <w:t xml:space="preserve"> </w:t>
      </w:r>
      <w:r w:rsidRPr="00057737">
        <w:rPr>
          <w:rFonts w:ascii="Arial" w:hAnsi="Arial" w:cs="Arial"/>
          <w:sz w:val="20"/>
          <w:szCs w:val="20"/>
          <w:lang w:val="es-CO"/>
        </w:rPr>
        <w:t xml:space="preserve">Desecho líquido provenientes de residencias, edificios, instituciones, fábricas o industrias. </w:t>
      </w:r>
    </w:p>
    <w:p w14:paraId="3B8137B4" w14:textId="77777777" w:rsidR="00057737" w:rsidRPr="00057737" w:rsidRDefault="00057737" w:rsidP="00057737">
      <w:pPr>
        <w:ind w:left="720"/>
        <w:contextualSpacing/>
        <w:rPr>
          <w:rFonts w:cstheme="minorHAnsi"/>
          <w:b/>
          <w:bCs/>
          <w:sz w:val="20"/>
          <w:szCs w:val="20"/>
          <w:lang w:val="es-CO"/>
        </w:rPr>
      </w:pPr>
    </w:p>
    <w:p w14:paraId="547B87F0" w14:textId="315D8884" w:rsidR="00EB1953" w:rsidRPr="00EB79E8" w:rsidRDefault="00EB1953" w:rsidP="00057737">
      <w:pPr>
        <w:numPr>
          <w:ilvl w:val="1"/>
          <w:numId w:val="30"/>
        </w:numPr>
        <w:ind w:left="720" w:hanging="436"/>
        <w:contextualSpacing/>
        <w:jc w:val="both"/>
        <w:rPr>
          <w:rFonts w:cstheme="minorHAnsi"/>
          <w:b/>
          <w:bCs/>
          <w:sz w:val="20"/>
          <w:szCs w:val="20"/>
          <w:lang w:val="es-CO"/>
        </w:rPr>
      </w:pPr>
      <w:r w:rsidRPr="00EB79E8">
        <w:rPr>
          <w:rFonts w:cstheme="minorHAnsi"/>
          <w:b/>
          <w:bCs/>
          <w:sz w:val="20"/>
          <w:szCs w:val="20"/>
          <w:lang w:val="es-CO"/>
        </w:rPr>
        <w:t>Aguas residuales domésticas</w:t>
      </w:r>
      <w:r w:rsidR="00733E2B">
        <w:rPr>
          <w:rFonts w:cstheme="minorHAnsi"/>
          <w:b/>
          <w:bCs/>
          <w:sz w:val="20"/>
          <w:szCs w:val="20"/>
          <w:lang w:val="es-CO"/>
        </w:rPr>
        <w:t xml:space="preserve">: </w:t>
      </w:r>
      <w:r w:rsidR="00733E2B" w:rsidRPr="00EB79E8">
        <w:rPr>
          <w:rFonts w:cstheme="minorHAnsi"/>
          <w:sz w:val="20"/>
          <w:szCs w:val="20"/>
          <w:lang w:val="es-CO"/>
        </w:rPr>
        <w:t>S</w:t>
      </w:r>
      <w:r w:rsidR="00733E2B">
        <w:rPr>
          <w:rFonts w:cstheme="minorHAnsi"/>
          <w:sz w:val="20"/>
          <w:szCs w:val="20"/>
          <w:lang w:val="es-CO"/>
        </w:rPr>
        <w:t xml:space="preserve">on las procedentes de los hogares, así como de las instalaciones en las cuales se desarrollan actividades industriales, comerciales o de servicios y que correspondan a: i) descarga de los retretes y servicios sanitarios y ii) descarga de los sistemas de aseo personal (duchas y lavamanos), de las áreas de cocinas y cocinetas, de las pocetas de </w:t>
      </w:r>
      <w:r w:rsidR="00C03BC9">
        <w:rPr>
          <w:rFonts w:cstheme="minorHAnsi"/>
          <w:sz w:val="20"/>
          <w:szCs w:val="20"/>
          <w:lang w:val="es-CO"/>
        </w:rPr>
        <w:t>lavado de elementos de aseo y lavado de paredes y pisos y lavado de ropa (no se incluyen las de los servicios de lavandería industrial).</w:t>
      </w:r>
    </w:p>
    <w:p w14:paraId="399F4B0B" w14:textId="77777777" w:rsidR="00C03BC9" w:rsidRDefault="00C03BC9" w:rsidP="00EB79E8">
      <w:pPr>
        <w:pStyle w:val="Prrafodelista"/>
        <w:rPr>
          <w:rFonts w:cstheme="minorHAnsi"/>
          <w:b/>
          <w:bCs/>
          <w:sz w:val="20"/>
          <w:szCs w:val="20"/>
          <w:lang w:val="es-CO"/>
        </w:rPr>
      </w:pPr>
    </w:p>
    <w:p w14:paraId="640F4A39" w14:textId="1BD1605C" w:rsidR="00C03BC9" w:rsidRPr="00EB1953" w:rsidRDefault="00C03BC9" w:rsidP="4901A50E">
      <w:pPr>
        <w:numPr>
          <w:ilvl w:val="1"/>
          <w:numId w:val="30"/>
        </w:numPr>
        <w:ind w:left="720" w:hanging="436"/>
        <w:contextualSpacing/>
        <w:jc w:val="both"/>
        <w:rPr>
          <w:b/>
          <w:bCs/>
          <w:sz w:val="20"/>
          <w:szCs w:val="20"/>
          <w:lang w:val="es-CO"/>
        </w:rPr>
      </w:pPr>
      <w:r w:rsidRPr="4901A50E">
        <w:rPr>
          <w:b/>
          <w:bCs/>
          <w:sz w:val="20"/>
          <w:szCs w:val="20"/>
          <w:lang w:val="es-CO"/>
        </w:rPr>
        <w:t xml:space="preserve">Aguas residuales no </w:t>
      </w:r>
      <w:r w:rsidR="00A04AD0" w:rsidRPr="4901A50E">
        <w:rPr>
          <w:b/>
          <w:bCs/>
          <w:sz w:val="20"/>
          <w:szCs w:val="20"/>
          <w:lang w:val="es-CO"/>
        </w:rPr>
        <w:t>d</w:t>
      </w:r>
      <w:r w:rsidRPr="4901A50E">
        <w:rPr>
          <w:b/>
          <w:bCs/>
          <w:sz w:val="20"/>
          <w:szCs w:val="20"/>
          <w:lang w:val="es-CO"/>
        </w:rPr>
        <w:t xml:space="preserve">omésticas: </w:t>
      </w:r>
      <w:r w:rsidR="00A04AD0" w:rsidRPr="4901A50E">
        <w:rPr>
          <w:sz w:val="20"/>
          <w:szCs w:val="20"/>
          <w:lang w:val="es-CO"/>
        </w:rPr>
        <w:t xml:space="preserve">Son las procedentes de las actividades industriales, comerciales o de servicios distintas a las que constituyen aguas residuales domésticas. </w:t>
      </w:r>
    </w:p>
    <w:p w14:paraId="7A476550" w14:textId="77777777" w:rsidR="00057737" w:rsidRPr="00057737" w:rsidRDefault="00057737" w:rsidP="00EB79E8">
      <w:pPr>
        <w:ind w:left="708"/>
        <w:contextualSpacing/>
        <w:rPr>
          <w:rFonts w:cstheme="minorHAnsi"/>
          <w:b/>
          <w:bCs/>
          <w:sz w:val="20"/>
          <w:szCs w:val="20"/>
          <w:lang w:val="es-CO"/>
        </w:rPr>
      </w:pPr>
    </w:p>
    <w:p w14:paraId="64F7DCE6" w14:textId="07C823EF" w:rsidR="00EE15F1" w:rsidRPr="00C113F5" w:rsidRDefault="00057737" w:rsidP="4901A50E">
      <w:pPr>
        <w:numPr>
          <w:ilvl w:val="1"/>
          <w:numId w:val="30"/>
        </w:numPr>
        <w:ind w:left="720" w:hanging="436"/>
        <w:contextualSpacing/>
        <w:jc w:val="both"/>
        <w:rPr>
          <w:sz w:val="20"/>
          <w:szCs w:val="20"/>
          <w:lang w:val="es-CO"/>
        </w:rPr>
      </w:pPr>
      <w:r w:rsidRPr="4901A50E">
        <w:rPr>
          <w:b/>
          <w:bCs/>
          <w:sz w:val="20"/>
          <w:szCs w:val="20"/>
          <w:lang w:val="es-CO"/>
        </w:rPr>
        <w:t xml:space="preserve">Aguas servidas: </w:t>
      </w:r>
      <w:r w:rsidRPr="4901A50E">
        <w:rPr>
          <w:sz w:val="20"/>
          <w:szCs w:val="20"/>
          <w:lang w:val="es-CO"/>
        </w:rPr>
        <w:t>Aguas de desecho provenientes de lavamanos, tinas de baño, duchas, lavaplatos, y otros artefactos que no descargan materias fecales.</w:t>
      </w:r>
    </w:p>
    <w:p w14:paraId="39167285" w14:textId="77777777" w:rsidR="00057737" w:rsidRPr="00057737" w:rsidRDefault="00057737" w:rsidP="00EB79E8">
      <w:pPr>
        <w:ind w:left="284"/>
        <w:contextualSpacing/>
        <w:jc w:val="both"/>
        <w:rPr>
          <w:rFonts w:cstheme="minorHAnsi"/>
          <w:b/>
          <w:bCs/>
          <w:sz w:val="20"/>
          <w:szCs w:val="20"/>
          <w:lang w:val="es-CO"/>
        </w:rPr>
      </w:pPr>
    </w:p>
    <w:p w14:paraId="2D342FFC" w14:textId="77777777" w:rsidR="00057737" w:rsidRPr="00057737" w:rsidRDefault="00057737" w:rsidP="00057737">
      <w:pPr>
        <w:numPr>
          <w:ilvl w:val="1"/>
          <w:numId w:val="30"/>
        </w:numPr>
        <w:ind w:left="720" w:hanging="436"/>
        <w:contextualSpacing/>
        <w:jc w:val="both"/>
        <w:rPr>
          <w:rFonts w:cstheme="minorHAnsi"/>
          <w:b/>
          <w:bCs/>
          <w:sz w:val="20"/>
          <w:szCs w:val="20"/>
          <w:lang w:val="es-CO"/>
        </w:rPr>
      </w:pPr>
      <w:r w:rsidRPr="00057737">
        <w:rPr>
          <w:rFonts w:cstheme="minorHAnsi"/>
          <w:b/>
          <w:bCs/>
          <w:sz w:val="20"/>
          <w:szCs w:val="20"/>
          <w:lang w:val="es-CO"/>
        </w:rPr>
        <w:t>Alcantarillado:</w:t>
      </w:r>
      <w:r w:rsidRPr="00057737">
        <w:rPr>
          <w:rFonts w:cstheme="minorHAnsi"/>
          <w:sz w:val="20"/>
          <w:szCs w:val="20"/>
          <w:lang w:val="es-CO"/>
        </w:rPr>
        <w:t xml:space="preserve"> Conjunto de obras para recolección, conducción y disposición final de las aguas residuales y/o de las aguas lluvias. </w:t>
      </w:r>
    </w:p>
    <w:p w14:paraId="46219DF4" w14:textId="77777777" w:rsidR="00057737" w:rsidRPr="00057737" w:rsidRDefault="00057737" w:rsidP="00057737">
      <w:pPr>
        <w:ind w:left="720"/>
        <w:contextualSpacing/>
        <w:rPr>
          <w:rFonts w:ascii="Arial" w:hAnsi="Arial" w:cs="Arial"/>
          <w:b/>
          <w:bCs/>
          <w:sz w:val="20"/>
          <w:szCs w:val="20"/>
          <w:lang w:val="es-CO"/>
        </w:rPr>
      </w:pPr>
    </w:p>
    <w:p w14:paraId="1D8578C1" w14:textId="4D037D16" w:rsidR="00D54926" w:rsidRPr="00EB79E8" w:rsidRDefault="00D54926" w:rsidP="00057737">
      <w:pPr>
        <w:numPr>
          <w:ilvl w:val="1"/>
          <w:numId w:val="22"/>
        </w:numPr>
        <w:ind w:left="720" w:hanging="436"/>
        <w:contextualSpacing/>
        <w:jc w:val="both"/>
        <w:rPr>
          <w:rFonts w:cstheme="minorHAnsi"/>
          <w:sz w:val="20"/>
          <w:szCs w:val="20"/>
          <w:lang w:val="es-CO"/>
        </w:rPr>
      </w:pPr>
      <w:r w:rsidRPr="00EB79E8">
        <w:rPr>
          <w:rFonts w:cstheme="minorHAnsi"/>
          <w:b/>
          <w:bCs/>
          <w:sz w:val="20"/>
          <w:szCs w:val="20"/>
          <w:lang w:val="es-CO"/>
        </w:rPr>
        <w:t>Alcantarillado convencional:</w:t>
      </w:r>
      <w:r>
        <w:rPr>
          <w:rFonts w:cstheme="minorHAnsi"/>
          <w:sz w:val="20"/>
          <w:szCs w:val="20"/>
          <w:lang w:val="es-CO"/>
        </w:rPr>
        <w:t xml:space="preserve"> Los sistemas convencionales se dividen en </w:t>
      </w:r>
      <w:r w:rsidR="003F6E47">
        <w:rPr>
          <w:rFonts w:cstheme="minorHAnsi"/>
          <w:sz w:val="20"/>
          <w:szCs w:val="20"/>
          <w:lang w:val="es-CO"/>
        </w:rPr>
        <w:t>alcantarillados separados y alcantarillados combinados.</w:t>
      </w:r>
    </w:p>
    <w:p w14:paraId="247639FD" w14:textId="77777777" w:rsidR="00D54926" w:rsidRDefault="00D54926" w:rsidP="00EB79E8">
      <w:pPr>
        <w:pStyle w:val="Prrafodelista"/>
        <w:rPr>
          <w:rFonts w:cstheme="minorHAnsi"/>
          <w:b/>
          <w:bCs/>
          <w:sz w:val="20"/>
          <w:szCs w:val="20"/>
          <w:lang w:val="es-CO"/>
        </w:rPr>
      </w:pPr>
    </w:p>
    <w:p w14:paraId="12B57774" w14:textId="478FF7F5"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lastRenderedPageBreak/>
        <w:t>Alcantarillado de aguas combinadas</w:t>
      </w:r>
      <w:r w:rsidR="00B8485C">
        <w:rPr>
          <w:rFonts w:cstheme="minorHAnsi"/>
          <w:b/>
          <w:bCs/>
          <w:sz w:val="20"/>
          <w:szCs w:val="20"/>
          <w:lang w:val="es-CO"/>
        </w:rPr>
        <w:t xml:space="preserve"> o combinado</w:t>
      </w:r>
      <w:r w:rsidRPr="00057737">
        <w:rPr>
          <w:rFonts w:cstheme="minorHAnsi"/>
          <w:b/>
          <w:bCs/>
          <w:sz w:val="20"/>
          <w:szCs w:val="20"/>
          <w:lang w:val="es-CO"/>
        </w:rPr>
        <w:t>:</w:t>
      </w:r>
      <w:r w:rsidRPr="00057737">
        <w:rPr>
          <w:rFonts w:cstheme="minorHAnsi"/>
          <w:sz w:val="20"/>
          <w:szCs w:val="20"/>
          <w:lang w:val="es-CO"/>
        </w:rPr>
        <w:t xml:space="preserve"> Sistema compuesto por todas las instalaciones destinadas a la recolección y transporte, tanto de las aguas residuales como de las aguas lluvias.</w:t>
      </w:r>
    </w:p>
    <w:p w14:paraId="56B46080" w14:textId="77777777" w:rsidR="00057737" w:rsidRPr="00057737" w:rsidRDefault="00057737" w:rsidP="00057737">
      <w:pPr>
        <w:ind w:left="720"/>
        <w:contextualSpacing/>
        <w:rPr>
          <w:rFonts w:ascii="Arial" w:hAnsi="Arial" w:cs="Arial"/>
          <w:b/>
          <w:bCs/>
          <w:sz w:val="20"/>
          <w:szCs w:val="20"/>
          <w:lang w:val="es-CO"/>
        </w:rPr>
      </w:pPr>
    </w:p>
    <w:p w14:paraId="60E6F3A7" w14:textId="090371E8" w:rsid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Alcantarillado de aguas lluvias</w:t>
      </w:r>
      <w:r w:rsidR="007C28DB">
        <w:rPr>
          <w:rFonts w:cstheme="minorHAnsi"/>
          <w:b/>
          <w:bCs/>
          <w:sz w:val="20"/>
          <w:szCs w:val="20"/>
          <w:lang w:val="es-CO"/>
        </w:rPr>
        <w:t xml:space="preserve"> o pluvial</w:t>
      </w:r>
      <w:r w:rsidRPr="00057737">
        <w:rPr>
          <w:rFonts w:cstheme="minorHAnsi"/>
          <w:b/>
          <w:bCs/>
          <w:sz w:val="20"/>
          <w:szCs w:val="20"/>
          <w:lang w:val="es-CO"/>
        </w:rPr>
        <w:t>:</w:t>
      </w:r>
      <w:r w:rsidRPr="00057737">
        <w:rPr>
          <w:rFonts w:cstheme="minorHAnsi"/>
          <w:sz w:val="20"/>
          <w:szCs w:val="20"/>
          <w:lang w:val="es-CO"/>
        </w:rPr>
        <w:t xml:space="preserve"> Sistema compuesto por todas las instalaciones destinadas a la recolección</w:t>
      </w:r>
      <w:r w:rsidR="007C28DB">
        <w:rPr>
          <w:rFonts w:cstheme="minorHAnsi"/>
          <w:sz w:val="20"/>
          <w:szCs w:val="20"/>
          <w:lang w:val="es-CO"/>
        </w:rPr>
        <w:t>,</w:t>
      </w:r>
      <w:r w:rsidRPr="00057737">
        <w:rPr>
          <w:rFonts w:cstheme="minorHAnsi"/>
          <w:sz w:val="20"/>
          <w:szCs w:val="20"/>
          <w:lang w:val="es-CO"/>
        </w:rPr>
        <w:t xml:space="preserve"> transporte</w:t>
      </w:r>
      <w:r w:rsidR="007C28DB">
        <w:rPr>
          <w:rFonts w:cstheme="minorHAnsi"/>
          <w:sz w:val="20"/>
          <w:szCs w:val="20"/>
          <w:lang w:val="es-CO"/>
        </w:rPr>
        <w:t xml:space="preserve">, tratamiento y </w:t>
      </w:r>
      <w:r w:rsidR="00F163D2">
        <w:rPr>
          <w:rFonts w:cstheme="minorHAnsi"/>
          <w:sz w:val="20"/>
          <w:szCs w:val="20"/>
          <w:lang w:val="es-CO"/>
        </w:rPr>
        <w:t>disposición</w:t>
      </w:r>
      <w:r w:rsidRPr="00057737">
        <w:rPr>
          <w:rFonts w:cstheme="minorHAnsi"/>
          <w:sz w:val="20"/>
          <w:szCs w:val="20"/>
          <w:lang w:val="es-CO"/>
        </w:rPr>
        <w:t xml:space="preserve"> de aguas lluvias.</w:t>
      </w:r>
    </w:p>
    <w:p w14:paraId="171E2FC0" w14:textId="77777777" w:rsidR="00057737" w:rsidRPr="00057737" w:rsidRDefault="00057737" w:rsidP="00EB79E8">
      <w:pPr>
        <w:ind w:left="708"/>
        <w:contextualSpacing/>
        <w:rPr>
          <w:rFonts w:ascii="Arial" w:hAnsi="Arial" w:cs="Arial"/>
          <w:b/>
          <w:bCs/>
          <w:sz w:val="20"/>
          <w:szCs w:val="20"/>
          <w:lang w:val="es-CO"/>
        </w:rPr>
      </w:pPr>
    </w:p>
    <w:p w14:paraId="3C168DD4" w14:textId="301F650D" w:rsidR="00A32074" w:rsidRDefault="00057737" w:rsidP="00A32074">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Alcantarillado de aguas residuales</w:t>
      </w:r>
      <w:r w:rsidR="00380614">
        <w:rPr>
          <w:rFonts w:cstheme="minorHAnsi"/>
          <w:b/>
          <w:bCs/>
          <w:sz w:val="20"/>
          <w:szCs w:val="20"/>
          <w:lang w:val="es-CO"/>
        </w:rPr>
        <w:t xml:space="preserve"> o sanitario</w:t>
      </w:r>
      <w:r w:rsidRPr="00057737">
        <w:rPr>
          <w:rFonts w:cstheme="minorHAnsi"/>
          <w:b/>
          <w:bCs/>
          <w:sz w:val="20"/>
          <w:szCs w:val="20"/>
          <w:lang w:val="es-CO"/>
        </w:rPr>
        <w:t>:</w:t>
      </w:r>
      <w:r w:rsidRPr="00057737">
        <w:rPr>
          <w:rFonts w:cstheme="minorHAnsi"/>
          <w:sz w:val="20"/>
          <w:szCs w:val="20"/>
          <w:lang w:val="es-CO"/>
        </w:rPr>
        <w:t xml:space="preserve"> Sistema compuesto por todas las instalaciones destinadas a la recolección</w:t>
      </w:r>
      <w:r w:rsidR="00F163D2">
        <w:rPr>
          <w:rFonts w:cstheme="minorHAnsi"/>
          <w:sz w:val="20"/>
          <w:szCs w:val="20"/>
          <w:lang w:val="es-CO"/>
        </w:rPr>
        <w:t>,</w:t>
      </w:r>
      <w:r w:rsidRPr="00057737">
        <w:rPr>
          <w:rFonts w:cstheme="minorHAnsi"/>
          <w:sz w:val="20"/>
          <w:szCs w:val="20"/>
          <w:lang w:val="es-CO"/>
        </w:rPr>
        <w:t xml:space="preserve"> transporte</w:t>
      </w:r>
      <w:r w:rsidR="00F163D2">
        <w:rPr>
          <w:rFonts w:cstheme="minorHAnsi"/>
          <w:sz w:val="20"/>
          <w:szCs w:val="20"/>
          <w:lang w:val="es-CO"/>
        </w:rPr>
        <w:t xml:space="preserve">, tratamiento y disposición final </w:t>
      </w:r>
      <w:r w:rsidRPr="00057737">
        <w:rPr>
          <w:rFonts w:cstheme="minorHAnsi"/>
          <w:sz w:val="20"/>
          <w:szCs w:val="20"/>
          <w:lang w:val="es-CO"/>
        </w:rPr>
        <w:t>de las aguas residuales domésticas y/o industriales.</w:t>
      </w:r>
    </w:p>
    <w:p w14:paraId="732551D5" w14:textId="77777777" w:rsidR="00A32074" w:rsidRPr="00EB79E8" w:rsidRDefault="00A32074" w:rsidP="00EB79E8">
      <w:pPr>
        <w:ind w:left="720"/>
        <w:contextualSpacing/>
        <w:jc w:val="both"/>
        <w:rPr>
          <w:rFonts w:cstheme="minorHAnsi"/>
          <w:sz w:val="20"/>
          <w:szCs w:val="20"/>
          <w:lang w:val="es-CO"/>
        </w:rPr>
      </w:pPr>
    </w:p>
    <w:p w14:paraId="200F23BB" w14:textId="606A900E" w:rsidR="00A32074" w:rsidRPr="00EB79E8" w:rsidRDefault="00A32074" w:rsidP="00EB79E8">
      <w:pPr>
        <w:numPr>
          <w:ilvl w:val="1"/>
          <w:numId w:val="30"/>
        </w:numPr>
        <w:ind w:left="720" w:hanging="436"/>
        <w:contextualSpacing/>
        <w:jc w:val="both"/>
        <w:rPr>
          <w:rFonts w:cstheme="minorHAnsi"/>
          <w:sz w:val="20"/>
          <w:szCs w:val="20"/>
          <w:lang w:val="es-CO"/>
        </w:rPr>
      </w:pPr>
      <w:r w:rsidRPr="00A32074">
        <w:rPr>
          <w:rFonts w:cstheme="minorHAnsi"/>
          <w:b/>
          <w:bCs/>
          <w:sz w:val="20"/>
          <w:szCs w:val="20"/>
          <w:lang w:val="es-CO"/>
        </w:rPr>
        <w:t>Alcantarillado no convencional:</w:t>
      </w:r>
      <w:r w:rsidRPr="00A32074">
        <w:rPr>
          <w:rFonts w:cstheme="minorHAnsi"/>
          <w:sz w:val="20"/>
          <w:szCs w:val="20"/>
          <w:lang w:val="es-CO"/>
        </w:rPr>
        <w:t xml:space="preserve"> Alcantarillado alternativos al alcantarillado convencional de aguas residuales, basados en consideraciones de diseño adicionales y en una mejor tecnología disponible para su operación y mantenimiento.</w:t>
      </w:r>
    </w:p>
    <w:p w14:paraId="25EC0BEB" w14:textId="77777777" w:rsidR="00057737" w:rsidRPr="00A32074" w:rsidRDefault="00057737" w:rsidP="00EB79E8">
      <w:pPr>
        <w:ind w:left="720"/>
        <w:contextualSpacing/>
        <w:jc w:val="both"/>
        <w:rPr>
          <w:rFonts w:ascii="Arial" w:hAnsi="Arial" w:cs="Arial"/>
          <w:b/>
          <w:bCs/>
          <w:sz w:val="20"/>
          <w:szCs w:val="20"/>
          <w:lang w:val="es-CO"/>
        </w:rPr>
      </w:pPr>
    </w:p>
    <w:p w14:paraId="6B920784"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Alcantarillado separado:</w:t>
      </w:r>
      <w:r w:rsidRPr="00057737">
        <w:rPr>
          <w:rFonts w:cstheme="minorHAnsi"/>
          <w:sz w:val="20"/>
          <w:szCs w:val="20"/>
          <w:lang w:val="es-CO"/>
        </w:rPr>
        <w:t xml:space="preserve"> Sistema constituido por un alcantarillado de aguas residuales y otro de aguas lluvias que recolectan en forma independiente en un mismo sector.</w:t>
      </w:r>
    </w:p>
    <w:p w14:paraId="5C37484A" w14:textId="77777777" w:rsidR="00057737" w:rsidRPr="00057737" w:rsidRDefault="00057737" w:rsidP="00057737">
      <w:pPr>
        <w:ind w:left="720"/>
        <w:contextualSpacing/>
        <w:rPr>
          <w:rFonts w:cstheme="minorHAnsi"/>
          <w:b/>
          <w:bCs/>
          <w:sz w:val="20"/>
          <w:szCs w:val="20"/>
          <w:lang w:val="es-CO"/>
        </w:rPr>
      </w:pPr>
    </w:p>
    <w:p w14:paraId="4FDD2A1B" w14:textId="14BD743A" w:rsidR="00057737" w:rsidRPr="00EB79E8"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Aprovechamiento: </w:t>
      </w:r>
      <w:r w:rsidR="00FE1ACD" w:rsidRPr="00EB79E8">
        <w:rPr>
          <w:rFonts w:cstheme="minorHAnsi"/>
          <w:sz w:val="20"/>
          <w:szCs w:val="20"/>
          <w:lang w:val="es-CO"/>
        </w:rPr>
        <w:t>Proceso mediante el cual, a través de un manejo integral de los residuos sólidos, los materiales recuperados se reincorporan al ciclo económico y productivo en forma eficiente, por medio de la reutilización, el reciclaje, la incineración con fines de generación de energía, el compostaje o cualquier otra modalidad que conlleve beneficios sanitarios, ambientales o económicos</w:t>
      </w:r>
      <w:r w:rsidRPr="00057737">
        <w:rPr>
          <w:rFonts w:cstheme="minorHAnsi"/>
          <w:sz w:val="20"/>
          <w:szCs w:val="20"/>
          <w:lang w:val="es-CO"/>
        </w:rPr>
        <w:t>.</w:t>
      </w:r>
    </w:p>
    <w:p w14:paraId="2A72EE55" w14:textId="77777777" w:rsidR="00057737" w:rsidRPr="00057737" w:rsidRDefault="00057737" w:rsidP="00EB79E8">
      <w:pPr>
        <w:contextualSpacing/>
        <w:rPr>
          <w:rFonts w:cstheme="minorHAnsi"/>
          <w:sz w:val="20"/>
          <w:szCs w:val="20"/>
          <w:lang w:val="es-CO"/>
        </w:rPr>
      </w:pPr>
    </w:p>
    <w:p w14:paraId="162DFA37"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Ambiente aerobio:</w:t>
      </w:r>
      <w:r w:rsidRPr="00057737">
        <w:rPr>
          <w:rFonts w:cstheme="minorHAnsi"/>
          <w:sz w:val="20"/>
          <w:szCs w:val="20"/>
          <w:lang w:val="es-CO"/>
        </w:rPr>
        <w:t xml:space="preserve"> Proceso que requiere o no es destruido por la presencia de oxígeno.</w:t>
      </w:r>
    </w:p>
    <w:p w14:paraId="7CE4C075" w14:textId="77777777" w:rsidR="00057737" w:rsidRPr="00057737" w:rsidRDefault="00057737" w:rsidP="00057737">
      <w:pPr>
        <w:ind w:left="720"/>
        <w:contextualSpacing/>
        <w:rPr>
          <w:rFonts w:cstheme="minorHAnsi"/>
          <w:sz w:val="20"/>
          <w:szCs w:val="20"/>
          <w:lang w:val="es-CO"/>
        </w:rPr>
      </w:pPr>
    </w:p>
    <w:p w14:paraId="6EB83659"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Ambiente anaerobio:</w:t>
      </w:r>
      <w:r w:rsidRPr="00057737">
        <w:rPr>
          <w:rFonts w:cstheme="minorHAnsi"/>
          <w:sz w:val="20"/>
          <w:szCs w:val="20"/>
          <w:lang w:val="es-CO"/>
        </w:rPr>
        <w:t xml:space="preserve"> Proceso desarrollado en ausencia de oxígeno molecular.</w:t>
      </w:r>
    </w:p>
    <w:p w14:paraId="2C09D943" w14:textId="77777777" w:rsidR="00057737" w:rsidRPr="00057737" w:rsidRDefault="00057737" w:rsidP="00057737">
      <w:pPr>
        <w:ind w:left="720"/>
        <w:contextualSpacing/>
        <w:rPr>
          <w:rFonts w:cstheme="minorHAnsi"/>
          <w:b/>
          <w:bCs/>
          <w:sz w:val="20"/>
          <w:szCs w:val="20"/>
          <w:lang w:val="es-CO"/>
        </w:rPr>
      </w:pPr>
    </w:p>
    <w:p w14:paraId="10E0AC98" w14:textId="0AF5527B"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Basura:</w:t>
      </w:r>
      <w:r w:rsidRPr="00057737">
        <w:rPr>
          <w:rFonts w:cstheme="minorHAnsi"/>
          <w:sz w:val="20"/>
          <w:szCs w:val="20"/>
          <w:lang w:val="es-CO"/>
        </w:rPr>
        <w:t xml:space="preserve"> </w:t>
      </w:r>
      <w:r w:rsidR="00C40F00">
        <w:rPr>
          <w:rFonts w:cstheme="minorHAnsi"/>
          <w:sz w:val="20"/>
          <w:szCs w:val="20"/>
          <w:lang w:val="es-CO"/>
        </w:rPr>
        <w:t>M</w:t>
      </w:r>
      <w:r w:rsidRPr="00057737">
        <w:rPr>
          <w:rFonts w:cstheme="minorHAnsi"/>
          <w:sz w:val="20"/>
          <w:szCs w:val="20"/>
          <w:lang w:val="es-CO"/>
        </w:rPr>
        <w:t>aterial o sustancia sólida o semisólida de origen orgánico e inorgánico, putrescible o no, proveniente de actividades domésticas, industriales, comerciales, institucionales, de servicios e instituciones de salud, que no ofrece ninguna posibilidad de aprovechamiento, reutilización o recirculación a través de un proceso productivo. Son residuos que no tienen ningún valor comercial, no se reincorporan al ciclo económico</w:t>
      </w:r>
      <w:r w:rsidR="00B04A5E">
        <w:rPr>
          <w:rFonts w:cstheme="minorHAnsi"/>
          <w:sz w:val="20"/>
          <w:szCs w:val="20"/>
          <w:lang w:val="es-CO"/>
        </w:rPr>
        <w:t xml:space="preserve"> y productivo, requieren de tratamiento y disposición final y por lo tanto generan costos de disposición.</w:t>
      </w:r>
    </w:p>
    <w:p w14:paraId="164A011D" w14:textId="77777777" w:rsidR="00057737" w:rsidRPr="00057737" w:rsidRDefault="00057737" w:rsidP="00057737">
      <w:pPr>
        <w:ind w:left="720"/>
        <w:contextualSpacing/>
        <w:rPr>
          <w:rFonts w:cstheme="minorHAnsi"/>
          <w:b/>
          <w:bCs/>
          <w:sz w:val="20"/>
          <w:szCs w:val="20"/>
          <w:lang w:val="es-CO"/>
        </w:rPr>
      </w:pPr>
    </w:p>
    <w:p w14:paraId="30196A5C"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Capacidad hidráulica: </w:t>
      </w:r>
      <w:r w:rsidRPr="00057737">
        <w:rPr>
          <w:rFonts w:cstheme="minorHAnsi"/>
          <w:sz w:val="20"/>
          <w:szCs w:val="20"/>
          <w:lang w:val="es-CO"/>
        </w:rPr>
        <w:t>Caudal que puede manejar un componente o una estructura hidráulica conservando sus condiciones normales de operación.</w:t>
      </w:r>
    </w:p>
    <w:p w14:paraId="5A12276F" w14:textId="77777777" w:rsidR="00057737" w:rsidRPr="00057737" w:rsidRDefault="00057737" w:rsidP="00057737">
      <w:pPr>
        <w:ind w:left="720"/>
        <w:contextualSpacing/>
        <w:rPr>
          <w:rFonts w:cstheme="minorHAnsi"/>
          <w:b/>
          <w:bCs/>
          <w:sz w:val="20"/>
          <w:szCs w:val="20"/>
          <w:lang w:val="es-CO"/>
        </w:rPr>
      </w:pPr>
    </w:p>
    <w:p w14:paraId="057FA944"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Captación: </w:t>
      </w:r>
      <w:r w:rsidRPr="00057737">
        <w:rPr>
          <w:rFonts w:cstheme="minorHAnsi"/>
          <w:sz w:val="20"/>
          <w:szCs w:val="20"/>
          <w:lang w:val="es-CO"/>
        </w:rPr>
        <w:t>Conjunto de estructuras necesarias para obtener el agua de una fuente de abastecimiento.</w:t>
      </w:r>
    </w:p>
    <w:p w14:paraId="0D8D4450" w14:textId="77777777" w:rsidR="00057737" w:rsidRPr="00057737" w:rsidRDefault="00057737" w:rsidP="00057737">
      <w:pPr>
        <w:ind w:left="720"/>
        <w:contextualSpacing/>
        <w:rPr>
          <w:rFonts w:cstheme="minorHAnsi"/>
          <w:sz w:val="20"/>
          <w:szCs w:val="20"/>
          <w:lang w:val="es-CO"/>
        </w:rPr>
      </w:pPr>
    </w:p>
    <w:p w14:paraId="1DA53C52" w14:textId="3AB2D66F" w:rsidR="00057737" w:rsidRPr="00057737" w:rsidRDefault="00057737" w:rsidP="4901A50E">
      <w:pPr>
        <w:numPr>
          <w:ilvl w:val="1"/>
          <w:numId w:val="30"/>
        </w:numPr>
        <w:ind w:left="720" w:hanging="436"/>
        <w:contextualSpacing/>
        <w:jc w:val="both"/>
        <w:rPr>
          <w:sz w:val="20"/>
          <w:szCs w:val="20"/>
          <w:lang w:val="es-CO"/>
        </w:rPr>
      </w:pPr>
      <w:r w:rsidRPr="4901A50E">
        <w:rPr>
          <w:b/>
          <w:bCs/>
          <w:sz w:val="20"/>
          <w:szCs w:val="20"/>
          <w:lang w:val="es-CO"/>
        </w:rPr>
        <w:t xml:space="preserve">Carga orgánica: </w:t>
      </w:r>
      <w:r w:rsidRPr="4901A50E">
        <w:rPr>
          <w:sz w:val="20"/>
          <w:szCs w:val="20"/>
          <w:lang w:val="es-CO"/>
        </w:rPr>
        <w:t>Producto de la concentración media de DBO por el caudal medio determinado en el mismo sitio</w:t>
      </w:r>
      <w:r w:rsidR="0028665E" w:rsidRPr="4901A50E">
        <w:rPr>
          <w:sz w:val="20"/>
          <w:szCs w:val="20"/>
          <w:lang w:val="es-CO"/>
        </w:rPr>
        <w:t>; s</w:t>
      </w:r>
      <w:r w:rsidRPr="4901A50E">
        <w:rPr>
          <w:sz w:val="20"/>
          <w:szCs w:val="20"/>
          <w:lang w:val="es-CO"/>
        </w:rPr>
        <w:t>e expresa en kilogramos por día (kg/d).</w:t>
      </w:r>
    </w:p>
    <w:p w14:paraId="6707E044" w14:textId="77777777" w:rsidR="00057737" w:rsidRPr="00057737" w:rsidRDefault="00057737" w:rsidP="00057737">
      <w:pPr>
        <w:ind w:left="720"/>
        <w:contextualSpacing/>
        <w:jc w:val="both"/>
        <w:rPr>
          <w:rFonts w:cstheme="minorHAnsi"/>
          <w:b/>
          <w:bCs/>
          <w:sz w:val="20"/>
          <w:szCs w:val="20"/>
          <w:lang w:val="es-CO"/>
        </w:rPr>
      </w:pPr>
    </w:p>
    <w:p w14:paraId="34337FAC" w14:textId="1D44566D" w:rsid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Carga superficial: </w:t>
      </w:r>
      <w:r w:rsidRPr="00057737">
        <w:rPr>
          <w:rFonts w:cstheme="minorHAnsi"/>
          <w:sz w:val="20"/>
          <w:szCs w:val="20"/>
          <w:lang w:val="es-CO"/>
        </w:rPr>
        <w:t>Caudal o masa de un parámetro por unidad de área y por unidad de tiempo</w:t>
      </w:r>
      <w:r w:rsidR="0028665E">
        <w:rPr>
          <w:rFonts w:cstheme="minorHAnsi"/>
          <w:sz w:val="20"/>
          <w:szCs w:val="20"/>
          <w:lang w:val="es-CO"/>
        </w:rPr>
        <w:t>,</w:t>
      </w:r>
      <w:r w:rsidRPr="00057737">
        <w:rPr>
          <w:rFonts w:cstheme="minorHAnsi"/>
          <w:sz w:val="20"/>
          <w:szCs w:val="20"/>
          <w:lang w:val="es-CO"/>
        </w:rPr>
        <w:t xml:space="preserve"> que se emplea para dimensionar un proceso de tratamiento (m³/(m² día), kg DBO/(ha día).</w:t>
      </w:r>
    </w:p>
    <w:p w14:paraId="150C385F" w14:textId="77777777" w:rsidR="0028665E" w:rsidRDefault="0028665E" w:rsidP="00EB79E8">
      <w:pPr>
        <w:pStyle w:val="Prrafodelista"/>
        <w:rPr>
          <w:rFonts w:cstheme="minorHAnsi"/>
          <w:sz w:val="20"/>
          <w:szCs w:val="20"/>
          <w:lang w:val="es-CO"/>
        </w:rPr>
      </w:pPr>
    </w:p>
    <w:p w14:paraId="36B33BDC" w14:textId="6DE60157" w:rsidR="0028665E" w:rsidRPr="00EB79E8" w:rsidRDefault="0028665E" w:rsidP="00057737">
      <w:pPr>
        <w:numPr>
          <w:ilvl w:val="1"/>
          <w:numId w:val="30"/>
        </w:numPr>
        <w:ind w:left="720" w:hanging="436"/>
        <w:contextualSpacing/>
        <w:jc w:val="both"/>
        <w:rPr>
          <w:rFonts w:cstheme="minorHAnsi"/>
          <w:b/>
          <w:bCs/>
          <w:sz w:val="20"/>
          <w:szCs w:val="20"/>
          <w:lang w:val="es-CO"/>
        </w:rPr>
      </w:pPr>
      <w:r w:rsidRPr="00EB79E8">
        <w:rPr>
          <w:rFonts w:cstheme="minorHAnsi"/>
          <w:b/>
          <w:bCs/>
          <w:sz w:val="20"/>
          <w:szCs w:val="20"/>
          <w:lang w:val="es-CO"/>
        </w:rPr>
        <w:t>Caudal máximo diario</w:t>
      </w:r>
      <w:r w:rsidR="00FF779F">
        <w:rPr>
          <w:rFonts w:cstheme="minorHAnsi"/>
          <w:b/>
          <w:bCs/>
          <w:sz w:val="20"/>
          <w:szCs w:val="20"/>
          <w:lang w:val="es-CO"/>
        </w:rPr>
        <w:t xml:space="preserve"> (QMD)</w:t>
      </w:r>
      <w:r w:rsidR="006D575D">
        <w:rPr>
          <w:rFonts w:cstheme="minorHAnsi"/>
          <w:b/>
          <w:bCs/>
          <w:sz w:val="20"/>
          <w:szCs w:val="20"/>
          <w:lang w:val="es-CO"/>
        </w:rPr>
        <w:t xml:space="preserve">: </w:t>
      </w:r>
      <w:r w:rsidR="006D575D">
        <w:rPr>
          <w:rFonts w:cstheme="minorHAnsi"/>
          <w:sz w:val="20"/>
          <w:szCs w:val="20"/>
          <w:lang w:val="es-CO"/>
        </w:rPr>
        <w:t>Consumo máximo durante veinticuatro horas, observado en un periodo de un año, sin tener en cuenta las demandas contra incendio que se hayan presentado.</w:t>
      </w:r>
    </w:p>
    <w:p w14:paraId="36B5C3B3" w14:textId="77777777" w:rsidR="00057737" w:rsidRPr="00057737" w:rsidRDefault="00057737" w:rsidP="00057737">
      <w:pPr>
        <w:ind w:left="720"/>
        <w:contextualSpacing/>
        <w:jc w:val="both"/>
        <w:rPr>
          <w:rFonts w:cstheme="minorHAnsi"/>
          <w:b/>
          <w:bCs/>
          <w:sz w:val="20"/>
          <w:szCs w:val="20"/>
          <w:lang w:val="es-CO"/>
        </w:rPr>
      </w:pPr>
    </w:p>
    <w:p w14:paraId="7621782D" w14:textId="41BCB0DD" w:rsidR="00057737" w:rsidRPr="00834026" w:rsidRDefault="00057737" w:rsidP="00057737">
      <w:pPr>
        <w:numPr>
          <w:ilvl w:val="1"/>
          <w:numId w:val="30"/>
        </w:numPr>
        <w:ind w:left="720" w:hanging="436"/>
        <w:contextualSpacing/>
        <w:jc w:val="both"/>
        <w:rPr>
          <w:rFonts w:cstheme="minorHAnsi"/>
          <w:sz w:val="20"/>
          <w:szCs w:val="20"/>
          <w:lang w:val="es-CO"/>
        </w:rPr>
      </w:pPr>
      <w:r w:rsidRPr="00834026">
        <w:rPr>
          <w:rFonts w:cstheme="minorHAnsi"/>
          <w:b/>
          <w:bCs/>
          <w:sz w:val="20"/>
          <w:szCs w:val="20"/>
          <w:lang w:val="es-CO"/>
        </w:rPr>
        <w:lastRenderedPageBreak/>
        <w:t>Caudal máximo horario</w:t>
      </w:r>
      <w:r w:rsidR="00834026" w:rsidRPr="00EB79E8">
        <w:rPr>
          <w:rFonts w:cstheme="minorHAnsi"/>
          <w:b/>
          <w:bCs/>
          <w:sz w:val="20"/>
          <w:szCs w:val="20"/>
          <w:lang w:val="es-CO"/>
        </w:rPr>
        <w:t xml:space="preserve"> (QMH))</w:t>
      </w:r>
      <w:r w:rsidRPr="00834026">
        <w:rPr>
          <w:rFonts w:cstheme="minorHAnsi"/>
          <w:b/>
          <w:bCs/>
          <w:sz w:val="20"/>
          <w:szCs w:val="20"/>
          <w:lang w:val="es-CO"/>
        </w:rPr>
        <w:t xml:space="preserve">: </w:t>
      </w:r>
      <w:r w:rsidR="00834026" w:rsidRPr="00EB79E8">
        <w:rPr>
          <w:rFonts w:cstheme="minorHAnsi"/>
          <w:sz w:val="20"/>
          <w:szCs w:val="20"/>
          <w:lang w:val="es-CO"/>
        </w:rPr>
        <w:t>Consumo máximo durante una hora, observado en un período de un año, sin tener en cuenta las demandas contra incendio que se hayan presentado</w:t>
      </w:r>
      <w:r w:rsidRPr="00834026">
        <w:rPr>
          <w:rFonts w:cstheme="minorHAnsi"/>
          <w:sz w:val="20"/>
          <w:szCs w:val="20"/>
          <w:lang w:val="es-CO"/>
        </w:rPr>
        <w:t>.</w:t>
      </w:r>
    </w:p>
    <w:p w14:paraId="7D0C417E" w14:textId="77777777" w:rsidR="00057737" w:rsidRPr="00057737" w:rsidRDefault="00057737" w:rsidP="00057737">
      <w:pPr>
        <w:ind w:left="720"/>
        <w:contextualSpacing/>
        <w:rPr>
          <w:rFonts w:cstheme="minorHAnsi"/>
          <w:sz w:val="20"/>
          <w:szCs w:val="20"/>
          <w:lang w:val="es-CO"/>
        </w:rPr>
      </w:pPr>
    </w:p>
    <w:p w14:paraId="5A397562" w14:textId="7ED9E533"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Caudal medio</w:t>
      </w:r>
      <w:r w:rsidR="006D575D">
        <w:rPr>
          <w:rFonts w:cstheme="minorHAnsi"/>
          <w:b/>
          <w:bCs/>
          <w:sz w:val="20"/>
          <w:szCs w:val="20"/>
          <w:lang w:val="es-CO"/>
        </w:rPr>
        <w:t xml:space="preserve"> diario</w:t>
      </w:r>
      <w:r w:rsidRPr="00057737">
        <w:rPr>
          <w:rFonts w:cstheme="minorHAnsi"/>
          <w:b/>
          <w:bCs/>
          <w:sz w:val="20"/>
          <w:szCs w:val="20"/>
          <w:lang w:val="es-CO"/>
        </w:rPr>
        <w:t>:</w:t>
      </w:r>
      <w:r w:rsidRPr="00057737">
        <w:rPr>
          <w:rFonts w:cstheme="minorHAnsi"/>
          <w:sz w:val="20"/>
          <w:szCs w:val="20"/>
          <w:lang w:val="es-CO"/>
        </w:rPr>
        <w:t xml:space="preserve"> Caudal medio </w:t>
      </w:r>
      <w:r w:rsidR="003B09F9">
        <w:rPr>
          <w:rFonts w:cstheme="minorHAnsi"/>
          <w:sz w:val="20"/>
          <w:szCs w:val="20"/>
          <w:lang w:val="es-CO"/>
        </w:rPr>
        <w:t>durante veinticuatro horas, obtenido como el promedio de los consumos diarios en un periodo de un año</w:t>
      </w:r>
      <w:r w:rsidRPr="00057737">
        <w:rPr>
          <w:rFonts w:cstheme="minorHAnsi"/>
          <w:sz w:val="20"/>
          <w:szCs w:val="20"/>
          <w:lang w:val="es-CO"/>
        </w:rPr>
        <w:t>.</w:t>
      </w:r>
    </w:p>
    <w:p w14:paraId="69591F1E" w14:textId="77777777" w:rsidR="00057737" w:rsidRPr="00057737" w:rsidRDefault="00057737" w:rsidP="00057737">
      <w:pPr>
        <w:ind w:left="720"/>
        <w:contextualSpacing/>
        <w:rPr>
          <w:rFonts w:cstheme="minorHAnsi"/>
          <w:b/>
          <w:bCs/>
          <w:sz w:val="20"/>
          <w:szCs w:val="20"/>
          <w:lang w:val="es-CO"/>
        </w:rPr>
      </w:pPr>
    </w:p>
    <w:p w14:paraId="1B0BBF08" w14:textId="52714C56"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Colector: </w:t>
      </w:r>
      <w:r w:rsidR="00027E19">
        <w:rPr>
          <w:rFonts w:cstheme="minorHAnsi"/>
          <w:sz w:val="20"/>
          <w:szCs w:val="20"/>
          <w:lang w:val="es-CO"/>
        </w:rPr>
        <w:t>C</w:t>
      </w:r>
      <w:r w:rsidR="00325378">
        <w:rPr>
          <w:rFonts w:cstheme="minorHAnsi"/>
          <w:sz w:val="20"/>
          <w:szCs w:val="20"/>
          <w:lang w:val="es-CO"/>
        </w:rPr>
        <w:t>onducto que recoge las aguas residuales y/o lluvias, provenientes de descargas domiciliarias.</w:t>
      </w:r>
    </w:p>
    <w:p w14:paraId="2CAC566C" w14:textId="77777777" w:rsidR="00057737" w:rsidRPr="00057737" w:rsidRDefault="00057737" w:rsidP="00057737">
      <w:pPr>
        <w:ind w:left="720"/>
        <w:contextualSpacing/>
        <w:rPr>
          <w:rFonts w:cstheme="minorHAnsi"/>
          <w:b/>
          <w:bCs/>
          <w:sz w:val="20"/>
          <w:szCs w:val="20"/>
          <w:lang w:val="es-CO"/>
        </w:rPr>
      </w:pPr>
    </w:p>
    <w:p w14:paraId="6A7C2FC5" w14:textId="3507797B"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Colector principal </w:t>
      </w:r>
      <w:r w:rsidR="000F0C28">
        <w:rPr>
          <w:rFonts w:cstheme="minorHAnsi"/>
          <w:b/>
          <w:bCs/>
          <w:sz w:val="20"/>
          <w:szCs w:val="20"/>
          <w:lang w:val="es-CO"/>
        </w:rPr>
        <w:t>o</w:t>
      </w:r>
      <w:r w:rsidRPr="00057737">
        <w:rPr>
          <w:rFonts w:cstheme="minorHAnsi"/>
          <w:b/>
          <w:bCs/>
          <w:sz w:val="20"/>
          <w:szCs w:val="20"/>
          <w:lang w:val="es-CO"/>
        </w:rPr>
        <w:t xml:space="preserve"> matriz: </w:t>
      </w:r>
      <w:r w:rsidR="00027E19">
        <w:rPr>
          <w:rFonts w:cstheme="minorHAnsi"/>
          <w:sz w:val="20"/>
          <w:szCs w:val="20"/>
          <w:lang w:val="es-CO"/>
        </w:rPr>
        <w:t>Conducto sin conexiones domiciliarias directas que recibe los caudales de los tramos secundarios.</w:t>
      </w:r>
    </w:p>
    <w:p w14:paraId="39417DCC" w14:textId="77777777" w:rsidR="00057737" w:rsidRPr="00057737" w:rsidRDefault="00057737" w:rsidP="00057737">
      <w:pPr>
        <w:jc w:val="both"/>
        <w:rPr>
          <w:rFonts w:cstheme="minorHAnsi"/>
          <w:sz w:val="20"/>
          <w:szCs w:val="20"/>
          <w:lang w:val="es-CO"/>
        </w:rPr>
      </w:pPr>
    </w:p>
    <w:p w14:paraId="2083BDCC" w14:textId="68FE7EBC"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Demanda Bioquímica de Oxígeno (DBO):</w:t>
      </w:r>
      <w:r w:rsidRPr="00057737">
        <w:rPr>
          <w:rFonts w:cstheme="minorHAnsi"/>
          <w:sz w:val="20"/>
          <w:szCs w:val="20"/>
          <w:lang w:val="es-CO"/>
        </w:rPr>
        <w:t xml:space="preserve"> Cantidad de oxígeno usado en la estabilización de la materia orgánica por acción de los microorganismos en condiciones de tiempo y temperatura especificados (generalmente cinco días y 20ºC). Mide indirectamente el contenido de materia orgánica biodegradable.</w:t>
      </w:r>
    </w:p>
    <w:p w14:paraId="791507E8" w14:textId="77777777" w:rsidR="00057737" w:rsidRPr="00057737" w:rsidRDefault="00057737" w:rsidP="00057737">
      <w:pPr>
        <w:ind w:left="720"/>
        <w:contextualSpacing/>
        <w:rPr>
          <w:rFonts w:cstheme="minorHAnsi"/>
          <w:sz w:val="20"/>
          <w:szCs w:val="20"/>
          <w:lang w:val="es-CO"/>
        </w:rPr>
      </w:pPr>
    </w:p>
    <w:p w14:paraId="36DD5674" w14:textId="0650F26E"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Demanda Química de Oxígeno (DQO): </w:t>
      </w:r>
      <w:r w:rsidRPr="00057737">
        <w:rPr>
          <w:rFonts w:cstheme="minorHAnsi"/>
          <w:sz w:val="20"/>
          <w:szCs w:val="20"/>
          <w:lang w:val="es-CO"/>
        </w:rPr>
        <w:t>Medida de la cantidad de oxígeno requerido para oxidación</w:t>
      </w:r>
      <w:r w:rsidR="000531A4">
        <w:rPr>
          <w:rFonts w:cstheme="minorHAnsi"/>
          <w:sz w:val="20"/>
          <w:szCs w:val="20"/>
          <w:lang w:val="es-CO"/>
        </w:rPr>
        <w:t xml:space="preserve"> requerido para oxidación</w:t>
      </w:r>
      <w:r w:rsidRPr="00057737">
        <w:rPr>
          <w:rFonts w:cstheme="minorHAnsi"/>
          <w:sz w:val="20"/>
          <w:szCs w:val="20"/>
          <w:lang w:val="es-CO"/>
        </w:rPr>
        <w:t xml:space="preserve"> química de la materia orgánica del agua residual</w:t>
      </w:r>
      <w:r w:rsidR="000531A4">
        <w:rPr>
          <w:rFonts w:cstheme="minorHAnsi"/>
          <w:sz w:val="20"/>
          <w:szCs w:val="20"/>
          <w:lang w:val="es-CO"/>
        </w:rPr>
        <w:t>,</w:t>
      </w:r>
      <w:r w:rsidRPr="00057737">
        <w:rPr>
          <w:rFonts w:cstheme="minorHAnsi"/>
          <w:sz w:val="20"/>
          <w:szCs w:val="20"/>
          <w:lang w:val="es-CO"/>
        </w:rPr>
        <w:t xml:space="preserve"> usando como oxidantes sales inorgánicas de permanganato o dicromato en un ambiente ácido y a altas temperaturas.</w:t>
      </w:r>
    </w:p>
    <w:p w14:paraId="644A6DB1" w14:textId="77777777" w:rsidR="00057737" w:rsidRPr="00057737" w:rsidRDefault="00057737" w:rsidP="00057737">
      <w:pPr>
        <w:ind w:left="720"/>
        <w:contextualSpacing/>
        <w:rPr>
          <w:rFonts w:cstheme="minorHAnsi"/>
          <w:sz w:val="20"/>
          <w:szCs w:val="20"/>
          <w:lang w:val="es-CO"/>
        </w:rPr>
      </w:pPr>
    </w:p>
    <w:p w14:paraId="165EF911" w14:textId="0F69A7E7" w:rsidR="00057737" w:rsidRPr="00382182" w:rsidRDefault="00057737" w:rsidP="00057737">
      <w:pPr>
        <w:numPr>
          <w:ilvl w:val="1"/>
          <w:numId w:val="30"/>
        </w:numPr>
        <w:ind w:left="720" w:hanging="436"/>
        <w:contextualSpacing/>
        <w:jc w:val="both"/>
        <w:rPr>
          <w:rFonts w:cstheme="minorHAnsi"/>
          <w:sz w:val="20"/>
          <w:szCs w:val="20"/>
          <w:lang w:val="es-CO"/>
        </w:rPr>
      </w:pPr>
      <w:r w:rsidRPr="00382182">
        <w:rPr>
          <w:rFonts w:cstheme="minorHAnsi"/>
          <w:b/>
          <w:sz w:val="20"/>
          <w:szCs w:val="20"/>
          <w:lang w:val="es-CO"/>
        </w:rPr>
        <w:t>Desarenador:</w:t>
      </w:r>
      <w:r w:rsidRPr="00382182">
        <w:rPr>
          <w:rFonts w:cstheme="minorHAnsi"/>
          <w:sz w:val="20"/>
          <w:szCs w:val="20"/>
          <w:lang w:val="es-CO"/>
        </w:rPr>
        <w:t xml:space="preserve"> </w:t>
      </w:r>
      <w:r w:rsidR="00382182" w:rsidRPr="00EB79E8">
        <w:rPr>
          <w:rFonts w:cstheme="minorHAnsi"/>
          <w:sz w:val="20"/>
          <w:szCs w:val="20"/>
          <w:lang w:val="es-CO"/>
        </w:rPr>
        <w:t>Componente destinado a la remoción de las arenas y sólidos que están en suspensión en el agua, mediante un proceso de sedimentación</w:t>
      </w:r>
      <w:r w:rsidRPr="00382182">
        <w:rPr>
          <w:rFonts w:cstheme="minorHAnsi"/>
          <w:sz w:val="20"/>
          <w:szCs w:val="20"/>
          <w:lang w:val="es-CO"/>
        </w:rPr>
        <w:t>.</w:t>
      </w:r>
    </w:p>
    <w:p w14:paraId="7B5D3D83" w14:textId="77777777" w:rsidR="00057737" w:rsidRPr="00057737" w:rsidRDefault="00057737" w:rsidP="00057737">
      <w:pPr>
        <w:ind w:left="720"/>
        <w:contextualSpacing/>
        <w:rPr>
          <w:rFonts w:cstheme="minorHAnsi"/>
          <w:sz w:val="20"/>
          <w:szCs w:val="20"/>
          <w:lang w:val="es-CO"/>
        </w:rPr>
      </w:pPr>
    </w:p>
    <w:p w14:paraId="430DD369" w14:textId="31CF036C"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Deshidratación de lodos: </w:t>
      </w:r>
      <w:r w:rsidRPr="00057737">
        <w:rPr>
          <w:rFonts w:cstheme="minorHAnsi"/>
          <w:sz w:val="20"/>
          <w:szCs w:val="20"/>
          <w:lang w:val="es-CO"/>
        </w:rPr>
        <w:t>Proceso de remoción del agua de lodos hasta formar una pasta</w:t>
      </w:r>
      <w:r w:rsidR="00EA0B77">
        <w:rPr>
          <w:rFonts w:cstheme="minorHAnsi"/>
          <w:sz w:val="20"/>
          <w:szCs w:val="20"/>
          <w:lang w:val="es-CO"/>
        </w:rPr>
        <w:t xml:space="preserve"> sólida</w:t>
      </w:r>
      <w:r w:rsidRPr="00057737">
        <w:rPr>
          <w:rFonts w:cstheme="minorHAnsi"/>
          <w:sz w:val="20"/>
          <w:szCs w:val="20"/>
          <w:lang w:val="es-CO"/>
        </w:rPr>
        <w:t>.</w:t>
      </w:r>
    </w:p>
    <w:p w14:paraId="047430B3" w14:textId="77777777" w:rsidR="00057737" w:rsidRPr="00057737" w:rsidRDefault="00057737" w:rsidP="00057737">
      <w:pPr>
        <w:ind w:left="720"/>
        <w:contextualSpacing/>
        <w:rPr>
          <w:rFonts w:cstheme="minorHAnsi"/>
          <w:sz w:val="20"/>
          <w:szCs w:val="20"/>
          <w:lang w:val="es-CO"/>
        </w:rPr>
      </w:pPr>
    </w:p>
    <w:p w14:paraId="787CF66D" w14:textId="30FC2087" w:rsidR="00057737" w:rsidRPr="00C6006A" w:rsidRDefault="00057737" w:rsidP="00057737">
      <w:pPr>
        <w:numPr>
          <w:ilvl w:val="1"/>
          <w:numId w:val="30"/>
        </w:numPr>
        <w:ind w:left="720" w:hanging="436"/>
        <w:contextualSpacing/>
        <w:jc w:val="both"/>
        <w:rPr>
          <w:rFonts w:cstheme="minorHAnsi"/>
          <w:sz w:val="20"/>
          <w:szCs w:val="20"/>
          <w:lang w:val="es-CO"/>
        </w:rPr>
      </w:pPr>
      <w:r w:rsidRPr="00C6006A">
        <w:rPr>
          <w:rFonts w:cstheme="minorHAnsi"/>
          <w:b/>
          <w:sz w:val="20"/>
          <w:szCs w:val="20"/>
          <w:lang w:val="es-CO"/>
        </w:rPr>
        <w:t>Desinfección:</w:t>
      </w:r>
      <w:r w:rsidRPr="00C6006A">
        <w:rPr>
          <w:rFonts w:cstheme="minorHAnsi"/>
          <w:sz w:val="20"/>
          <w:szCs w:val="20"/>
          <w:lang w:val="es-CO"/>
        </w:rPr>
        <w:t xml:space="preserve"> </w:t>
      </w:r>
      <w:r w:rsidR="00C6006A" w:rsidRPr="00EB79E8">
        <w:rPr>
          <w:rFonts w:cstheme="minorHAnsi"/>
          <w:sz w:val="20"/>
          <w:szCs w:val="20"/>
          <w:lang w:val="es-CO"/>
        </w:rPr>
        <w:t>Proceso físico o químico que permite la eliminación o destrucción de los organismos patógenos presentes en el agua</w:t>
      </w:r>
      <w:r w:rsidRPr="00C6006A">
        <w:rPr>
          <w:rFonts w:cstheme="minorHAnsi"/>
          <w:sz w:val="20"/>
          <w:szCs w:val="20"/>
          <w:lang w:val="es-CO"/>
        </w:rPr>
        <w:t>.</w:t>
      </w:r>
    </w:p>
    <w:p w14:paraId="6D06A4A9" w14:textId="77777777" w:rsidR="00057737" w:rsidRPr="00EB79E8" w:rsidRDefault="00057737" w:rsidP="00057737">
      <w:pPr>
        <w:ind w:left="720"/>
        <w:contextualSpacing/>
        <w:rPr>
          <w:rFonts w:cstheme="minorHAnsi"/>
          <w:b/>
          <w:bCs/>
          <w:sz w:val="20"/>
          <w:szCs w:val="20"/>
          <w:lang w:val="es-CO"/>
        </w:rPr>
      </w:pPr>
    </w:p>
    <w:p w14:paraId="031ABC6A" w14:textId="79D922DB" w:rsidR="00AB247F" w:rsidRDefault="00AB247F" w:rsidP="00057737">
      <w:pPr>
        <w:numPr>
          <w:ilvl w:val="1"/>
          <w:numId w:val="22"/>
        </w:numPr>
        <w:ind w:left="720" w:hanging="436"/>
        <w:contextualSpacing/>
        <w:jc w:val="both"/>
        <w:rPr>
          <w:rFonts w:cstheme="minorHAnsi"/>
          <w:b/>
          <w:bCs/>
          <w:sz w:val="20"/>
          <w:szCs w:val="20"/>
          <w:lang w:val="es-CO"/>
        </w:rPr>
      </w:pPr>
      <w:r>
        <w:rPr>
          <w:rFonts w:cstheme="minorHAnsi"/>
          <w:b/>
          <w:bCs/>
          <w:sz w:val="20"/>
          <w:szCs w:val="20"/>
          <w:lang w:val="es-CO"/>
        </w:rPr>
        <w:t xml:space="preserve">Diámetro: </w:t>
      </w:r>
      <w:r>
        <w:rPr>
          <w:rFonts w:cstheme="minorHAnsi"/>
          <w:sz w:val="20"/>
          <w:szCs w:val="20"/>
          <w:lang w:val="es-CO"/>
        </w:rPr>
        <w:t>Diámetro real interno de conductos circulares.</w:t>
      </w:r>
    </w:p>
    <w:p w14:paraId="33BAE342" w14:textId="77777777" w:rsidR="00AB247F" w:rsidRDefault="00AB247F" w:rsidP="00EB79E8">
      <w:pPr>
        <w:pStyle w:val="Prrafodelista"/>
        <w:rPr>
          <w:rFonts w:cstheme="minorHAnsi"/>
          <w:b/>
          <w:bCs/>
          <w:sz w:val="20"/>
          <w:szCs w:val="20"/>
          <w:lang w:val="es-CO"/>
        </w:rPr>
      </w:pPr>
    </w:p>
    <w:p w14:paraId="354B1F4A" w14:textId="58D87559" w:rsidR="00A33EBA" w:rsidRPr="00A33EBA" w:rsidRDefault="00A33EBA" w:rsidP="00057737">
      <w:pPr>
        <w:numPr>
          <w:ilvl w:val="1"/>
          <w:numId w:val="30"/>
        </w:numPr>
        <w:ind w:left="720" w:hanging="436"/>
        <w:contextualSpacing/>
        <w:jc w:val="both"/>
        <w:rPr>
          <w:rFonts w:cstheme="minorHAnsi"/>
          <w:b/>
          <w:bCs/>
          <w:sz w:val="20"/>
          <w:szCs w:val="20"/>
          <w:lang w:val="es-CO"/>
        </w:rPr>
      </w:pPr>
      <w:r w:rsidRPr="00EB79E8">
        <w:rPr>
          <w:rFonts w:cstheme="minorHAnsi"/>
          <w:b/>
          <w:bCs/>
          <w:sz w:val="20"/>
          <w:szCs w:val="20"/>
          <w:lang w:val="es-CO"/>
        </w:rPr>
        <w:t xml:space="preserve">Digestión: </w:t>
      </w:r>
      <w:r>
        <w:rPr>
          <w:rFonts w:cstheme="minorHAnsi"/>
          <w:sz w:val="20"/>
          <w:szCs w:val="20"/>
          <w:lang w:val="es-CO"/>
        </w:rPr>
        <w:t>Degradación, mediante microorganismos aeróbicos o anaeróbicos, de materia orgánica previamente biofloculada, hasta convertirla en biosólidos.</w:t>
      </w:r>
    </w:p>
    <w:p w14:paraId="015B631E" w14:textId="77777777" w:rsidR="00611184" w:rsidRDefault="00611184" w:rsidP="00EB79E8">
      <w:pPr>
        <w:ind w:left="708"/>
        <w:rPr>
          <w:b/>
          <w:lang w:val="es-CO"/>
        </w:rPr>
      </w:pPr>
    </w:p>
    <w:p w14:paraId="1F0E8F1C" w14:textId="0F07F8AE" w:rsidR="00611184" w:rsidRPr="00406107" w:rsidRDefault="00611184" w:rsidP="00406107">
      <w:pPr>
        <w:numPr>
          <w:ilvl w:val="1"/>
          <w:numId w:val="30"/>
        </w:numPr>
        <w:ind w:left="720" w:hanging="436"/>
        <w:contextualSpacing/>
        <w:jc w:val="both"/>
        <w:rPr>
          <w:rFonts w:cstheme="minorHAnsi"/>
          <w:sz w:val="20"/>
          <w:szCs w:val="20"/>
          <w:lang w:val="es-CO"/>
        </w:rPr>
      </w:pPr>
      <w:r w:rsidRPr="005A5AC2">
        <w:rPr>
          <w:rFonts w:cstheme="minorHAnsi"/>
          <w:b/>
          <w:sz w:val="20"/>
          <w:szCs w:val="20"/>
          <w:lang w:val="es-CO"/>
        </w:rPr>
        <w:t xml:space="preserve">Director de Interventoría: </w:t>
      </w:r>
      <w:r w:rsidR="00F13CDC">
        <w:rPr>
          <w:rFonts w:cstheme="minorHAnsi"/>
          <w:bCs/>
          <w:sz w:val="20"/>
          <w:szCs w:val="20"/>
          <w:lang w:val="es-CO"/>
        </w:rPr>
        <w:t>P</w:t>
      </w:r>
      <w:r w:rsidR="00F13CDC" w:rsidRPr="00F13CDC">
        <w:rPr>
          <w:rFonts w:cstheme="minorHAnsi"/>
          <w:bCs/>
          <w:sz w:val="20"/>
          <w:szCs w:val="20"/>
          <w:lang w:val="es-CO"/>
        </w:rPr>
        <w:t>rofesional responsable de dirigir y supervisar la ejecución de un proyecto de construcción, asegurando que se cumpla el proyecto, las normas y las especificaciones técnicas</w:t>
      </w:r>
    </w:p>
    <w:p w14:paraId="5B91D255" w14:textId="77777777" w:rsidR="00057737" w:rsidRPr="00057737" w:rsidRDefault="00057737" w:rsidP="00057737">
      <w:pPr>
        <w:ind w:left="720"/>
        <w:contextualSpacing/>
        <w:rPr>
          <w:rFonts w:cstheme="minorHAnsi"/>
          <w:sz w:val="20"/>
          <w:szCs w:val="20"/>
          <w:lang w:val="es-CO"/>
        </w:rPr>
      </w:pPr>
    </w:p>
    <w:p w14:paraId="58057E05"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Disposición final:</w:t>
      </w:r>
      <w:r w:rsidRPr="00057737">
        <w:rPr>
          <w:rFonts w:cstheme="minorHAnsi"/>
          <w:sz w:val="20"/>
          <w:szCs w:val="20"/>
          <w:lang w:val="es-CO"/>
        </w:rPr>
        <w:t xml:space="preserve"> Disposición del efluente de una planta de tratamiento o de los lodos tratados.</w:t>
      </w:r>
    </w:p>
    <w:p w14:paraId="138E161B" w14:textId="77777777" w:rsidR="00057737" w:rsidRPr="00057737" w:rsidRDefault="00057737" w:rsidP="005A5AC2">
      <w:pPr>
        <w:contextualSpacing/>
        <w:rPr>
          <w:rFonts w:cstheme="minorHAnsi"/>
          <w:sz w:val="20"/>
          <w:szCs w:val="20"/>
          <w:lang w:val="es-CO"/>
        </w:rPr>
      </w:pPr>
    </w:p>
    <w:p w14:paraId="103FC9B3" w14:textId="77777777" w:rsidR="003060DD" w:rsidRDefault="00057737" w:rsidP="003060DD">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Efluente:</w:t>
      </w:r>
      <w:r w:rsidRPr="00057737">
        <w:rPr>
          <w:rFonts w:cstheme="minorHAnsi"/>
          <w:sz w:val="20"/>
          <w:szCs w:val="20"/>
          <w:lang w:val="es-CO"/>
        </w:rPr>
        <w:t xml:space="preserve"> Líquido que sale de un proceso de tratamiento.</w:t>
      </w:r>
    </w:p>
    <w:p w14:paraId="26556B7C" w14:textId="77777777" w:rsidR="003060DD" w:rsidRPr="005A5AC2" w:rsidRDefault="003060DD" w:rsidP="005A5AC2">
      <w:pPr>
        <w:ind w:left="720"/>
        <w:contextualSpacing/>
        <w:jc w:val="both"/>
        <w:rPr>
          <w:rFonts w:cstheme="minorHAnsi"/>
          <w:sz w:val="20"/>
          <w:szCs w:val="20"/>
          <w:lang w:val="es-CO"/>
        </w:rPr>
      </w:pPr>
    </w:p>
    <w:p w14:paraId="4EF3255D" w14:textId="7A29880E" w:rsidR="003060DD" w:rsidRPr="00406107" w:rsidRDefault="003060DD" w:rsidP="005A5AC2">
      <w:pPr>
        <w:numPr>
          <w:ilvl w:val="1"/>
          <w:numId w:val="30"/>
        </w:numPr>
        <w:ind w:left="720" w:hanging="436"/>
        <w:contextualSpacing/>
        <w:jc w:val="both"/>
        <w:rPr>
          <w:rFonts w:cstheme="minorHAnsi"/>
          <w:sz w:val="20"/>
          <w:szCs w:val="20"/>
          <w:lang w:val="es-CO"/>
        </w:rPr>
      </w:pPr>
      <w:r w:rsidRPr="00406107">
        <w:rPr>
          <w:rFonts w:cstheme="minorHAnsi"/>
          <w:b/>
          <w:bCs/>
          <w:sz w:val="20"/>
          <w:szCs w:val="20"/>
          <w:lang w:val="es-CO"/>
        </w:rPr>
        <w:t>Efluente final:</w:t>
      </w:r>
      <w:r w:rsidRPr="00406107">
        <w:rPr>
          <w:rFonts w:cstheme="minorHAnsi"/>
          <w:sz w:val="20"/>
          <w:szCs w:val="20"/>
          <w:lang w:val="es-CO"/>
        </w:rPr>
        <w:t xml:space="preserve"> Líquido que sale de una planta de tratamiento de aguas residuales.</w:t>
      </w:r>
    </w:p>
    <w:p w14:paraId="3F35DE74" w14:textId="066C6EA4" w:rsidR="00057737" w:rsidRDefault="00057737" w:rsidP="00EB79E8">
      <w:pPr>
        <w:pStyle w:val="Prrafodelista"/>
        <w:rPr>
          <w:rFonts w:cstheme="minorHAnsi"/>
          <w:sz w:val="20"/>
          <w:szCs w:val="20"/>
          <w:lang w:val="es-CO"/>
        </w:rPr>
      </w:pPr>
    </w:p>
    <w:p w14:paraId="40BA1EA1" w14:textId="396B8AED" w:rsidR="00096006" w:rsidRDefault="00096006" w:rsidP="00057737">
      <w:pPr>
        <w:numPr>
          <w:ilvl w:val="1"/>
          <w:numId w:val="22"/>
        </w:numPr>
        <w:ind w:left="720" w:hanging="436"/>
        <w:contextualSpacing/>
        <w:jc w:val="both"/>
        <w:rPr>
          <w:rFonts w:cstheme="minorHAnsi"/>
          <w:sz w:val="20"/>
          <w:szCs w:val="20"/>
          <w:lang w:val="es-CO"/>
        </w:rPr>
      </w:pPr>
      <w:r w:rsidRPr="00EB79E8">
        <w:rPr>
          <w:rFonts w:cstheme="minorHAnsi"/>
          <w:b/>
          <w:bCs/>
          <w:sz w:val="20"/>
          <w:szCs w:val="20"/>
          <w:lang w:val="es-CO"/>
        </w:rPr>
        <w:t>Estructuras complementarias (alcantarillado):</w:t>
      </w:r>
      <w:r>
        <w:rPr>
          <w:rFonts w:cstheme="minorHAnsi"/>
          <w:sz w:val="20"/>
          <w:szCs w:val="20"/>
          <w:lang w:val="es-CO"/>
        </w:rPr>
        <w:t xml:space="preserve"> Son todas aquellas estructuras especiales diferentes a las tuberías fluyendo parcialmente llenas que hacen parte de un sistema de alcantarillado. </w:t>
      </w:r>
    </w:p>
    <w:p w14:paraId="0CC3AF6B" w14:textId="77777777" w:rsidR="00096006" w:rsidRDefault="00096006" w:rsidP="00EB79E8">
      <w:pPr>
        <w:pStyle w:val="Prrafodelista"/>
        <w:rPr>
          <w:rFonts w:cstheme="minorHAnsi"/>
          <w:sz w:val="20"/>
          <w:szCs w:val="20"/>
          <w:lang w:val="es-CO"/>
        </w:rPr>
      </w:pPr>
    </w:p>
    <w:p w14:paraId="5F279673" w14:textId="6C09F22B" w:rsidR="00096006" w:rsidRDefault="00096006" w:rsidP="00057737">
      <w:pPr>
        <w:numPr>
          <w:ilvl w:val="1"/>
          <w:numId w:val="22"/>
        </w:numPr>
        <w:ind w:left="720" w:hanging="436"/>
        <w:contextualSpacing/>
        <w:jc w:val="both"/>
        <w:rPr>
          <w:rFonts w:cstheme="minorHAnsi"/>
          <w:sz w:val="20"/>
          <w:szCs w:val="20"/>
          <w:lang w:val="es-CO"/>
        </w:rPr>
      </w:pPr>
      <w:r w:rsidRPr="00EB79E8">
        <w:rPr>
          <w:rFonts w:cstheme="minorHAnsi"/>
          <w:b/>
          <w:bCs/>
          <w:sz w:val="20"/>
          <w:szCs w:val="20"/>
          <w:lang w:val="es-CO"/>
        </w:rPr>
        <w:lastRenderedPageBreak/>
        <w:t>Estructuras de disipación de energía:</w:t>
      </w:r>
      <w:r>
        <w:rPr>
          <w:rFonts w:cstheme="minorHAnsi"/>
          <w:sz w:val="20"/>
          <w:szCs w:val="20"/>
          <w:lang w:val="es-CO"/>
        </w:rPr>
        <w:t xml:space="preserve"> Estructuras construidas para minimizar el riesgo de erosión en los sitios de descarga y en algunos puntos localizados de los sistemas de alcantarillado y drenaje urbano, cuyo principio de operación es generar una pérdida de energía en un espacio controlado. </w:t>
      </w:r>
    </w:p>
    <w:p w14:paraId="56CD51D7" w14:textId="77777777" w:rsidR="00584F74" w:rsidRDefault="00584F74" w:rsidP="00EB79E8">
      <w:pPr>
        <w:pStyle w:val="Prrafodelista"/>
        <w:rPr>
          <w:rFonts w:cstheme="minorHAnsi"/>
          <w:sz w:val="20"/>
          <w:szCs w:val="20"/>
          <w:lang w:val="es-CO"/>
        </w:rPr>
      </w:pPr>
    </w:p>
    <w:p w14:paraId="31D2A886" w14:textId="1BF4969E" w:rsidR="00E66A65" w:rsidRPr="000C2643" w:rsidRDefault="00E66A65" w:rsidP="005A5AC2">
      <w:pPr>
        <w:numPr>
          <w:ilvl w:val="1"/>
          <w:numId w:val="22"/>
        </w:numPr>
        <w:ind w:left="720" w:hanging="436"/>
        <w:contextualSpacing/>
        <w:jc w:val="both"/>
        <w:rPr>
          <w:rFonts w:cstheme="minorHAnsi"/>
          <w:b/>
          <w:bCs/>
          <w:sz w:val="20"/>
          <w:szCs w:val="20"/>
          <w:lang w:val="es-CO"/>
        </w:rPr>
      </w:pPr>
      <w:r>
        <w:rPr>
          <w:rFonts w:cstheme="minorHAnsi"/>
          <w:b/>
          <w:bCs/>
          <w:sz w:val="20"/>
          <w:szCs w:val="20"/>
          <w:lang w:val="es-CO"/>
        </w:rPr>
        <w:t>Nivel freático:</w:t>
      </w:r>
      <w:r>
        <w:rPr>
          <w:rFonts w:cstheme="minorHAnsi"/>
          <w:sz w:val="20"/>
          <w:szCs w:val="20"/>
          <w:lang w:val="es-CO"/>
        </w:rPr>
        <w:t xml:space="preserve"> Nivel del agua subterránea en un acuífero libre o no confinado (llamado también tabla de agua), corresponde a la superficie de la zona saturada, la cual está a presión atmosférica.</w:t>
      </w:r>
    </w:p>
    <w:p w14:paraId="1B1BD90D" w14:textId="77777777" w:rsidR="000A7EF2" w:rsidRDefault="000A7EF2" w:rsidP="000C2643">
      <w:pPr>
        <w:pStyle w:val="Prrafodelista"/>
        <w:rPr>
          <w:rFonts w:cstheme="minorHAnsi"/>
          <w:b/>
          <w:bCs/>
          <w:sz w:val="20"/>
          <w:szCs w:val="20"/>
          <w:lang w:val="es-CO"/>
        </w:rPr>
      </w:pPr>
    </w:p>
    <w:p w14:paraId="72059490" w14:textId="1A1B3727" w:rsidR="008C1FEF" w:rsidRPr="000C2643" w:rsidRDefault="000A7EF2" w:rsidP="000C2643">
      <w:pPr>
        <w:pStyle w:val="Invias-VietaNumerada"/>
        <w:numPr>
          <w:ilvl w:val="1"/>
          <w:numId w:val="22"/>
        </w:numPr>
        <w:autoSpaceDE w:val="0"/>
        <w:autoSpaceDN w:val="0"/>
        <w:adjustRightInd w:val="0"/>
        <w:spacing w:before="120" w:after="240"/>
        <w:ind w:left="851" w:hanging="567"/>
        <w:rPr>
          <w:rFonts w:cstheme="minorHAnsi"/>
          <w:b/>
          <w:bCs/>
          <w:sz w:val="20"/>
          <w:szCs w:val="20"/>
          <w:lang w:val="es-CO"/>
        </w:rPr>
      </w:pPr>
      <w:r w:rsidRPr="00557F3B">
        <w:rPr>
          <w:rFonts w:asciiTheme="minorHAnsi" w:hAnsiTheme="minorHAnsi" w:cstheme="minorHAnsi"/>
          <w:b/>
          <w:sz w:val="20"/>
          <w:szCs w:val="20"/>
          <w:lang w:val="es-CO"/>
        </w:rPr>
        <w:t xml:space="preserve">Personal Clave Evaluable: </w:t>
      </w:r>
      <w:r w:rsidRPr="00557F3B">
        <w:rPr>
          <w:rFonts w:asciiTheme="minorHAnsi" w:hAnsiTheme="minorHAnsi" w:cstheme="minorHAnsi"/>
          <w:bCs/>
          <w:sz w:val="20"/>
          <w:szCs w:val="20"/>
          <w:lang w:val="es-CO"/>
        </w:rPr>
        <w:t xml:space="preserve">Integrantes del equipo de trabajo del oferente que son susceptibles de asignación de puntaje de acuerdo con su formación académica o su experiencia. El personal </w:t>
      </w:r>
      <w:r>
        <w:rPr>
          <w:rFonts w:asciiTheme="minorHAnsi" w:hAnsiTheme="minorHAnsi" w:cstheme="minorHAnsi"/>
          <w:bCs/>
          <w:sz w:val="20"/>
          <w:szCs w:val="20"/>
          <w:lang w:val="es-CO"/>
        </w:rPr>
        <w:t>susceptible de evaluación</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es</w:t>
      </w:r>
      <w:r w:rsidRPr="00557F3B">
        <w:rPr>
          <w:rFonts w:asciiTheme="minorHAnsi" w:hAnsiTheme="minorHAnsi" w:cstheme="minorHAnsi"/>
          <w:bCs/>
          <w:sz w:val="20"/>
          <w:szCs w:val="20"/>
          <w:lang w:val="es-CO"/>
        </w:rPr>
        <w:t>: i) el Director de Interventoría, ii) el Residente de Interventoría y</w:t>
      </w:r>
      <w:r w:rsidR="000F4D38">
        <w:rPr>
          <w:rFonts w:asciiTheme="minorHAnsi" w:hAnsiTheme="minorHAnsi" w:cstheme="minorHAnsi"/>
          <w:bCs/>
          <w:sz w:val="20"/>
          <w:szCs w:val="20"/>
          <w:lang w:val="es-CO"/>
        </w:rPr>
        <w:t>/o</w:t>
      </w:r>
      <w:r w:rsidRPr="00557F3B">
        <w:rPr>
          <w:rFonts w:asciiTheme="minorHAnsi" w:hAnsiTheme="minorHAnsi" w:cstheme="minorHAnsi"/>
          <w:bCs/>
          <w:sz w:val="20"/>
          <w:szCs w:val="20"/>
          <w:lang w:val="es-CO"/>
        </w:rPr>
        <w:t xml:space="preserve"> iii) el </w:t>
      </w:r>
      <w:r w:rsidR="000F4D38">
        <w:rPr>
          <w:rFonts w:asciiTheme="minorHAnsi" w:hAnsiTheme="minorHAnsi" w:cstheme="minorHAnsi"/>
          <w:bCs/>
          <w:sz w:val="20"/>
          <w:szCs w:val="20"/>
          <w:lang w:val="es-CO"/>
        </w:rPr>
        <w:t>Especialista Principal del Proyecto</w:t>
      </w:r>
      <w:r w:rsidRPr="00557F3B">
        <w:rPr>
          <w:rFonts w:asciiTheme="minorHAnsi" w:hAnsiTheme="minorHAnsi" w:cstheme="minorHAnsi"/>
          <w:bCs/>
          <w:sz w:val="20"/>
          <w:szCs w:val="20"/>
          <w:lang w:val="es-CO"/>
        </w:rPr>
        <w:t xml:space="preserve">. </w:t>
      </w:r>
    </w:p>
    <w:p w14:paraId="26E5E93B" w14:textId="6A12C9D1"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Plan de gestión integral de residuos sólidos (PGIRS):</w:t>
      </w:r>
      <w:r w:rsidRPr="005A5AC2">
        <w:rPr>
          <w:rFonts w:cstheme="minorHAnsi"/>
          <w:sz w:val="20"/>
          <w:szCs w:val="20"/>
          <w:lang w:val="es-CO"/>
        </w:rPr>
        <w:t xml:space="preserve"> </w:t>
      </w:r>
      <w:r w:rsidR="00BC168D">
        <w:rPr>
          <w:rFonts w:cstheme="minorHAnsi"/>
          <w:sz w:val="20"/>
          <w:szCs w:val="20"/>
          <w:lang w:val="es-CO"/>
        </w:rPr>
        <w:t>I</w:t>
      </w:r>
      <w:r w:rsidRPr="005A5AC2">
        <w:rPr>
          <w:rFonts w:cstheme="minorHAnsi"/>
          <w:sz w:val="20"/>
          <w:szCs w:val="20"/>
          <w:lang w:val="es-CO"/>
        </w:rPr>
        <w:t>nstrumento de planeación municipal o regional que contiene un conjunto ordenado de objetivos, metas, programas, proyectos, actividades y recursos definidos por uno o más entes territoriales para el manejo de los residuos sólidos, basado en la política de gestión integral de los mismos, el cual se ejecutará durante un período determinado, basándose en un diagnóstico inicial, en su proyección hacia el futuro y en un plan financiero viable que permita garantizar el mejoramiento continuo del manejo de residuos y la prestación del servicio de aseo a nivel municipal o regional, evaluado a través de la medición de resultados. Corresponde a la entidad territorial la formulación, implementación, evaluación, seguimiento y control y actualización del PGIRS.</w:t>
      </w:r>
    </w:p>
    <w:p w14:paraId="5D313959" w14:textId="77777777" w:rsidR="00601D2D" w:rsidRPr="005A5AC2" w:rsidRDefault="00601D2D" w:rsidP="005A5AC2">
      <w:pPr>
        <w:pStyle w:val="Prrafodelista"/>
        <w:ind w:left="709" w:hanging="425"/>
        <w:rPr>
          <w:rFonts w:cstheme="minorHAnsi"/>
          <w:b/>
          <w:sz w:val="20"/>
          <w:szCs w:val="20"/>
          <w:lang w:val="es-CO"/>
        </w:rPr>
      </w:pPr>
    </w:p>
    <w:p w14:paraId="4471FF05" w14:textId="71B25AD3" w:rsidR="00601D2D" w:rsidRPr="005A5AC2" w:rsidRDefault="11A2716A" w:rsidP="30F15526">
      <w:pPr>
        <w:pStyle w:val="Prrafodelista"/>
        <w:numPr>
          <w:ilvl w:val="1"/>
          <w:numId w:val="22"/>
        </w:numPr>
        <w:ind w:left="709" w:hanging="425"/>
        <w:jc w:val="both"/>
        <w:rPr>
          <w:sz w:val="20"/>
          <w:szCs w:val="20"/>
          <w:lang w:val="es-CO"/>
        </w:rPr>
      </w:pPr>
      <w:r w:rsidRPr="30F15526">
        <w:rPr>
          <w:b/>
          <w:bCs/>
          <w:sz w:val="20"/>
          <w:szCs w:val="20"/>
          <w:lang w:val="es-CO"/>
        </w:rPr>
        <w:t xml:space="preserve">Planta de tratamiento de agua potable – PTAP: </w:t>
      </w:r>
      <w:r w:rsidRPr="30F15526">
        <w:rPr>
          <w:sz w:val="20"/>
          <w:szCs w:val="20"/>
          <w:lang w:val="es-CO"/>
        </w:rPr>
        <w:t>Conjunto de obras, equipos y materiales necesarios para efectuar los procesos que permitan cumplir con las normas de calidad del agua potable.</w:t>
      </w:r>
    </w:p>
    <w:p w14:paraId="64514E09" w14:textId="77777777" w:rsidR="00601D2D" w:rsidRPr="005A5AC2" w:rsidRDefault="00601D2D" w:rsidP="005A5AC2">
      <w:pPr>
        <w:pStyle w:val="Prrafodelista"/>
        <w:ind w:left="709" w:hanging="425"/>
        <w:rPr>
          <w:rFonts w:cstheme="minorHAnsi"/>
          <w:b/>
          <w:sz w:val="20"/>
          <w:szCs w:val="20"/>
          <w:lang w:val="es-CO"/>
        </w:rPr>
      </w:pPr>
    </w:p>
    <w:p w14:paraId="1E2BACB4" w14:textId="65BAB827" w:rsidR="00601D2D" w:rsidRPr="007261DE"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sz w:val="20"/>
          <w:szCs w:val="20"/>
          <w:lang w:val="es-CO"/>
        </w:rPr>
        <w:t xml:space="preserve">Planta de tratamiento de agua residual – PTAR: </w:t>
      </w:r>
      <w:r w:rsidRPr="005A5AC2">
        <w:rPr>
          <w:rFonts w:cstheme="minorHAnsi"/>
          <w:sz w:val="20"/>
          <w:szCs w:val="20"/>
          <w:lang w:val="es-CO"/>
        </w:rPr>
        <w:t>Conjunto de obras, instalaciones</w:t>
      </w:r>
      <w:r w:rsidR="006B5F88">
        <w:rPr>
          <w:rFonts w:cstheme="minorHAnsi"/>
          <w:sz w:val="20"/>
          <w:szCs w:val="20"/>
          <w:lang w:val="es-CO"/>
        </w:rPr>
        <w:t xml:space="preserve">, </w:t>
      </w:r>
      <w:r w:rsidRPr="005A5AC2">
        <w:rPr>
          <w:rFonts w:cstheme="minorHAnsi"/>
          <w:sz w:val="20"/>
          <w:szCs w:val="20"/>
          <w:lang w:val="es-CO"/>
        </w:rPr>
        <w:t>procesos</w:t>
      </w:r>
      <w:r w:rsidR="00E164CF">
        <w:rPr>
          <w:rFonts w:cstheme="minorHAnsi"/>
          <w:sz w:val="20"/>
          <w:szCs w:val="20"/>
          <w:lang w:val="es-CO"/>
        </w:rPr>
        <w:t xml:space="preserve"> y </w:t>
      </w:r>
      <w:r w:rsidR="002A535A">
        <w:rPr>
          <w:rFonts w:cstheme="minorHAnsi"/>
          <w:sz w:val="20"/>
          <w:szCs w:val="20"/>
          <w:lang w:val="es-CO"/>
        </w:rPr>
        <w:t>operaciones</w:t>
      </w:r>
      <w:r w:rsidRPr="005A5AC2">
        <w:rPr>
          <w:rFonts w:cstheme="minorHAnsi"/>
          <w:sz w:val="20"/>
          <w:szCs w:val="20"/>
          <w:lang w:val="es-CO"/>
        </w:rPr>
        <w:t xml:space="preserve"> para tratar las aguas residuales. </w:t>
      </w:r>
    </w:p>
    <w:p w14:paraId="0C8D2B6B" w14:textId="77777777" w:rsidR="00601D2D" w:rsidRPr="005A5AC2" w:rsidRDefault="00601D2D" w:rsidP="005A5AC2">
      <w:pPr>
        <w:pStyle w:val="Prrafodelista"/>
        <w:ind w:left="709" w:hanging="425"/>
        <w:rPr>
          <w:rFonts w:cstheme="minorHAnsi"/>
          <w:b/>
          <w:bCs/>
          <w:sz w:val="20"/>
          <w:szCs w:val="20"/>
          <w:lang w:val="es-CO"/>
        </w:rPr>
      </w:pPr>
    </w:p>
    <w:p w14:paraId="1EC759ED" w14:textId="53D2FDA7" w:rsidR="00601D2D" w:rsidRPr="005A5AC2" w:rsidRDefault="00601D2D" w:rsidP="4901A50E">
      <w:pPr>
        <w:pStyle w:val="Prrafodelista"/>
        <w:numPr>
          <w:ilvl w:val="1"/>
          <w:numId w:val="22"/>
        </w:numPr>
        <w:ind w:left="709" w:hanging="425"/>
        <w:jc w:val="both"/>
        <w:rPr>
          <w:sz w:val="20"/>
          <w:szCs w:val="20"/>
          <w:lang w:val="es-CO"/>
        </w:rPr>
      </w:pPr>
      <w:r w:rsidRPr="4901A50E">
        <w:rPr>
          <w:b/>
          <w:bCs/>
          <w:sz w:val="20"/>
          <w:szCs w:val="20"/>
          <w:lang w:val="es-CO"/>
        </w:rPr>
        <w:t xml:space="preserve">Plan maestro de alcantarillado: </w:t>
      </w:r>
      <w:r w:rsidRPr="4901A50E">
        <w:rPr>
          <w:sz w:val="20"/>
          <w:szCs w:val="20"/>
          <w:lang w:val="es-CO"/>
        </w:rPr>
        <w:t>Plan de ordenamiento del sistema de alcantarillado de una localidad para un horizonte de planeamiento dado.</w:t>
      </w:r>
    </w:p>
    <w:p w14:paraId="5CDFBFEB" w14:textId="77777777" w:rsidR="0031141D" w:rsidRPr="00EB79E8" w:rsidRDefault="0031141D" w:rsidP="00EB79E8">
      <w:pPr>
        <w:pStyle w:val="Prrafodelista"/>
        <w:rPr>
          <w:rFonts w:cstheme="minorHAnsi"/>
          <w:sz w:val="20"/>
          <w:szCs w:val="20"/>
          <w:lang w:val="es-CO"/>
        </w:rPr>
      </w:pPr>
    </w:p>
    <w:p w14:paraId="39005593" w14:textId="4C562B4E" w:rsidR="0031141D" w:rsidRPr="005A5AC2" w:rsidRDefault="0031141D" w:rsidP="005A5AC2">
      <w:pPr>
        <w:pStyle w:val="Prrafodelista"/>
        <w:numPr>
          <w:ilvl w:val="1"/>
          <w:numId w:val="22"/>
        </w:numPr>
        <w:ind w:left="709" w:hanging="425"/>
        <w:jc w:val="both"/>
        <w:rPr>
          <w:rFonts w:cstheme="minorHAnsi"/>
          <w:sz w:val="20"/>
          <w:szCs w:val="20"/>
          <w:lang w:val="es-CO"/>
        </w:rPr>
      </w:pPr>
      <w:r w:rsidRPr="00EB79E8">
        <w:rPr>
          <w:rFonts w:cstheme="minorHAnsi"/>
          <w:b/>
          <w:bCs/>
          <w:sz w:val="20"/>
          <w:szCs w:val="20"/>
          <w:lang w:val="es-CO"/>
        </w:rPr>
        <w:t>Población de diseño:</w:t>
      </w:r>
      <w:r>
        <w:rPr>
          <w:rFonts w:cstheme="minorHAnsi"/>
          <w:sz w:val="20"/>
          <w:szCs w:val="20"/>
          <w:lang w:val="es-CO"/>
        </w:rPr>
        <w:t xml:space="preserve"> Población que se espera atender por el proyecto, considerando el índice de cubrimiento, crecimiento y proyección de la demanda para el período de diseño. </w:t>
      </w:r>
    </w:p>
    <w:p w14:paraId="60D19976" w14:textId="77777777" w:rsidR="00601D2D" w:rsidRPr="005A5AC2" w:rsidRDefault="00601D2D" w:rsidP="005A5AC2">
      <w:pPr>
        <w:ind w:left="709" w:hanging="425"/>
        <w:rPr>
          <w:rFonts w:cstheme="minorHAnsi"/>
          <w:sz w:val="20"/>
          <w:szCs w:val="20"/>
          <w:lang w:val="es-CO"/>
        </w:rPr>
      </w:pPr>
    </w:p>
    <w:p w14:paraId="63F91ED4" w14:textId="47379B51"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Proyecto:</w:t>
      </w:r>
      <w:r w:rsidRPr="005A5AC2">
        <w:rPr>
          <w:rFonts w:cstheme="minorHAnsi"/>
          <w:sz w:val="20"/>
          <w:szCs w:val="20"/>
          <w:lang w:val="es-CO"/>
        </w:rPr>
        <w:t xml:space="preserve"> </w:t>
      </w:r>
      <w:r w:rsidR="00137FC8">
        <w:rPr>
          <w:rFonts w:cstheme="minorHAnsi"/>
          <w:sz w:val="20"/>
          <w:szCs w:val="20"/>
          <w:lang w:val="es-CO"/>
        </w:rPr>
        <w:t>O</w:t>
      </w:r>
      <w:r w:rsidRPr="005A5AC2">
        <w:rPr>
          <w:rFonts w:cstheme="minorHAnsi"/>
          <w:sz w:val="20"/>
          <w:szCs w:val="20"/>
          <w:lang w:val="es-CO"/>
        </w:rPr>
        <w:t>bra o conjunto de obras que hayan permitido la ejecución de al menos uno de los componentes que integran el sistema acueducto o un sistema de alcantarillado y que cumplan con las condiciones señaladas en los documentos de la convocatoria.</w:t>
      </w:r>
    </w:p>
    <w:p w14:paraId="6720987C" w14:textId="77777777" w:rsidR="00601D2D" w:rsidRPr="005A5AC2" w:rsidRDefault="00601D2D" w:rsidP="005A5AC2">
      <w:pPr>
        <w:pStyle w:val="Prrafodelista"/>
        <w:ind w:left="709" w:hanging="425"/>
        <w:rPr>
          <w:rFonts w:cstheme="minorHAnsi"/>
          <w:sz w:val="20"/>
          <w:szCs w:val="20"/>
          <w:lang w:val="es-CO"/>
        </w:rPr>
      </w:pPr>
    </w:p>
    <w:p w14:paraId="388A413D" w14:textId="211F95EE" w:rsidR="00601D2D" w:rsidRPr="005A5AC2" w:rsidRDefault="00601D2D" w:rsidP="4901A50E">
      <w:pPr>
        <w:pStyle w:val="Prrafodelista"/>
        <w:numPr>
          <w:ilvl w:val="1"/>
          <w:numId w:val="22"/>
        </w:numPr>
        <w:ind w:left="709" w:hanging="425"/>
        <w:jc w:val="both"/>
        <w:rPr>
          <w:b/>
          <w:bCs/>
          <w:sz w:val="20"/>
          <w:szCs w:val="20"/>
          <w:lang w:val="es-CO"/>
        </w:rPr>
      </w:pPr>
      <w:r w:rsidRPr="4901A50E">
        <w:rPr>
          <w:b/>
          <w:bCs/>
          <w:sz w:val="20"/>
          <w:szCs w:val="20"/>
          <w:lang w:val="es-CO"/>
        </w:rPr>
        <w:t xml:space="preserve">RAS: </w:t>
      </w:r>
      <w:r w:rsidRPr="4901A50E">
        <w:rPr>
          <w:sz w:val="20"/>
          <w:szCs w:val="20"/>
          <w:lang w:val="es-CO"/>
        </w:rPr>
        <w:t xml:space="preserve">Reglamento de Agua Potable y Saneamiento Básico. </w:t>
      </w:r>
    </w:p>
    <w:p w14:paraId="2AF59A1A" w14:textId="77777777" w:rsidR="00601D2D" w:rsidRPr="005A5AC2" w:rsidRDefault="00601D2D" w:rsidP="005A5AC2">
      <w:pPr>
        <w:pStyle w:val="Prrafodelista"/>
        <w:ind w:left="709" w:hanging="425"/>
        <w:rPr>
          <w:b/>
          <w:bCs/>
          <w:sz w:val="20"/>
          <w:szCs w:val="20"/>
          <w:lang w:val="es-CO"/>
        </w:rPr>
      </w:pPr>
    </w:p>
    <w:p w14:paraId="2B25A23A" w14:textId="77777777"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Recolección:</w:t>
      </w:r>
      <w:r w:rsidRPr="005A5AC2">
        <w:rPr>
          <w:sz w:val="20"/>
          <w:szCs w:val="20"/>
          <w:lang w:val="es-CO"/>
        </w:rPr>
        <w:t xml:space="preserve"> </w:t>
      </w:r>
      <w:r w:rsidRPr="005A5AC2">
        <w:rPr>
          <w:rFonts w:cstheme="minorHAnsi"/>
          <w:sz w:val="20"/>
          <w:szCs w:val="20"/>
          <w:lang w:val="es-CO"/>
        </w:rPr>
        <w:t>Acción y efecto de retirar y recoger las basuras y residuos sólidos de uno o varios generadores, efectuada por su generador o por la entidad prestadora del servicio público.</w:t>
      </w:r>
    </w:p>
    <w:p w14:paraId="5DCD492F" w14:textId="77777777" w:rsidR="00601D2D" w:rsidRPr="005A5AC2" w:rsidRDefault="00601D2D" w:rsidP="005A5AC2">
      <w:pPr>
        <w:pStyle w:val="Prrafodelista"/>
        <w:ind w:left="709" w:hanging="425"/>
        <w:rPr>
          <w:b/>
          <w:bCs/>
          <w:sz w:val="20"/>
          <w:szCs w:val="20"/>
        </w:rPr>
      </w:pPr>
    </w:p>
    <w:p w14:paraId="40815752" w14:textId="038F07D0" w:rsidR="00D84618" w:rsidRDefault="00D84618" w:rsidP="005A5AC2">
      <w:pPr>
        <w:pStyle w:val="Prrafodelista"/>
        <w:numPr>
          <w:ilvl w:val="1"/>
          <w:numId w:val="22"/>
        </w:numPr>
        <w:ind w:left="709" w:hanging="425"/>
        <w:jc w:val="both"/>
        <w:rPr>
          <w:rFonts w:cstheme="minorHAnsi"/>
          <w:sz w:val="20"/>
          <w:szCs w:val="20"/>
          <w:lang w:val="es-CO"/>
        </w:rPr>
      </w:pPr>
      <w:r w:rsidRPr="00EB79E8">
        <w:rPr>
          <w:rFonts w:cstheme="minorHAnsi"/>
          <w:b/>
          <w:bCs/>
          <w:sz w:val="20"/>
          <w:szCs w:val="20"/>
          <w:lang w:val="es-CO"/>
        </w:rPr>
        <w:t>Red de alcantarillado:</w:t>
      </w:r>
      <w:r>
        <w:rPr>
          <w:rFonts w:cstheme="minorHAnsi"/>
          <w:sz w:val="20"/>
          <w:szCs w:val="20"/>
          <w:lang w:val="es-CO"/>
        </w:rPr>
        <w:t xml:space="preserve"> Conjunto de colectores secundarios, principales, interceptores, emisarios, cámaras de inspección, terminales de limpieza </w:t>
      </w:r>
      <w:r w:rsidR="00F537AF">
        <w:rPr>
          <w:rFonts w:cstheme="minorHAnsi"/>
          <w:sz w:val="20"/>
          <w:szCs w:val="20"/>
          <w:lang w:val="es-CO"/>
        </w:rPr>
        <w:t>y tubos de inspección y limpieza.</w:t>
      </w:r>
    </w:p>
    <w:p w14:paraId="5D468A86" w14:textId="77777777" w:rsidR="00F537AF" w:rsidRPr="00EB79E8" w:rsidRDefault="00F537AF" w:rsidP="00EB79E8">
      <w:pPr>
        <w:pStyle w:val="Prrafodelista"/>
        <w:rPr>
          <w:rFonts w:cstheme="minorHAnsi"/>
          <w:sz w:val="20"/>
          <w:szCs w:val="20"/>
          <w:lang w:val="es-CO"/>
        </w:rPr>
      </w:pPr>
    </w:p>
    <w:p w14:paraId="2B5454D0" w14:textId="1C9C310A" w:rsidR="00F537AF" w:rsidRPr="00EB79E8" w:rsidRDefault="00F537AF" w:rsidP="005A5AC2">
      <w:pPr>
        <w:pStyle w:val="Prrafodelista"/>
        <w:numPr>
          <w:ilvl w:val="1"/>
          <w:numId w:val="22"/>
        </w:numPr>
        <w:ind w:left="709" w:hanging="425"/>
        <w:jc w:val="both"/>
        <w:rPr>
          <w:rFonts w:cstheme="minorHAnsi"/>
          <w:sz w:val="20"/>
          <w:szCs w:val="20"/>
          <w:lang w:val="es-CO"/>
        </w:rPr>
      </w:pPr>
      <w:r w:rsidRPr="00EB79E8">
        <w:rPr>
          <w:rFonts w:cstheme="minorHAnsi"/>
          <w:b/>
          <w:bCs/>
          <w:sz w:val="20"/>
          <w:szCs w:val="20"/>
          <w:lang w:val="es-CO"/>
        </w:rPr>
        <w:lastRenderedPageBreak/>
        <w:t xml:space="preserve">Red de conducción: </w:t>
      </w:r>
      <w:r w:rsidR="00043391">
        <w:rPr>
          <w:rFonts w:cstheme="minorHAnsi"/>
          <w:sz w:val="20"/>
          <w:szCs w:val="20"/>
          <w:lang w:val="es-CO"/>
        </w:rPr>
        <w:t>S</w:t>
      </w:r>
      <w:r w:rsidR="00E05358">
        <w:rPr>
          <w:rFonts w:cstheme="minorHAnsi"/>
          <w:sz w:val="20"/>
          <w:szCs w:val="20"/>
          <w:lang w:val="es-CO"/>
        </w:rPr>
        <w:t>erie de tuberías que transportan el agua desde las</w:t>
      </w:r>
      <w:r w:rsidR="00B73D15">
        <w:rPr>
          <w:rFonts w:cstheme="minorHAnsi"/>
          <w:sz w:val="20"/>
          <w:szCs w:val="20"/>
          <w:lang w:val="es-CO"/>
        </w:rPr>
        <w:t xml:space="preserve"> </w:t>
      </w:r>
      <w:r w:rsidR="00E05358">
        <w:rPr>
          <w:rFonts w:cstheme="minorHAnsi"/>
          <w:sz w:val="20"/>
          <w:szCs w:val="20"/>
          <w:lang w:val="es-CO"/>
        </w:rPr>
        <w:t>plantas de tratamiento hacia los tanques de al</w:t>
      </w:r>
      <w:r w:rsidR="00D95DD4">
        <w:rPr>
          <w:rFonts w:cstheme="minorHAnsi"/>
          <w:sz w:val="20"/>
          <w:szCs w:val="20"/>
          <w:lang w:val="es-CO"/>
        </w:rPr>
        <w:t xml:space="preserve">macenamiento y/o </w:t>
      </w:r>
      <w:r w:rsidR="00B73D15">
        <w:rPr>
          <w:rFonts w:cstheme="minorHAnsi"/>
          <w:sz w:val="20"/>
          <w:szCs w:val="20"/>
          <w:lang w:val="es-CO"/>
        </w:rPr>
        <w:t>compensación</w:t>
      </w:r>
      <w:r w:rsidR="00D95DD4">
        <w:rPr>
          <w:rFonts w:cstheme="minorHAnsi"/>
          <w:sz w:val="20"/>
          <w:szCs w:val="20"/>
          <w:lang w:val="es-CO"/>
        </w:rPr>
        <w:t xml:space="preserve">, o entre tanques, sin conexión de suscriptores. </w:t>
      </w:r>
    </w:p>
    <w:p w14:paraId="3CFFB99C" w14:textId="77777777" w:rsidR="00D84618" w:rsidRPr="00EB79E8" w:rsidRDefault="00D84618" w:rsidP="00EB79E8">
      <w:pPr>
        <w:pStyle w:val="Prrafodelista"/>
        <w:rPr>
          <w:rFonts w:cstheme="minorHAnsi"/>
          <w:b/>
          <w:bCs/>
          <w:sz w:val="20"/>
          <w:szCs w:val="20"/>
          <w:lang w:val="es-CO"/>
        </w:rPr>
      </w:pPr>
    </w:p>
    <w:p w14:paraId="262EC968" w14:textId="2F121996"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Red de distribución</w:t>
      </w:r>
      <w:r w:rsidR="00B150A8">
        <w:rPr>
          <w:rFonts w:cstheme="minorHAnsi"/>
          <w:b/>
          <w:bCs/>
          <w:sz w:val="20"/>
          <w:szCs w:val="20"/>
          <w:lang w:val="es-CO"/>
        </w:rPr>
        <w:t>:</w:t>
      </w:r>
      <w:r w:rsidRPr="005A5AC2">
        <w:rPr>
          <w:rFonts w:cstheme="minorHAnsi"/>
          <w:b/>
          <w:bCs/>
          <w:sz w:val="20"/>
          <w:szCs w:val="20"/>
          <w:lang w:val="es-CO"/>
        </w:rPr>
        <w:t xml:space="preserve"> </w:t>
      </w:r>
      <w:r w:rsidRPr="005A5AC2">
        <w:rPr>
          <w:rFonts w:cstheme="minorHAnsi"/>
          <w:sz w:val="20"/>
          <w:szCs w:val="20"/>
          <w:lang w:val="es-CO"/>
        </w:rPr>
        <w:t>Conjunto de tuberías, accesorios y estructuras que conducen el agua desde el tanque de almacenamiento o planta de tratamiento hasta los puntos de consumo.</w:t>
      </w:r>
    </w:p>
    <w:p w14:paraId="6BF159B8" w14:textId="77777777" w:rsidR="00601D2D" w:rsidRPr="005A5AC2" w:rsidRDefault="00601D2D" w:rsidP="005A5AC2">
      <w:pPr>
        <w:pStyle w:val="Prrafodelista"/>
        <w:ind w:left="709" w:hanging="425"/>
        <w:rPr>
          <w:rFonts w:cstheme="minorHAnsi"/>
          <w:sz w:val="20"/>
          <w:szCs w:val="20"/>
          <w:lang w:val="es-CO"/>
        </w:rPr>
      </w:pPr>
    </w:p>
    <w:p w14:paraId="250BD7DD" w14:textId="646C57DF"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Red local de acueducto</w:t>
      </w:r>
      <w:r w:rsidR="00B150A8">
        <w:rPr>
          <w:rFonts w:cstheme="minorHAnsi"/>
          <w:b/>
          <w:bCs/>
          <w:sz w:val="20"/>
          <w:szCs w:val="20"/>
          <w:lang w:val="es-CO"/>
        </w:rPr>
        <w:t>:</w:t>
      </w:r>
      <w:r w:rsidRPr="005A5AC2">
        <w:rPr>
          <w:rFonts w:cstheme="minorHAnsi"/>
          <w:b/>
          <w:bCs/>
          <w:sz w:val="20"/>
          <w:szCs w:val="20"/>
          <w:lang w:val="es-CO"/>
        </w:rPr>
        <w:t xml:space="preserve"> </w:t>
      </w:r>
      <w:r w:rsidR="00B150A8">
        <w:rPr>
          <w:rFonts w:cstheme="minorHAnsi"/>
          <w:sz w:val="20"/>
          <w:szCs w:val="20"/>
          <w:lang w:val="es-CO"/>
        </w:rPr>
        <w:t>C</w:t>
      </w:r>
      <w:r w:rsidRPr="005A5AC2">
        <w:rPr>
          <w:rFonts w:cstheme="minorHAnsi"/>
          <w:sz w:val="20"/>
          <w:szCs w:val="20"/>
          <w:lang w:val="es-CO"/>
        </w:rPr>
        <w:t>onjunto de tuberías y accesorios que conforman el sistema de suministro del servicio público de acueducto a una comunidad y del cual se derivan las acometidas de las inmuebles.</w:t>
      </w:r>
    </w:p>
    <w:p w14:paraId="5265020A" w14:textId="77777777" w:rsidR="00601D2D" w:rsidRPr="005A5AC2" w:rsidRDefault="00601D2D" w:rsidP="005A5AC2">
      <w:pPr>
        <w:pStyle w:val="Prrafodelista"/>
        <w:ind w:left="709" w:hanging="425"/>
        <w:rPr>
          <w:rFonts w:cstheme="minorHAnsi"/>
          <w:sz w:val="20"/>
          <w:szCs w:val="20"/>
          <w:lang w:val="es-CO"/>
        </w:rPr>
      </w:pPr>
    </w:p>
    <w:p w14:paraId="080C21C9" w14:textId="2B73F1AF"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Red local de alcantarillado</w:t>
      </w:r>
      <w:r w:rsidR="00B150A8">
        <w:rPr>
          <w:rFonts w:cstheme="minorHAnsi"/>
          <w:b/>
          <w:bCs/>
          <w:sz w:val="20"/>
          <w:szCs w:val="20"/>
          <w:lang w:val="es-CO"/>
        </w:rPr>
        <w:t>:</w:t>
      </w:r>
      <w:r w:rsidRPr="005A5AC2">
        <w:rPr>
          <w:rFonts w:cstheme="minorHAnsi"/>
          <w:b/>
          <w:bCs/>
          <w:sz w:val="20"/>
          <w:szCs w:val="20"/>
          <w:lang w:val="es-CO"/>
        </w:rPr>
        <w:t xml:space="preserve"> </w:t>
      </w:r>
      <w:r w:rsidRPr="005A5AC2">
        <w:rPr>
          <w:rFonts w:cstheme="minorHAnsi"/>
          <w:sz w:val="20"/>
          <w:szCs w:val="20"/>
          <w:lang w:val="es-CO"/>
        </w:rPr>
        <w:t>Conjunto de tuberías y canales que conforman el sistema de evacuación de las aguas residuales, pluviales o combinadas de una comunidad y al cual desembocan las acometidas del alcantarillado de los inmuebles.</w:t>
      </w:r>
    </w:p>
    <w:p w14:paraId="5478E1ED" w14:textId="77777777" w:rsidR="00601D2D" w:rsidRPr="005A5AC2" w:rsidRDefault="00601D2D" w:rsidP="005A5AC2">
      <w:pPr>
        <w:pStyle w:val="Prrafodelista"/>
        <w:ind w:left="709" w:hanging="425"/>
        <w:rPr>
          <w:rFonts w:cstheme="minorHAnsi"/>
          <w:sz w:val="20"/>
          <w:szCs w:val="20"/>
          <w:lang w:val="es-CO"/>
        </w:rPr>
      </w:pPr>
    </w:p>
    <w:p w14:paraId="1C4AFBB2" w14:textId="51AA2E9E" w:rsidR="00601D2D"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Red matriz</w:t>
      </w:r>
      <w:r w:rsidR="00B150A8">
        <w:rPr>
          <w:rFonts w:cstheme="minorHAnsi"/>
          <w:b/>
          <w:bCs/>
          <w:sz w:val="20"/>
          <w:szCs w:val="20"/>
          <w:lang w:val="es-CO"/>
        </w:rPr>
        <w:t>:</w:t>
      </w:r>
      <w:r w:rsidRPr="005A5AC2">
        <w:rPr>
          <w:rFonts w:cstheme="minorHAnsi"/>
          <w:b/>
          <w:bCs/>
          <w:sz w:val="20"/>
          <w:szCs w:val="20"/>
          <w:lang w:val="es-CO"/>
        </w:rPr>
        <w:t xml:space="preserve"> </w:t>
      </w:r>
      <w:r w:rsidRPr="005A5AC2">
        <w:rPr>
          <w:rFonts w:cstheme="minorHAnsi"/>
          <w:sz w:val="20"/>
          <w:szCs w:val="20"/>
          <w:lang w:val="es-CO"/>
        </w:rPr>
        <w:t>Parte de la red de distribución que conforma la malla principal de servicio de una población y que distribuye el agua procedente de la conducción, planta de tratamiento o tanques de compensación a las redes secundarias. La red matriz llamada también primaria, mantiene las presiones básicas de servicio para el funcionamiento correcto de todo el sistema, y generalmente no reparte agua en ruta.</w:t>
      </w:r>
    </w:p>
    <w:p w14:paraId="6859AB57" w14:textId="77777777" w:rsidR="00B150A8" w:rsidRPr="00EB79E8" w:rsidRDefault="00B150A8" w:rsidP="00EB79E8">
      <w:pPr>
        <w:jc w:val="both"/>
        <w:rPr>
          <w:rFonts w:cstheme="minorHAnsi"/>
          <w:sz w:val="20"/>
          <w:szCs w:val="20"/>
          <w:lang w:val="es-CO"/>
        </w:rPr>
      </w:pPr>
    </w:p>
    <w:p w14:paraId="6CB451CE" w14:textId="77777777" w:rsidR="00601D2D" w:rsidRPr="005A5AC2" w:rsidRDefault="11A2716A" w:rsidP="30F15526">
      <w:pPr>
        <w:pStyle w:val="Prrafodelista"/>
        <w:numPr>
          <w:ilvl w:val="1"/>
          <w:numId w:val="22"/>
        </w:numPr>
        <w:ind w:left="709" w:hanging="425"/>
        <w:jc w:val="both"/>
        <w:rPr>
          <w:sz w:val="20"/>
          <w:szCs w:val="20"/>
          <w:lang w:val="es-CO"/>
        </w:rPr>
      </w:pPr>
      <w:r w:rsidRPr="30F15526">
        <w:rPr>
          <w:b/>
          <w:bCs/>
          <w:sz w:val="20"/>
          <w:szCs w:val="20"/>
          <w:lang w:val="es-CO"/>
        </w:rPr>
        <w:t>Relleno sanitario:</w:t>
      </w:r>
      <w:r w:rsidRPr="30F15526">
        <w:rPr>
          <w:sz w:val="20"/>
          <w:szCs w:val="20"/>
        </w:rPr>
        <w:t xml:space="preserve"> </w:t>
      </w:r>
      <w:r w:rsidRPr="30F15526">
        <w:rPr>
          <w:sz w:val="20"/>
          <w:szCs w:val="20"/>
          <w:lang w:val="es-CO"/>
        </w:rPr>
        <w:t>Solución técnica de Saneamiento Básico, resultado de procesos de Planeación, Diseño, Operación y Control para la disposición final adecuada de residuos sólidos. Es el lugar técnicamente diseñado para la disposición final controlada de los residuos sólidos, sin causar peligro, daño o riesgo a la salud pública, minimizando los impactos ambientales y utilizando principios de ingeniería. Confinación y aislamiento de los residuos sólidos en un área mínima, con compactación de residuos, cobertura diaria de los mismos, control de gases y lixiviados, y cobertura final.</w:t>
      </w:r>
    </w:p>
    <w:p w14:paraId="5CB332F0" w14:textId="77777777" w:rsidR="00601D2D" w:rsidRPr="005A5AC2" w:rsidRDefault="00601D2D" w:rsidP="005A5AC2">
      <w:pPr>
        <w:pStyle w:val="Prrafodelista"/>
        <w:ind w:left="709" w:hanging="425"/>
        <w:rPr>
          <w:rFonts w:cstheme="minorHAnsi"/>
          <w:sz w:val="20"/>
          <w:szCs w:val="20"/>
          <w:lang w:val="es-CO"/>
        </w:rPr>
      </w:pPr>
    </w:p>
    <w:p w14:paraId="0C7693DF" w14:textId="0E7946BE" w:rsidR="00601D2D" w:rsidRPr="005A5AC2" w:rsidRDefault="11A2716A" w:rsidP="30F15526">
      <w:pPr>
        <w:pStyle w:val="Prrafodelista"/>
        <w:numPr>
          <w:ilvl w:val="1"/>
          <w:numId w:val="22"/>
        </w:numPr>
        <w:ind w:left="709" w:hanging="425"/>
        <w:jc w:val="both"/>
        <w:rPr>
          <w:sz w:val="20"/>
          <w:szCs w:val="20"/>
          <w:lang w:val="es-CO"/>
        </w:rPr>
      </w:pPr>
      <w:r w:rsidRPr="30F15526">
        <w:rPr>
          <w:b/>
          <w:bCs/>
          <w:sz w:val="20"/>
          <w:szCs w:val="20"/>
          <w:lang w:val="es-CO"/>
        </w:rPr>
        <w:t>Residuo sólido:</w:t>
      </w:r>
      <w:r w:rsidRPr="30F15526">
        <w:rPr>
          <w:sz w:val="20"/>
          <w:szCs w:val="20"/>
          <w:lang w:val="es-CO"/>
        </w:rPr>
        <w:t xml:space="preserve"> </w:t>
      </w:r>
      <w:r w:rsidR="00A1159E" w:rsidRPr="00A1159E">
        <w:rPr>
          <w:sz w:val="20"/>
          <w:szCs w:val="20"/>
          <w:lang w:val="es-CO"/>
        </w:rPr>
        <w:t>Cualquier objeto, material, sustancia o elemento sólido que se abandona, bota o rechaza después de haber sido consumido o usado en actividades domésticas, industriales, comerciales, institucionales, de servicios e instituciones de salud y que es susceptible de aprovechamiento o transformación en un nuevo bien, con valor económico. Se dividen en aprovechables y no aprovechables</w:t>
      </w:r>
      <w:r w:rsidRPr="30F15526">
        <w:rPr>
          <w:sz w:val="20"/>
          <w:szCs w:val="20"/>
          <w:lang w:val="es-CO"/>
        </w:rPr>
        <w:t>.</w:t>
      </w:r>
    </w:p>
    <w:p w14:paraId="484DE72F" w14:textId="77777777" w:rsidR="00541465" w:rsidRDefault="00541465" w:rsidP="00EB79E8">
      <w:pPr>
        <w:pStyle w:val="Prrafodelista"/>
        <w:ind w:left="709"/>
        <w:jc w:val="both"/>
        <w:rPr>
          <w:sz w:val="20"/>
          <w:szCs w:val="20"/>
          <w:lang w:val="es-CO"/>
        </w:rPr>
      </w:pPr>
    </w:p>
    <w:p w14:paraId="078E164C" w14:textId="734DA2B8" w:rsidR="00B07719" w:rsidRDefault="00541465" w:rsidP="30F15526">
      <w:pPr>
        <w:pStyle w:val="Prrafodelista"/>
        <w:numPr>
          <w:ilvl w:val="1"/>
          <w:numId w:val="22"/>
        </w:numPr>
        <w:ind w:left="709" w:hanging="425"/>
        <w:jc w:val="both"/>
        <w:rPr>
          <w:sz w:val="20"/>
          <w:szCs w:val="20"/>
          <w:lang w:val="es-CO"/>
        </w:rPr>
      </w:pPr>
      <w:r>
        <w:rPr>
          <w:b/>
          <w:bCs/>
          <w:sz w:val="20"/>
          <w:szCs w:val="20"/>
          <w:lang w:val="es-CO"/>
        </w:rPr>
        <w:t>Sistema de acueducto:</w:t>
      </w:r>
      <w:r>
        <w:rPr>
          <w:sz w:val="20"/>
          <w:szCs w:val="20"/>
          <w:lang w:val="es-CO"/>
        </w:rPr>
        <w:t xml:space="preserve"> </w:t>
      </w:r>
      <w:r w:rsidRPr="00EB79E8">
        <w:rPr>
          <w:sz w:val="20"/>
          <w:szCs w:val="20"/>
          <w:lang w:val="es-CO"/>
        </w:rPr>
        <w:t>Conjunto de elementos</w:t>
      </w:r>
      <w:r>
        <w:rPr>
          <w:b/>
          <w:bCs/>
          <w:sz w:val="20"/>
          <w:szCs w:val="20"/>
          <w:lang w:val="es-CO"/>
        </w:rPr>
        <w:t xml:space="preserve"> </w:t>
      </w:r>
      <w:r w:rsidR="00E33C4E" w:rsidRPr="00EB79E8">
        <w:rPr>
          <w:sz w:val="20"/>
          <w:szCs w:val="20"/>
          <w:lang w:val="es-CO"/>
        </w:rPr>
        <w:t>y estructuras cuya</w:t>
      </w:r>
      <w:r w:rsidR="003522E0">
        <w:rPr>
          <w:sz w:val="20"/>
          <w:szCs w:val="20"/>
          <w:lang w:val="es-CO"/>
        </w:rPr>
        <w:t xml:space="preserve"> función es la captación de agua, el tratamiento, el transporte, almacenamiento y entrega al usuario final, de agua potable con unos requerimientos mínimos de calidad, cantidad y presión. </w:t>
      </w:r>
    </w:p>
    <w:p w14:paraId="3945AB4D" w14:textId="77777777" w:rsidR="003522E0" w:rsidRPr="00EB79E8" w:rsidRDefault="003522E0" w:rsidP="00EB79E8">
      <w:pPr>
        <w:pStyle w:val="Prrafodelista"/>
        <w:rPr>
          <w:sz w:val="20"/>
          <w:szCs w:val="20"/>
          <w:lang w:val="es-CO"/>
        </w:rPr>
      </w:pPr>
    </w:p>
    <w:p w14:paraId="1E7CEABA" w14:textId="2E6471F7" w:rsidR="003522E0" w:rsidRDefault="003522E0" w:rsidP="30F15526">
      <w:pPr>
        <w:pStyle w:val="Prrafodelista"/>
        <w:numPr>
          <w:ilvl w:val="1"/>
          <w:numId w:val="22"/>
        </w:numPr>
        <w:ind w:left="709" w:hanging="425"/>
        <w:jc w:val="both"/>
        <w:rPr>
          <w:sz w:val="20"/>
          <w:szCs w:val="20"/>
          <w:lang w:val="es-CO"/>
        </w:rPr>
      </w:pPr>
      <w:r w:rsidRPr="00EB79E8">
        <w:rPr>
          <w:b/>
          <w:bCs/>
          <w:sz w:val="20"/>
          <w:szCs w:val="20"/>
          <w:lang w:val="es-CO"/>
        </w:rPr>
        <w:t>Sistema de alcantarillado:</w:t>
      </w:r>
      <w:r>
        <w:rPr>
          <w:sz w:val="20"/>
          <w:szCs w:val="20"/>
          <w:lang w:val="es-CO"/>
        </w:rPr>
        <w:t xml:space="preserve"> Conjunto de elementos y estructuras cuya función es la recolección, conducción y evacuación hacia las plantas de tratamiento y/o cuerpos receptores de agua, de las aguas residuales y/o lluvias producidas en una ciudad o municipio. También se incluyen las obras requeridas para el transporte, tratamiento y disposición final de estas aguas. </w:t>
      </w:r>
    </w:p>
    <w:p w14:paraId="323BD3B2" w14:textId="77777777" w:rsidR="003522E0" w:rsidRPr="00EB79E8" w:rsidRDefault="003522E0" w:rsidP="00EB79E8">
      <w:pPr>
        <w:pStyle w:val="Prrafodelista"/>
        <w:rPr>
          <w:sz w:val="20"/>
          <w:szCs w:val="20"/>
          <w:lang w:val="es-CO"/>
        </w:rPr>
      </w:pPr>
    </w:p>
    <w:p w14:paraId="787EC440" w14:textId="6ACEBF86" w:rsidR="003522E0" w:rsidRDefault="003522E0" w:rsidP="30F15526">
      <w:pPr>
        <w:pStyle w:val="Prrafodelista"/>
        <w:numPr>
          <w:ilvl w:val="1"/>
          <w:numId w:val="22"/>
        </w:numPr>
        <w:ind w:left="709" w:hanging="425"/>
        <w:jc w:val="both"/>
        <w:rPr>
          <w:sz w:val="20"/>
          <w:szCs w:val="20"/>
          <w:lang w:val="es-CO"/>
        </w:rPr>
      </w:pPr>
      <w:r w:rsidRPr="00EB79E8">
        <w:rPr>
          <w:b/>
          <w:bCs/>
          <w:sz w:val="20"/>
          <w:szCs w:val="20"/>
          <w:lang w:val="es-CO"/>
        </w:rPr>
        <w:t xml:space="preserve">Tanque de almacenamiento: </w:t>
      </w:r>
      <w:r>
        <w:rPr>
          <w:sz w:val="20"/>
          <w:szCs w:val="20"/>
          <w:lang w:val="es-CO"/>
        </w:rPr>
        <w:t>Depósito de agua en un sistema de acueducto, cuya función es suplir las necesidades de demanda en los momentos picos, permitiendo una recuperación del volumen en las horas de bajo consumo, para poder sumini</w:t>
      </w:r>
      <w:r w:rsidR="00204964">
        <w:rPr>
          <w:sz w:val="20"/>
          <w:szCs w:val="20"/>
          <w:lang w:val="es-CO"/>
        </w:rPr>
        <w:t>s</w:t>
      </w:r>
      <w:r>
        <w:rPr>
          <w:sz w:val="20"/>
          <w:szCs w:val="20"/>
          <w:lang w:val="es-CO"/>
        </w:rPr>
        <w:t xml:space="preserve">trar sin problemas en las máximas demandas. </w:t>
      </w:r>
    </w:p>
    <w:p w14:paraId="3453A655" w14:textId="77777777" w:rsidR="002D7AE2" w:rsidRPr="00EB79E8" w:rsidRDefault="002D7AE2" w:rsidP="00EB79E8">
      <w:pPr>
        <w:pStyle w:val="Prrafodelista"/>
        <w:rPr>
          <w:sz w:val="20"/>
          <w:szCs w:val="20"/>
          <w:lang w:val="es-CO"/>
        </w:rPr>
      </w:pPr>
    </w:p>
    <w:p w14:paraId="1124300A" w14:textId="464E6ABB" w:rsidR="002D7AE2" w:rsidRPr="005A5AC2" w:rsidRDefault="00C45507" w:rsidP="30F15526">
      <w:pPr>
        <w:pStyle w:val="Prrafodelista"/>
        <w:numPr>
          <w:ilvl w:val="1"/>
          <w:numId w:val="22"/>
        </w:numPr>
        <w:ind w:left="709" w:hanging="425"/>
        <w:jc w:val="both"/>
        <w:rPr>
          <w:sz w:val="20"/>
          <w:szCs w:val="20"/>
          <w:lang w:val="es-CO"/>
        </w:rPr>
      </w:pPr>
      <w:r>
        <w:rPr>
          <w:b/>
          <w:bCs/>
          <w:sz w:val="20"/>
          <w:szCs w:val="20"/>
          <w:lang w:val="es-CO"/>
        </w:rPr>
        <w:t>Tanque séptico:</w:t>
      </w:r>
      <w:r>
        <w:rPr>
          <w:sz w:val="20"/>
          <w:szCs w:val="20"/>
          <w:lang w:val="es-CO"/>
        </w:rPr>
        <w:t xml:space="preserve"> Sistema individual de disposición de aguas residuales para una vivienda o conjunto de viviendas; combina la sedimentación y la digestión. Los sólidos sedimentados </w:t>
      </w:r>
      <w:r>
        <w:rPr>
          <w:sz w:val="20"/>
          <w:szCs w:val="20"/>
          <w:lang w:val="es-CO"/>
        </w:rPr>
        <w:lastRenderedPageBreak/>
        <w:t xml:space="preserve">acumulados </w:t>
      </w:r>
      <w:r w:rsidR="00C93643">
        <w:rPr>
          <w:sz w:val="20"/>
          <w:szCs w:val="20"/>
          <w:lang w:val="es-CO"/>
        </w:rPr>
        <w:t>se remueven periódicamente y se descargan normalmente en una instalación de tratamiento.</w:t>
      </w:r>
    </w:p>
    <w:p w14:paraId="3C139440" w14:textId="77777777" w:rsidR="00601D2D" w:rsidRPr="005A5AC2" w:rsidRDefault="00601D2D" w:rsidP="005A5AC2">
      <w:pPr>
        <w:pStyle w:val="Prrafodelista"/>
        <w:ind w:left="709" w:hanging="425"/>
        <w:rPr>
          <w:rFonts w:cstheme="minorHAnsi"/>
          <w:sz w:val="20"/>
          <w:szCs w:val="20"/>
          <w:lang w:val="es-CO"/>
        </w:rPr>
      </w:pPr>
    </w:p>
    <w:p w14:paraId="544BC583" w14:textId="77777777" w:rsidR="00601D2D" w:rsidRPr="005A5AC2" w:rsidRDefault="11A2716A" w:rsidP="30F15526">
      <w:pPr>
        <w:pStyle w:val="Prrafodelista"/>
        <w:numPr>
          <w:ilvl w:val="1"/>
          <w:numId w:val="22"/>
        </w:numPr>
        <w:ind w:left="709" w:hanging="425"/>
        <w:rPr>
          <w:sz w:val="20"/>
          <w:szCs w:val="20"/>
          <w:lang w:val="es-CO"/>
        </w:rPr>
      </w:pPr>
      <w:r w:rsidRPr="30F15526">
        <w:rPr>
          <w:b/>
          <w:bCs/>
          <w:sz w:val="20"/>
          <w:szCs w:val="20"/>
          <w:lang w:val="es-CO"/>
        </w:rPr>
        <w:t xml:space="preserve">Técnicas de tratamiento de agua: </w:t>
      </w:r>
      <w:r w:rsidRPr="30F15526">
        <w:rPr>
          <w:sz w:val="20"/>
          <w:szCs w:val="20"/>
          <w:lang w:val="es-CO"/>
        </w:rPr>
        <w:t>Procedimientos empleados para mejorar la calidad de agua para consumo humano y doméstico en un inmueble.</w:t>
      </w:r>
    </w:p>
    <w:p w14:paraId="499676D9" w14:textId="77777777" w:rsidR="00947B26" w:rsidRDefault="00947B26" w:rsidP="00EB79E8">
      <w:pPr>
        <w:pStyle w:val="Prrafodelista"/>
        <w:ind w:left="709"/>
        <w:rPr>
          <w:sz w:val="20"/>
          <w:szCs w:val="20"/>
          <w:lang w:val="es-CO"/>
        </w:rPr>
      </w:pPr>
    </w:p>
    <w:p w14:paraId="70F29CB6" w14:textId="3DD94708" w:rsidR="00947B26" w:rsidRPr="005A5AC2" w:rsidRDefault="00947B26" w:rsidP="30F15526">
      <w:pPr>
        <w:pStyle w:val="Prrafodelista"/>
        <w:numPr>
          <w:ilvl w:val="1"/>
          <w:numId w:val="22"/>
        </w:numPr>
        <w:ind w:left="709" w:hanging="425"/>
        <w:rPr>
          <w:sz w:val="20"/>
          <w:szCs w:val="20"/>
          <w:lang w:val="es-CO"/>
        </w:rPr>
      </w:pPr>
      <w:r>
        <w:rPr>
          <w:b/>
          <w:bCs/>
          <w:sz w:val="20"/>
          <w:szCs w:val="20"/>
          <w:lang w:val="es-CO"/>
        </w:rPr>
        <w:t xml:space="preserve">Tramo: </w:t>
      </w:r>
      <w:r w:rsidRPr="00EB79E8">
        <w:rPr>
          <w:sz w:val="20"/>
          <w:szCs w:val="20"/>
          <w:lang w:val="es-CO"/>
        </w:rPr>
        <w:t>Colector comprendido entre dos estructuras de conexión.</w:t>
      </w:r>
      <w:r>
        <w:rPr>
          <w:b/>
          <w:bCs/>
          <w:sz w:val="20"/>
          <w:szCs w:val="20"/>
          <w:lang w:val="es-CO"/>
        </w:rPr>
        <w:t xml:space="preserve"> </w:t>
      </w:r>
    </w:p>
    <w:p w14:paraId="79E51493" w14:textId="3494E7BE" w:rsidR="00601D2D" w:rsidRDefault="00601D2D" w:rsidP="00601D2D">
      <w:pPr>
        <w:pStyle w:val="Prrafodelista"/>
        <w:rPr>
          <w:rFonts w:ascii="Arial" w:hAnsi="Arial" w:cs="Arial"/>
          <w:b/>
          <w:bCs/>
          <w:szCs w:val="20"/>
          <w:lang w:val="es-CO"/>
        </w:rPr>
      </w:pPr>
    </w:p>
    <w:p w14:paraId="3569554A" w14:textId="3A268095" w:rsidR="002E5430" w:rsidRPr="002E5430" w:rsidRDefault="35BD253F" w:rsidP="30F15526">
      <w:pPr>
        <w:numPr>
          <w:ilvl w:val="1"/>
          <w:numId w:val="30"/>
        </w:numPr>
        <w:autoSpaceDE w:val="0"/>
        <w:autoSpaceDN w:val="0"/>
        <w:adjustRightInd w:val="0"/>
        <w:ind w:left="720" w:hanging="436"/>
        <w:contextualSpacing/>
        <w:jc w:val="both"/>
        <w:rPr>
          <w:sz w:val="20"/>
          <w:szCs w:val="20"/>
          <w:lang w:val="es-CO"/>
        </w:rPr>
      </w:pPr>
      <w:r w:rsidRPr="30F15526">
        <w:rPr>
          <w:b/>
          <w:bCs/>
          <w:sz w:val="20"/>
          <w:szCs w:val="20"/>
          <w:lang w:val="es-CO"/>
        </w:rPr>
        <w:t>Vertederos:</w:t>
      </w:r>
      <w:r w:rsidRPr="30F15526">
        <w:rPr>
          <w:rFonts w:ascii="Arial" w:hAnsi="Arial" w:cs="Arial"/>
          <w:b/>
          <w:bCs/>
          <w:sz w:val="20"/>
          <w:szCs w:val="20"/>
          <w:lang w:val="es-CO"/>
        </w:rPr>
        <w:t xml:space="preserve"> </w:t>
      </w:r>
      <w:r w:rsidR="4FA3D85F" w:rsidRPr="30F15526">
        <w:rPr>
          <w:sz w:val="20"/>
          <w:szCs w:val="20"/>
          <w:lang w:val="es-CO"/>
        </w:rPr>
        <w:t>D</w:t>
      </w:r>
      <w:r w:rsidRPr="30F15526">
        <w:rPr>
          <w:sz w:val="20"/>
          <w:szCs w:val="20"/>
          <w:lang w:val="es-CO"/>
        </w:rPr>
        <w:t>ispositivos que permiten determinar el caudal. Poseen una ecuación general que depende de la gravedad, de su geometría, de su espesor de pared. La variable independiente será siempre la altura de la lámina de agua sobre el nivel de referencia. De esta forma cualquier vertedero puede calibrarse mediante una curva de calibración del mismo con base en diferentes alturas de la lámina de agua de los diferentes caudales.</w:t>
      </w:r>
    </w:p>
    <w:p w14:paraId="4F8B2EA7" w14:textId="77777777" w:rsidR="002E5430" w:rsidRPr="009636E3" w:rsidRDefault="002E5430" w:rsidP="00601D2D">
      <w:pPr>
        <w:pStyle w:val="Prrafodelista"/>
        <w:rPr>
          <w:rFonts w:ascii="Arial" w:hAnsi="Arial" w:cs="Arial"/>
          <w:b/>
          <w:bCs/>
          <w:szCs w:val="20"/>
          <w:lang w:val="es-CO"/>
        </w:rPr>
      </w:pPr>
    </w:p>
    <w:p w14:paraId="78969779" w14:textId="7694F129" w:rsidR="00F70C8B" w:rsidRPr="00FD5B42" w:rsidRDefault="00F70C8B" w:rsidP="00FD5B42">
      <w:pPr>
        <w:pStyle w:val="Prrafodelista"/>
        <w:spacing w:line="301" w:lineRule="atLeast"/>
        <w:ind w:left="360"/>
        <w:jc w:val="both"/>
        <w:rPr>
          <w:rFonts w:cstheme="minorHAnsi"/>
          <w:sz w:val="20"/>
          <w:szCs w:val="20"/>
          <w:lang w:val="es-CO"/>
        </w:rPr>
      </w:pPr>
    </w:p>
    <w:sectPr w:rsidR="00F70C8B" w:rsidRPr="00FD5B42" w:rsidSect="000C2643">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D5F384" w14:textId="77777777" w:rsidR="00B30D4D" w:rsidRDefault="00B30D4D" w:rsidP="004F2C35">
      <w:r>
        <w:separator/>
      </w:r>
    </w:p>
  </w:endnote>
  <w:endnote w:type="continuationSeparator" w:id="0">
    <w:p w14:paraId="065190CD" w14:textId="77777777" w:rsidR="00B30D4D" w:rsidRDefault="00B30D4D" w:rsidP="004F2C35">
      <w:r>
        <w:continuationSeparator/>
      </w:r>
    </w:p>
  </w:endnote>
  <w:endnote w:type="continuationNotice" w:id="1">
    <w:p w14:paraId="0BBCCDBA" w14:textId="77777777" w:rsidR="00B30D4D" w:rsidRDefault="00B30D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601D2D" w:rsidRPr="00C41D41" w14:paraId="3854CCCC" w14:textId="77777777" w:rsidTr="007D44B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601D2D" w:rsidRPr="00C41D41" w:rsidRDefault="00601D2D"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2C34771F" w:rsidR="00601D2D" w:rsidRPr="005A5AC2" w:rsidRDefault="000222BF" w:rsidP="00DB2C46">
          <w:pPr>
            <w:spacing w:after="4" w:line="247" w:lineRule="auto"/>
            <w:ind w:left="10" w:hanging="10"/>
            <w:rPr>
              <w:rFonts w:ascii="Arial" w:eastAsia="Arial" w:hAnsi="Arial" w:cs="Arial"/>
              <w:sz w:val="16"/>
              <w:szCs w:val="16"/>
              <w:highlight w:val="yellow"/>
              <w:lang w:val="es-MX" w:eastAsia="es-CO"/>
            </w:rPr>
          </w:pPr>
          <w:r w:rsidRPr="000222BF">
            <w:rPr>
              <w:rFonts w:ascii="Arial" w:eastAsia="Arial" w:hAnsi="Arial" w:cs="Arial"/>
              <w:sz w:val="16"/>
              <w:szCs w:val="16"/>
              <w:lang w:val="es-MX" w:eastAsia="es-CO"/>
            </w:rPr>
            <w:t>CCE-EICP-IDI-42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601D2D" w:rsidRPr="00C41D41" w:rsidRDefault="00601D2D"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2268E595" w:rsidR="00601D2D" w:rsidRPr="00C41D41" w:rsidRDefault="00112C3B"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val="es-ES" w:eastAsia="es-CO"/>
            </w:rPr>
            <w:t>1</w:t>
          </w:r>
        </w:p>
      </w:tc>
    </w:tr>
  </w:tbl>
  <w:p w14:paraId="5E38F7C4" w14:textId="77777777" w:rsidR="00601D2D" w:rsidRDefault="00601D2D">
    <w:pPr>
      <w:pStyle w:val="Piedepgina"/>
      <w:jc w:val="right"/>
    </w:pPr>
  </w:p>
  <w:p w14:paraId="4A860892" w14:textId="77777777" w:rsidR="00601D2D" w:rsidRPr="00C50D27" w:rsidRDefault="00601D2D"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1D77A5" w14:textId="77777777" w:rsidR="00601D2D" w:rsidRDefault="00601D2D" w:rsidP="009A67BC">
    <w:pPr>
      <w:pStyle w:val="Piedepgina"/>
      <w:jc w:val="center"/>
    </w:pPr>
    <w:r>
      <w:rPr>
        <w:noProof/>
        <w:lang w:val="en-US"/>
      </w:rPr>
      <w:drawing>
        <wp:inline distT="0" distB="0" distL="0" distR="0" wp14:anchorId="1653187F" wp14:editId="2D58FCEB">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601D2D" w:rsidRPr="009A67BC" w:rsidRDefault="00601D2D" w:rsidP="009A67BC">
    <w:pPr>
      <w:pStyle w:val="Piedepgina"/>
    </w:pPr>
    <w:r>
      <w:rPr>
        <w:noProof/>
        <w:lang w:val="en-US"/>
      </w:rPr>
      <w:drawing>
        <wp:inline distT="0" distB="0" distL="0" distR="0" wp14:anchorId="76BBB92A" wp14:editId="29AD1BAF">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732410" w14:textId="77777777" w:rsidR="00B30D4D" w:rsidRDefault="00B30D4D" w:rsidP="004F2C35">
      <w:r>
        <w:separator/>
      </w:r>
    </w:p>
  </w:footnote>
  <w:footnote w:type="continuationSeparator" w:id="0">
    <w:p w14:paraId="2A1ACDE3" w14:textId="77777777" w:rsidR="00B30D4D" w:rsidRDefault="00B30D4D" w:rsidP="004F2C35">
      <w:r>
        <w:continuationSeparator/>
      </w:r>
    </w:p>
  </w:footnote>
  <w:footnote w:type="continuationNotice" w:id="1">
    <w:p w14:paraId="38FEB976" w14:textId="77777777" w:rsidR="00B30D4D" w:rsidRDefault="00B30D4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601D2D" w:rsidRPr="00550768" w14:paraId="431B7FF5" w14:textId="77777777" w:rsidTr="007D44B6">
      <w:trPr>
        <w:trHeight w:val="146"/>
        <w:jc w:val="center"/>
      </w:trPr>
      <w:tc>
        <w:tcPr>
          <w:tcW w:w="5000" w:type="pct"/>
          <w:gridSpan w:val="4"/>
          <w:shd w:val="clear" w:color="auto" w:fill="auto"/>
          <w:vAlign w:val="center"/>
        </w:tcPr>
        <w:p w14:paraId="31DE1612" w14:textId="1D9A92C0" w:rsidR="00601D2D" w:rsidRPr="00C41D41" w:rsidRDefault="00601D2D" w:rsidP="00F3478D">
          <w:pPr>
            <w:pStyle w:val="Encabezado"/>
            <w:jc w:val="center"/>
            <w:rPr>
              <w:rFonts w:ascii="Arial" w:hAnsi="Arial" w:cs="Arial"/>
              <w:b/>
              <w:sz w:val="16"/>
              <w:szCs w:val="16"/>
            </w:rPr>
          </w:pPr>
          <w:r w:rsidRPr="00C41D41">
            <w:rPr>
              <w:rFonts w:ascii="Arial" w:hAnsi="Arial" w:cs="Arial"/>
              <w:b/>
              <w:sz w:val="16"/>
              <w:szCs w:val="16"/>
            </w:rPr>
            <w:t>ANEXO 3 – GLOSARIO</w:t>
          </w:r>
        </w:p>
        <w:p w14:paraId="30017613" w14:textId="2F7FFE40" w:rsidR="00601D2D" w:rsidRPr="00C41D41" w:rsidRDefault="00601D2D" w:rsidP="00F3478D">
          <w:pPr>
            <w:pStyle w:val="Encabezado"/>
            <w:jc w:val="center"/>
            <w:rPr>
              <w:rFonts w:ascii="Arial" w:hAnsi="Arial" w:cs="Arial"/>
              <w:b/>
              <w:sz w:val="16"/>
              <w:szCs w:val="16"/>
            </w:rPr>
          </w:pPr>
          <w:r w:rsidRPr="00C41D41">
            <w:rPr>
              <w:rFonts w:ascii="Arial" w:hAnsi="Arial" w:cs="Arial"/>
              <w:b/>
              <w:sz w:val="16"/>
              <w:szCs w:val="16"/>
            </w:rPr>
            <w:t>INTERVENTORÍA DE OBRA PÚBLICA DE INFRAESTRUCTURA DE</w:t>
          </w:r>
          <w:r>
            <w:rPr>
              <w:rFonts w:ascii="Arial" w:hAnsi="Arial" w:cs="Arial"/>
              <w:b/>
              <w:sz w:val="16"/>
              <w:szCs w:val="16"/>
              <w:lang w:val="es-ES"/>
            </w:rPr>
            <w:t xml:space="preserve"> AGUA POTABLE Y SANEAMIENTO BÁSICO</w:t>
          </w:r>
        </w:p>
      </w:tc>
    </w:tr>
    <w:tr w:rsidR="00601D2D" w:rsidRPr="00550768" w14:paraId="01D5F1DE" w14:textId="77777777" w:rsidTr="007D44B6">
      <w:trPr>
        <w:trHeight w:val="234"/>
        <w:jc w:val="center"/>
      </w:trPr>
      <w:tc>
        <w:tcPr>
          <w:tcW w:w="674" w:type="pct"/>
          <w:shd w:val="clear" w:color="auto" w:fill="auto"/>
          <w:vAlign w:val="center"/>
        </w:tcPr>
        <w:p w14:paraId="1108B7AB" w14:textId="77777777" w:rsidR="00601D2D" w:rsidRPr="00C41D41" w:rsidRDefault="00601D2D"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shd w:val="clear" w:color="auto" w:fill="auto"/>
          <w:vAlign w:val="center"/>
        </w:tcPr>
        <w:p w14:paraId="167AD08C" w14:textId="53C79F3B" w:rsidR="00601D2D" w:rsidRPr="00C41D41" w:rsidRDefault="000222BF" w:rsidP="00F3478D">
          <w:pPr>
            <w:spacing w:after="4" w:line="249" w:lineRule="auto"/>
            <w:ind w:left="10" w:hanging="10"/>
            <w:rPr>
              <w:rFonts w:ascii="Arial" w:eastAsia="Arial" w:hAnsi="Arial" w:cs="Arial"/>
              <w:sz w:val="16"/>
              <w:szCs w:val="16"/>
              <w:highlight w:val="yellow"/>
              <w:lang w:eastAsia="es-CO"/>
            </w:rPr>
          </w:pPr>
          <w:r w:rsidRPr="000222BF">
            <w:rPr>
              <w:rFonts w:ascii="Arial" w:hAnsi="Arial" w:cs="Arial"/>
              <w:sz w:val="16"/>
              <w:szCs w:val="16"/>
            </w:rPr>
            <w:t>CCE-EICP-IDI-42</w:t>
          </w:r>
        </w:p>
      </w:tc>
      <w:tc>
        <w:tcPr>
          <w:tcW w:w="539" w:type="pct"/>
          <w:shd w:val="clear" w:color="auto" w:fill="auto"/>
          <w:vAlign w:val="center"/>
        </w:tcPr>
        <w:p w14:paraId="009F51E5" w14:textId="77777777" w:rsidR="00601D2D" w:rsidRPr="00C41D41" w:rsidRDefault="00601D2D" w:rsidP="00F3478D">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shd w:val="clear" w:color="auto" w:fill="auto"/>
          <w:vAlign w:val="center"/>
        </w:tcPr>
        <w:p w14:paraId="7B157928" w14:textId="278D8CCD" w:rsidR="00601D2D" w:rsidRPr="00C41D41" w:rsidRDefault="00601D2D" w:rsidP="00F3478D">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sidR="00481209">
            <w:rPr>
              <w:rFonts w:ascii="Arial" w:eastAsia="Arial" w:hAnsi="Arial" w:cs="Arial"/>
              <w:noProof/>
              <w:sz w:val="16"/>
              <w:szCs w:val="16"/>
              <w:lang w:eastAsia="es-CO"/>
            </w:rPr>
            <w:t>6</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sidR="00481209">
            <w:rPr>
              <w:rFonts w:ascii="Arial" w:eastAsia="Arial" w:hAnsi="Arial" w:cs="Arial"/>
              <w:noProof/>
              <w:sz w:val="16"/>
              <w:szCs w:val="16"/>
              <w:lang w:eastAsia="es-CO"/>
            </w:rPr>
            <w:t>12</w:t>
          </w:r>
          <w:r w:rsidRPr="00C41D41">
            <w:rPr>
              <w:rFonts w:ascii="Arial" w:eastAsia="Arial" w:hAnsi="Arial" w:cs="Arial"/>
              <w:sz w:val="16"/>
              <w:szCs w:val="16"/>
            </w:rPr>
            <w:fldChar w:fldCharType="end"/>
          </w:r>
        </w:p>
      </w:tc>
    </w:tr>
    <w:tr w:rsidR="00601D2D" w:rsidRPr="00550768" w14:paraId="3DA1D35C" w14:textId="77777777" w:rsidTr="007D44B6">
      <w:trPr>
        <w:trHeight w:val="73"/>
        <w:jc w:val="center"/>
      </w:trPr>
      <w:tc>
        <w:tcPr>
          <w:tcW w:w="674" w:type="pct"/>
          <w:shd w:val="clear" w:color="auto" w:fill="auto"/>
          <w:vAlign w:val="center"/>
        </w:tcPr>
        <w:p w14:paraId="07AC73BF" w14:textId="77777777" w:rsidR="00601D2D" w:rsidRPr="00C41D41" w:rsidRDefault="00601D2D"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shd w:val="clear" w:color="auto" w:fill="auto"/>
          <w:vAlign w:val="center"/>
        </w:tcPr>
        <w:p w14:paraId="7DE10C4D" w14:textId="1094DAF7" w:rsidR="00601D2D" w:rsidRPr="00C41D41" w:rsidRDefault="00112C3B" w:rsidP="00F3478D">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val="es-MX" w:eastAsia="es-CO"/>
            </w:rPr>
            <w:t>1</w:t>
          </w:r>
        </w:p>
      </w:tc>
    </w:tr>
  </w:tbl>
  <w:p w14:paraId="67993770" w14:textId="77777777" w:rsidR="00601D2D" w:rsidRPr="00B0093A" w:rsidRDefault="00601D2D"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F9E8E" w14:textId="633D1FD8" w:rsidR="00601D2D" w:rsidRDefault="00601D2D" w:rsidP="00B30435">
    <w:pPr>
      <w:pStyle w:val="Encabezado"/>
      <w:jc w:val="right"/>
      <w:rPr>
        <w:b/>
      </w:rPr>
    </w:pPr>
    <w:r>
      <w:rPr>
        <w:noProof/>
        <w:lang w:val="en-U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oel="http://schemas.microsoft.com/office/2019/extlst" xmlns:w16sdtdh="http://schemas.microsoft.com/office/word/2020/wordml/sdtdatahash"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22326F60" w14:textId="77777777" w:rsidR="00601D2D" w:rsidRPr="006D761F" w:rsidRDefault="00601D2D" w:rsidP="00B30435">
    <w:pPr>
      <w:pStyle w:val="Ttulo1"/>
      <w:rPr>
        <w:szCs w:val="24"/>
      </w:rPr>
    </w:pPr>
    <w:r w:rsidRPr="006D761F">
      <w:rPr>
        <w:szCs w:val="24"/>
      </w:rPr>
      <w:t>TÍTULO DEL DOCUMENTO</w:t>
    </w:r>
  </w:p>
  <w:p w14:paraId="03E77BC9" w14:textId="77777777" w:rsidR="00601D2D" w:rsidRPr="00B30435" w:rsidRDefault="00601D2D"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89867C0"/>
    <w:multiLevelType w:val="hybridMultilevel"/>
    <w:tmpl w:val="DA101D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C42313"/>
    <w:multiLevelType w:val="multilevel"/>
    <w:tmpl w:val="52F2A78E"/>
    <w:lvl w:ilvl="0">
      <w:start w:val="1"/>
      <w:numFmt w:val="decimal"/>
      <w:lvlText w:val="%1"/>
      <w:lvlJc w:val="left"/>
      <w:pPr>
        <w:ind w:left="360" w:hanging="360"/>
      </w:pPr>
      <w:rPr>
        <w:rFonts w:eastAsia="Times New Roman" w:hint="default"/>
        <w:b/>
      </w:rPr>
    </w:lvl>
    <w:lvl w:ilvl="1">
      <w:start w:val="1"/>
      <w:numFmt w:val="decimal"/>
      <w:lvlText w:val="%1.%2"/>
      <w:lvlJc w:val="left"/>
      <w:pPr>
        <w:ind w:left="502"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8"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4" w15:restartNumberingAfterBreak="0">
    <w:nsid w:val="59AF4854"/>
    <w:multiLevelType w:val="multilevel"/>
    <w:tmpl w:val="52F2A78E"/>
    <w:lvl w:ilvl="0">
      <w:start w:val="1"/>
      <w:numFmt w:val="decimal"/>
      <w:lvlText w:val="%1"/>
      <w:lvlJc w:val="left"/>
      <w:pPr>
        <w:ind w:left="360" w:hanging="360"/>
      </w:pPr>
      <w:rPr>
        <w:rFonts w:eastAsia="Times New Roman" w:hint="default"/>
        <w:b/>
      </w:rPr>
    </w:lvl>
    <w:lvl w:ilvl="1">
      <w:start w:val="1"/>
      <w:numFmt w:val="decimal"/>
      <w:lvlText w:val="%1.%2"/>
      <w:lvlJc w:val="left"/>
      <w:pPr>
        <w:ind w:left="502"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6137A82"/>
    <w:multiLevelType w:val="hybridMultilevel"/>
    <w:tmpl w:val="26A602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5"/>
  </w:num>
  <w:num w:numId="2">
    <w:abstractNumId w:val="13"/>
  </w:num>
  <w:num w:numId="3">
    <w:abstractNumId w:val="15"/>
  </w:num>
  <w:num w:numId="4">
    <w:abstractNumId w:val="26"/>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4"/>
  </w:num>
  <w:num w:numId="8">
    <w:abstractNumId w:val="7"/>
  </w:num>
  <w:num w:numId="9">
    <w:abstractNumId w:val="19"/>
  </w:num>
  <w:num w:numId="10">
    <w:abstractNumId w:val="1"/>
  </w:num>
  <w:num w:numId="11">
    <w:abstractNumId w:val="3"/>
  </w:num>
  <w:num w:numId="12">
    <w:abstractNumId w:val="18"/>
    <w:lvlOverride w:ilvl="0">
      <w:startOverride w:val="1"/>
    </w:lvlOverride>
  </w:num>
  <w:num w:numId="13">
    <w:abstractNumId w:val="29"/>
  </w:num>
  <w:num w:numId="14">
    <w:abstractNumId w:val="30"/>
  </w:num>
  <w:num w:numId="15">
    <w:abstractNumId w:val="9"/>
  </w:num>
  <w:num w:numId="16">
    <w:abstractNumId w:val="12"/>
  </w:num>
  <w:num w:numId="17">
    <w:abstractNumId w:val="0"/>
  </w:num>
  <w:num w:numId="18">
    <w:abstractNumId w:val="21"/>
  </w:num>
  <w:num w:numId="19">
    <w:abstractNumId w:val="10"/>
  </w:num>
  <w:num w:numId="20">
    <w:abstractNumId w:val="24"/>
  </w:num>
  <w:num w:numId="21">
    <w:abstractNumId w:val="6"/>
  </w:num>
  <w:num w:numId="22">
    <w:abstractNumId w:val="27"/>
  </w:num>
  <w:num w:numId="23">
    <w:abstractNumId w:val="8"/>
  </w:num>
  <w:num w:numId="24">
    <w:abstractNumId w:val="4"/>
  </w:num>
  <w:num w:numId="25">
    <w:abstractNumId w:val="16"/>
  </w:num>
  <w:num w:numId="26">
    <w:abstractNumId w:val="5"/>
  </w:num>
  <w:num w:numId="27">
    <w:abstractNumId w:val="20"/>
  </w:num>
  <w:num w:numId="28">
    <w:abstractNumId w:val="22"/>
  </w:num>
  <w:num w:numId="29">
    <w:abstractNumId w:val="23"/>
  </w:num>
  <w:num w:numId="30">
    <w:abstractNumId w:val="27"/>
  </w:num>
  <w:num w:numId="31">
    <w:abstractNumId w:val="28"/>
  </w:num>
  <w:num w:numId="32">
    <w:abstractNumId w:val="2"/>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C3E"/>
    <w:rsid w:val="00001DEB"/>
    <w:rsid w:val="00001E6D"/>
    <w:rsid w:val="0000314E"/>
    <w:rsid w:val="00003744"/>
    <w:rsid w:val="000042C7"/>
    <w:rsid w:val="00005149"/>
    <w:rsid w:val="0000516B"/>
    <w:rsid w:val="00005516"/>
    <w:rsid w:val="000060B6"/>
    <w:rsid w:val="000065F8"/>
    <w:rsid w:val="0000695D"/>
    <w:rsid w:val="0000723F"/>
    <w:rsid w:val="00007E7C"/>
    <w:rsid w:val="00010486"/>
    <w:rsid w:val="00011A71"/>
    <w:rsid w:val="000120D8"/>
    <w:rsid w:val="000130D8"/>
    <w:rsid w:val="000222BF"/>
    <w:rsid w:val="000256D4"/>
    <w:rsid w:val="00026E9A"/>
    <w:rsid w:val="00027E19"/>
    <w:rsid w:val="00032774"/>
    <w:rsid w:val="00032D10"/>
    <w:rsid w:val="00033144"/>
    <w:rsid w:val="00033EFD"/>
    <w:rsid w:val="00034309"/>
    <w:rsid w:val="00036B53"/>
    <w:rsid w:val="0004062A"/>
    <w:rsid w:val="0004132A"/>
    <w:rsid w:val="00043036"/>
    <w:rsid w:val="00043391"/>
    <w:rsid w:val="00046A33"/>
    <w:rsid w:val="000510E9"/>
    <w:rsid w:val="000531A4"/>
    <w:rsid w:val="000562CC"/>
    <w:rsid w:val="00057737"/>
    <w:rsid w:val="00060128"/>
    <w:rsid w:val="00060869"/>
    <w:rsid w:val="0006184E"/>
    <w:rsid w:val="000627A7"/>
    <w:rsid w:val="00065C97"/>
    <w:rsid w:val="00071442"/>
    <w:rsid w:val="00073CA9"/>
    <w:rsid w:val="00075B90"/>
    <w:rsid w:val="00077D3F"/>
    <w:rsid w:val="000804B3"/>
    <w:rsid w:val="00083B71"/>
    <w:rsid w:val="0008484B"/>
    <w:rsid w:val="000849B7"/>
    <w:rsid w:val="00084F4A"/>
    <w:rsid w:val="000874A4"/>
    <w:rsid w:val="00087BC3"/>
    <w:rsid w:val="00091016"/>
    <w:rsid w:val="00091E6B"/>
    <w:rsid w:val="00092523"/>
    <w:rsid w:val="00093305"/>
    <w:rsid w:val="00093F35"/>
    <w:rsid w:val="00093F73"/>
    <w:rsid w:val="00095E96"/>
    <w:rsid w:val="00096006"/>
    <w:rsid w:val="000A1827"/>
    <w:rsid w:val="000A287D"/>
    <w:rsid w:val="000A3D22"/>
    <w:rsid w:val="000A44A0"/>
    <w:rsid w:val="000A48E7"/>
    <w:rsid w:val="000A7EF2"/>
    <w:rsid w:val="000B20BC"/>
    <w:rsid w:val="000B2F8D"/>
    <w:rsid w:val="000B3CC9"/>
    <w:rsid w:val="000B403D"/>
    <w:rsid w:val="000B420C"/>
    <w:rsid w:val="000B641A"/>
    <w:rsid w:val="000B6CBC"/>
    <w:rsid w:val="000C067E"/>
    <w:rsid w:val="000C13AD"/>
    <w:rsid w:val="000C2643"/>
    <w:rsid w:val="000C2B14"/>
    <w:rsid w:val="000C3531"/>
    <w:rsid w:val="000C408C"/>
    <w:rsid w:val="000C6FDB"/>
    <w:rsid w:val="000C763A"/>
    <w:rsid w:val="000C7EC6"/>
    <w:rsid w:val="000D1137"/>
    <w:rsid w:val="000D2684"/>
    <w:rsid w:val="000D7CD2"/>
    <w:rsid w:val="000E0F82"/>
    <w:rsid w:val="000E1EFF"/>
    <w:rsid w:val="000E4136"/>
    <w:rsid w:val="000E50DF"/>
    <w:rsid w:val="000E7E39"/>
    <w:rsid w:val="000F00A4"/>
    <w:rsid w:val="000F0C28"/>
    <w:rsid w:val="000F13FA"/>
    <w:rsid w:val="000F2C5D"/>
    <w:rsid w:val="000F4D38"/>
    <w:rsid w:val="000F5654"/>
    <w:rsid w:val="000F5D9B"/>
    <w:rsid w:val="000F69B0"/>
    <w:rsid w:val="000F6EC6"/>
    <w:rsid w:val="00100A66"/>
    <w:rsid w:val="00101A50"/>
    <w:rsid w:val="0010233E"/>
    <w:rsid w:val="00104043"/>
    <w:rsid w:val="00104B62"/>
    <w:rsid w:val="00107FB4"/>
    <w:rsid w:val="001104D7"/>
    <w:rsid w:val="00111AE9"/>
    <w:rsid w:val="001127F3"/>
    <w:rsid w:val="00112C3B"/>
    <w:rsid w:val="00115117"/>
    <w:rsid w:val="001161D9"/>
    <w:rsid w:val="001206C5"/>
    <w:rsid w:val="0012245D"/>
    <w:rsid w:val="001232C4"/>
    <w:rsid w:val="001268F6"/>
    <w:rsid w:val="00126AAF"/>
    <w:rsid w:val="00127AC8"/>
    <w:rsid w:val="0013019E"/>
    <w:rsid w:val="001311D2"/>
    <w:rsid w:val="00132893"/>
    <w:rsid w:val="00133BCA"/>
    <w:rsid w:val="00134704"/>
    <w:rsid w:val="00135673"/>
    <w:rsid w:val="00135B5C"/>
    <w:rsid w:val="00137FC8"/>
    <w:rsid w:val="00140534"/>
    <w:rsid w:val="001426B5"/>
    <w:rsid w:val="00144F90"/>
    <w:rsid w:val="0014591D"/>
    <w:rsid w:val="00147393"/>
    <w:rsid w:val="001477C6"/>
    <w:rsid w:val="00150A76"/>
    <w:rsid w:val="001511CC"/>
    <w:rsid w:val="001541B6"/>
    <w:rsid w:val="00154ECB"/>
    <w:rsid w:val="0015588A"/>
    <w:rsid w:val="0016092B"/>
    <w:rsid w:val="001614C9"/>
    <w:rsid w:val="00161E66"/>
    <w:rsid w:val="001620DD"/>
    <w:rsid w:val="001647A9"/>
    <w:rsid w:val="00167DF4"/>
    <w:rsid w:val="0017176F"/>
    <w:rsid w:val="001717C2"/>
    <w:rsid w:val="001721CE"/>
    <w:rsid w:val="00177554"/>
    <w:rsid w:val="00181199"/>
    <w:rsid w:val="00181702"/>
    <w:rsid w:val="00181D75"/>
    <w:rsid w:val="0018313D"/>
    <w:rsid w:val="0018433F"/>
    <w:rsid w:val="00184A06"/>
    <w:rsid w:val="00185612"/>
    <w:rsid w:val="00190671"/>
    <w:rsid w:val="00193B62"/>
    <w:rsid w:val="00195D2C"/>
    <w:rsid w:val="00197494"/>
    <w:rsid w:val="001A11F5"/>
    <w:rsid w:val="001A1B68"/>
    <w:rsid w:val="001A36A7"/>
    <w:rsid w:val="001A47C3"/>
    <w:rsid w:val="001A4E3E"/>
    <w:rsid w:val="001A5372"/>
    <w:rsid w:val="001A5E22"/>
    <w:rsid w:val="001A69D4"/>
    <w:rsid w:val="001B02AB"/>
    <w:rsid w:val="001B084C"/>
    <w:rsid w:val="001B0A61"/>
    <w:rsid w:val="001B26E4"/>
    <w:rsid w:val="001B2AB7"/>
    <w:rsid w:val="001B3E9A"/>
    <w:rsid w:val="001B7A73"/>
    <w:rsid w:val="001C128C"/>
    <w:rsid w:val="001C3520"/>
    <w:rsid w:val="001C3D41"/>
    <w:rsid w:val="001C6359"/>
    <w:rsid w:val="001C69E6"/>
    <w:rsid w:val="001C75B3"/>
    <w:rsid w:val="001D04F6"/>
    <w:rsid w:val="001D091F"/>
    <w:rsid w:val="001D32CE"/>
    <w:rsid w:val="001D3741"/>
    <w:rsid w:val="001D3E15"/>
    <w:rsid w:val="001D631C"/>
    <w:rsid w:val="001D7612"/>
    <w:rsid w:val="001E0134"/>
    <w:rsid w:val="001E0675"/>
    <w:rsid w:val="001E2692"/>
    <w:rsid w:val="001E2949"/>
    <w:rsid w:val="001E346E"/>
    <w:rsid w:val="001F1DC6"/>
    <w:rsid w:val="001F4A88"/>
    <w:rsid w:val="001F7199"/>
    <w:rsid w:val="002009EB"/>
    <w:rsid w:val="00200E90"/>
    <w:rsid w:val="00201227"/>
    <w:rsid w:val="00202BB8"/>
    <w:rsid w:val="002035D2"/>
    <w:rsid w:val="00204964"/>
    <w:rsid w:val="00207D61"/>
    <w:rsid w:val="002137BA"/>
    <w:rsid w:val="002148E6"/>
    <w:rsid w:val="00214A05"/>
    <w:rsid w:val="00214FC1"/>
    <w:rsid w:val="0021538E"/>
    <w:rsid w:val="00216797"/>
    <w:rsid w:val="00216916"/>
    <w:rsid w:val="00216C60"/>
    <w:rsid w:val="00216C8D"/>
    <w:rsid w:val="00217D07"/>
    <w:rsid w:val="00220350"/>
    <w:rsid w:val="002226FF"/>
    <w:rsid w:val="0022276E"/>
    <w:rsid w:val="002269F5"/>
    <w:rsid w:val="00227908"/>
    <w:rsid w:val="00230CBB"/>
    <w:rsid w:val="002311DD"/>
    <w:rsid w:val="00232499"/>
    <w:rsid w:val="0023530E"/>
    <w:rsid w:val="00237397"/>
    <w:rsid w:val="00237834"/>
    <w:rsid w:val="00241308"/>
    <w:rsid w:val="00242747"/>
    <w:rsid w:val="00243BEB"/>
    <w:rsid w:val="0024464B"/>
    <w:rsid w:val="002466B5"/>
    <w:rsid w:val="002533B1"/>
    <w:rsid w:val="002535A9"/>
    <w:rsid w:val="00255AB3"/>
    <w:rsid w:val="00257AFD"/>
    <w:rsid w:val="00257C8F"/>
    <w:rsid w:val="00260FCD"/>
    <w:rsid w:val="0026107E"/>
    <w:rsid w:val="00262ECA"/>
    <w:rsid w:val="002632AD"/>
    <w:rsid w:val="002648C1"/>
    <w:rsid w:val="002648DC"/>
    <w:rsid w:val="0027017E"/>
    <w:rsid w:val="00270637"/>
    <w:rsid w:val="00273AC4"/>
    <w:rsid w:val="00280406"/>
    <w:rsid w:val="00280E40"/>
    <w:rsid w:val="0028174A"/>
    <w:rsid w:val="00281CC9"/>
    <w:rsid w:val="00282A37"/>
    <w:rsid w:val="00283ECF"/>
    <w:rsid w:val="00284D7E"/>
    <w:rsid w:val="00285000"/>
    <w:rsid w:val="0028665E"/>
    <w:rsid w:val="00286740"/>
    <w:rsid w:val="0028722B"/>
    <w:rsid w:val="002908E3"/>
    <w:rsid w:val="00292040"/>
    <w:rsid w:val="002920A8"/>
    <w:rsid w:val="00292D1D"/>
    <w:rsid w:val="00294A61"/>
    <w:rsid w:val="0029671C"/>
    <w:rsid w:val="002A0AF6"/>
    <w:rsid w:val="002A0E97"/>
    <w:rsid w:val="002A224F"/>
    <w:rsid w:val="002A3024"/>
    <w:rsid w:val="002A3553"/>
    <w:rsid w:val="002A4459"/>
    <w:rsid w:val="002A535A"/>
    <w:rsid w:val="002B1D98"/>
    <w:rsid w:val="002B209C"/>
    <w:rsid w:val="002B3F46"/>
    <w:rsid w:val="002B5106"/>
    <w:rsid w:val="002B511D"/>
    <w:rsid w:val="002B5B2B"/>
    <w:rsid w:val="002B6B7C"/>
    <w:rsid w:val="002C0FC6"/>
    <w:rsid w:val="002C1108"/>
    <w:rsid w:val="002C3DC4"/>
    <w:rsid w:val="002C46F3"/>
    <w:rsid w:val="002C5212"/>
    <w:rsid w:val="002C7542"/>
    <w:rsid w:val="002D02A1"/>
    <w:rsid w:val="002D0309"/>
    <w:rsid w:val="002D09DC"/>
    <w:rsid w:val="002D5492"/>
    <w:rsid w:val="002D6BE9"/>
    <w:rsid w:val="002D7AE2"/>
    <w:rsid w:val="002E0121"/>
    <w:rsid w:val="002E10B1"/>
    <w:rsid w:val="002E1A26"/>
    <w:rsid w:val="002E3060"/>
    <w:rsid w:val="002E5430"/>
    <w:rsid w:val="002F03F2"/>
    <w:rsid w:val="002F03F4"/>
    <w:rsid w:val="002F0F1A"/>
    <w:rsid w:val="002F2152"/>
    <w:rsid w:val="002F382E"/>
    <w:rsid w:val="002F5990"/>
    <w:rsid w:val="002F5CC8"/>
    <w:rsid w:val="002F642B"/>
    <w:rsid w:val="002F7072"/>
    <w:rsid w:val="002F7FE3"/>
    <w:rsid w:val="00300B0B"/>
    <w:rsid w:val="00301042"/>
    <w:rsid w:val="00304EE3"/>
    <w:rsid w:val="00305825"/>
    <w:rsid w:val="00305CEF"/>
    <w:rsid w:val="003060DD"/>
    <w:rsid w:val="0030665A"/>
    <w:rsid w:val="00307EEB"/>
    <w:rsid w:val="0031141D"/>
    <w:rsid w:val="00311819"/>
    <w:rsid w:val="003121FF"/>
    <w:rsid w:val="003127A0"/>
    <w:rsid w:val="00312F61"/>
    <w:rsid w:val="00315803"/>
    <w:rsid w:val="00315CA7"/>
    <w:rsid w:val="00323D09"/>
    <w:rsid w:val="00325378"/>
    <w:rsid w:val="003261F3"/>
    <w:rsid w:val="00335104"/>
    <w:rsid w:val="0033687F"/>
    <w:rsid w:val="0033733B"/>
    <w:rsid w:val="0034024E"/>
    <w:rsid w:val="00340D63"/>
    <w:rsid w:val="00340DEA"/>
    <w:rsid w:val="00343FE5"/>
    <w:rsid w:val="00344DAE"/>
    <w:rsid w:val="00346A50"/>
    <w:rsid w:val="00347838"/>
    <w:rsid w:val="00347869"/>
    <w:rsid w:val="003522E0"/>
    <w:rsid w:val="00355DFB"/>
    <w:rsid w:val="00356E71"/>
    <w:rsid w:val="003579C6"/>
    <w:rsid w:val="0036056F"/>
    <w:rsid w:val="003607EC"/>
    <w:rsid w:val="00362936"/>
    <w:rsid w:val="00364A29"/>
    <w:rsid w:val="00367095"/>
    <w:rsid w:val="00367884"/>
    <w:rsid w:val="00371DB3"/>
    <w:rsid w:val="003728C7"/>
    <w:rsid w:val="00374E77"/>
    <w:rsid w:val="00374FE7"/>
    <w:rsid w:val="00377AB3"/>
    <w:rsid w:val="00380614"/>
    <w:rsid w:val="00381B4B"/>
    <w:rsid w:val="00382182"/>
    <w:rsid w:val="003829AE"/>
    <w:rsid w:val="00383B25"/>
    <w:rsid w:val="003850D2"/>
    <w:rsid w:val="003862BA"/>
    <w:rsid w:val="00387B78"/>
    <w:rsid w:val="003905AF"/>
    <w:rsid w:val="003922AE"/>
    <w:rsid w:val="003923C5"/>
    <w:rsid w:val="00392E0F"/>
    <w:rsid w:val="003937E6"/>
    <w:rsid w:val="00397547"/>
    <w:rsid w:val="003A0EDD"/>
    <w:rsid w:val="003A14CB"/>
    <w:rsid w:val="003A25A5"/>
    <w:rsid w:val="003A3F3C"/>
    <w:rsid w:val="003A4490"/>
    <w:rsid w:val="003A458E"/>
    <w:rsid w:val="003A6216"/>
    <w:rsid w:val="003B09F9"/>
    <w:rsid w:val="003B0AC0"/>
    <w:rsid w:val="003B3C92"/>
    <w:rsid w:val="003B52A6"/>
    <w:rsid w:val="003B57F1"/>
    <w:rsid w:val="003B58F6"/>
    <w:rsid w:val="003C39D9"/>
    <w:rsid w:val="003C5D38"/>
    <w:rsid w:val="003C6C7E"/>
    <w:rsid w:val="003C7B0E"/>
    <w:rsid w:val="003C7B16"/>
    <w:rsid w:val="003D0295"/>
    <w:rsid w:val="003D0645"/>
    <w:rsid w:val="003D279D"/>
    <w:rsid w:val="003D3231"/>
    <w:rsid w:val="003D3DF0"/>
    <w:rsid w:val="003D6334"/>
    <w:rsid w:val="003E0743"/>
    <w:rsid w:val="003E13EE"/>
    <w:rsid w:val="003E173E"/>
    <w:rsid w:val="003E2712"/>
    <w:rsid w:val="003E43E6"/>
    <w:rsid w:val="003E4FA3"/>
    <w:rsid w:val="003E5076"/>
    <w:rsid w:val="003E60ED"/>
    <w:rsid w:val="003E648B"/>
    <w:rsid w:val="003E79F7"/>
    <w:rsid w:val="003F06CF"/>
    <w:rsid w:val="003F2576"/>
    <w:rsid w:val="003F2F5B"/>
    <w:rsid w:val="003F3B4E"/>
    <w:rsid w:val="003F3C22"/>
    <w:rsid w:val="003F6E47"/>
    <w:rsid w:val="00400A09"/>
    <w:rsid w:val="00401D46"/>
    <w:rsid w:val="004022D5"/>
    <w:rsid w:val="00402A66"/>
    <w:rsid w:val="00403EDF"/>
    <w:rsid w:val="00406107"/>
    <w:rsid w:val="00406CCB"/>
    <w:rsid w:val="00407654"/>
    <w:rsid w:val="00411C29"/>
    <w:rsid w:val="00414DAC"/>
    <w:rsid w:val="00415BB0"/>
    <w:rsid w:val="0042055C"/>
    <w:rsid w:val="0042178C"/>
    <w:rsid w:val="00424838"/>
    <w:rsid w:val="00426BD1"/>
    <w:rsid w:val="00427EED"/>
    <w:rsid w:val="00435D0E"/>
    <w:rsid w:val="00440052"/>
    <w:rsid w:val="004431BD"/>
    <w:rsid w:val="00443881"/>
    <w:rsid w:val="0045313A"/>
    <w:rsid w:val="004537F4"/>
    <w:rsid w:val="0045448B"/>
    <w:rsid w:val="00456166"/>
    <w:rsid w:val="00456278"/>
    <w:rsid w:val="00457291"/>
    <w:rsid w:val="0045729A"/>
    <w:rsid w:val="004575E6"/>
    <w:rsid w:val="0046041D"/>
    <w:rsid w:val="0046095F"/>
    <w:rsid w:val="00460BCC"/>
    <w:rsid w:val="00460BD9"/>
    <w:rsid w:val="00460E44"/>
    <w:rsid w:val="004612AB"/>
    <w:rsid w:val="00465395"/>
    <w:rsid w:val="004669E3"/>
    <w:rsid w:val="004707A1"/>
    <w:rsid w:val="00471DAC"/>
    <w:rsid w:val="00473144"/>
    <w:rsid w:val="00474EDE"/>
    <w:rsid w:val="00481209"/>
    <w:rsid w:val="004836C9"/>
    <w:rsid w:val="004852DE"/>
    <w:rsid w:val="0048638C"/>
    <w:rsid w:val="00486E6E"/>
    <w:rsid w:val="00486E9C"/>
    <w:rsid w:val="004904D0"/>
    <w:rsid w:val="00490DA9"/>
    <w:rsid w:val="0049180D"/>
    <w:rsid w:val="00491899"/>
    <w:rsid w:val="004945B1"/>
    <w:rsid w:val="00495E2B"/>
    <w:rsid w:val="004A3882"/>
    <w:rsid w:val="004A3A3B"/>
    <w:rsid w:val="004A53D9"/>
    <w:rsid w:val="004A56B1"/>
    <w:rsid w:val="004B1101"/>
    <w:rsid w:val="004B1B0F"/>
    <w:rsid w:val="004B3F0F"/>
    <w:rsid w:val="004B519B"/>
    <w:rsid w:val="004B5931"/>
    <w:rsid w:val="004C12D3"/>
    <w:rsid w:val="004C29C0"/>
    <w:rsid w:val="004C2C44"/>
    <w:rsid w:val="004C3346"/>
    <w:rsid w:val="004C3AAB"/>
    <w:rsid w:val="004C5413"/>
    <w:rsid w:val="004C5A8E"/>
    <w:rsid w:val="004D0F8C"/>
    <w:rsid w:val="004D3BDC"/>
    <w:rsid w:val="004D4A74"/>
    <w:rsid w:val="004D5988"/>
    <w:rsid w:val="004D66DA"/>
    <w:rsid w:val="004D775D"/>
    <w:rsid w:val="004E4585"/>
    <w:rsid w:val="004E4BAC"/>
    <w:rsid w:val="004E5284"/>
    <w:rsid w:val="004E5D46"/>
    <w:rsid w:val="004E6A4D"/>
    <w:rsid w:val="004F2A5C"/>
    <w:rsid w:val="004F2C35"/>
    <w:rsid w:val="004F369E"/>
    <w:rsid w:val="004F4473"/>
    <w:rsid w:val="004F4FA3"/>
    <w:rsid w:val="0050192B"/>
    <w:rsid w:val="00501A11"/>
    <w:rsid w:val="005057BF"/>
    <w:rsid w:val="00510A3D"/>
    <w:rsid w:val="005125D4"/>
    <w:rsid w:val="00513A8D"/>
    <w:rsid w:val="00521550"/>
    <w:rsid w:val="005225E0"/>
    <w:rsid w:val="00522845"/>
    <w:rsid w:val="00526B7F"/>
    <w:rsid w:val="005304DA"/>
    <w:rsid w:val="005310AE"/>
    <w:rsid w:val="0053336F"/>
    <w:rsid w:val="0053383A"/>
    <w:rsid w:val="00533AEC"/>
    <w:rsid w:val="005345AA"/>
    <w:rsid w:val="005349EF"/>
    <w:rsid w:val="00534C9E"/>
    <w:rsid w:val="00541465"/>
    <w:rsid w:val="00541F7D"/>
    <w:rsid w:val="00542EE3"/>
    <w:rsid w:val="0054340B"/>
    <w:rsid w:val="00543895"/>
    <w:rsid w:val="0054420D"/>
    <w:rsid w:val="0054458F"/>
    <w:rsid w:val="00545334"/>
    <w:rsid w:val="00545DA6"/>
    <w:rsid w:val="00546AA7"/>
    <w:rsid w:val="0054704B"/>
    <w:rsid w:val="00550768"/>
    <w:rsid w:val="00551277"/>
    <w:rsid w:val="00551919"/>
    <w:rsid w:val="005536EF"/>
    <w:rsid w:val="00556954"/>
    <w:rsid w:val="00557498"/>
    <w:rsid w:val="00561F90"/>
    <w:rsid w:val="00565455"/>
    <w:rsid w:val="00565C5D"/>
    <w:rsid w:val="00567ACA"/>
    <w:rsid w:val="00573A4A"/>
    <w:rsid w:val="0057792D"/>
    <w:rsid w:val="00577FAA"/>
    <w:rsid w:val="00580647"/>
    <w:rsid w:val="00580C85"/>
    <w:rsid w:val="00581F64"/>
    <w:rsid w:val="00584F74"/>
    <w:rsid w:val="0059060F"/>
    <w:rsid w:val="0059390F"/>
    <w:rsid w:val="005A279F"/>
    <w:rsid w:val="005A30C0"/>
    <w:rsid w:val="005A356C"/>
    <w:rsid w:val="005A56BB"/>
    <w:rsid w:val="005A5AC2"/>
    <w:rsid w:val="005A5FA8"/>
    <w:rsid w:val="005A74AC"/>
    <w:rsid w:val="005A7BFA"/>
    <w:rsid w:val="005B13DD"/>
    <w:rsid w:val="005B3038"/>
    <w:rsid w:val="005B3DF0"/>
    <w:rsid w:val="005C027D"/>
    <w:rsid w:val="005C07BF"/>
    <w:rsid w:val="005C0ECC"/>
    <w:rsid w:val="005C332C"/>
    <w:rsid w:val="005C478F"/>
    <w:rsid w:val="005D0416"/>
    <w:rsid w:val="005D0D36"/>
    <w:rsid w:val="005D4D6E"/>
    <w:rsid w:val="005D4EE5"/>
    <w:rsid w:val="005D56E8"/>
    <w:rsid w:val="005D57FC"/>
    <w:rsid w:val="005D588D"/>
    <w:rsid w:val="005E0032"/>
    <w:rsid w:val="005E3248"/>
    <w:rsid w:val="005F0C96"/>
    <w:rsid w:val="005F28CD"/>
    <w:rsid w:val="005F36B1"/>
    <w:rsid w:val="005F7D3B"/>
    <w:rsid w:val="00601D2D"/>
    <w:rsid w:val="006037F3"/>
    <w:rsid w:val="00603B92"/>
    <w:rsid w:val="006050AA"/>
    <w:rsid w:val="00605C87"/>
    <w:rsid w:val="00610E24"/>
    <w:rsid w:val="00611012"/>
    <w:rsid w:val="00611184"/>
    <w:rsid w:val="006166C2"/>
    <w:rsid w:val="006176A3"/>
    <w:rsid w:val="00617731"/>
    <w:rsid w:val="00617AC0"/>
    <w:rsid w:val="006202AA"/>
    <w:rsid w:val="00626687"/>
    <w:rsid w:val="00626867"/>
    <w:rsid w:val="00630E0E"/>
    <w:rsid w:val="00631369"/>
    <w:rsid w:val="00633C01"/>
    <w:rsid w:val="00635832"/>
    <w:rsid w:val="00636949"/>
    <w:rsid w:val="00636C8B"/>
    <w:rsid w:val="006374A5"/>
    <w:rsid w:val="00640B04"/>
    <w:rsid w:val="00641635"/>
    <w:rsid w:val="006501BD"/>
    <w:rsid w:val="00650536"/>
    <w:rsid w:val="00650F6F"/>
    <w:rsid w:val="00653EF5"/>
    <w:rsid w:val="0065459E"/>
    <w:rsid w:val="006554C3"/>
    <w:rsid w:val="0065617D"/>
    <w:rsid w:val="0065703B"/>
    <w:rsid w:val="00662A26"/>
    <w:rsid w:val="00663175"/>
    <w:rsid w:val="006641EF"/>
    <w:rsid w:val="006660B3"/>
    <w:rsid w:val="00673E57"/>
    <w:rsid w:val="006765ED"/>
    <w:rsid w:val="00680FE8"/>
    <w:rsid w:val="006818DA"/>
    <w:rsid w:val="00681A73"/>
    <w:rsid w:val="00681BF4"/>
    <w:rsid w:val="00682070"/>
    <w:rsid w:val="00683AA9"/>
    <w:rsid w:val="00683D6B"/>
    <w:rsid w:val="00684AEF"/>
    <w:rsid w:val="006873E6"/>
    <w:rsid w:val="00687FAD"/>
    <w:rsid w:val="00692C01"/>
    <w:rsid w:val="00694669"/>
    <w:rsid w:val="00695C5B"/>
    <w:rsid w:val="00696A87"/>
    <w:rsid w:val="00696D2E"/>
    <w:rsid w:val="006A0595"/>
    <w:rsid w:val="006A0C49"/>
    <w:rsid w:val="006A350E"/>
    <w:rsid w:val="006A6053"/>
    <w:rsid w:val="006A63AE"/>
    <w:rsid w:val="006A6FF0"/>
    <w:rsid w:val="006A7911"/>
    <w:rsid w:val="006A79F3"/>
    <w:rsid w:val="006B02C3"/>
    <w:rsid w:val="006B1007"/>
    <w:rsid w:val="006B1678"/>
    <w:rsid w:val="006B3C34"/>
    <w:rsid w:val="006B4FC9"/>
    <w:rsid w:val="006B5F88"/>
    <w:rsid w:val="006B653E"/>
    <w:rsid w:val="006B6748"/>
    <w:rsid w:val="006C113F"/>
    <w:rsid w:val="006C1E47"/>
    <w:rsid w:val="006C33F3"/>
    <w:rsid w:val="006C505E"/>
    <w:rsid w:val="006D0F3B"/>
    <w:rsid w:val="006D1118"/>
    <w:rsid w:val="006D17DA"/>
    <w:rsid w:val="006D1BB8"/>
    <w:rsid w:val="006D332D"/>
    <w:rsid w:val="006D3A08"/>
    <w:rsid w:val="006D42C5"/>
    <w:rsid w:val="006D575D"/>
    <w:rsid w:val="006D59B4"/>
    <w:rsid w:val="006D602A"/>
    <w:rsid w:val="006D62E1"/>
    <w:rsid w:val="006D761F"/>
    <w:rsid w:val="006D7985"/>
    <w:rsid w:val="006E0A8E"/>
    <w:rsid w:val="006E0DED"/>
    <w:rsid w:val="006E2704"/>
    <w:rsid w:val="006E5117"/>
    <w:rsid w:val="006E5416"/>
    <w:rsid w:val="006E5BF1"/>
    <w:rsid w:val="006E687C"/>
    <w:rsid w:val="006E711B"/>
    <w:rsid w:val="006E7EA7"/>
    <w:rsid w:val="006F2095"/>
    <w:rsid w:val="007017FE"/>
    <w:rsid w:val="00702E00"/>
    <w:rsid w:val="00703787"/>
    <w:rsid w:val="007038FC"/>
    <w:rsid w:val="007072E4"/>
    <w:rsid w:val="0071244D"/>
    <w:rsid w:val="00714BD6"/>
    <w:rsid w:val="00714D5A"/>
    <w:rsid w:val="00715F56"/>
    <w:rsid w:val="007163E7"/>
    <w:rsid w:val="00716948"/>
    <w:rsid w:val="00717B41"/>
    <w:rsid w:val="0072052F"/>
    <w:rsid w:val="007212F3"/>
    <w:rsid w:val="00722119"/>
    <w:rsid w:val="00722A4F"/>
    <w:rsid w:val="00722BEA"/>
    <w:rsid w:val="00723946"/>
    <w:rsid w:val="007261DE"/>
    <w:rsid w:val="00733B6B"/>
    <w:rsid w:val="00733E2B"/>
    <w:rsid w:val="00736578"/>
    <w:rsid w:val="00737AD8"/>
    <w:rsid w:val="007396A5"/>
    <w:rsid w:val="0074008A"/>
    <w:rsid w:val="00740C98"/>
    <w:rsid w:val="00740DE7"/>
    <w:rsid w:val="0074150D"/>
    <w:rsid w:val="00747694"/>
    <w:rsid w:val="00747CCB"/>
    <w:rsid w:val="00751295"/>
    <w:rsid w:val="00751787"/>
    <w:rsid w:val="00751B1C"/>
    <w:rsid w:val="00754F41"/>
    <w:rsid w:val="00755034"/>
    <w:rsid w:val="0075606C"/>
    <w:rsid w:val="00756975"/>
    <w:rsid w:val="00757AA5"/>
    <w:rsid w:val="00757CCC"/>
    <w:rsid w:val="00760D98"/>
    <w:rsid w:val="00761525"/>
    <w:rsid w:val="00761A89"/>
    <w:rsid w:val="00761C8D"/>
    <w:rsid w:val="00764804"/>
    <w:rsid w:val="007651BD"/>
    <w:rsid w:val="00770AC6"/>
    <w:rsid w:val="007714BE"/>
    <w:rsid w:val="00775859"/>
    <w:rsid w:val="00775B8A"/>
    <w:rsid w:val="00776D83"/>
    <w:rsid w:val="00777326"/>
    <w:rsid w:val="00777A22"/>
    <w:rsid w:val="00777DFE"/>
    <w:rsid w:val="00784648"/>
    <w:rsid w:val="007857B9"/>
    <w:rsid w:val="00790D5B"/>
    <w:rsid w:val="0079133B"/>
    <w:rsid w:val="007914D3"/>
    <w:rsid w:val="007926EE"/>
    <w:rsid w:val="0079296D"/>
    <w:rsid w:val="007948A8"/>
    <w:rsid w:val="00796244"/>
    <w:rsid w:val="00797FAA"/>
    <w:rsid w:val="007A1299"/>
    <w:rsid w:val="007B272D"/>
    <w:rsid w:val="007B58D8"/>
    <w:rsid w:val="007B5BD8"/>
    <w:rsid w:val="007C070E"/>
    <w:rsid w:val="007C1BAD"/>
    <w:rsid w:val="007C1C5A"/>
    <w:rsid w:val="007C28DB"/>
    <w:rsid w:val="007C44E5"/>
    <w:rsid w:val="007C4753"/>
    <w:rsid w:val="007C5AE4"/>
    <w:rsid w:val="007C6AD1"/>
    <w:rsid w:val="007C6F27"/>
    <w:rsid w:val="007C6F8F"/>
    <w:rsid w:val="007C73BC"/>
    <w:rsid w:val="007D0376"/>
    <w:rsid w:val="007D065D"/>
    <w:rsid w:val="007D2F82"/>
    <w:rsid w:val="007D4246"/>
    <w:rsid w:val="007D44B6"/>
    <w:rsid w:val="007E029E"/>
    <w:rsid w:val="007E0304"/>
    <w:rsid w:val="007E30FA"/>
    <w:rsid w:val="007E42F1"/>
    <w:rsid w:val="007F1693"/>
    <w:rsid w:val="007F27FF"/>
    <w:rsid w:val="007F2D45"/>
    <w:rsid w:val="007F4BF8"/>
    <w:rsid w:val="007F592F"/>
    <w:rsid w:val="0080058F"/>
    <w:rsid w:val="00802B76"/>
    <w:rsid w:val="00805CC2"/>
    <w:rsid w:val="00806B1D"/>
    <w:rsid w:val="0081100E"/>
    <w:rsid w:val="00811583"/>
    <w:rsid w:val="0081377F"/>
    <w:rsid w:val="00815FF4"/>
    <w:rsid w:val="00816F44"/>
    <w:rsid w:val="0082499B"/>
    <w:rsid w:val="00831C75"/>
    <w:rsid w:val="00831DAF"/>
    <w:rsid w:val="00833B2E"/>
    <w:rsid w:val="00834026"/>
    <w:rsid w:val="00834714"/>
    <w:rsid w:val="008367C9"/>
    <w:rsid w:val="00836D64"/>
    <w:rsid w:val="00836E8C"/>
    <w:rsid w:val="00840D43"/>
    <w:rsid w:val="00844748"/>
    <w:rsid w:val="00846D69"/>
    <w:rsid w:val="0085280D"/>
    <w:rsid w:val="008532DA"/>
    <w:rsid w:val="00854202"/>
    <w:rsid w:val="00854E9B"/>
    <w:rsid w:val="00873FF1"/>
    <w:rsid w:val="008776A1"/>
    <w:rsid w:val="008779CB"/>
    <w:rsid w:val="00880408"/>
    <w:rsid w:val="00881803"/>
    <w:rsid w:val="0088343E"/>
    <w:rsid w:val="00883B60"/>
    <w:rsid w:val="00886422"/>
    <w:rsid w:val="00886E8D"/>
    <w:rsid w:val="00890276"/>
    <w:rsid w:val="00891D9A"/>
    <w:rsid w:val="0089330A"/>
    <w:rsid w:val="008A10DB"/>
    <w:rsid w:val="008A1377"/>
    <w:rsid w:val="008A1A6F"/>
    <w:rsid w:val="008A2317"/>
    <w:rsid w:val="008A57A3"/>
    <w:rsid w:val="008A6A9B"/>
    <w:rsid w:val="008A71EC"/>
    <w:rsid w:val="008A7953"/>
    <w:rsid w:val="008A7B3A"/>
    <w:rsid w:val="008B13D1"/>
    <w:rsid w:val="008B3443"/>
    <w:rsid w:val="008B3C8F"/>
    <w:rsid w:val="008B57AE"/>
    <w:rsid w:val="008C0C41"/>
    <w:rsid w:val="008C0EE8"/>
    <w:rsid w:val="008C1DCE"/>
    <w:rsid w:val="008C1FEF"/>
    <w:rsid w:val="008C7A1D"/>
    <w:rsid w:val="008D0073"/>
    <w:rsid w:val="008D3585"/>
    <w:rsid w:val="008D36FF"/>
    <w:rsid w:val="008D61E1"/>
    <w:rsid w:val="008D7DB7"/>
    <w:rsid w:val="008E055A"/>
    <w:rsid w:val="008E0906"/>
    <w:rsid w:val="008E2313"/>
    <w:rsid w:val="008E4005"/>
    <w:rsid w:val="008E5973"/>
    <w:rsid w:val="008E6EB6"/>
    <w:rsid w:val="008F52D4"/>
    <w:rsid w:val="008F55E7"/>
    <w:rsid w:val="008F56F9"/>
    <w:rsid w:val="008F595E"/>
    <w:rsid w:val="008F6073"/>
    <w:rsid w:val="008F6A78"/>
    <w:rsid w:val="008F712B"/>
    <w:rsid w:val="00902534"/>
    <w:rsid w:val="0090439A"/>
    <w:rsid w:val="0090531A"/>
    <w:rsid w:val="00905680"/>
    <w:rsid w:val="00911C7C"/>
    <w:rsid w:val="00912444"/>
    <w:rsid w:val="0091274C"/>
    <w:rsid w:val="00915A37"/>
    <w:rsid w:val="00920884"/>
    <w:rsid w:val="00921882"/>
    <w:rsid w:val="00922C29"/>
    <w:rsid w:val="009250EB"/>
    <w:rsid w:val="00926699"/>
    <w:rsid w:val="0092724B"/>
    <w:rsid w:val="009276BF"/>
    <w:rsid w:val="00927A6D"/>
    <w:rsid w:val="00927DF4"/>
    <w:rsid w:val="0093024A"/>
    <w:rsid w:val="009312A0"/>
    <w:rsid w:val="00931474"/>
    <w:rsid w:val="0093261B"/>
    <w:rsid w:val="0093395B"/>
    <w:rsid w:val="0093732C"/>
    <w:rsid w:val="00937DB0"/>
    <w:rsid w:val="00940800"/>
    <w:rsid w:val="0094224D"/>
    <w:rsid w:val="009423B8"/>
    <w:rsid w:val="0094271D"/>
    <w:rsid w:val="00942F4E"/>
    <w:rsid w:val="00946771"/>
    <w:rsid w:val="00947B26"/>
    <w:rsid w:val="00951498"/>
    <w:rsid w:val="00952EBC"/>
    <w:rsid w:val="00955998"/>
    <w:rsid w:val="00962792"/>
    <w:rsid w:val="009632FA"/>
    <w:rsid w:val="00966527"/>
    <w:rsid w:val="009707DA"/>
    <w:rsid w:val="009748B1"/>
    <w:rsid w:val="009761BC"/>
    <w:rsid w:val="00976938"/>
    <w:rsid w:val="00982076"/>
    <w:rsid w:val="00982345"/>
    <w:rsid w:val="00983BFC"/>
    <w:rsid w:val="00984F9D"/>
    <w:rsid w:val="009861D2"/>
    <w:rsid w:val="00987FDB"/>
    <w:rsid w:val="00990339"/>
    <w:rsid w:val="00992D1F"/>
    <w:rsid w:val="00993E1C"/>
    <w:rsid w:val="00993ECF"/>
    <w:rsid w:val="0099584B"/>
    <w:rsid w:val="00996ED8"/>
    <w:rsid w:val="00997480"/>
    <w:rsid w:val="00997D1D"/>
    <w:rsid w:val="009A0055"/>
    <w:rsid w:val="009A0E5B"/>
    <w:rsid w:val="009A130D"/>
    <w:rsid w:val="009A1C6D"/>
    <w:rsid w:val="009A2201"/>
    <w:rsid w:val="009A2716"/>
    <w:rsid w:val="009A4082"/>
    <w:rsid w:val="009A46A0"/>
    <w:rsid w:val="009A5498"/>
    <w:rsid w:val="009A67BC"/>
    <w:rsid w:val="009A7D68"/>
    <w:rsid w:val="009B104B"/>
    <w:rsid w:val="009B25A6"/>
    <w:rsid w:val="009B26E4"/>
    <w:rsid w:val="009B3A53"/>
    <w:rsid w:val="009B77AF"/>
    <w:rsid w:val="009C123B"/>
    <w:rsid w:val="009C1FD2"/>
    <w:rsid w:val="009C6F52"/>
    <w:rsid w:val="009D0EA4"/>
    <w:rsid w:val="009D2535"/>
    <w:rsid w:val="009D2814"/>
    <w:rsid w:val="009D2A20"/>
    <w:rsid w:val="009D2AAE"/>
    <w:rsid w:val="009D4952"/>
    <w:rsid w:val="009E1626"/>
    <w:rsid w:val="009E7C8C"/>
    <w:rsid w:val="009F17DE"/>
    <w:rsid w:val="009F3E40"/>
    <w:rsid w:val="009F4798"/>
    <w:rsid w:val="009F76C3"/>
    <w:rsid w:val="00A00888"/>
    <w:rsid w:val="00A02BDE"/>
    <w:rsid w:val="00A0348F"/>
    <w:rsid w:val="00A037E6"/>
    <w:rsid w:val="00A04A48"/>
    <w:rsid w:val="00A04AD0"/>
    <w:rsid w:val="00A05786"/>
    <w:rsid w:val="00A0589A"/>
    <w:rsid w:val="00A06238"/>
    <w:rsid w:val="00A06874"/>
    <w:rsid w:val="00A06A1D"/>
    <w:rsid w:val="00A070A7"/>
    <w:rsid w:val="00A07646"/>
    <w:rsid w:val="00A10A8D"/>
    <w:rsid w:val="00A1159E"/>
    <w:rsid w:val="00A122D9"/>
    <w:rsid w:val="00A13ACC"/>
    <w:rsid w:val="00A161EF"/>
    <w:rsid w:val="00A20516"/>
    <w:rsid w:val="00A20595"/>
    <w:rsid w:val="00A245FD"/>
    <w:rsid w:val="00A30FE0"/>
    <w:rsid w:val="00A32074"/>
    <w:rsid w:val="00A320D6"/>
    <w:rsid w:val="00A32323"/>
    <w:rsid w:val="00A323FB"/>
    <w:rsid w:val="00A33260"/>
    <w:rsid w:val="00A33EBA"/>
    <w:rsid w:val="00A34836"/>
    <w:rsid w:val="00A360D7"/>
    <w:rsid w:val="00A43503"/>
    <w:rsid w:val="00A4364D"/>
    <w:rsid w:val="00A43BE1"/>
    <w:rsid w:val="00A46D41"/>
    <w:rsid w:val="00A512FC"/>
    <w:rsid w:val="00A54368"/>
    <w:rsid w:val="00A60BFB"/>
    <w:rsid w:val="00A60F95"/>
    <w:rsid w:val="00A61904"/>
    <w:rsid w:val="00A61D08"/>
    <w:rsid w:val="00A62B7D"/>
    <w:rsid w:val="00A64583"/>
    <w:rsid w:val="00A65B1F"/>
    <w:rsid w:val="00A6721F"/>
    <w:rsid w:val="00A704B8"/>
    <w:rsid w:val="00A75A25"/>
    <w:rsid w:val="00A769D8"/>
    <w:rsid w:val="00A774D7"/>
    <w:rsid w:val="00A77E29"/>
    <w:rsid w:val="00A83165"/>
    <w:rsid w:val="00A8409A"/>
    <w:rsid w:val="00A84105"/>
    <w:rsid w:val="00A84C5A"/>
    <w:rsid w:val="00A86F7D"/>
    <w:rsid w:val="00A8730C"/>
    <w:rsid w:val="00A907C8"/>
    <w:rsid w:val="00A910F1"/>
    <w:rsid w:val="00A91EFB"/>
    <w:rsid w:val="00A93859"/>
    <w:rsid w:val="00A94B7D"/>
    <w:rsid w:val="00A952FC"/>
    <w:rsid w:val="00A9663E"/>
    <w:rsid w:val="00A974B3"/>
    <w:rsid w:val="00AA0EB0"/>
    <w:rsid w:val="00AA0EFB"/>
    <w:rsid w:val="00AA12FA"/>
    <w:rsid w:val="00AA23B3"/>
    <w:rsid w:val="00AA29C5"/>
    <w:rsid w:val="00AA2FBF"/>
    <w:rsid w:val="00AA3CD0"/>
    <w:rsid w:val="00AA4087"/>
    <w:rsid w:val="00AA4E22"/>
    <w:rsid w:val="00AA51F1"/>
    <w:rsid w:val="00AB0495"/>
    <w:rsid w:val="00AB0DDF"/>
    <w:rsid w:val="00AB247F"/>
    <w:rsid w:val="00AB4200"/>
    <w:rsid w:val="00AB46D7"/>
    <w:rsid w:val="00AB4DA1"/>
    <w:rsid w:val="00AB59A8"/>
    <w:rsid w:val="00AB640D"/>
    <w:rsid w:val="00AC16B6"/>
    <w:rsid w:val="00AC3D51"/>
    <w:rsid w:val="00AC43BD"/>
    <w:rsid w:val="00AC632D"/>
    <w:rsid w:val="00AC797A"/>
    <w:rsid w:val="00AD04E7"/>
    <w:rsid w:val="00AD3032"/>
    <w:rsid w:val="00AD470E"/>
    <w:rsid w:val="00AD769E"/>
    <w:rsid w:val="00AD76CE"/>
    <w:rsid w:val="00AE0EEA"/>
    <w:rsid w:val="00AE0F5E"/>
    <w:rsid w:val="00AE21DB"/>
    <w:rsid w:val="00AE3BFB"/>
    <w:rsid w:val="00AE3C84"/>
    <w:rsid w:val="00AF16FB"/>
    <w:rsid w:val="00AF1DE2"/>
    <w:rsid w:val="00AF3586"/>
    <w:rsid w:val="00AF39A1"/>
    <w:rsid w:val="00AF3CEA"/>
    <w:rsid w:val="00AF6F7C"/>
    <w:rsid w:val="00AF71FC"/>
    <w:rsid w:val="00B0093A"/>
    <w:rsid w:val="00B01FE5"/>
    <w:rsid w:val="00B021FA"/>
    <w:rsid w:val="00B04A5E"/>
    <w:rsid w:val="00B05DE6"/>
    <w:rsid w:val="00B06C9D"/>
    <w:rsid w:val="00B07719"/>
    <w:rsid w:val="00B07824"/>
    <w:rsid w:val="00B07B78"/>
    <w:rsid w:val="00B11CD8"/>
    <w:rsid w:val="00B11FF7"/>
    <w:rsid w:val="00B12D0F"/>
    <w:rsid w:val="00B1349F"/>
    <w:rsid w:val="00B142D9"/>
    <w:rsid w:val="00B14521"/>
    <w:rsid w:val="00B150A8"/>
    <w:rsid w:val="00B164A1"/>
    <w:rsid w:val="00B20EAD"/>
    <w:rsid w:val="00B21C06"/>
    <w:rsid w:val="00B22B6E"/>
    <w:rsid w:val="00B235E5"/>
    <w:rsid w:val="00B23965"/>
    <w:rsid w:val="00B26507"/>
    <w:rsid w:val="00B26EB9"/>
    <w:rsid w:val="00B30435"/>
    <w:rsid w:val="00B30D4D"/>
    <w:rsid w:val="00B31925"/>
    <w:rsid w:val="00B34329"/>
    <w:rsid w:val="00B35408"/>
    <w:rsid w:val="00B365B3"/>
    <w:rsid w:val="00B36F7E"/>
    <w:rsid w:val="00B370FA"/>
    <w:rsid w:val="00B40B18"/>
    <w:rsid w:val="00B41F11"/>
    <w:rsid w:val="00B5140F"/>
    <w:rsid w:val="00B53C57"/>
    <w:rsid w:val="00B56596"/>
    <w:rsid w:val="00B60A12"/>
    <w:rsid w:val="00B60A4B"/>
    <w:rsid w:val="00B62FD0"/>
    <w:rsid w:val="00B637B3"/>
    <w:rsid w:val="00B654D0"/>
    <w:rsid w:val="00B655D8"/>
    <w:rsid w:val="00B6599D"/>
    <w:rsid w:val="00B6716E"/>
    <w:rsid w:val="00B67844"/>
    <w:rsid w:val="00B67D39"/>
    <w:rsid w:val="00B73B2E"/>
    <w:rsid w:val="00B73D15"/>
    <w:rsid w:val="00B75CC5"/>
    <w:rsid w:val="00B772CD"/>
    <w:rsid w:val="00B811E4"/>
    <w:rsid w:val="00B813CB"/>
    <w:rsid w:val="00B8169D"/>
    <w:rsid w:val="00B820B5"/>
    <w:rsid w:val="00B82559"/>
    <w:rsid w:val="00B8485C"/>
    <w:rsid w:val="00B877D4"/>
    <w:rsid w:val="00B907B0"/>
    <w:rsid w:val="00B93996"/>
    <w:rsid w:val="00B959A9"/>
    <w:rsid w:val="00BA31CC"/>
    <w:rsid w:val="00BA4A45"/>
    <w:rsid w:val="00BB05CC"/>
    <w:rsid w:val="00BB2ED5"/>
    <w:rsid w:val="00BB3C48"/>
    <w:rsid w:val="00BB4179"/>
    <w:rsid w:val="00BB4E02"/>
    <w:rsid w:val="00BB647E"/>
    <w:rsid w:val="00BB7FE2"/>
    <w:rsid w:val="00BC04DD"/>
    <w:rsid w:val="00BC168D"/>
    <w:rsid w:val="00BC20A8"/>
    <w:rsid w:val="00BC22C1"/>
    <w:rsid w:val="00BC3BDA"/>
    <w:rsid w:val="00BC720B"/>
    <w:rsid w:val="00BC789B"/>
    <w:rsid w:val="00BD01C1"/>
    <w:rsid w:val="00BD075A"/>
    <w:rsid w:val="00BD338C"/>
    <w:rsid w:val="00BD3B0C"/>
    <w:rsid w:val="00BD4C28"/>
    <w:rsid w:val="00BD507D"/>
    <w:rsid w:val="00BD6FE4"/>
    <w:rsid w:val="00BD7508"/>
    <w:rsid w:val="00BD7763"/>
    <w:rsid w:val="00BE413C"/>
    <w:rsid w:val="00BE450F"/>
    <w:rsid w:val="00BE4C01"/>
    <w:rsid w:val="00BE5006"/>
    <w:rsid w:val="00BE5928"/>
    <w:rsid w:val="00BE67B4"/>
    <w:rsid w:val="00BE6B72"/>
    <w:rsid w:val="00BF01C9"/>
    <w:rsid w:val="00BF1618"/>
    <w:rsid w:val="00BF46A6"/>
    <w:rsid w:val="00C01309"/>
    <w:rsid w:val="00C0311F"/>
    <w:rsid w:val="00C03318"/>
    <w:rsid w:val="00C03BC9"/>
    <w:rsid w:val="00C05E4C"/>
    <w:rsid w:val="00C07C1D"/>
    <w:rsid w:val="00C1062B"/>
    <w:rsid w:val="00C106D4"/>
    <w:rsid w:val="00C113F5"/>
    <w:rsid w:val="00C21770"/>
    <w:rsid w:val="00C23054"/>
    <w:rsid w:val="00C23EB0"/>
    <w:rsid w:val="00C24AC4"/>
    <w:rsid w:val="00C2579D"/>
    <w:rsid w:val="00C2705C"/>
    <w:rsid w:val="00C30726"/>
    <w:rsid w:val="00C309A9"/>
    <w:rsid w:val="00C314F6"/>
    <w:rsid w:val="00C31ABF"/>
    <w:rsid w:val="00C32C2D"/>
    <w:rsid w:val="00C37F5A"/>
    <w:rsid w:val="00C40F00"/>
    <w:rsid w:val="00C41D41"/>
    <w:rsid w:val="00C448A3"/>
    <w:rsid w:val="00C448C5"/>
    <w:rsid w:val="00C45507"/>
    <w:rsid w:val="00C46422"/>
    <w:rsid w:val="00C46565"/>
    <w:rsid w:val="00C470BB"/>
    <w:rsid w:val="00C47CBF"/>
    <w:rsid w:val="00C5071D"/>
    <w:rsid w:val="00C50D27"/>
    <w:rsid w:val="00C52588"/>
    <w:rsid w:val="00C52802"/>
    <w:rsid w:val="00C54A9D"/>
    <w:rsid w:val="00C553B6"/>
    <w:rsid w:val="00C561E0"/>
    <w:rsid w:val="00C57409"/>
    <w:rsid w:val="00C57978"/>
    <w:rsid w:val="00C6006A"/>
    <w:rsid w:val="00C6026A"/>
    <w:rsid w:val="00C60E1C"/>
    <w:rsid w:val="00C61866"/>
    <w:rsid w:val="00C61BF0"/>
    <w:rsid w:val="00C625AF"/>
    <w:rsid w:val="00C657A9"/>
    <w:rsid w:val="00C65C58"/>
    <w:rsid w:val="00C67F66"/>
    <w:rsid w:val="00C70512"/>
    <w:rsid w:val="00C71E2C"/>
    <w:rsid w:val="00C72273"/>
    <w:rsid w:val="00C7448A"/>
    <w:rsid w:val="00C74B30"/>
    <w:rsid w:val="00C74D9F"/>
    <w:rsid w:val="00C75526"/>
    <w:rsid w:val="00C76CC4"/>
    <w:rsid w:val="00C81483"/>
    <w:rsid w:val="00C8217A"/>
    <w:rsid w:val="00C83C55"/>
    <w:rsid w:val="00C87A71"/>
    <w:rsid w:val="00C91E71"/>
    <w:rsid w:val="00C93643"/>
    <w:rsid w:val="00C95C84"/>
    <w:rsid w:val="00C9725A"/>
    <w:rsid w:val="00C9758A"/>
    <w:rsid w:val="00CA0E2D"/>
    <w:rsid w:val="00CA660D"/>
    <w:rsid w:val="00CB39CC"/>
    <w:rsid w:val="00CB3E98"/>
    <w:rsid w:val="00CB789B"/>
    <w:rsid w:val="00CB78B8"/>
    <w:rsid w:val="00CB7B7E"/>
    <w:rsid w:val="00CC0E52"/>
    <w:rsid w:val="00CC3D49"/>
    <w:rsid w:val="00CC74CF"/>
    <w:rsid w:val="00CC783E"/>
    <w:rsid w:val="00CD55C8"/>
    <w:rsid w:val="00CD5F4C"/>
    <w:rsid w:val="00CD6336"/>
    <w:rsid w:val="00CD691D"/>
    <w:rsid w:val="00CD6C77"/>
    <w:rsid w:val="00CE1391"/>
    <w:rsid w:val="00CE1AE1"/>
    <w:rsid w:val="00CE58FA"/>
    <w:rsid w:val="00CE6788"/>
    <w:rsid w:val="00CE6B2E"/>
    <w:rsid w:val="00CE700C"/>
    <w:rsid w:val="00CE7CFB"/>
    <w:rsid w:val="00CE7FF1"/>
    <w:rsid w:val="00CF3803"/>
    <w:rsid w:val="00CF4D6E"/>
    <w:rsid w:val="00CF63BE"/>
    <w:rsid w:val="00D00333"/>
    <w:rsid w:val="00D00C0A"/>
    <w:rsid w:val="00D029D3"/>
    <w:rsid w:val="00D02B23"/>
    <w:rsid w:val="00D036ED"/>
    <w:rsid w:val="00D040F8"/>
    <w:rsid w:val="00D06C69"/>
    <w:rsid w:val="00D075BF"/>
    <w:rsid w:val="00D12349"/>
    <w:rsid w:val="00D15283"/>
    <w:rsid w:val="00D16FAF"/>
    <w:rsid w:val="00D218A4"/>
    <w:rsid w:val="00D26766"/>
    <w:rsid w:val="00D315B8"/>
    <w:rsid w:val="00D32C97"/>
    <w:rsid w:val="00D349F6"/>
    <w:rsid w:val="00D35D6E"/>
    <w:rsid w:val="00D36F2B"/>
    <w:rsid w:val="00D407B7"/>
    <w:rsid w:val="00D42342"/>
    <w:rsid w:val="00D43AE9"/>
    <w:rsid w:val="00D455BF"/>
    <w:rsid w:val="00D45D7D"/>
    <w:rsid w:val="00D464A2"/>
    <w:rsid w:val="00D47187"/>
    <w:rsid w:val="00D506E7"/>
    <w:rsid w:val="00D53F4B"/>
    <w:rsid w:val="00D54926"/>
    <w:rsid w:val="00D56B01"/>
    <w:rsid w:val="00D57C71"/>
    <w:rsid w:val="00D57E30"/>
    <w:rsid w:val="00D61453"/>
    <w:rsid w:val="00D6205E"/>
    <w:rsid w:val="00D63E4A"/>
    <w:rsid w:val="00D653E1"/>
    <w:rsid w:val="00D65787"/>
    <w:rsid w:val="00D67F6F"/>
    <w:rsid w:val="00D70C8A"/>
    <w:rsid w:val="00D71AEF"/>
    <w:rsid w:val="00D72119"/>
    <w:rsid w:val="00D73C3B"/>
    <w:rsid w:val="00D76CB5"/>
    <w:rsid w:val="00D80413"/>
    <w:rsid w:val="00D804E0"/>
    <w:rsid w:val="00D84618"/>
    <w:rsid w:val="00D84C25"/>
    <w:rsid w:val="00D870A7"/>
    <w:rsid w:val="00D902B1"/>
    <w:rsid w:val="00D9032C"/>
    <w:rsid w:val="00D93CA4"/>
    <w:rsid w:val="00D93F4C"/>
    <w:rsid w:val="00D9497A"/>
    <w:rsid w:val="00D95DD4"/>
    <w:rsid w:val="00D95F7B"/>
    <w:rsid w:val="00D97740"/>
    <w:rsid w:val="00DA330C"/>
    <w:rsid w:val="00DA40A4"/>
    <w:rsid w:val="00DA4256"/>
    <w:rsid w:val="00DA6662"/>
    <w:rsid w:val="00DA6D34"/>
    <w:rsid w:val="00DB0B82"/>
    <w:rsid w:val="00DB1D7A"/>
    <w:rsid w:val="00DB2986"/>
    <w:rsid w:val="00DB2C46"/>
    <w:rsid w:val="00DB4EDB"/>
    <w:rsid w:val="00DB71BD"/>
    <w:rsid w:val="00DB7512"/>
    <w:rsid w:val="00DC2071"/>
    <w:rsid w:val="00DC39B0"/>
    <w:rsid w:val="00DC3A6F"/>
    <w:rsid w:val="00DC3FBE"/>
    <w:rsid w:val="00DC5064"/>
    <w:rsid w:val="00DC507C"/>
    <w:rsid w:val="00DC5D8F"/>
    <w:rsid w:val="00DD044D"/>
    <w:rsid w:val="00DD1F2A"/>
    <w:rsid w:val="00DE0EA0"/>
    <w:rsid w:val="00DE24E7"/>
    <w:rsid w:val="00DE5519"/>
    <w:rsid w:val="00DE6AC4"/>
    <w:rsid w:val="00DE7CFB"/>
    <w:rsid w:val="00DF2AEC"/>
    <w:rsid w:val="00DF4807"/>
    <w:rsid w:val="00DF5D87"/>
    <w:rsid w:val="00DF6290"/>
    <w:rsid w:val="00DF7549"/>
    <w:rsid w:val="00E000A5"/>
    <w:rsid w:val="00E044C4"/>
    <w:rsid w:val="00E051CD"/>
    <w:rsid w:val="00E05358"/>
    <w:rsid w:val="00E079F0"/>
    <w:rsid w:val="00E10FFC"/>
    <w:rsid w:val="00E114AF"/>
    <w:rsid w:val="00E14D5E"/>
    <w:rsid w:val="00E153F3"/>
    <w:rsid w:val="00E156DB"/>
    <w:rsid w:val="00E1589B"/>
    <w:rsid w:val="00E15C9D"/>
    <w:rsid w:val="00E15E24"/>
    <w:rsid w:val="00E164CF"/>
    <w:rsid w:val="00E20DF0"/>
    <w:rsid w:val="00E21861"/>
    <w:rsid w:val="00E24005"/>
    <w:rsid w:val="00E2437D"/>
    <w:rsid w:val="00E24FA8"/>
    <w:rsid w:val="00E30408"/>
    <w:rsid w:val="00E336F4"/>
    <w:rsid w:val="00E33C4E"/>
    <w:rsid w:val="00E3584A"/>
    <w:rsid w:val="00E37722"/>
    <w:rsid w:val="00E37D6B"/>
    <w:rsid w:val="00E40D70"/>
    <w:rsid w:val="00E424DE"/>
    <w:rsid w:val="00E43E17"/>
    <w:rsid w:val="00E44D32"/>
    <w:rsid w:val="00E474BE"/>
    <w:rsid w:val="00E50E9B"/>
    <w:rsid w:val="00E5184A"/>
    <w:rsid w:val="00E5278C"/>
    <w:rsid w:val="00E53926"/>
    <w:rsid w:val="00E560FA"/>
    <w:rsid w:val="00E6009F"/>
    <w:rsid w:val="00E63101"/>
    <w:rsid w:val="00E66649"/>
    <w:rsid w:val="00E66791"/>
    <w:rsid w:val="00E66A65"/>
    <w:rsid w:val="00E66CC3"/>
    <w:rsid w:val="00E677C3"/>
    <w:rsid w:val="00E7194D"/>
    <w:rsid w:val="00E75A56"/>
    <w:rsid w:val="00E76E1A"/>
    <w:rsid w:val="00E80092"/>
    <w:rsid w:val="00E80EC5"/>
    <w:rsid w:val="00E83EF2"/>
    <w:rsid w:val="00E84FAC"/>
    <w:rsid w:val="00E858D3"/>
    <w:rsid w:val="00E94ACB"/>
    <w:rsid w:val="00E95A16"/>
    <w:rsid w:val="00EA00E6"/>
    <w:rsid w:val="00EA0B77"/>
    <w:rsid w:val="00EA1D0E"/>
    <w:rsid w:val="00EA2A4C"/>
    <w:rsid w:val="00EA4180"/>
    <w:rsid w:val="00EA543A"/>
    <w:rsid w:val="00EA6449"/>
    <w:rsid w:val="00EB1953"/>
    <w:rsid w:val="00EB37E3"/>
    <w:rsid w:val="00EB47F3"/>
    <w:rsid w:val="00EB79E8"/>
    <w:rsid w:val="00EC4947"/>
    <w:rsid w:val="00EC51CA"/>
    <w:rsid w:val="00EC7A1F"/>
    <w:rsid w:val="00ED004A"/>
    <w:rsid w:val="00ED756C"/>
    <w:rsid w:val="00EE03C0"/>
    <w:rsid w:val="00EE0772"/>
    <w:rsid w:val="00EE1340"/>
    <w:rsid w:val="00EE15F1"/>
    <w:rsid w:val="00EE3260"/>
    <w:rsid w:val="00EE75D7"/>
    <w:rsid w:val="00EF3178"/>
    <w:rsid w:val="00EF5347"/>
    <w:rsid w:val="00EF5DAF"/>
    <w:rsid w:val="00F00185"/>
    <w:rsid w:val="00F01A6C"/>
    <w:rsid w:val="00F035CD"/>
    <w:rsid w:val="00F03B63"/>
    <w:rsid w:val="00F05683"/>
    <w:rsid w:val="00F109CB"/>
    <w:rsid w:val="00F11CFF"/>
    <w:rsid w:val="00F1251E"/>
    <w:rsid w:val="00F12F8B"/>
    <w:rsid w:val="00F1357B"/>
    <w:rsid w:val="00F1390A"/>
    <w:rsid w:val="00F13CDC"/>
    <w:rsid w:val="00F14108"/>
    <w:rsid w:val="00F157E0"/>
    <w:rsid w:val="00F163D2"/>
    <w:rsid w:val="00F20DE4"/>
    <w:rsid w:val="00F23269"/>
    <w:rsid w:val="00F24BA0"/>
    <w:rsid w:val="00F30490"/>
    <w:rsid w:val="00F31036"/>
    <w:rsid w:val="00F311BA"/>
    <w:rsid w:val="00F3138B"/>
    <w:rsid w:val="00F3478D"/>
    <w:rsid w:val="00F3482A"/>
    <w:rsid w:val="00F362FA"/>
    <w:rsid w:val="00F43DDF"/>
    <w:rsid w:val="00F477DF"/>
    <w:rsid w:val="00F47B10"/>
    <w:rsid w:val="00F508C1"/>
    <w:rsid w:val="00F5186E"/>
    <w:rsid w:val="00F51D66"/>
    <w:rsid w:val="00F532BF"/>
    <w:rsid w:val="00F537AF"/>
    <w:rsid w:val="00F53DA5"/>
    <w:rsid w:val="00F549B4"/>
    <w:rsid w:val="00F54A9B"/>
    <w:rsid w:val="00F56D6D"/>
    <w:rsid w:val="00F570D5"/>
    <w:rsid w:val="00F60309"/>
    <w:rsid w:val="00F60950"/>
    <w:rsid w:val="00F61DE9"/>
    <w:rsid w:val="00F63897"/>
    <w:rsid w:val="00F63A55"/>
    <w:rsid w:val="00F64994"/>
    <w:rsid w:val="00F64C36"/>
    <w:rsid w:val="00F660A9"/>
    <w:rsid w:val="00F67A5E"/>
    <w:rsid w:val="00F70C8B"/>
    <w:rsid w:val="00F745EF"/>
    <w:rsid w:val="00F80DAF"/>
    <w:rsid w:val="00F818B4"/>
    <w:rsid w:val="00F81D22"/>
    <w:rsid w:val="00F8253C"/>
    <w:rsid w:val="00F834BF"/>
    <w:rsid w:val="00F83CA3"/>
    <w:rsid w:val="00F83D7D"/>
    <w:rsid w:val="00F85331"/>
    <w:rsid w:val="00F85DE4"/>
    <w:rsid w:val="00F85F61"/>
    <w:rsid w:val="00F85FFE"/>
    <w:rsid w:val="00F863F1"/>
    <w:rsid w:val="00F87733"/>
    <w:rsid w:val="00F90540"/>
    <w:rsid w:val="00F92651"/>
    <w:rsid w:val="00F9289B"/>
    <w:rsid w:val="00F947DE"/>
    <w:rsid w:val="00F959F1"/>
    <w:rsid w:val="00F969C5"/>
    <w:rsid w:val="00F97F87"/>
    <w:rsid w:val="00FA1F06"/>
    <w:rsid w:val="00FA2148"/>
    <w:rsid w:val="00FA2818"/>
    <w:rsid w:val="00FA369C"/>
    <w:rsid w:val="00FA45CD"/>
    <w:rsid w:val="00FA5480"/>
    <w:rsid w:val="00FA6D58"/>
    <w:rsid w:val="00FB0CCC"/>
    <w:rsid w:val="00FB1B3F"/>
    <w:rsid w:val="00FB2306"/>
    <w:rsid w:val="00FB491B"/>
    <w:rsid w:val="00FB6A13"/>
    <w:rsid w:val="00FB77FF"/>
    <w:rsid w:val="00FC1469"/>
    <w:rsid w:val="00FC280E"/>
    <w:rsid w:val="00FC431D"/>
    <w:rsid w:val="00FC5E53"/>
    <w:rsid w:val="00FD1031"/>
    <w:rsid w:val="00FD4612"/>
    <w:rsid w:val="00FD5B42"/>
    <w:rsid w:val="00FD7523"/>
    <w:rsid w:val="00FD7BF5"/>
    <w:rsid w:val="00FE11AC"/>
    <w:rsid w:val="00FE1ACD"/>
    <w:rsid w:val="00FE421A"/>
    <w:rsid w:val="00FE5B7D"/>
    <w:rsid w:val="00FE74B5"/>
    <w:rsid w:val="00FF06B6"/>
    <w:rsid w:val="00FF1032"/>
    <w:rsid w:val="00FF413C"/>
    <w:rsid w:val="00FF4C54"/>
    <w:rsid w:val="00FF779F"/>
    <w:rsid w:val="018DA3CE"/>
    <w:rsid w:val="024F29BB"/>
    <w:rsid w:val="03148FA1"/>
    <w:rsid w:val="04AA171A"/>
    <w:rsid w:val="04EF2BA3"/>
    <w:rsid w:val="05A04E7A"/>
    <w:rsid w:val="05A6EE18"/>
    <w:rsid w:val="069F6431"/>
    <w:rsid w:val="06C4DFAA"/>
    <w:rsid w:val="07114936"/>
    <w:rsid w:val="07EB7379"/>
    <w:rsid w:val="0878123E"/>
    <w:rsid w:val="087A50DF"/>
    <w:rsid w:val="08A67768"/>
    <w:rsid w:val="08B3CAB0"/>
    <w:rsid w:val="0949148A"/>
    <w:rsid w:val="0A37A2E2"/>
    <w:rsid w:val="0B149879"/>
    <w:rsid w:val="0B923BFD"/>
    <w:rsid w:val="0BD61D22"/>
    <w:rsid w:val="0C678CEF"/>
    <w:rsid w:val="0CFAE526"/>
    <w:rsid w:val="0DEE436E"/>
    <w:rsid w:val="0E21E877"/>
    <w:rsid w:val="0E61BAB7"/>
    <w:rsid w:val="0E7040B1"/>
    <w:rsid w:val="0ED74040"/>
    <w:rsid w:val="0F1B7E98"/>
    <w:rsid w:val="0FCC3885"/>
    <w:rsid w:val="0FEF5E85"/>
    <w:rsid w:val="10117F4F"/>
    <w:rsid w:val="10B13CA2"/>
    <w:rsid w:val="10BC40AE"/>
    <w:rsid w:val="117998AB"/>
    <w:rsid w:val="11A2716A"/>
    <w:rsid w:val="12BE2F69"/>
    <w:rsid w:val="12FCA27F"/>
    <w:rsid w:val="132714B9"/>
    <w:rsid w:val="14025591"/>
    <w:rsid w:val="1411EB51"/>
    <w:rsid w:val="14571A05"/>
    <w:rsid w:val="160E6F35"/>
    <w:rsid w:val="162E87FE"/>
    <w:rsid w:val="1670C25B"/>
    <w:rsid w:val="1694BAD6"/>
    <w:rsid w:val="16C15F7E"/>
    <w:rsid w:val="16F72FA9"/>
    <w:rsid w:val="172DB348"/>
    <w:rsid w:val="178CD0FB"/>
    <w:rsid w:val="17A718E4"/>
    <w:rsid w:val="17D5AA15"/>
    <w:rsid w:val="180C92BC"/>
    <w:rsid w:val="181025BE"/>
    <w:rsid w:val="1964E721"/>
    <w:rsid w:val="19689C29"/>
    <w:rsid w:val="1A145E2B"/>
    <w:rsid w:val="1A17817D"/>
    <w:rsid w:val="1AD0ACC7"/>
    <w:rsid w:val="1AF67E36"/>
    <w:rsid w:val="1C4FFE25"/>
    <w:rsid w:val="1C6ACB41"/>
    <w:rsid w:val="1D3851F6"/>
    <w:rsid w:val="1D3E612F"/>
    <w:rsid w:val="1D4BDF59"/>
    <w:rsid w:val="1D95908D"/>
    <w:rsid w:val="1DA33546"/>
    <w:rsid w:val="1DE3826B"/>
    <w:rsid w:val="1E34942F"/>
    <w:rsid w:val="1F0D440D"/>
    <w:rsid w:val="1F15C810"/>
    <w:rsid w:val="1F252283"/>
    <w:rsid w:val="1F38F573"/>
    <w:rsid w:val="1F974468"/>
    <w:rsid w:val="1FA5C586"/>
    <w:rsid w:val="202FF8E0"/>
    <w:rsid w:val="20A9146E"/>
    <w:rsid w:val="20C3F06E"/>
    <w:rsid w:val="2118EB22"/>
    <w:rsid w:val="2186F1A8"/>
    <w:rsid w:val="21E5F0E8"/>
    <w:rsid w:val="2264FD98"/>
    <w:rsid w:val="226DC54E"/>
    <w:rsid w:val="23832497"/>
    <w:rsid w:val="23CDC143"/>
    <w:rsid w:val="23D03026"/>
    <w:rsid w:val="2436AD95"/>
    <w:rsid w:val="25037E70"/>
    <w:rsid w:val="25C9CF13"/>
    <w:rsid w:val="26D86ED8"/>
    <w:rsid w:val="27304185"/>
    <w:rsid w:val="27E20225"/>
    <w:rsid w:val="2830D1A7"/>
    <w:rsid w:val="28A6F00A"/>
    <w:rsid w:val="28F1DA91"/>
    <w:rsid w:val="2A4173E0"/>
    <w:rsid w:val="2A4E2BA9"/>
    <w:rsid w:val="2AD50EA3"/>
    <w:rsid w:val="2BA17ED9"/>
    <w:rsid w:val="2BDFF48C"/>
    <w:rsid w:val="2BFC450E"/>
    <w:rsid w:val="2C44AA9B"/>
    <w:rsid w:val="2C522C2C"/>
    <w:rsid w:val="2DDF41EC"/>
    <w:rsid w:val="2DF0FA7D"/>
    <w:rsid w:val="2E9132F0"/>
    <w:rsid w:val="2EB814D0"/>
    <w:rsid w:val="2ECC21E3"/>
    <w:rsid w:val="2F9975F3"/>
    <w:rsid w:val="30193872"/>
    <w:rsid w:val="30B42379"/>
    <w:rsid w:val="30F15526"/>
    <w:rsid w:val="30F2F432"/>
    <w:rsid w:val="31BDF98D"/>
    <w:rsid w:val="32567512"/>
    <w:rsid w:val="329B1197"/>
    <w:rsid w:val="32E4B8FB"/>
    <w:rsid w:val="3350EE3B"/>
    <w:rsid w:val="33E59E23"/>
    <w:rsid w:val="3409861F"/>
    <w:rsid w:val="346EC7AD"/>
    <w:rsid w:val="351BA1D5"/>
    <w:rsid w:val="358ED75C"/>
    <w:rsid w:val="359B681C"/>
    <w:rsid w:val="35BD253F"/>
    <w:rsid w:val="361BCCBE"/>
    <w:rsid w:val="3648E0C1"/>
    <w:rsid w:val="36AAAF7C"/>
    <w:rsid w:val="36F2C816"/>
    <w:rsid w:val="37CFB31B"/>
    <w:rsid w:val="3846B682"/>
    <w:rsid w:val="385D5DBE"/>
    <w:rsid w:val="38B12E69"/>
    <w:rsid w:val="3A36271E"/>
    <w:rsid w:val="3A64EAFC"/>
    <w:rsid w:val="3AB8F1BF"/>
    <w:rsid w:val="3AD40411"/>
    <w:rsid w:val="3B50CE10"/>
    <w:rsid w:val="3B77490A"/>
    <w:rsid w:val="3BB8F90D"/>
    <w:rsid w:val="3BF86254"/>
    <w:rsid w:val="3C3C4A63"/>
    <w:rsid w:val="3C491D6A"/>
    <w:rsid w:val="3C5B5D93"/>
    <w:rsid w:val="3CCED4DC"/>
    <w:rsid w:val="3D239AC5"/>
    <w:rsid w:val="3D4F0ACB"/>
    <w:rsid w:val="3D916D04"/>
    <w:rsid w:val="3E5A3363"/>
    <w:rsid w:val="3E71DAB4"/>
    <w:rsid w:val="3E930A1A"/>
    <w:rsid w:val="3ECD88AE"/>
    <w:rsid w:val="3FBE4A7F"/>
    <w:rsid w:val="4072932F"/>
    <w:rsid w:val="408A868D"/>
    <w:rsid w:val="41839654"/>
    <w:rsid w:val="41DDA377"/>
    <w:rsid w:val="4217FAAD"/>
    <w:rsid w:val="423F72E6"/>
    <w:rsid w:val="425EA733"/>
    <w:rsid w:val="44034449"/>
    <w:rsid w:val="4429A942"/>
    <w:rsid w:val="44439B2B"/>
    <w:rsid w:val="44501F90"/>
    <w:rsid w:val="44640960"/>
    <w:rsid w:val="44BECEF1"/>
    <w:rsid w:val="44D25C54"/>
    <w:rsid w:val="44EA7A54"/>
    <w:rsid w:val="44F2F235"/>
    <w:rsid w:val="44FCF707"/>
    <w:rsid w:val="451C678A"/>
    <w:rsid w:val="459453AC"/>
    <w:rsid w:val="462A1E24"/>
    <w:rsid w:val="485EE2C3"/>
    <w:rsid w:val="48613510"/>
    <w:rsid w:val="488D858E"/>
    <w:rsid w:val="48B9C7BE"/>
    <w:rsid w:val="4901A50E"/>
    <w:rsid w:val="4941C320"/>
    <w:rsid w:val="496ECBDC"/>
    <w:rsid w:val="49836A98"/>
    <w:rsid w:val="4AA3E51F"/>
    <w:rsid w:val="4AEF8ABF"/>
    <w:rsid w:val="4B815B5B"/>
    <w:rsid w:val="4B84D040"/>
    <w:rsid w:val="4B8D5CB0"/>
    <w:rsid w:val="4C5FEDA9"/>
    <w:rsid w:val="4CC9737F"/>
    <w:rsid w:val="4D628C92"/>
    <w:rsid w:val="4D786E32"/>
    <w:rsid w:val="4E73EB89"/>
    <w:rsid w:val="4E9E1D07"/>
    <w:rsid w:val="4EEDF081"/>
    <w:rsid w:val="4F02671A"/>
    <w:rsid w:val="4F45EB14"/>
    <w:rsid w:val="4F99ECEE"/>
    <w:rsid w:val="4FA3D85F"/>
    <w:rsid w:val="50167C9D"/>
    <w:rsid w:val="50182498"/>
    <w:rsid w:val="504ACD4A"/>
    <w:rsid w:val="505D8B04"/>
    <w:rsid w:val="5192E5DA"/>
    <w:rsid w:val="5218F1A3"/>
    <w:rsid w:val="52219B6E"/>
    <w:rsid w:val="5222968C"/>
    <w:rsid w:val="528C6DDA"/>
    <w:rsid w:val="52ABF65E"/>
    <w:rsid w:val="52B6060F"/>
    <w:rsid w:val="5353DBF4"/>
    <w:rsid w:val="537259C7"/>
    <w:rsid w:val="54E8623C"/>
    <w:rsid w:val="559D52BC"/>
    <w:rsid w:val="55C40FEA"/>
    <w:rsid w:val="55EB02DF"/>
    <w:rsid w:val="55EC6071"/>
    <w:rsid w:val="562C6336"/>
    <w:rsid w:val="569EE3B7"/>
    <w:rsid w:val="571AC8D5"/>
    <w:rsid w:val="572690FA"/>
    <w:rsid w:val="578449D8"/>
    <w:rsid w:val="57F94E16"/>
    <w:rsid w:val="5864977D"/>
    <w:rsid w:val="5877250B"/>
    <w:rsid w:val="58BA6223"/>
    <w:rsid w:val="59089840"/>
    <w:rsid w:val="59941DB0"/>
    <w:rsid w:val="5A127830"/>
    <w:rsid w:val="5A56B0D6"/>
    <w:rsid w:val="5B429974"/>
    <w:rsid w:val="5B7DD2D8"/>
    <w:rsid w:val="5BF202E5"/>
    <w:rsid w:val="5C1E5676"/>
    <w:rsid w:val="5CDE69D5"/>
    <w:rsid w:val="5CE096A2"/>
    <w:rsid w:val="5CEC2629"/>
    <w:rsid w:val="5D1C2E57"/>
    <w:rsid w:val="5DCE3BB3"/>
    <w:rsid w:val="5DF3D724"/>
    <w:rsid w:val="5E141910"/>
    <w:rsid w:val="5E21960E"/>
    <w:rsid w:val="5E814EAB"/>
    <w:rsid w:val="5ED30D3A"/>
    <w:rsid w:val="5F042371"/>
    <w:rsid w:val="5F8FE6A6"/>
    <w:rsid w:val="5FBF1615"/>
    <w:rsid w:val="5FE476B5"/>
    <w:rsid w:val="600FC748"/>
    <w:rsid w:val="60CD5BEB"/>
    <w:rsid w:val="60DC8A06"/>
    <w:rsid w:val="61A862D2"/>
    <w:rsid w:val="61F720E7"/>
    <w:rsid w:val="64283CC3"/>
    <w:rsid w:val="646CC384"/>
    <w:rsid w:val="664F0F12"/>
    <w:rsid w:val="66A12FDC"/>
    <w:rsid w:val="66B984DD"/>
    <w:rsid w:val="66E9CF68"/>
    <w:rsid w:val="66F0BA54"/>
    <w:rsid w:val="6706514F"/>
    <w:rsid w:val="6806B930"/>
    <w:rsid w:val="6828787F"/>
    <w:rsid w:val="6853F430"/>
    <w:rsid w:val="692984D2"/>
    <w:rsid w:val="692993E9"/>
    <w:rsid w:val="69975D9E"/>
    <w:rsid w:val="6A1697DB"/>
    <w:rsid w:val="6A55E2EB"/>
    <w:rsid w:val="6BB6EB4B"/>
    <w:rsid w:val="6BD28C5B"/>
    <w:rsid w:val="6BE03DBB"/>
    <w:rsid w:val="6C881A5D"/>
    <w:rsid w:val="6CD25D24"/>
    <w:rsid w:val="6D085218"/>
    <w:rsid w:val="6D3B0F5A"/>
    <w:rsid w:val="6D49A3F7"/>
    <w:rsid w:val="6DC870E1"/>
    <w:rsid w:val="6E078AC3"/>
    <w:rsid w:val="6E2BB604"/>
    <w:rsid w:val="6E984B86"/>
    <w:rsid w:val="6EA1625E"/>
    <w:rsid w:val="6ED29FBA"/>
    <w:rsid w:val="6F2E1D8F"/>
    <w:rsid w:val="6F3B9F20"/>
    <w:rsid w:val="6FD69B86"/>
    <w:rsid w:val="703F67A9"/>
    <w:rsid w:val="709C423B"/>
    <w:rsid w:val="70DE86AF"/>
    <w:rsid w:val="710F6109"/>
    <w:rsid w:val="71898067"/>
    <w:rsid w:val="71963E14"/>
    <w:rsid w:val="71C97E9E"/>
    <w:rsid w:val="7229BCBC"/>
    <w:rsid w:val="72E686FA"/>
    <w:rsid w:val="73404F32"/>
    <w:rsid w:val="73F4184E"/>
    <w:rsid w:val="74088774"/>
    <w:rsid w:val="74B01DCB"/>
    <w:rsid w:val="74DACD9C"/>
    <w:rsid w:val="75BB74B9"/>
    <w:rsid w:val="75C94CC5"/>
    <w:rsid w:val="75DC3406"/>
    <w:rsid w:val="763F66C5"/>
    <w:rsid w:val="7671B17B"/>
    <w:rsid w:val="7722DA34"/>
    <w:rsid w:val="77399E7F"/>
    <w:rsid w:val="77DF9005"/>
    <w:rsid w:val="77FC7887"/>
    <w:rsid w:val="791034DE"/>
    <w:rsid w:val="79506DBC"/>
    <w:rsid w:val="7A507E6C"/>
    <w:rsid w:val="7AAF18E5"/>
    <w:rsid w:val="7ADAF4EB"/>
    <w:rsid w:val="7AEFBB36"/>
    <w:rsid w:val="7B39CF08"/>
    <w:rsid w:val="7BBA968D"/>
    <w:rsid w:val="7BCCF14E"/>
    <w:rsid w:val="7BD203D4"/>
    <w:rsid w:val="7C0321BA"/>
    <w:rsid w:val="7C81E9F8"/>
    <w:rsid w:val="7D5666EE"/>
    <w:rsid w:val="7DFE1144"/>
    <w:rsid w:val="7E194D48"/>
    <w:rsid w:val="7E838C4B"/>
    <w:rsid w:val="7EA67290"/>
    <w:rsid w:val="7EA67D27"/>
    <w:rsid w:val="7F2EF1B6"/>
    <w:rsid w:val="7FEC729C"/>
    <w:rsid w:val="7FF27E6E"/>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67668B13-5AD2-4DE8-BE60-72CD224B2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6501BD"/>
    <w:rPr>
      <w:color w:val="605E5C"/>
      <w:shd w:val="clear" w:color="auto" w:fill="E1DFDD"/>
    </w:rPr>
  </w:style>
  <w:style w:type="character" w:customStyle="1" w:styleId="Mencionar1">
    <w:name w:val="Mencionar1"/>
    <w:basedOn w:val="Fuentedeprrafopredeter"/>
    <w:uiPriority w:val="99"/>
    <w:unhideWhenUsed/>
    <w:rsid w:val="006501BD"/>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 w:type="paragraph" w:styleId="Revisin">
    <w:name w:val="Revision"/>
    <w:hidden/>
    <w:uiPriority w:val="99"/>
    <w:semiHidden/>
    <w:rsid w:val="00CE7FF1"/>
    <w:pPr>
      <w:spacing w:after="0" w:line="240" w:lineRule="auto"/>
    </w:pPr>
    <w:rPr>
      <w:sz w:val="24"/>
      <w:lang w:val="uz-Cyrl-UZ"/>
    </w:rPr>
  </w:style>
  <w:style w:type="character" w:customStyle="1" w:styleId="Mencinsinresolver2">
    <w:name w:val="Mención sin resolver2"/>
    <w:basedOn w:val="Fuentedeprrafopredeter"/>
    <w:uiPriority w:val="99"/>
    <w:unhideWhenUsed/>
    <w:rsid w:val="00E94ACB"/>
    <w:rPr>
      <w:color w:val="605E5C"/>
      <w:shd w:val="clear" w:color="auto" w:fill="E1DFDD"/>
    </w:rPr>
  </w:style>
  <w:style w:type="character" w:customStyle="1" w:styleId="Mencionar2">
    <w:name w:val="Mencionar2"/>
    <w:basedOn w:val="Fuentedeprrafopredeter"/>
    <w:uiPriority w:val="99"/>
    <w:unhideWhenUsed/>
    <w:rsid w:val="00E94AC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742217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8110808">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984941205">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18418983">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SharedWithUsers xmlns="a6cb9e4b-f1d1-4245-83ec-6cad768d538a">
      <UserInfo>
        <DisplayName>Carlos Mario Castrillón Endo</DisplayName>
        <AccountId>133</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AB25F13-E711-4F52-8A9A-E9AC0522EEEB}">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F85377F3-5A92-4FB4-AAA5-5A222F9884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5099</Words>
  <Characters>28050</Characters>
  <Application>Microsoft Office Word</Application>
  <DocSecurity>0</DocSecurity>
  <Lines>233</Lines>
  <Paragraphs>66</Paragraphs>
  <ScaleCrop>false</ScaleCrop>
  <Company/>
  <LinksUpToDate>false</LinksUpToDate>
  <CharactersWithSpaces>33083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diana paola almeida romero</cp:lastModifiedBy>
  <cp:revision>5</cp:revision>
  <cp:lastPrinted>2022-07-26T14:49:00Z</cp:lastPrinted>
  <dcterms:created xsi:type="dcterms:W3CDTF">2022-07-26T14:49:00Z</dcterms:created>
  <dcterms:modified xsi:type="dcterms:W3CDTF">2025-06-16T12:11:00Z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