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D03F6" w14:textId="77777777" w:rsidR="00993E02" w:rsidRPr="00AB3FBB" w:rsidRDefault="00993E02" w:rsidP="00993E02">
      <w:pPr>
        <w:autoSpaceDE w:val="0"/>
        <w:autoSpaceDN w:val="0"/>
        <w:adjustRightInd w:val="0"/>
        <w:jc w:val="center"/>
        <w:rPr>
          <w:rFonts w:ascii="Arial" w:hAnsi="Arial" w:cs="Arial"/>
          <w:b/>
          <w:sz w:val="20"/>
          <w:szCs w:val="20"/>
        </w:rPr>
      </w:pPr>
      <w:r w:rsidRPr="00AB3FBB">
        <w:rPr>
          <w:rFonts w:ascii="Arial" w:hAnsi="Arial" w:cs="Arial"/>
          <w:b/>
          <w:sz w:val="20"/>
          <w:szCs w:val="20"/>
        </w:rPr>
        <w:t>ANEXO No. 1</w:t>
      </w:r>
    </w:p>
    <w:p w14:paraId="353DC0CC" w14:textId="77777777" w:rsidR="00993E02" w:rsidRPr="00AB3FBB" w:rsidRDefault="00993E02" w:rsidP="00993E02">
      <w:pPr>
        <w:autoSpaceDE w:val="0"/>
        <w:autoSpaceDN w:val="0"/>
        <w:adjustRightInd w:val="0"/>
        <w:jc w:val="center"/>
        <w:rPr>
          <w:rFonts w:ascii="Arial" w:hAnsi="Arial" w:cs="Arial"/>
          <w:b/>
          <w:sz w:val="20"/>
          <w:szCs w:val="20"/>
        </w:rPr>
      </w:pPr>
      <w:r w:rsidRPr="00AB3FBB">
        <w:rPr>
          <w:rFonts w:ascii="Arial" w:hAnsi="Arial" w:cs="Arial"/>
          <w:b/>
          <w:noProof/>
          <w:sz w:val="20"/>
          <w:szCs w:val="20"/>
        </w:rPr>
        <mc:AlternateContent>
          <mc:Choice Requires="wps">
            <w:drawing>
              <wp:anchor distT="0" distB="0" distL="114300" distR="114300" simplePos="0" relativeHeight="251659264" behindDoc="0" locked="0" layoutInCell="1" allowOverlap="1" wp14:anchorId="486A052E" wp14:editId="26559A6B">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0B3509A2" w14:textId="77777777" w:rsidR="00993E02" w:rsidRPr="002B64A0" w:rsidRDefault="00993E02" w:rsidP="00993E02">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0CBF4E51" w14:textId="77777777" w:rsidR="00993E02" w:rsidRPr="00EC128C" w:rsidRDefault="00993E02" w:rsidP="00993E02">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6A052E"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0B3509A2" w14:textId="77777777" w:rsidR="00993E02" w:rsidRPr="002B64A0" w:rsidRDefault="00993E02" w:rsidP="00993E02">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0CBF4E51" w14:textId="77777777" w:rsidR="00993E02" w:rsidRPr="00EC128C" w:rsidRDefault="00993E02" w:rsidP="00993E02">
                      <w:pPr>
                        <w:jc w:val="center"/>
                        <w:rPr>
                          <w:rFonts w:ascii="Arial" w:hAnsi="Arial" w:cs="Arial"/>
                          <w:b/>
                          <w:sz w:val="20"/>
                          <w:szCs w:val="21"/>
                        </w:rPr>
                      </w:pPr>
                    </w:p>
                  </w:txbxContent>
                </v:textbox>
              </v:shape>
            </w:pict>
          </mc:Fallback>
        </mc:AlternateContent>
      </w:r>
    </w:p>
    <w:p w14:paraId="1D1A1014" w14:textId="77777777" w:rsidR="00993E02" w:rsidRPr="00AB3FBB" w:rsidRDefault="00993E02" w:rsidP="00993E02">
      <w:pPr>
        <w:pStyle w:val="Prrafodelista"/>
        <w:tabs>
          <w:tab w:val="left" w:pos="240"/>
        </w:tabs>
        <w:ind w:left="0"/>
        <w:jc w:val="center"/>
        <w:rPr>
          <w:rFonts w:ascii="Arial" w:hAnsi="Arial" w:cs="Arial"/>
          <w:b/>
          <w:sz w:val="20"/>
          <w:szCs w:val="20"/>
        </w:rPr>
      </w:pPr>
    </w:p>
    <w:p w14:paraId="0BE78B10" w14:textId="77777777" w:rsidR="00993E02" w:rsidRDefault="00993E02" w:rsidP="00993E02">
      <w:pPr>
        <w:rPr>
          <w:rFonts w:ascii="Arial" w:hAnsi="Arial" w:cs="Arial"/>
          <w:sz w:val="20"/>
          <w:szCs w:val="20"/>
        </w:rPr>
      </w:pPr>
    </w:p>
    <w:p w14:paraId="4CCE9657" w14:textId="77777777" w:rsidR="00993E02" w:rsidRPr="00AB3FBB" w:rsidRDefault="00993E02" w:rsidP="00993E02">
      <w:pPr>
        <w:rPr>
          <w:rFonts w:ascii="Arial" w:hAnsi="Arial" w:cs="Arial"/>
          <w:sz w:val="20"/>
          <w:szCs w:val="20"/>
        </w:rPr>
      </w:pPr>
    </w:p>
    <w:p w14:paraId="2C6A63EB" w14:textId="77777777" w:rsidR="00993E02" w:rsidRPr="004F15BB" w:rsidRDefault="00993E02" w:rsidP="00993E02">
      <w:pPr>
        <w:jc w:val="both"/>
        <w:rPr>
          <w:rFonts w:ascii="Arial" w:hAnsi="Arial" w:cs="Arial"/>
          <w:sz w:val="16"/>
          <w:szCs w:val="16"/>
        </w:rPr>
      </w:pPr>
      <w:sdt>
        <w:sdtPr>
          <w:rPr>
            <w:rFonts w:ascii="Arial" w:hAnsi="Arial" w:cs="Arial"/>
            <w:sz w:val="16"/>
            <w:szCs w:val="16"/>
          </w:rPr>
          <w:id w:val="-1651444000"/>
          <w:placeholder>
            <w:docPart w:val="2D278E280FAE4C24BE1F0F9E103C5E3A"/>
          </w:placeholder>
          <w:showingPlcHdr/>
          <w15:color w:val="800000"/>
          <w:text/>
        </w:sdtPr>
        <w:sdtContent>
          <w:r w:rsidRPr="004F15BB">
            <w:rPr>
              <w:rStyle w:val="Textodelmarcadordeposicin"/>
              <w:rFonts w:ascii="Arial" w:hAnsi="Arial" w:cs="Arial"/>
              <w:color w:val="FF8F8F"/>
              <w:sz w:val="16"/>
              <w:szCs w:val="16"/>
              <w:u w:val="single"/>
            </w:rPr>
            <w:t>Ciudad</w:t>
          </w:r>
        </w:sdtContent>
      </w:sdt>
      <w:r w:rsidRPr="004F15BB">
        <w:rPr>
          <w:rFonts w:ascii="Arial" w:hAnsi="Arial" w:cs="Arial"/>
          <w:sz w:val="16"/>
          <w:szCs w:val="16"/>
        </w:rPr>
        <w:t xml:space="preserve">, </w:t>
      </w:r>
      <w:sdt>
        <w:sdtPr>
          <w:rPr>
            <w:rFonts w:ascii="Arial" w:hAnsi="Arial" w:cs="Arial"/>
            <w:sz w:val="16"/>
            <w:szCs w:val="16"/>
          </w:rPr>
          <w:id w:val="1317691963"/>
          <w:placeholder>
            <w:docPart w:val="9FF3F8C0D6254F3FB2B92A173CC24D92"/>
          </w:placeholder>
          <w:showingPlcHdr/>
          <w15:color w:val="800000"/>
          <w:date w:fullDate="2021-04-13T00:00:00Z">
            <w:dateFormat w:val="d 'de' MMMM 'de' yyyy"/>
            <w:lid w:val="es-CO"/>
            <w:storeMappedDataAs w:val="dateTime"/>
            <w:calendar w:val="gregorian"/>
          </w:date>
        </w:sdtPr>
        <w:sdtContent>
          <w:r w:rsidRPr="004F15BB">
            <w:rPr>
              <w:rStyle w:val="Textodelmarcadordeposicin"/>
              <w:rFonts w:ascii="Arial" w:hAnsi="Arial" w:cs="Arial"/>
              <w:color w:val="FF8F8F"/>
              <w:sz w:val="16"/>
              <w:szCs w:val="16"/>
            </w:rPr>
            <w:t>seleccionar la fecha.</w:t>
          </w:r>
        </w:sdtContent>
      </w:sdt>
    </w:p>
    <w:p w14:paraId="0887FFD2" w14:textId="77777777" w:rsidR="00993E02" w:rsidRPr="004F15BB" w:rsidRDefault="00993E02" w:rsidP="00993E02">
      <w:pPr>
        <w:tabs>
          <w:tab w:val="left" w:pos="7836"/>
        </w:tabs>
        <w:jc w:val="both"/>
        <w:rPr>
          <w:rFonts w:ascii="Arial" w:hAnsi="Arial" w:cs="Arial"/>
          <w:sz w:val="16"/>
          <w:szCs w:val="16"/>
        </w:rPr>
      </w:pPr>
      <w:r w:rsidRPr="004F15BB">
        <w:rPr>
          <w:rFonts w:ascii="Arial" w:hAnsi="Arial" w:cs="Arial"/>
          <w:sz w:val="16"/>
          <w:szCs w:val="16"/>
        </w:rPr>
        <w:tab/>
      </w:r>
    </w:p>
    <w:p w14:paraId="646DDFC6" w14:textId="77777777" w:rsidR="00993E02" w:rsidRPr="004F15BB" w:rsidRDefault="00993E02" w:rsidP="00993E02">
      <w:pPr>
        <w:jc w:val="both"/>
        <w:rPr>
          <w:rFonts w:ascii="Arial" w:hAnsi="Arial" w:cs="Arial"/>
          <w:sz w:val="16"/>
          <w:szCs w:val="16"/>
        </w:rPr>
      </w:pPr>
      <w:r w:rsidRPr="004F15BB">
        <w:rPr>
          <w:rFonts w:ascii="Arial" w:hAnsi="Arial" w:cs="Arial"/>
          <w:sz w:val="16"/>
          <w:szCs w:val="16"/>
        </w:rPr>
        <w:t>Señores.</w:t>
      </w:r>
    </w:p>
    <w:p w14:paraId="662E8984" w14:textId="77777777" w:rsidR="00993E02" w:rsidRPr="004F15BB" w:rsidRDefault="00993E02" w:rsidP="00993E02">
      <w:pPr>
        <w:jc w:val="both"/>
        <w:rPr>
          <w:rFonts w:ascii="Arial" w:hAnsi="Arial" w:cs="Arial"/>
          <w:sz w:val="16"/>
          <w:szCs w:val="16"/>
        </w:rPr>
      </w:pPr>
      <w:r w:rsidRPr="004F15BB">
        <w:rPr>
          <w:rFonts w:ascii="Arial" w:hAnsi="Arial" w:cs="Arial"/>
          <w:sz w:val="16"/>
          <w:szCs w:val="16"/>
        </w:rPr>
        <w:t>POLICIA METROPOLITANA DE CUCUTA</w:t>
      </w:r>
    </w:p>
    <w:p w14:paraId="225E7DF2" w14:textId="77777777" w:rsidR="00993E02" w:rsidRPr="004F15BB" w:rsidRDefault="00993E02" w:rsidP="00993E02">
      <w:pPr>
        <w:jc w:val="both"/>
        <w:rPr>
          <w:rFonts w:ascii="Arial" w:hAnsi="Arial" w:cs="Arial"/>
          <w:sz w:val="16"/>
          <w:szCs w:val="16"/>
        </w:rPr>
      </w:pPr>
      <w:r w:rsidRPr="004F15BB">
        <w:rPr>
          <w:rFonts w:ascii="Arial" w:hAnsi="Arial" w:cs="Arial"/>
          <w:color w:val="F4B083" w:themeColor="accent2" w:themeTint="99"/>
          <w:sz w:val="16"/>
          <w:szCs w:val="16"/>
        </w:rPr>
        <w:t>Ciudad</w:t>
      </w:r>
      <w:r w:rsidRPr="004F15BB">
        <w:rPr>
          <w:rFonts w:ascii="Arial" w:hAnsi="Arial" w:cs="Arial"/>
          <w:sz w:val="16"/>
          <w:szCs w:val="16"/>
        </w:rPr>
        <w:t>.</w:t>
      </w:r>
    </w:p>
    <w:p w14:paraId="1E128375" w14:textId="77777777" w:rsidR="00993E02" w:rsidRPr="004F15BB" w:rsidRDefault="00993E02" w:rsidP="00993E02">
      <w:pPr>
        <w:pStyle w:val="Textoindependiente"/>
        <w:shd w:val="clear" w:color="auto" w:fill="FFFFFF"/>
        <w:ind w:right="-425"/>
        <w:rPr>
          <w:rFonts w:cs="Arial"/>
          <w:sz w:val="16"/>
          <w:szCs w:val="16"/>
        </w:rPr>
      </w:pPr>
    </w:p>
    <w:p w14:paraId="4749F17A" w14:textId="77777777" w:rsidR="00993E02" w:rsidRPr="004F15BB" w:rsidRDefault="00993E02" w:rsidP="00993E02">
      <w:pPr>
        <w:jc w:val="both"/>
        <w:rPr>
          <w:rFonts w:ascii="Arial" w:hAnsi="Arial" w:cs="Arial"/>
          <w:b/>
          <w:color w:val="000000"/>
          <w:sz w:val="16"/>
          <w:szCs w:val="16"/>
        </w:rPr>
      </w:pPr>
      <w:r w:rsidRPr="004F15BB">
        <w:rPr>
          <w:rFonts w:ascii="Arial" w:hAnsi="Arial" w:cs="Arial"/>
          <w:sz w:val="16"/>
          <w:szCs w:val="16"/>
        </w:rPr>
        <w:t xml:space="preserve">Referencia: experiencia del proponente del proceso de </w:t>
      </w:r>
      <w:sdt>
        <w:sdtPr>
          <w:rPr>
            <w:rFonts w:ascii="Arial" w:hAnsi="Arial" w:cs="Arial"/>
            <w:sz w:val="16"/>
            <w:szCs w:val="16"/>
          </w:rPr>
          <w:id w:val="-1890727198"/>
          <w:placeholder>
            <w:docPart w:val="77E94402B6424893BA10AF58D779C68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F15BB">
            <w:rPr>
              <w:rStyle w:val="Textodelmarcadordeposicin"/>
              <w:rFonts w:ascii="Arial" w:hAnsi="Arial" w:cs="Arial"/>
              <w:color w:val="FF8F8F"/>
              <w:sz w:val="16"/>
              <w:szCs w:val="16"/>
              <w:u w:val="single"/>
            </w:rPr>
            <w:t>Elegir la modalidad de contratación</w:t>
          </w:r>
          <w:r w:rsidRPr="004F15BB">
            <w:rPr>
              <w:rStyle w:val="Textodelmarcadordeposicin"/>
              <w:rFonts w:ascii="Arial" w:hAnsi="Arial" w:cs="Arial"/>
              <w:sz w:val="16"/>
              <w:szCs w:val="16"/>
            </w:rPr>
            <w:t>.</w:t>
          </w:r>
        </w:sdtContent>
      </w:sdt>
      <w:r w:rsidRPr="004F15BB">
        <w:rPr>
          <w:rFonts w:ascii="Arial" w:hAnsi="Arial" w:cs="Arial"/>
          <w:sz w:val="16"/>
          <w:szCs w:val="16"/>
        </w:rPr>
        <w:t xml:space="preserve">, Número </w:t>
      </w:r>
      <w:sdt>
        <w:sdtPr>
          <w:rPr>
            <w:rFonts w:ascii="Arial" w:hAnsi="Arial" w:cs="Arial"/>
            <w:sz w:val="16"/>
            <w:szCs w:val="16"/>
          </w:rPr>
          <w:id w:val="-1514222577"/>
          <w:placeholder>
            <w:docPart w:val="A70CA342A1794BEE983E7CD4758FB7D5"/>
          </w:placeholder>
          <w:showingPlcHdr/>
          <w15:color w:val="800000"/>
          <w:text/>
        </w:sdtPr>
        <w:sdtContent>
          <w:r w:rsidRPr="004F15BB">
            <w:rPr>
              <w:rStyle w:val="Textodelmarcadordeposicin"/>
              <w:rFonts w:ascii="Arial" w:hAnsi="Arial" w:cs="Arial"/>
              <w:color w:val="FF8F8F"/>
              <w:sz w:val="16"/>
              <w:szCs w:val="16"/>
              <w:u w:val="single"/>
            </w:rPr>
            <w:t>Diligenciar el número del proceso</w:t>
          </w:r>
        </w:sdtContent>
      </w:sdt>
      <w:r w:rsidRPr="004F15BB">
        <w:rPr>
          <w:rFonts w:ascii="Arial" w:hAnsi="Arial" w:cs="Arial"/>
          <w:sz w:val="16"/>
          <w:szCs w:val="16"/>
        </w:rPr>
        <w:t xml:space="preserve">  cuyo objeto es: </w:t>
      </w:r>
      <w:sdt>
        <w:sdtPr>
          <w:rPr>
            <w:rFonts w:ascii="Arial" w:hAnsi="Arial" w:cs="Arial"/>
            <w:sz w:val="16"/>
            <w:szCs w:val="16"/>
          </w:rPr>
          <w:id w:val="-1121917925"/>
          <w:placeholder>
            <w:docPart w:val="3B0119A139DB43249ADBDC314A37ADD3"/>
          </w:placeholder>
          <w:showingPlcHdr/>
          <w15:color w:val="800000"/>
          <w:text/>
        </w:sdtPr>
        <w:sdtContent>
          <w:r w:rsidRPr="004F15BB">
            <w:rPr>
              <w:rStyle w:val="Textodelmarcadordeposicin"/>
              <w:rFonts w:ascii="Arial" w:hAnsi="Arial" w:cs="Arial"/>
              <w:color w:val="FF8F8F"/>
              <w:sz w:val="16"/>
              <w:szCs w:val="16"/>
              <w:u w:val="single"/>
            </w:rPr>
            <w:t>Transcribir el objeto del proceso</w:t>
          </w:r>
        </w:sdtContent>
      </w:sdt>
    </w:p>
    <w:p w14:paraId="7AC1A437"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p>
    <w:p w14:paraId="71C5DC72"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r w:rsidRPr="004F15BB">
        <w:rPr>
          <w:rFonts w:ascii="Arial" w:eastAsia="Arial" w:hAnsi="Arial" w:cs="Arial"/>
          <w:sz w:val="16"/>
          <w:szCs w:val="16"/>
        </w:rPr>
        <w:t xml:space="preserve">El oferente deberá diligenciar y presentar junto con la oferta el formato de Especificaciones Técnicas que se presenta a continuación debidamente firmado por el representante legal, en el que exprese el señalamiento del cumplimiento o no cumplimiento con cada una de las especificaciones técnicas solicitadas, las cuales serán verificadas por el Comité Técnico aplicando el criterio de </w:t>
      </w:r>
      <w:r w:rsidRPr="004F15BB">
        <w:rPr>
          <w:rFonts w:ascii="Arial" w:eastAsia="Arial" w:hAnsi="Arial" w:cs="Arial"/>
          <w:b/>
          <w:sz w:val="16"/>
          <w:szCs w:val="16"/>
        </w:rPr>
        <w:t>CUMPLE</w:t>
      </w:r>
      <w:r w:rsidRPr="004F15BB">
        <w:rPr>
          <w:rFonts w:ascii="Arial" w:eastAsia="Arial" w:hAnsi="Arial" w:cs="Arial"/>
          <w:sz w:val="16"/>
          <w:szCs w:val="16"/>
        </w:rPr>
        <w:t xml:space="preserve"> o </w:t>
      </w:r>
      <w:r w:rsidRPr="004F15BB">
        <w:rPr>
          <w:rFonts w:ascii="Arial" w:eastAsia="Arial" w:hAnsi="Arial" w:cs="Arial"/>
          <w:b/>
          <w:sz w:val="16"/>
          <w:szCs w:val="16"/>
        </w:rPr>
        <w:t>NO CUMPLE</w:t>
      </w:r>
      <w:r w:rsidRPr="004F15BB">
        <w:rPr>
          <w:rFonts w:ascii="Arial" w:eastAsia="Arial" w:hAnsi="Arial" w:cs="Arial"/>
          <w:sz w:val="16"/>
          <w:szCs w:val="16"/>
        </w:rPr>
        <w:t>.</w:t>
      </w:r>
    </w:p>
    <w:p w14:paraId="4EA6F507"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p>
    <w:p w14:paraId="7612F1DE" w14:textId="77777777" w:rsidR="00993E02" w:rsidRPr="004F15BB" w:rsidRDefault="00993E02" w:rsidP="00993E02">
      <w:pPr>
        <w:pBdr>
          <w:top w:val="nil"/>
          <w:left w:val="nil"/>
          <w:bottom w:val="nil"/>
          <w:right w:val="nil"/>
          <w:between w:val="nil"/>
        </w:pBdr>
        <w:jc w:val="both"/>
        <w:rPr>
          <w:rFonts w:ascii="Arial" w:eastAsia="Arial" w:hAnsi="Arial" w:cs="Arial"/>
          <w:b/>
          <w:sz w:val="16"/>
          <w:szCs w:val="16"/>
        </w:rPr>
      </w:pPr>
      <w:r w:rsidRPr="004F15BB">
        <w:rPr>
          <w:rFonts w:ascii="Arial" w:eastAsia="Arial" w:hAnsi="Arial" w:cs="Arial"/>
          <w:b/>
          <w:sz w:val="16"/>
          <w:szCs w:val="16"/>
        </w:rPr>
        <w:t>REQUISITOS GENERALES</w:t>
      </w:r>
    </w:p>
    <w:p w14:paraId="4FD5DA2B"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p>
    <w:p w14:paraId="5A1F7BA9"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r w:rsidRPr="004F15BB">
        <w:rPr>
          <w:rFonts w:ascii="Arial" w:eastAsia="Arial" w:hAnsi="Arial" w:cs="Arial"/>
          <w:sz w:val="16"/>
          <w:szCs w:val="16"/>
        </w:rPr>
        <w:t>Las especificaciones técnicas requeridas son de obligatorio cumplimiento, de no hacerlo la propuesta se considera no apta técnicamente.</w:t>
      </w:r>
    </w:p>
    <w:p w14:paraId="04D7ECA6" w14:textId="77777777" w:rsidR="00993E02" w:rsidRPr="004F15BB" w:rsidRDefault="00993E02" w:rsidP="00993E02">
      <w:pPr>
        <w:pBdr>
          <w:top w:val="nil"/>
          <w:left w:val="nil"/>
          <w:bottom w:val="nil"/>
          <w:right w:val="nil"/>
          <w:between w:val="nil"/>
        </w:pBdr>
        <w:jc w:val="both"/>
        <w:rPr>
          <w:rFonts w:ascii="Arial" w:eastAsia="Arial" w:hAnsi="Arial" w:cs="Arial"/>
          <w:sz w:val="16"/>
          <w:szCs w:val="16"/>
        </w:rPr>
      </w:pPr>
    </w:p>
    <w:p w14:paraId="6A9E3F25" w14:textId="77777777" w:rsidR="00993E02" w:rsidRPr="004F15BB" w:rsidRDefault="00993E02" w:rsidP="00993E02">
      <w:pPr>
        <w:pStyle w:val="Textoindependiente2"/>
        <w:tabs>
          <w:tab w:val="left" w:pos="709"/>
          <w:tab w:val="left" w:pos="1980"/>
        </w:tabs>
        <w:spacing w:after="0" w:line="240" w:lineRule="auto"/>
        <w:rPr>
          <w:rFonts w:ascii="Arial" w:eastAsia="Calibri" w:hAnsi="Arial" w:cs="Arial"/>
          <w:color w:val="808080" w:themeColor="background1" w:themeShade="80"/>
          <w:sz w:val="16"/>
          <w:szCs w:val="16"/>
        </w:rPr>
      </w:pPr>
      <w:r w:rsidRPr="004F15BB">
        <w:rPr>
          <w:rFonts w:ascii="Arial" w:eastAsia="Arial" w:hAnsi="Arial" w:cs="Arial"/>
          <w:sz w:val="16"/>
          <w:szCs w:val="16"/>
        </w:rPr>
        <w:t xml:space="preserve">En la columna </w:t>
      </w:r>
      <w:r w:rsidRPr="004F15BB">
        <w:rPr>
          <w:rFonts w:ascii="Arial" w:eastAsia="Arial" w:hAnsi="Arial" w:cs="Arial"/>
          <w:b/>
          <w:sz w:val="16"/>
          <w:szCs w:val="16"/>
        </w:rPr>
        <w:t>CUMPLE / NO CUMPLE</w:t>
      </w:r>
      <w:r w:rsidRPr="004F15BB">
        <w:rPr>
          <w:rFonts w:ascii="Arial" w:eastAsia="Arial" w:hAnsi="Arial" w:cs="Arial"/>
          <w:sz w:val="16"/>
          <w:szCs w:val="16"/>
        </w:rPr>
        <w:t>, se evaluarán las especificaciones técnicas ofertadas por las firmas</w:t>
      </w:r>
      <w:r w:rsidRPr="004F15BB">
        <w:rPr>
          <w:rFonts w:ascii="Arial" w:eastAsia="Calibri" w:hAnsi="Arial" w:cs="Arial"/>
          <w:color w:val="808080" w:themeColor="background1" w:themeShade="80"/>
          <w:sz w:val="16"/>
          <w:szCs w:val="16"/>
        </w:rPr>
        <w:t xml:space="preserve"> </w:t>
      </w:r>
    </w:p>
    <w:p w14:paraId="53E95A0A" w14:textId="77777777" w:rsidR="00993E02" w:rsidRPr="004F15BB" w:rsidRDefault="00993E02" w:rsidP="00993E02">
      <w:pPr>
        <w:pStyle w:val="Textoindependiente2"/>
        <w:tabs>
          <w:tab w:val="left" w:pos="709"/>
          <w:tab w:val="left" w:pos="1980"/>
        </w:tabs>
        <w:spacing w:after="0" w:line="240" w:lineRule="auto"/>
        <w:ind w:firstLine="705"/>
        <w:rPr>
          <w:rFonts w:ascii="Arial" w:eastAsia="Calibri" w:hAnsi="Arial" w:cs="Arial"/>
          <w:color w:val="808080" w:themeColor="background1" w:themeShade="80"/>
          <w:sz w:val="16"/>
          <w:szCs w:val="16"/>
        </w:rPr>
      </w:pPr>
    </w:p>
    <w:p w14:paraId="3A30052E" w14:textId="77777777" w:rsidR="00993E02" w:rsidRPr="004F15BB" w:rsidRDefault="00993E02" w:rsidP="00993E02">
      <w:pPr>
        <w:pStyle w:val="Prrafodelista"/>
        <w:tabs>
          <w:tab w:val="left" w:pos="240"/>
        </w:tabs>
        <w:ind w:left="0"/>
        <w:rPr>
          <w:rFonts w:ascii="Arial" w:hAnsi="Arial" w:cs="Arial"/>
          <w:b/>
          <w:sz w:val="16"/>
          <w:szCs w:val="16"/>
        </w:rPr>
      </w:pPr>
      <w:r w:rsidRPr="004F15BB">
        <w:rPr>
          <w:rFonts w:ascii="Arial" w:hAnsi="Arial" w:cs="Arial"/>
          <w:b/>
          <w:sz w:val="16"/>
          <w:szCs w:val="16"/>
        </w:rPr>
        <w:t xml:space="preserve">Para lo anterior se diligencia la información en el siguiente cuadro: </w:t>
      </w:r>
    </w:p>
    <w:p w14:paraId="5F437D7E" w14:textId="77777777" w:rsidR="00993E02" w:rsidRPr="000A6CF7" w:rsidRDefault="00993E02" w:rsidP="00993E02">
      <w:pPr>
        <w:pStyle w:val="Prrafodelista"/>
        <w:tabs>
          <w:tab w:val="left" w:pos="240"/>
        </w:tabs>
        <w:ind w:left="0"/>
        <w:rPr>
          <w:rFonts w:ascii="Arial" w:hAnsi="Arial" w:cs="Arial"/>
          <w:b/>
          <w:sz w:val="10"/>
          <w:szCs w:val="1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07"/>
        <w:gridCol w:w="6399"/>
        <w:gridCol w:w="911"/>
        <w:gridCol w:w="911"/>
      </w:tblGrid>
      <w:tr w:rsidR="00993E02" w:rsidRPr="0015658F" w14:paraId="62E46A16" w14:textId="77777777" w:rsidTr="00851EAF">
        <w:trPr>
          <w:trHeight w:val="20"/>
        </w:trPr>
        <w:tc>
          <w:tcPr>
            <w:tcW w:w="344" w:type="pct"/>
            <w:shd w:val="clear" w:color="auto" w:fill="auto"/>
            <w:vAlign w:val="center"/>
          </w:tcPr>
          <w:p w14:paraId="3B32251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bCs/>
                <w:sz w:val="14"/>
                <w:szCs w:val="14"/>
              </w:rPr>
            </w:pPr>
            <w:r w:rsidRPr="0015658F">
              <w:rPr>
                <w:rFonts w:ascii="Arial" w:eastAsia="Arial" w:hAnsi="Arial" w:cs="Arial"/>
                <w:b/>
                <w:bCs/>
                <w:sz w:val="14"/>
                <w:szCs w:val="14"/>
              </w:rPr>
              <w:t>ÍTEM</w:t>
            </w:r>
          </w:p>
        </w:tc>
        <w:tc>
          <w:tcPr>
            <w:tcW w:w="3624" w:type="pct"/>
            <w:shd w:val="clear" w:color="auto" w:fill="auto"/>
            <w:vAlign w:val="center"/>
          </w:tcPr>
          <w:p w14:paraId="0DC4ABE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bCs/>
                <w:sz w:val="14"/>
                <w:szCs w:val="14"/>
              </w:rPr>
            </w:pPr>
            <w:r w:rsidRPr="0015658F">
              <w:rPr>
                <w:rFonts w:ascii="Arial" w:eastAsia="Arial" w:hAnsi="Arial" w:cs="Arial"/>
                <w:b/>
                <w:bCs/>
                <w:sz w:val="14"/>
                <w:szCs w:val="14"/>
              </w:rPr>
              <w:t xml:space="preserve">CONDICIONES TÉCNICAS MÍNIMAS </w:t>
            </w:r>
          </w:p>
        </w:tc>
        <w:tc>
          <w:tcPr>
            <w:tcW w:w="516" w:type="pct"/>
            <w:shd w:val="clear" w:color="auto" w:fill="auto"/>
            <w:vAlign w:val="center"/>
          </w:tcPr>
          <w:p w14:paraId="4D04B07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bCs/>
                <w:sz w:val="14"/>
                <w:szCs w:val="14"/>
              </w:rPr>
            </w:pPr>
            <w:r w:rsidRPr="0015658F">
              <w:rPr>
                <w:rFonts w:ascii="Arial" w:eastAsia="Arial" w:hAnsi="Arial" w:cs="Arial"/>
                <w:b/>
                <w:bCs/>
                <w:sz w:val="14"/>
                <w:szCs w:val="14"/>
              </w:rPr>
              <w:t>CUMPLE</w:t>
            </w:r>
          </w:p>
        </w:tc>
        <w:tc>
          <w:tcPr>
            <w:tcW w:w="516" w:type="pct"/>
            <w:shd w:val="clear" w:color="auto" w:fill="auto"/>
            <w:vAlign w:val="center"/>
          </w:tcPr>
          <w:p w14:paraId="47F37BE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bCs/>
                <w:sz w:val="14"/>
                <w:szCs w:val="14"/>
              </w:rPr>
            </w:pPr>
            <w:r w:rsidRPr="0015658F">
              <w:rPr>
                <w:rFonts w:ascii="Arial" w:eastAsia="Arial" w:hAnsi="Arial" w:cs="Arial"/>
                <w:b/>
                <w:bCs/>
                <w:sz w:val="14"/>
                <w:szCs w:val="14"/>
              </w:rPr>
              <w:t>NO CUMPLE</w:t>
            </w:r>
          </w:p>
        </w:tc>
      </w:tr>
      <w:tr w:rsidR="00993E02" w:rsidRPr="0015658F" w14:paraId="1E43A215" w14:textId="77777777" w:rsidTr="00851EAF">
        <w:trPr>
          <w:trHeight w:val="20"/>
        </w:trPr>
        <w:tc>
          <w:tcPr>
            <w:tcW w:w="344" w:type="pct"/>
            <w:shd w:val="clear" w:color="auto" w:fill="auto"/>
            <w:vAlign w:val="center"/>
          </w:tcPr>
          <w:p w14:paraId="6FC6B7C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w:t>
            </w:r>
          </w:p>
        </w:tc>
        <w:tc>
          <w:tcPr>
            <w:tcW w:w="3624" w:type="pct"/>
            <w:shd w:val="clear" w:color="auto" w:fill="auto"/>
            <w:vAlign w:val="center"/>
          </w:tcPr>
          <w:p w14:paraId="3585AC8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El proponente deberá aportar con la propuesta compromiso suscrito por el representante legal, donde se demuestre la capacidad de proveer los servicios en la cantidad, calidad y oportunidad requeridas por la policía Metropolitana de Cúcuta – Departamento de Policía Norte de Santander.</w:t>
            </w:r>
          </w:p>
        </w:tc>
        <w:tc>
          <w:tcPr>
            <w:tcW w:w="516" w:type="pct"/>
            <w:shd w:val="clear" w:color="auto" w:fill="auto"/>
            <w:vAlign w:val="center"/>
          </w:tcPr>
          <w:p w14:paraId="6437AEE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73D85D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99C8DDD" w14:textId="77777777" w:rsidTr="00851EAF">
        <w:trPr>
          <w:trHeight w:val="20"/>
        </w:trPr>
        <w:tc>
          <w:tcPr>
            <w:tcW w:w="344" w:type="pct"/>
            <w:shd w:val="clear" w:color="auto" w:fill="auto"/>
            <w:vAlign w:val="center"/>
          </w:tcPr>
          <w:p w14:paraId="23ADBC7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w:t>
            </w:r>
          </w:p>
        </w:tc>
        <w:tc>
          <w:tcPr>
            <w:tcW w:w="3624" w:type="pct"/>
            <w:shd w:val="clear" w:color="auto" w:fill="auto"/>
            <w:vAlign w:val="center"/>
          </w:tcPr>
          <w:p w14:paraId="5B24345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El proponente deberá aportar con la propuesta compromiso suscrito por el representante legal, donde manifieste que todos los establecimientos empleados durante la ejecución del presente contrato contaran con el protocolo de limpieza y bioseguridad para la prevención y mitigación del contagio COVID-19</w:t>
            </w:r>
          </w:p>
        </w:tc>
        <w:tc>
          <w:tcPr>
            <w:tcW w:w="516" w:type="pct"/>
            <w:shd w:val="clear" w:color="auto" w:fill="auto"/>
            <w:vAlign w:val="center"/>
          </w:tcPr>
          <w:p w14:paraId="16F7D06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C02FC7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B590ADC" w14:textId="77777777" w:rsidTr="00851EAF">
        <w:trPr>
          <w:trHeight w:val="20"/>
        </w:trPr>
        <w:tc>
          <w:tcPr>
            <w:tcW w:w="344" w:type="pct"/>
            <w:shd w:val="clear" w:color="auto" w:fill="auto"/>
            <w:vAlign w:val="center"/>
          </w:tcPr>
          <w:p w14:paraId="65FB444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3.</w:t>
            </w:r>
          </w:p>
        </w:tc>
        <w:tc>
          <w:tcPr>
            <w:tcW w:w="3624" w:type="pct"/>
            <w:shd w:val="clear" w:color="auto" w:fill="auto"/>
            <w:vAlign w:val="center"/>
          </w:tcPr>
          <w:p w14:paraId="7378493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proponente deberá aportar documento firmado por el representante legal con la relación de los establecimientos que durante la ejecución del contrato prestaran el servicio de alojamiento en los municipios requeridos, el cual debe contener como mínimo la siguiente información: </w:t>
            </w:r>
          </w:p>
          <w:p w14:paraId="689CA30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p>
          <w:p w14:paraId="5C266535"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 xml:space="preserve">Razón social </w:t>
            </w:r>
          </w:p>
          <w:p w14:paraId="48058828"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 xml:space="preserve">Representante legal </w:t>
            </w:r>
          </w:p>
          <w:p w14:paraId="17454192"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Identificación</w:t>
            </w:r>
          </w:p>
          <w:p w14:paraId="56F14C1D"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proofErr w:type="spellStart"/>
            <w:r w:rsidRPr="0015658F">
              <w:rPr>
                <w:rFonts w:ascii="Arial" w:eastAsia="Arial" w:hAnsi="Arial" w:cs="Arial"/>
                <w:sz w:val="14"/>
                <w:szCs w:val="14"/>
              </w:rPr>
              <w:t>Nit</w:t>
            </w:r>
            <w:proofErr w:type="spellEnd"/>
          </w:p>
          <w:p w14:paraId="0201D8B8"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Dirección comercial</w:t>
            </w:r>
          </w:p>
          <w:p w14:paraId="1BE3B8B4"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Teléfono de contacto</w:t>
            </w:r>
          </w:p>
          <w:p w14:paraId="0A318B2B"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E-mail</w:t>
            </w:r>
          </w:p>
          <w:p w14:paraId="29B49676" w14:textId="77777777" w:rsidR="00993E02" w:rsidRPr="0015658F" w:rsidRDefault="00993E02" w:rsidP="00851EAF">
            <w:pPr>
              <w:numPr>
                <w:ilvl w:val="0"/>
                <w:numId w:val="2"/>
              </w:numPr>
              <w:pBdr>
                <w:top w:val="nil"/>
                <w:left w:val="nil"/>
                <w:bottom w:val="nil"/>
                <w:right w:val="nil"/>
                <w:between w:val="nil"/>
              </w:pBdr>
              <w:tabs>
                <w:tab w:val="left" w:pos="240"/>
              </w:tabs>
              <w:jc w:val="both"/>
              <w:rPr>
                <w:rFonts w:ascii="Arial" w:hAnsi="Arial" w:cs="Arial"/>
                <w:sz w:val="14"/>
                <w:szCs w:val="14"/>
              </w:rPr>
            </w:pPr>
            <w:r w:rsidRPr="0015658F">
              <w:rPr>
                <w:rFonts w:ascii="Arial" w:eastAsia="Arial" w:hAnsi="Arial" w:cs="Arial"/>
                <w:sz w:val="14"/>
                <w:szCs w:val="14"/>
              </w:rPr>
              <w:t>Número de registro nacional de turismo y copia del mismo.</w:t>
            </w:r>
          </w:p>
          <w:p w14:paraId="0FFCFC4B" w14:textId="77777777" w:rsidR="00993E02" w:rsidRPr="0015658F" w:rsidRDefault="00993E02" w:rsidP="00851EAF">
            <w:pPr>
              <w:tabs>
                <w:tab w:val="left" w:pos="240"/>
              </w:tabs>
              <w:jc w:val="both"/>
              <w:rPr>
                <w:rFonts w:ascii="Arial" w:eastAsia="Arial" w:hAnsi="Arial" w:cs="Arial"/>
                <w:sz w:val="14"/>
                <w:szCs w:val="14"/>
              </w:rPr>
            </w:pPr>
          </w:p>
          <w:p w14:paraId="77679166" w14:textId="77777777" w:rsidR="00993E02" w:rsidRPr="0015658F" w:rsidRDefault="00993E02" w:rsidP="00851EAF">
            <w:pPr>
              <w:tabs>
                <w:tab w:val="left" w:pos="240"/>
              </w:tabs>
              <w:jc w:val="both"/>
              <w:rPr>
                <w:rFonts w:ascii="Arial" w:eastAsia="Arial" w:hAnsi="Arial" w:cs="Arial"/>
                <w:sz w:val="14"/>
                <w:szCs w:val="14"/>
              </w:rPr>
            </w:pPr>
            <w:r w:rsidRPr="0015658F">
              <w:rPr>
                <w:rFonts w:ascii="Arial" w:eastAsia="Arial" w:hAnsi="Arial" w:cs="Arial"/>
                <w:sz w:val="14"/>
                <w:szCs w:val="14"/>
              </w:rPr>
              <w:t>Por lo tanto, se verificara que los establecimientos donde se prestara el servicio de alojamiento, cuenten con el registro nacional de turismo – RNT (vigente),conforme a la ley 300 de 1996 “por la cual se expide la ley general de turismo y se dictan otras disposiciones”, en el artículo 61 estableció el registro nacional de turismo y el artículo 12 de la ley 1101 de 2006 “por la cual se modifica la ley 300 de 1996 – ley general de turismo y se dictan otras disposiciones”, y el decreto 504 de 1997 “por la cual se reglamenta el registro nacional de turismo de que tratan los artículos 61 y 62 de la ley 300 de 1996”.</w:t>
            </w:r>
          </w:p>
          <w:p w14:paraId="5B41F32F" w14:textId="77777777" w:rsidR="00993E02" w:rsidRPr="0015658F" w:rsidRDefault="00993E02" w:rsidP="00851EAF">
            <w:pPr>
              <w:tabs>
                <w:tab w:val="left" w:pos="240"/>
              </w:tabs>
              <w:jc w:val="both"/>
              <w:rPr>
                <w:rFonts w:ascii="Arial" w:eastAsia="Arial" w:hAnsi="Arial" w:cs="Arial"/>
                <w:sz w:val="14"/>
                <w:szCs w:val="14"/>
              </w:rPr>
            </w:pPr>
          </w:p>
          <w:p w14:paraId="0C1B391B" w14:textId="77777777" w:rsidR="00993E02" w:rsidRPr="0015658F" w:rsidRDefault="00993E02" w:rsidP="00851EAF">
            <w:pPr>
              <w:tabs>
                <w:tab w:val="left" w:pos="240"/>
              </w:tabs>
              <w:jc w:val="both"/>
              <w:rPr>
                <w:rFonts w:ascii="Arial" w:eastAsia="Arial" w:hAnsi="Arial" w:cs="Arial"/>
                <w:b/>
                <w:sz w:val="14"/>
                <w:szCs w:val="14"/>
              </w:rPr>
            </w:pPr>
            <w:r w:rsidRPr="0015658F">
              <w:rPr>
                <w:rFonts w:ascii="Arial" w:eastAsia="Arial" w:hAnsi="Arial" w:cs="Arial"/>
                <w:b/>
                <w:sz w:val="14"/>
                <w:szCs w:val="14"/>
              </w:rPr>
              <w:t xml:space="preserve">Nota 1.  </w:t>
            </w:r>
            <w:r w:rsidRPr="0015658F">
              <w:rPr>
                <w:rFonts w:ascii="Arial" w:eastAsia="Arial" w:hAnsi="Arial" w:cs="Arial"/>
                <w:sz w:val="14"/>
                <w:szCs w:val="14"/>
              </w:rPr>
              <w:t>En caso de vencimiento del registro nacional de turismo durante la ejecución del contrato, el contratista se compromete a realizar la renovación en el menor tiempo posible.</w:t>
            </w:r>
            <w:r w:rsidRPr="0015658F">
              <w:rPr>
                <w:rFonts w:ascii="Arial" w:eastAsia="Arial" w:hAnsi="Arial" w:cs="Arial"/>
                <w:b/>
                <w:sz w:val="14"/>
                <w:szCs w:val="14"/>
              </w:rPr>
              <w:t xml:space="preserve"> </w:t>
            </w:r>
          </w:p>
        </w:tc>
        <w:tc>
          <w:tcPr>
            <w:tcW w:w="516" w:type="pct"/>
            <w:shd w:val="clear" w:color="auto" w:fill="auto"/>
            <w:vAlign w:val="center"/>
          </w:tcPr>
          <w:p w14:paraId="0B6A6AE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C94965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266CF01" w14:textId="77777777" w:rsidTr="00851EAF">
        <w:trPr>
          <w:trHeight w:val="227"/>
        </w:trPr>
        <w:tc>
          <w:tcPr>
            <w:tcW w:w="344" w:type="pct"/>
            <w:shd w:val="clear" w:color="auto" w:fill="auto"/>
            <w:vAlign w:val="center"/>
          </w:tcPr>
          <w:p w14:paraId="62025FA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4.</w:t>
            </w:r>
          </w:p>
        </w:tc>
        <w:tc>
          <w:tcPr>
            <w:tcW w:w="3624" w:type="pct"/>
            <w:shd w:val="clear" w:color="auto" w:fill="auto"/>
            <w:vAlign w:val="center"/>
          </w:tcPr>
          <w:p w14:paraId="101D742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con una cama sencilla con aire acondicionado</w:t>
            </w:r>
          </w:p>
        </w:tc>
        <w:tc>
          <w:tcPr>
            <w:tcW w:w="516" w:type="pct"/>
            <w:shd w:val="clear" w:color="auto" w:fill="auto"/>
            <w:vAlign w:val="center"/>
          </w:tcPr>
          <w:p w14:paraId="54FE8D4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47EE01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A93937B" w14:textId="77777777" w:rsidTr="00851EAF">
        <w:trPr>
          <w:trHeight w:val="227"/>
        </w:trPr>
        <w:tc>
          <w:tcPr>
            <w:tcW w:w="344" w:type="pct"/>
            <w:shd w:val="clear" w:color="auto" w:fill="auto"/>
            <w:vAlign w:val="center"/>
          </w:tcPr>
          <w:p w14:paraId="4D20499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5.</w:t>
            </w:r>
          </w:p>
        </w:tc>
        <w:tc>
          <w:tcPr>
            <w:tcW w:w="3624" w:type="pct"/>
            <w:shd w:val="clear" w:color="auto" w:fill="auto"/>
            <w:vAlign w:val="center"/>
          </w:tcPr>
          <w:p w14:paraId="6AB49CE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doble con aire acondicionado</w:t>
            </w:r>
          </w:p>
        </w:tc>
        <w:tc>
          <w:tcPr>
            <w:tcW w:w="516" w:type="pct"/>
            <w:shd w:val="clear" w:color="auto" w:fill="auto"/>
            <w:vAlign w:val="center"/>
          </w:tcPr>
          <w:p w14:paraId="2DF3D20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DCC883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F0089BB" w14:textId="77777777" w:rsidTr="00851EAF">
        <w:trPr>
          <w:trHeight w:val="227"/>
        </w:trPr>
        <w:tc>
          <w:tcPr>
            <w:tcW w:w="344" w:type="pct"/>
            <w:shd w:val="clear" w:color="auto" w:fill="auto"/>
            <w:vAlign w:val="center"/>
          </w:tcPr>
          <w:p w14:paraId="7A8DB15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6.</w:t>
            </w:r>
          </w:p>
        </w:tc>
        <w:tc>
          <w:tcPr>
            <w:tcW w:w="3624" w:type="pct"/>
            <w:shd w:val="clear" w:color="auto" w:fill="auto"/>
            <w:vAlign w:val="center"/>
          </w:tcPr>
          <w:p w14:paraId="28D8764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triple con aire acondicionado</w:t>
            </w:r>
          </w:p>
        </w:tc>
        <w:tc>
          <w:tcPr>
            <w:tcW w:w="516" w:type="pct"/>
            <w:shd w:val="clear" w:color="auto" w:fill="auto"/>
            <w:vAlign w:val="center"/>
          </w:tcPr>
          <w:p w14:paraId="133D389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EB19DD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0F396A9" w14:textId="77777777" w:rsidTr="00851EAF">
        <w:trPr>
          <w:trHeight w:val="227"/>
        </w:trPr>
        <w:tc>
          <w:tcPr>
            <w:tcW w:w="344" w:type="pct"/>
            <w:shd w:val="clear" w:color="auto" w:fill="auto"/>
            <w:vAlign w:val="center"/>
          </w:tcPr>
          <w:p w14:paraId="02B0C23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7.</w:t>
            </w:r>
          </w:p>
        </w:tc>
        <w:tc>
          <w:tcPr>
            <w:tcW w:w="3624" w:type="pct"/>
            <w:shd w:val="clear" w:color="auto" w:fill="auto"/>
            <w:vAlign w:val="center"/>
          </w:tcPr>
          <w:p w14:paraId="5217BEC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cuádruple con aire acondicionado</w:t>
            </w:r>
          </w:p>
        </w:tc>
        <w:tc>
          <w:tcPr>
            <w:tcW w:w="516" w:type="pct"/>
            <w:shd w:val="clear" w:color="auto" w:fill="auto"/>
            <w:vAlign w:val="center"/>
          </w:tcPr>
          <w:p w14:paraId="73FEA95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BB45A2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585AF9C" w14:textId="77777777" w:rsidTr="00851EAF">
        <w:trPr>
          <w:trHeight w:val="227"/>
        </w:trPr>
        <w:tc>
          <w:tcPr>
            <w:tcW w:w="344" w:type="pct"/>
            <w:shd w:val="clear" w:color="auto" w:fill="auto"/>
            <w:vAlign w:val="center"/>
          </w:tcPr>
          <w:p w14:paraId="3BE79AF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8.</w:t>
            </w:r>
          </w:p>
        </w:tc>
        <w:tc>
          <w:tcPr>
            <w:tcW w:w="3624" w:type="pct"/>
            <w:shd w:val="clear" w:color="auto" w:fill="auto"/>
            <w:vAlign w:val="center"/>
          </w:tcPr>
          <w:p w14:paraId="3F312A8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quíntuple con aire acondicionado</w:t>
            </w:r>
          </w:p>
        </w:tc>
        <w:tc>
          <w:tcPr>
            <w:tcW w:w="516" w:type="pct"/>
            <w:shd w:val="clear" w:color="auto" w:fill="auto"/>
            <w:vAlign w:val="center"/>
          </w:tcPr>
          <w:p w14:paraId="5C3988B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63E77C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B2C3DCF" w14:textId="77777777" w:rsidTr="00851EAF">
        <w:trPr>
          <w:trHeight w:val="227"/>
        </w:trPr>
        <w:tc>
          <w:tcPr>
            <w:tcW w:w="344" w:type="pct"/>
            <w:shd w:val="clear" w:color="auto" w:fill="auto"/>
            <w:vAlign w:val="center"/>
          </w:tcPr>
          <w:p w14:paraId="34AED4D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9.</w:t>
            </w:r>
          </w:p>
        </w:tc>
        <w:tc>
          <w:tcPr>
            <w:tcW w:w="3624" w:type="pct"/>
            <w:shd w:val="clear" w:color="auto" w:fill="auto"/>
            <w:vAlign w:val="center"/>
          </w:tcPr>
          <w:p w14:paraId="32289F9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Habitación séxtuple con aire acondicionado</w:t>
            </w:r>
          </w:p>
        </w:tc>
        <w:tc>
          <w:tcPr>
            <w:tcW w:w="516" w:type="pct"/>
            <w:shd w:val="clear" w:color="auto" w:fill="auto"/>
            <w:vAlign w:val="center"/>
          </w:tcPr>
          <w:p w14:paraId="5B7F290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8554B0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07B8400" w14:textId="77777777" w:rsidTr="00851EAF">
        <w:trPr>
          <w:trHeight w:val="20"/>
        </w:trPr>
        <w:tc>
          <w:tcPr>
            <w:tcW w:w="3968" w:type="pct"/>
            <w:gridSpan w:val="2"/>
            <w:shd w:val="clear" w:color="auto" w:fill="auto"/>
            <w:vAlign w:val="center"/>
          </w:tcPr>
          <w:p w14:paraId="2B4C081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Los establecimientos para el alojamiento deberán cumplir con las siguientes actividades y servicios así: </w:t>
            </w:r>
          </w:p>
        </w:tc>
        <w:tc>
          <w:tcPr>
            <w:tcW w:w="516" w:type="pct"/>
            <w:shd w:val="clear" w:color="auto" w:fill="auto"/>
            <w:vAlign w:val="center"/>
          </w:tcPr>
          <w:p w14:paraId="1EE0192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r w:rsidRPr="0015658F">
              <w:rPr>
                <w:rFonts w:ascii="Arial" w:eastAsia="Arial" w:hAnsi="Arial" w:cs="Arial"/>
                <w:b/>
                <w:sz w:val="14"/>
                <w:szCs w:val="14"/>
              </w:rPr>
              <w:t>CUMPLE</w:t>
            </w:r>
          </w:p>
        </w:tc>
        <w:tc>
          <w:tcPr>
            <w:tcW w:w="516" w:type="pct"/>
            <w:shd w:val="clear" w:color="auto" w:fill="auto"/>
            <w:vAlign w:val="center"/>
          </w:tcPr>
          <w:p w14:paraId="1632A89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r w:rsidRPr="0015658F">
              <w:rPr>
                <w:rFonts w:ascii="Arial" w:eastAsia="Arial" w:hAnsi="Arial" w:cs="Arial"/>
                <w:b/>
                <w:sz w:val="14"/>
                <w:szCs w:val="14"/>
              </w:rPr>
              <w:t>NO CUMPLE</w:t>
            </w:r>
          </w:p>
        </w:tc>
      </w:tr>
      <w:tr w:rsidR="00993E02" w:rsidRPr="0015658F" w14:paraId="697B2882" w14:textId="77777777" w:rsidTr="00851EAF">
        <w:trPr>
          <w:trHeight w:val="283"/>
        </w:trPr>
        <w:tc>
          <w:tcPr>
            <w:tcW w:w="344" w:type="pct"/>
            <w:shd w:val="clear" w:color="auto" w:fill="auto"/>
            <w:vAlign w:val="center"/>
          </w:tcPr>
          <w:p w14:paraId="0D83BC3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w:t>
            </w:r>
          </w:p>
        </w:tc>
        <w:tc>
          <w:tcPr>
            <w:tcW w:w="3624" w:type="pct"/>
            <w:shd w:val="clear" w:color="auto" w:fill="auto"/>
            <w:vAlign w:val="center"/>
          </w:tcPr>
          <w:p w14:paraId="11D9012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EDIFICACIÓN </w:t>
            </w:r>
          </w:p>
        </w:tc>
        <w:tc>
          <w:tcPr>
            <w:tcW w:w="516" w:type="pct"/>
            <w:shd w:val="clear" w:color="auto" w:fill="auto"/>
            <w:vAlign w:val="center"/>
          </w:tcPr>
          <w:p w14:paraId="4D0EB16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7B7992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769CAF0" w14:textId="77777777" w:rsidTr="00851EAF">
        <w:trPr>
          <w:trHeight w:val="283"/>
        </w:trPr>
        <w:tc>
          <w:tcPr>
            <w:tcW w:w="344" w:type="pct"/>
            <w:shd w:val="clear" w:color="auto" w:fill="auto"/>
            <w:vAlign w:val="center"/>
          </w:tcPr>
          <w:p w14:paraId="34CDFE0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w:t>
            </w:r>
          </w:p>
        </w:tc>
        <w:tc>
          <w:tcPr>
            <w:tcW w:w="3624" w:type="pct"/>
            <w:shd w:val="clear" w:color="auto" w:fill="auto"/>
            <w:vAlign w:val="center"/>
          </w:tcPr>
          <w:p w14:paraId="5D976DF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Iluminación de emergencia en todas las áreas públicas y/o de circulación.</w:t>
            </w:r>
          </w:p>
        </w:tc>
        <w:tc>
          <w:tcPr>
            <w:tcW w:w="516" w:type="pct"/>
            <w:shd w:val="clear" w:color="auto" w:fill="auto"/>
            <w:vAlign w:val="center"/>
          </w:tcPr>
          <w:p w14:paraId="1561AC1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F14AE2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76E390C" w14:textId="77777777" w:rsidTr="00851EAF">
        <w:trPr>
          <w:trHeight w:val="283"/>
        </w:trPr>
        <w:tc>
          <w:tcPr>
            <w:tcW w:w="344" w:type="pct"/>
            <w:shd w:val="clear" w:color="auto" w:fill="auto"/>
            <w:vAlign w:val="center"/>
          </w:tcPr>
          <w:p w14:paraId="709B189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lastRenderedPageBreak/>
              <w:t>10.2.</w:t>
            </w:r>
          </w:p>
        </w:tc>
        <w:tc>
          <w:tcPr>
            <w:tcW w:w="3624" w:type="pct"/>
            <w:shd w:val="clear" w:color="auto" w:fill="auto"/>
            <w:vAlign w:val="center"/>
          </w:tcPr>
          <w:p w14:paraId="090AB2D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Sistema de circuito cerrado de cámaras en las áreas públicas, pasillos y alrededor del inmueble </w:t>
            </w:r>
          </w:p>
        </w:tc>
        <w:tc>
          <w:tcPr>
            <w:tcW w:w="516" w:type="pct"/>
            <w:shd w:val="clear" w:color="auto" w:fill="auto"/>
            <w:vAlign w:val="center"/>
          </w:tcPr>
          <w:p w14:paraId="7A7CC50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F9FFB0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EBA2033" w14:textId="77777777" w:rsidTr="00851EAF">
        <w:trPr>
          <w:trHeight w:val="283"/>
        </w:trPr>
        <w:tc>
          <w:tcPr>
            <w:tcW w:w="344" w:type="pct"/>
            <w:shd w:val="clear" w:color="auto" w:fill="auto"/>
            <w:vAlign w:val="center"/>
          </w:tcPr>
          <w:p w14:paraId="3A8F64B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10.3.</w:t>
            </w:r>
          </w:p>
        </w:tc>
        <w:tc>
          <w:tcPr>
            <w:tcW w:w="3624" w:type="pct"/>
            <w:shd w:val="clear" w:color="auto" w:fill="auto"/>
            <w:vAlign w:val="center"/>
          </w:tcPr>
          <w:p w14:paraId="2A1794C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Señalización de seguridad (preventiva, informativa y de emergencia) conforme al plan de emergencia establecido por el hotel.</w:t>
            </w:r>
          </w:p>
        </w:tc>
        <w:tc>
          <w:tcPr>
            <w:tcW w:w="516" w:type="pct"/>
            <w:shd w:val="clear" w:color="auto" w:fill="auto"/>
            <w:vAlign w:val="center"/>
          </w:tcPr>
          <w:p w14:paraId="65B3570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C1EA55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AC274D3" w14:textId="77777777" w:rsidTr="00851EAF">
        <w:trPr>
          <w:trHeight w:val="283"/>
        </w:trPr>
        <w:tc>
          <w:tcPr>
            <w:tcW w:w="344" w:type="pct"/>
            <w:shd w:val="clear" w:color="auto" w:fill="auto"/>
            <w:vAlign w:val="center"/>
          </w:tcPr>
          <w:p w14:paraId="3572085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10.4.</w:t>
            </w:r>
          </w:p>
        </w:tc>
        <w:tc>
          <w:tcPr>
            <w:tcW w:w="3624" w:type="pct"/>
            <w:shd w:val="clear" w:color="auto" w:fill="auto"/>
            <w:vAlign w:val="center"/>
          </w:tcPr>
          <w:p w14:paraId="72B6B3D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sala de juntas o un espacio donde se puedan realizar reuniones o formaciones.</w:t>
            </w:r>
          </w:p>
        </w:tc>
        <w:tc>
          <w:tcPr>
            <w:tcW w:w="516" w:type="pct"/>
            <w:shd w:val="clear" w:color="auto" w:fill="auto"/>
            <w:vAlign w:val="center"/>
          </w:tcPr>
          <w:p w14:paraId="661E2ED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EF727E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813C4D4" w14:textId="77777777" w:rsidTr="00851EAF">
        <w:trPr>
          <w:trHeight w:val="227"/>
        </w:trPr>
        <w:tc>
          <w:tcPr>
            <w:tcW w:w="344" w:type="pct"/>
            <w:shd w:val="clear" w:color="auto" w:fill="auto"/>
            <w:vAlign w:val="center"/>
          </w:tcPr>
          <w:p w14:paraId="7108AD6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10.5.</w:t>
            </w:r>
          </w:p>
        </w:tc>
        <w:tc>
          <w:tcPr>
            <w:tcW w:w="3624" w:type="pct"/>
            <w:shd w:val="clear" w:color="auto" w:fill="auto"/>
            <w:vAlign w:val="center"/>
          </w:tcPr>
          <w:p w14:paraId="74F2023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Identificación clara de la ubicación de las habitaciones. </w:t>
            </w:r>
          </w:p>
        </w:tc>
        <w:tc>
          <w:tcPr>
            <w:tcW w:w="516" w:type="pct"/>
            <w:shd w:val="clear" w:color="auto" w:fill="auto"/>
            <w:vAlign w:val="center"/>
          </w:tcPr>
          <w:p w14:paraId="034BED1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2D387F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8291814" w14:textId="77777777" w:rsidTr="00851EAF">
        <w:trPr>
          <w:trHeight w:val="227"/>
        </w:trPr>
        <w:tc>
          <w:tcPr>
            <w:tcW w:w="344" w:type="pct"/>
            <w:shd w:val="clear" w:color="auto" w:fill="auto"/>
            <w:vAlign w:val="center"/>
          </w:tcPr>
          <w:p w14:paraId="0972EF6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 xml:space="preserve">10.6. </w:t>
            </w:r>
          </w:p>
        </w:tc>
        <w:tc>
          <w:tcPr>
            <w:tcW w:w="3624" w:type="pct"/>
            <w:shd w:val="clear" w:color="auto" w:fill="auto"/>
            <w:vAlign w:val="center"/>
          </w:tcPr>
          <w:p w14:paraId="19571BF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escaleras de uso común entre todos los niveles del edificio.</w:t>
            </w:r>
          </w:p>
        </w:tc>
        <w:tc>
          <w:tcPr>
            <w:tcW w:w="516" w:type="pct"/>
            <w:shd w:val="clear" w:color="auto" w:fill="auto"/>
            <w:vAlign w:val="center"/>
          </w:tcPr>
          <w:p w14:paraId="3DD8622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13ACF2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D29A2BE" w14:textId="77777777" w:rsidTr="00851EAF">
        <w:trPr>
          <w:trHeight w:val="227"/>
        </w:trPr>
        <w:tc>
          <w:tcPr>
            <w:tcW w:w="344" w:type="pct"/>
            <w:shd w:val="clear" w:color="auto" w:fill="auto"/>
            <w:vAlign w:val="center"/>
          </w:tcPr>
          <w:p w14:paraId="1B8D911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 xml:space="preserve">10.7. </w:t>
            </w:r>
          </w:p>
        </w:tc>
        <w:tc>
          <w:tcPr>
            <w:tcW w:w="3624" w:type="pct"/>
            <w:shd w:val="clear" w:color="auto" w:fill="auto"/>
            <w:vAlign w:val="center"/>
          </w:tcPr>
          <w:p w14:paraId="21048A7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Tomas eléctricas en todas las áreas sociales </w:t>
            </w:r>
          </w:p>
        </w:tc>
        <w:tc>
          <w:tcPr>
            <w:tcW w:w="516" w:type="pct"/>
            <w:shd w:val="clear" w:color="auto" w:fill="auto"/>
            <w:vAlign w:val="center"/>
          </w:tcPr>
          <w:p w14:paraId="46416A1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68F292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3CF36DC" w14:textId="77777777" w:rsidTr="00851EAF">
        <w:trPr>
          <w:trHeight w:val="283"/>
        </w:trPr>
        <w:tc>
          <w:tcPr>
            <w:tcW w:w="344" w:type="pct"/>
            <w:shd w:val="clear" w:color="auto" w:fill="auto"/>
            <w:vAlign w:val="center"/>
          </w:tcPr>
          <w:p w14:paraId="51551F0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10.8.</w:t>
            </w:r>
          </w:p>
        </w:tc>
        <w:tc>
          <w:tcPr>
            <w:tcW w:w="3624" w:type="pct"/>
            <w:shd w:val="clear" w:color="auto" w:fill="auto"/>
            <w:vAlign w:val="center"/>
          </w:tcPr>
          <w:p w14:paraId="499323E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Contar con buenas iluminación exterior e interior </w:t>
            </w:r>
          </w:p>
        </w:tc>
        <w:tc>
          <w:tcPr>
            <w:tcW w:w="516" w:type="pct"/>
            <w:shd w:val="clear" w:color="auto" w:fill="auto"/>
            <w:vAlign w:val="center"/>
          </w:tcPr>
          <w:p w14:paraId="2CD4699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BE4CE6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F8F3328" w14:textId="77777777" w:rsidTr="00851EAF">
        <w:trPr>
          <w:trHeight w:val="283"/>
        </w:trPr>
        <w:tc>
          <w:tcPr>
            <w:tcW w:w="344" w:type="pct"/>
            <w:shd w:val="clear" w:color="auto" w:fill="auto"/>
            <w:vAlign w:val="center"/>
          </w:tcPr>
          <w:p w14:paraId="7F78700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10.9</w:t>
            </w:r>
          </w:p>
        </w:tc>
        <w:tc>
          <w:tcPr>
            <w:tcW w:w="3624" w:type="pct"/>
            <w:shd w:val="clear" w:color="auto" w:fill="auto"/>
            <w:vAlign w:val="center"/>
          </w:tcPr>
          <w:p w14:paraId="4A6FDCF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Debe tener planta eléctrica de emergencia que garantice el servicio de energía en las áreas públicas y de acceso al establecimiento de alojamiento.</w:t>
            </w:r>
          </w:p>
        </w:tc>
        <w:tc>
          <w:tcPr>
            <w:tcW w:w="516" w:type="pct"/>
            <w:shd w:val="clear" w:color="auto" w:fill="auto"/>
            <w:vAlign w:val="center"/>
          </w:tcPr>
          <w:p w14:paraId="407DEBB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9C7C2F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CBEA488" w14:textId="77777777" w:rsidTr="00851EAF">
        <w:trPr>
          <w:trHeight w:val="283"/>
        </w:trPr>
        <w:tc>
          <w:tcPr>
            <w:tcW w:w="344" w:type="pct"/>
            <w:shd w:val="clear" w:color="auto" w:fill="auto"/>
            <w:vAlign w:val="center"/>
          </w:tcPr>
          <w:p w14:paraId="73AA4C8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10.10</w:t>
            </w:r>
          </w:p>
        </w:tc>
        <w:tc>
          <w:tcPr>
            <w:tcW w:w="3624" w:type="pct"/>
            <w:shd w:val="clear" w:color="auto" w:fill="auto"/>
            <w:vAlign w:val="center"/>
          </w:tcPr>
          <w:p w14:paraId="674811A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Las redes de servicios eléctricos deben ser conducidas a través de ductos o canaletas aislantes y las uniones estar protegidas por cajas.</w:t>
            </w:r>
          </w:p>
        </w:tc>
        <w:tc>
          <w:tcPr>
            <w:tcW w:w="516" w:type="pct"/>
            <w:shd w:val="clear" w:color="auto" w:fill="auto"/>
            <w:vAlign w:val="center"/>
          </w:tcPr>
          <w:p w14:paraId="52D9BEF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6808D7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AD83F67" w14:textId="77777777" w:rsidTr="00851EAF">
        <w:trPr>
          <w:trHeight w:val="227"/>
        </w:trPr>
        <w:tc>
          <w:tcPr>
            <w:tcW w:w="344" w:type="pct"/>
            <w:shd w:val="clear" w:color="auto" w:fill="auto"/>
            <w:vAlign w:val="center"/>
          </w:tcPr>
          <w:p w14:paraId="08BABAA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10.11</w:t>
            </w:r>
          </w:p>
        </w:tc>
        <w:tc>
          <w:tcPr>
            <w:tcW w:w="3624" w:type="pct"/>
            <w:shd w:val="clear" w:color="auto" w:fill="auto"/>
            <w:vAlign w:val="center"/>
          </w:tcPr>
          <w:p w14:paraId="7E96F91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Las habitaciones, baños cuenten con iluminación eléctrica. </w:t>
            </w:r>
          </w:p>
        </w:tc>
        <w:tc>
          <w:tcPr>
            <w:tcW w:w="516" w:type="pct"/>
            <w:shd w:val="clear" w:color="auto" w:fill="auto"/>
            <w:vAlign w:val="center"/>
          </w:tcPr>
          <w:p w14:paraId="00E0086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DAF583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67EF332" w14:textId="77777777" w:rsidTr="00851EAF">
        <w:trPr>
          <w:trHeight w:val="227"/>
        </w:trPr>
        <w:tc>
          <w:tcPr>
            <w:tcW w:w="344" w:type="pct"/>
            <w:shd w:val="clear" w:color="auto" w:fill="auto"/>
            <w:vAlign w:val="center"/>
          </w:tcPr>
          <w:p w14:paraId="1505165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10.12</w:t>
            </w:r>
          </w:p>
        </w:tc>
        <w:tc>
          <w:tcPr>
            <w:tcW w:w="3624" w:type="pct"/>
            <w:shd w:val="clear" w:color="auto" w:fill="auto"/>
            <w:vAlign w:val="center"/>
          </w:tcPr>
          <w:p w14:paraId="7F36E78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Las habitaciones, baños cuenten con ventilación e iluminación mecánica o natural directa.</w:t>
            </w:r>
          </w:p>
        </w:tc>
        <w:tc>
          <w:tcPr>
            <w:tcW w:w="516" w:type="pct"/>
            <w:shd w:val="clear" w:color="auto" w:fill="auto"/>
            <w:vAlign w:val="center"/>
          </w:tcPr>
          <w:p w14:paraId="785C799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EB23A9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54875CD" w14:textId="77777777" w:rsidTr="00851EAF">
        <w:trPr>
          <w:trHeight w:val="227"/>
        </w:trPr>
        <w:tc>
          <w:tcPr>
            <w:tcW w:w="344" w:type="pct"/>
            <w:shd w:val="clear" w:color="auto" w:fill="auto"/>
            <w:vAlign w:val="center"/>
          </w:tcPr>
          <w:p w14:paraId="2F44A96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10.13</w:t>
            </w:r>
          </w:p>
        </w:tc>
        <w:tc>
          <w:tcPr>
            <w:tcW w:w="3624" w:type="pct"/>
            <w:shd w:val="clear" w:color="auto" w:fill="auto"/>
            <w:vAlign w:val="center"/>
          </w:tcPr>
          <w:p w14:paraId="7824490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Si la edificación tiene cinco (5) pisos o más, debe tener como mínimo un (1) ascensor.</w:t>
            </w:r>
          </w:p>
        </w:tc>
        <w:tc>
          <w:tcPr>
            <w:tcW w:w="516" w:type="pct"/>
            <w:shd w:val="clear" w:color="auto" w:fill="auto"/>
            <w:vAlign w:val="center"/>
          </w:tcPr>
          <w:p w14:paraId="2313A07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2FFAAC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82B963F" w14:textId="77777777" w:rsidTr="00851EAF">
        <w:trPr>
          <w:trHeight w:val="283"/>
        </w:trPr>
        <w:tc>
          <w:tcPr>
            <w:tcW w:w="344" w:type="pct"/>
            <w:shd w:val="clear" w:color="auto" w:fill="auto"/>
            <w:vAlign w:val="center"/>
          </w:tcPr>
          <w:p w14:paraId="27DC38E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10.14</w:t>
            </w:r>
          </w:p>
        </w:tc>
        <w:tc>
          <w:tcPr>
            <w:tcW w:w="3624" w:type="pct"/>
            <w:shd w:val="clear" w:color="auto" w:fill="auto"/>
            <w:vAlign w:val="center"/>
          </w:tcPr>
          <w:p w14:paraId="4680B4D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 entrada principal y una habitación con accesibilidad para personas con discapacidad.</w:t>
            </w:r>
          </w:p>
        </w:tc>
        <w:tc>
          <w:tcPr>
            <w:tcW w:w="516" w:type="pct"/>
            <w:shd w:val="clear" w:color="auto" w:fill="auto"/>
            <w:vAlign w:val="center"/>
          </w:tcPr>
          <w:p w14:paraId="52A56BC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F2561F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17E5066" w14:textId="77777777" w:rsidTr="00851EAF">
        <w:trPr>
          <w:trHeight w:val="283"/>
        </w:trPr>
        <w:tc>
          <w:tcPr>
            <w:tcW w:w="344" w:type="pct"/>
            <w:shd w:val="clear" w:color="auto" w:fill="auto"/>
            <w:vAlign w:val="center"/>
          </w:tcPr>
          <w:p w14:paraId="4B2FC91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10.15</w:t>
            </w:r>
          </w:p>
        </w:tc>
        <w:tc>
          <w:tcPr>
            <w:tcW w:w="3624" w:type="pct"/>
            <w:shd w:val="clear" w:color="auto" w:fill="auto"/>
            <w:vAlign w:val="center"/>
          </w:tcPr>
          <w:p w14:paraId="0342B899"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En cuanto a la insonorización el hotel debe como mínimo, garantizar el aislamiento del ruido procedente del exterior, en los lugares que aplique.</w:t>
            </w:r>
          </w:p>
        </w:tc>
        <w:tc>
          <w:tcPr>
            <w:tcW w:w="516" w:type="pct"/>
            <w:shd w:val="clear" w:color="auto" w:fill="auto"/>
            <w:vAlign w:val="center"/>
          </w:tcPr>
          <w:p w14:paraId="31B08A5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CB9083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F0D0226" w14:textId="77777777" w:rsidTr="00851EAF">
        <w:trPr>
          <w:trHeight w:val="283"/>
        </w:trPr>
        <w:tc>
          <w:tcPr>
            <w:tcW w:w="344" w:type="pct"/>
            <w:shd w:val="clear" w:color="auto" w:fill="auto"/>
            <w:vAlign w:val="center"/>
          </w:tcPr>
          <w:p w14:paraId="25DF280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11.</w:t>
            </w:r>
          </w:p>
        </w:tc>
        <w:tc>
          <w:tcPr>
            <w:tcW w:w="3624" w:type="pct"/>
            <w:shd w:val="clear" w:color="auto" w:fill="auto"/>
            <w:vAlign w:val="center"/>
          </w:tcPr>
          <w:p w14:paraId="7D0F7F9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ESTACIONAMIENTO </w:t>
            </w:r>
          </w:p>
        </w:tc>
        <w:tc>
          <w:tcPr>
            <w:tcW w:w="516" w:type="pct"/>
            <w:shd w:val="clear" w:color="auto" w:fill="auto"/>
            <w:vAlign w:val="center"/>
          </w:tcPr>
          <w:p w14:paraId="569F998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3D1B4A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B6D3581" w14:textId="77777777" w:rsidTr="00851EAF">
        <w:trPr>
          <w:trHeight w:val="283"/>
        </w:trPr>
        <w:tc>
          <w:tcPr>
            <w:tcW w:w="344" w:type="pct"/>
            <w:shd w:val="clear" w:color="auto" w:fill="auto"/>
            <w:vAlign w:val="center"/>
          </w:tcPr>
          <w:p w14:paraId="1118599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 xml:space="preserve">11.1. </w:t>
            </w:r>
          </w:p>
        </w:tc>
        <w:tc>
          <w:tcPr>
            <w:tcW w:w="3624" w:type="pct"/>
            <w:shd w:val="clear" w:color="auto" w:fill="auto"/>
            <w:vAlign w:val="center"/>
          </w:tcPr>
          <w:p w14:paraId="6E313A3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estacionamiento para vehículos y motos privado y sin costo alguno dentro o fuera del hotel.</w:t>
            </w:r>
          </w:p>
        </w:tc>
        <w:tc>
          <w:tcPr>
            <w:tcW w:w="516" w:type="pct"/>
            <w:shd w:val="clear" w:color="auto" w:fill="auto"/>
            <w:vAlign w:val="center"/>
          </w:tcPr>
          <w:p w14:paraId="7193135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259D5D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D06C7C3" w14:textId="77777777" w:rsidTr="00851EAF">
        <w:trPr>
          <w:trHeight w:val="283"/>
        </w:trPr>
        <w:tc>
          <w:tcPr>
            <w:tcW w:w="344" w:type="pct"/>
            <w:shd w:val="clear" w:color="auto" w:fill="auto"/>
            <w:vAlign w:val="center"/>
          </w:tcPr>
          <w:p w14:paraId="67AA69A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w:t>
            </w:r>
          </w:p>
        </w:tc>
        <w:tc>
          <w:tcPr>
            <w:tcW w:w="3624" w:type="pct"/>
            <w:shd w:val="clear" w:color="auto" w:fill="auto"/>
            <w:vAlign w:val="center"/>
          </w:tcPr>
          <w:p w14:paraId="0FA3488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EMERGENCIAS </w:t>
            </w:r>
          </w:p>
        </w:tc>
        <w:tc>
          <w:tcPr>
            <w:tcW w:w="516" w:type="pct"/>
            <w:shd w:val="clear" w:color="auto" w:fill="auto"/>
            <w:vAlign w:val="center"/>
          </w:tcPr>
          <w:p w14:paraId="0622A41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9FCA9B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E680BFF" w14:textId="77777777" w:rsidTr="00851EAF">
        <w:trPr>
          <w:trHeight w:val="227"/>
        </w:trPr>
        <w:tc>
          <w:tcPr>
            <w:tcW w:w="344" w:type="pct"/>
            <w:shd w:val="clear" w:color="auto" w:fill="auto"/>
            <w:vAlign w:val="center"/>
          </w:tcPr>
          <w:p w14:paraId="382A636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12.1.</w:t>
            </w:r>
          </w:p>
        </w:tc>
        <w:tc>
          <w:tcPr>
            <w:tcW w:w="3624" w:type="pct"/>
            <w:shd w:val="clear" w:color="auto" w:fill="auto"/>
            <w:vAlign w:val="center"/>
          </w:tcPr>
          <w:p w14:paraId="4D33242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Detectores de humo o de calor.</w:t>
            </w:r>
          </w:p>
        </w:tc>
        <w:tc>
          <w:tcPr>
            <w:tcW w:w="516" w:type="pct"/>
            <w:shd w:val="clear" w:color="auto" w:fill="auto"/>
            <w:vAlign w:val="center"/>
          </w:tcPr>
          <w:p w14:paraId="3DFDE00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F89394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704FC92" w14:textId="77777777" w:rsidTr="00851EAF">
        <w:trPr>
          <w:trHeight w:val="227"/>
        </w:trPr>
        <w:tc>
          <w:tcPr>
            <w:tcW w:w="344" w:type="pct"/>
            <w:shd w:val="clear" w:color="auto" w:fill="auto"/>
            <w:vAlign w:val="center"/>
          </w:tcPr>
          <w:p w14:paraId="58A12B5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12.2.</w:t>
            </w:r>
          </w:p>
        </w:tc>
        <w:tc>
          <w:tcPr>
            <w:tcW w:w="3624" w:type="pct"/>
            <w:shd w:val="clear" w:color="auto" w:fill="auto"/>
            <w:vAlign w:val="center"/>
          </w:tcPr>
          <w:p w14:paraId="3A08DCE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Mecanismos de extinción contra incendios.</w:t>
            </w:r>
          </w:p>
        </w:tc>
        <w:tc>
          <w:tcPr>
            <w:tcW w:w="516" w:type="pct"/>
            <w:shd w:val="clear" w:color="auto" w:fill="auto"/>
            <w:vAlign w:val="center"/>
          </w:tcPr>
          <w:p w14:paraId="010EA4F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9DC646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1AACC2F" w14:textId="77777777" w:rsidTr="00851EAF">
        <w:trPr>
          <w:trHeight w:val="227"/>
        </w:trPr>
        <w:tc>
          <w:tcPr>
            <w:tcW w:w="344" w:type="pct"/>
            <w:shd w:val="clear" w:color="auto" w:fill="auto"/>
            <w:vAlign w:val="center"/>
          </w:tcPr>
          <w:p w14:paraId="655A25A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12.3.</w:t>
            </w:r>
          </w:p>
        </w:tc>
        <w:tc>
          <w:tcPr>
            <w:tcW w:w="3624" w:type="pct"/>
            <w:shd w:val="clear" w:color="auto" w:fill="auto"/>
            <w:vAlign w:val="center"/>
          </w:tcPr>
          <w:p w14:paraId="4E6320C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Alarma general de incendios.</w:t>
            </w:r>
          </w:p>
        </w:tc>
        <w:tc>
          <w:tcPr>
            <w:tcW w:w="516" w:type="pct"/>
            <w:shd w:val="clear" w:color="auto" w:fill="auto"/>
            <w:vAlign w:val="center"/>
          </w:tcPr>
          <w:p w14:paraId="4BECDE1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90FE40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8F2A229" w14:textId="77777777" w:rsidTr="00851EAF">
        <w:trPr>
          <w:trHeight w:val="227"/>
        </w:trPr>
        <w:tc>
          <w:tcPr>
            <w:tcW w:w="344" w:type="pct"/>
            <w:shd w:val="clear" w:color="auto" w:fill="auto"/>
            <w:vAlign w:val="center"/>
          </w:tcPr>
          <w:p w14:paraId="20680E6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12.4.</w:t>
            </w:r>
          </w:p>
        </w:tc>
        <w:tc>
          <w:tcPr>
            <w:tcW w:w="3624" w:type="pct"/>
            <w:shd w:val="clear" w:color="auto" w:fill="auto"/>
            <w:vAlign w:val="center"/>
          </w:tcPr>
          <w:p w14:paraId="52FD4B6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Salidas de escape o emergencias.</w:t>
            </w:r>
          </w:p>
        </w:tc>
        <w:tc>
          <w:tcPr>
            <w:tcW w:w="516" w:type="pct"/>
            <w:shd w:val="clear" w:color="auto" w:fill="auto"/>
            <w:vAlign w:val="center"/>
          </w:tcPr>
          <w:p w14:paraId="5A427AE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37274A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B8B7C82" w14:textId="77777777" w:rsidTr="00851EAF">
        <w:trPr>
          <w:trHeight w:val="227"/>
        </w:trPr>
        <w:tc>
          <w:tcPr>
            <w:tcW w:w="344" w:type="pct"/>
            <w:shd w:val="clear" w:color="auto" w:fill="auto"/>
            <w:vAlign w:val="center"/>
          </w:tcPr>
          <w:p w14:paraId="2F43B0C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12.5.</w:t>
            </w:r>
          </w:p>
        </w:tc>
        <w:tc>
          <w:tcPr>
            <w:tcW w:w="3624" w:type="pct"/>
            <w:shd w:val="clear" w:color="auto" w:fill="auto"/>
            <w:vAlign w:val="center"/>
          </w:tcPr>
          <w:p w14:paraId="52E25AE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extintores con carga vigente.</w:t>
            </w:r>
          </w:p>
        </w:tc>
        <w:tc>
          <w:tcPr>
            <w:tcW w:w="516" w:type="pct"/>
            <w:shd w:val="clear" w:color="auto" w:fill="auto"/>
            <w:vAlign w:val="center"/>
          </w:tcPr>
          <w:p w14:paraId="50C60CC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8E45B3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B620F15" w14:textId="77777777" w:rsidTr="00851EAF">
        <w:trPr>
          <w:trHeight w:val="227"/>
        </w:trPr>
        <w:tc>
          <w:tcPr>
            <w:tcW w:w="344" w:type="pct"/>
            <w:shd w:val="clear" w:color="auto" w:fill="auto"/>
            <w:vAlign w:val="center"/>
          </w:tcPr>
          <w:p w14:paraId="41345DE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12.6.</w:t>
            </w:r>
          </w:p>
        </w:tc>
        <w:tc>
          <w:tcPr>
            <w:tcW w:w="3624" w:type="pct"/>
            <w:shd w:val="clear" w:color="auto" w:fill="auto"/>
            <w:vAlign w:val="center"/>
          </w:tcPr>
          <w:p w14:paraId="1103E04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Plan de emergencias.</w:t>
            </w:r>
          </w:p>
        </w:tc>
        <w:tc>
          <w:tcPr>
            <w:tcW w:w="516" w:type="pct"/>
            <w:shd w:val="clear" w:color="auto" w:fill="auto"/>
            <w:vAlign w:val="center"/>
          </w:tcPr>
          <w:p w14:paraId="5CBFF0D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A86406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DBF4602" w14:textId="77777777" w:rsidTr="00851EAF">
        <w:trPr>
          <w:trHeight w:val="227"/>
        </w:trPr>
        <w:tc>
          <w:tcPr>
            <w:tcW w:w="344" w:type="pct"/>
            <w:shd w:val="clear" w:color="auto" w:fill="auto"/>
            <w:vAlign w:val="center"/>
          </w:tcPr>
          <w:p w14:paraId="1BE953A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12.7.</w:t>
            </w:r>
          </w:p>
        </w:tc>
        <w:tc>
          <w:tcPr>
            <w:tcW w:w="3624" w:type="pct"/>
            <w:shd w:val="clear" w:color="auto" w:fill="auto"/>
            <w:vAlign w:val="center"/>
          </w:tcPr>
          <w:p w14:paraId="613BCC6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Botiquín de primeros auxilios</w:t>
            </w:r>
          </w:p>
        </w:tc>
        <w:tc>
          <w:tcPr>
            <w:tcW w:w="516" w:type="pct"/>
            <w:shd w:val="clear" w:color="auto" w:fill="auto"/>
            <w:vAlign w:val="center"/>
          </w:tcPr>
          <w:p w14:paraId="4E1E040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08D749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9A58214" w14:textId="77777777" w:rsidTr="00851EAF">
        <w:trPr>
          <w:trHeight w:val="283"/>
        </w:trPr>
        <w:tc>
          <w:tcPr>
            <w:tcW w:w="344" w:type="pct"/>
            <w:shd w:val="clear" w:color="auto" w:fill="auto"/>
            <w:vAlign w:val="center"/>
          </w:tcPr>
          <w:p w14:paraId="2DEDA38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12.8.</w:t>
            </w:r>
          </w:p>
        </w:tc>
        <w:tc>
          <w:tcPr>
            <w:tcW w:w="3624" w:type="pct"/>
            <w:shd w:val="clear" w:color="auto" w:fill="auto"/>
            <w:vAlign w:val="center"/>
          </w:tcPr>
          <w:p w14:paraId="10A8369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plan de contingencia de los establecimientos del servicio a prestar para desastres naturales, atentados terroristas, delincuencia común.</w:t>
            </w:r>
          </w:p>
        </w:tc>
        <w:tc>
          <w:tcPr>
            <w:tcW w:w="516" w:type="pct"/>
            <w:shd w:val="clear" w:color="auto" w:fill="auto"/>
            <w:vAlign w:val="center"/>
          </w:tcPr>
          <w:p w14:paraId="2041D9B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94A7CE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F659C5B" w14:textId="77777777" w:rsidTr="00851EAF">
        <w:trPr>
          <w:trHeight w:val="283"/>
        </w:trPr>
        <w:tc>
          <w:tcPr>
            <w:tcW w:w="344" w:type="pct"/>
            <w:shd w:val="clear" w:color="auto" w:fill="auto"/>
            <w:vAlign w:val="center"/>
          </w:tcPr>
          <w:p w14:paraId="3D7C17E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12.9.</w:t>
            </w:r>
          </w:p>
        </w:tc>
        <w:tc>
          <w:tcPr>
            <w:tcW w:w="3624" w:type="pct"/>
            <w:shd w:val="clear" w:color="auto" w:fill="auto"/>
            <w:vAlign w:val="center"/>
          </w:tcPr>
          <w:p w14:paraId="5CADBC3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el personal capacitado para poner en práctica el plan de emergencias.</w:t>
            </w:r>
          </w:p>
        </w:tc>
        <w:tc>
          <w:tcPr>
            <w:tcW w:w="516" w:type="pct"/>
            <w:shd w:val="clear" w:color="auto" w:fill="auto"/>
            <w:vAlign w:val="center"/>
          </w:tcPr>
          <w:p w14:paraId="1019F51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EDBC01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F67CF48" w14:textId="77777777" w:rsidTr="00851EAF">
        <w:trPr>
          <w:trHeight w:val="283"/>
        </w:trPr>
        <w:tc>
          <w:tcPr>
            <w:tcW w:w="344" w:type="pct"/>
            <w:shd w:val="clear" w:color="auto" w:fill="auto"/>
            <w:vAlign w:val="center"/>
          </w:tcPr>
          <w:p w14:paraId="582C330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w:t>
            </w:r>
          </w:p>
        </w:tc>
        <w:tc>
          <w:tcPr>
            <w:tcW w:w="3624" w:type="pct"/>
            <w:shd w:val="clear" w:color="auto" w:fill="auto"/>
            <w:vAlign w:val="center"/>
          </w:tcPr>
          <w:p w14:paraId="32ADDFC5"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RECEPCIÓN </w:t>
            </w:r>
          </w:p>
        </w:tc>
        <w:tc>
          <w:tcPr>
            <w:tcW w:w="516" w:type="pct"/>
            <w:shd w:val="clear" w:color="auto" w:fill="auto"/>
            <w:vAlign w:val="center"/>
          </w:tcPr>
          <w:p w14:paraId="536E4EB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9CE037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48E015E" w14:textId="77777777" w:rsidTr="00851EAF">
        <w:trPr>
          <w:trHeight w:val="283"/>
        </w:trPr>
        <w:tc>
          <w:tcPr>
            <w:tcW w:w="344" w:type="pct"/>
            <w:shd w:val="clear" w:color="auto" w:fill="auto"/>
            <w:vAlign w:val="center"/>
          </w:tcPr>
          <w:p w14:paraId="4C88024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 xml:space="preserve">13.1. </w:t>
            </w:r>
          </w:p>
        </w:tc>
        <w:tc>
          <w:tcPr>
            <w:tcW w:w="3624" w:type="pct"/>
            <w:shd w:val="clear" w:color="auto" w:fill="auto"/>
            <w:vAlign w:val="center"/>
          </w:tcPr>
          <w:p w14:paraId="18CD3BA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Tener un área habilitada como lobby o recepción para el registro del huésped.</w:t>
            </w:r>
          </w:p>
        </w:tc>
        <w:tc>
          <w:tcPr>
            <w:tcW w:w="516" w:type="pct"/>
            <w:shd w:val="clear" w:color="auto" w:fill="auto"/>
            <w:vAlign w:val="center"/>
          </w:tcPr>
          <w:p w14:paraId="147592C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D8C25A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330F683" w14:textId="77777777" w:rsidTr="00851EAF">
        <w:trPr>
          <w:trHeight w:val="283"/>
        </w:trPr>
        <w:tc>
          <w:tcPr>
            <w:tcW w:w="344" w:type="pct"/>
            <w:shd w:val="clear" w:color="auto" w:fill="auto"/>
            <w:vAlign w:val="center"/>
          </w:tcPr>
          <w:p w14:paraId="56D72A8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13.2.</w:t>
            </w:r>
          </w:p>
        </w:tc>
        <w:tc>
          <w:tcPr>
            <w:tcW w:w="3624" w:type="pct"/>
            <w:shd w:val="clear" w:color="auto" w:fill="auto"/>
            <w:vAlign w:val="center"/>
          </w:tcPr>
          <w:p w14:paraId="1787131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Prestar atención continua las 24 horas, en caso de no estar la persona encargada, el personal será atendido por otra persona con las mismas competencias. </w:t>
            </w:r>
          </w:p>
        </w:tc>
        <w:tc>
          <w:tcPr>
            <w:tcW w:w="516" w:type="pct"/>
            <w:shd w:val="clear" w:color="auto" w:fill="auto"/>
            <w:vAlign w:val="center"/>
          </w:tcPr>
          <w:p w14:paraId="33F382D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FEE474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DA0B985" w14:textId="77777777" w:rsidTr="00851EAF">
        <w:trPr>
          <w:trHeight w:val="283"/>
        </w:trPr>
        <w:tc>
          <w:tcPr>
            <w:tcW w:w="344" w:type="pct"/>
            <w:shd w:val="clear" w:color="auto" w:fill="auto"/>
            <w:vAlign w:val="center"/>
          </w:tcPr>
          <w:p w14:paraId="586DCE4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13.3.</w:t>
            </w:r>
          </w:p>
        </w:tc>
        <w:tc>
          <w:tcPr>
            <w:tcW w:w="3624" w:type="pct"/>
            <w:shd w:val="clear" w:color="auto" w:fill="auto"/>
            <w:vAlign w:val="center"/>
          </w:tcPr>
          <w:p w14:paraId="078ED5E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Disponer de un listado actualizado de huéspedes.</w:t>
            </w:r>
          </w:p>
        </w:tc>
        <w:tc>
          <w:tcPr>
            <w:tcW w:w="516" w:type="pct"/>
            <w:shd w:val="clear" w:color="auto" w:fill="auto"/>
            <w:vAlign w:val="center"/>
          </w:tcPr>
          <w:p w14:paraId="0DB0D88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46FBC8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E26CC8E" w14:textId="77777777" w:rsidTr="00851EAF">
        <w:trPr>
          <w:trHeight w:val="283"/>
        </w:trPr>
        <w:tc>
          <w:tcPr>
            <w:tcW w:w="344" w:type="pct"/>
            <w:shd w:val="clear" w:color="auto" w:fill="auto"/>
            <w:vAlign w:val="center"/>
          </w:tcPr>
          <w:p w14:paraId="79FA16C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13.4.</w:t>
            </w:r>
          </w:p>
        </w:tc>
        <w:tc>
          <w:tcPr>
            <w:tcW w:w="3624" w:type="pct"/>
            <w:shd w:val="clear" w:color="auto" w:fill="auto"/>
            <w:vAlign w:val="center"/>
          </w:tcPr>
          <w:p w14:paraId="0A48CCFA"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Informar al cliente sobre los servicios que el establecimiento tiene a su disposición (cajas de seguridad, comunicaciones entre otros) y dar instrucciones de uso precisas</w:t>
            </w:r>
          </w:p>
        </w:tc>
        <w:tc>
          <w:tcPr>
            <w:tcW w:w="516" w:type="pct"/>
            <w:shd w:val="clear" w:color="auto" w:fill="auto"/>
            <w:vAlign w:val="center"/>
          </w:tcPr>
          <w:p w14:paraId="25EC4FE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5C192B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07AB32B" w14:textId="77777777" w:rsidTr="00851EAF">
        <w:trPr>
          <w:trHeight w:val="283"/>
        </w:trPr>
        <w:tc>
          <w:tcPr>
            <w:tcW w:w="344" w:type="pct"/>
            <w:shd w:val="clear" w:color="auto" w:fill="auto"/>
            <w:vAlign w:val="center"/>
          </w:tcPr>
          <w:p w14:paraId="5182151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13.5.</w:t>
            </w:r>
          </w:p>
        </w:tc>
        <w:tc>
          <w:tcPr>
            <w:tcW w:w="3624" w:type="pct"/>
            <w:shd w:val="clear" w:color="auto" w:fill="auto"/>
            <w:vAlign w:val="center"/>
          </w:tcPr>
          <w:p w14:paraId="0670D5DA"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Garantizar que la zona del exterior inmediato al establecimiento se encuentra limpia e iluminada y sin obstáculos que dificulten el acceso directo.</w:t>
            </w:r>
          </w:p>
        </w:tc>
        <w:tc>
          <w:tcPr>
            <w:tcW w:w="516" w:type="pct"/>
            <w:shd w:val="clear" w:color="auto" w:fill="auto"/>
            <w:vAlign w:val="center"/>
          </w:tcPr>
          <w:p w14:paraId="31C8B74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C2C09A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4532A7E" w14:textId="77777777" w:rsidTr="00851EAF">
        <w:trPr>
          <w:trHeight w:val="283"/>
        </w:trPr>
        <w:tc>
          <w:tcPr>
            <w:tcW w:w="344" w:type="pct"/>
            <w:shd w:val="clear" w:color="auto" w:fill="auto"/>
            <w:vAlign w:val="center"/>
          </w:tcPr>
          <w:p w14:paraId="3E38435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13.6.</w:t>
            </w:r>
          </w:p>
        </w:tc>
        <w:tc>
          <w:tcPr>
            <w:tcW w:w="3624" w:type="pct"/>
            <w:shd w:val="clear" w:color="auto" w:fill="auto"/>
            <w:vAlign w:val="center"/>
          </w:tcPr>
          <w:p w14:paraId="0F7BA4A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Baños limpios e higiénicos.</w:t>
            </w:r>
          </w:p>
        </w:tc>
        <w:tc>
          <w:tcPr>
            <w:tcW w:w="516" w:type="pct"/>
            <w:shd w:val="clear" w:color="auto" w:fill="auto"/>
            <w:vAlign w:val="center"/>
          </w:tcPr>
          <w:p w14:paraId="1568DB9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2BDBEF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8A477D4" w14:textId="77777777" w:rsidTr="00851EAF">
        <w:trPr>
          <w:trHeight w:val="283"/>
        </w:trPr>
        <w:tc>
          <w:tcPr>
            <w:tcW w:w="344" w:type="pct"/>
            <w:shd w:val="clear" w:color="auto" w:fill="auto"/>
            <w:vAlign w:val="center"/>
          </w:tcPr>
          <w:p w14:paraId="3592293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13.7.</w:t>
            </w:r>
          </w:p>
        </w:tc>
        <w:tc>
          <w:tcPr>
            <w:tcW w:w="3624" w:type="pct"/>
            <w:shd w:val="clear" w:color="auto" w:fill="auto"/>
            <w:vAlign w:val="center"/>
          </w:tcPr>
          <w:p w14:paraId="4344368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Las instalaciones de servicio al cliente y al público limpias higiénicas y ventiladas.</w:t>
            </w:r>
          </w:p>
        </w:tc>
        <w:tc>
          <w:tcPr>
            <w:tcW w:w="516" w:type="pct"/>
            <w:shd w:val="clear" w:color="auto" w:fill="auto"/>
            <w:vAlign w:val="center"/>
          </w:tcPr>
          <w:p w14:paraId="2AEC326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255979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38E04B2" w14:textId="77777777" w:rsidTr="00851EAF">
        <w:trPr>
          <w:trHeight w:val="283"/>
        </w:trPr>
        <w:tc>
          <w:tcPr>
            <w:tcW w:w="344" w:type="pct"/>
            <w:shd w:val="clear" w:color="auto" w:fill="auto"/>
            <w:vAlign w:val="center"/>
          </w:tcPr>
          <w:p w14:paraId="0895FE4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13.8.</w:t>
            </w:r>
          </w:p>
        </w:tc>
        <w:tc>
          <w:tcPr>
            <w:tcW w:w="3624" w:type="pct"/>
            <w:shd w:val="clear" w:color="auto" w:fill="auto"/>
            <w:vAlign w:val="center"/>
          </w:tcPr>
          <w:p w14:paraId="7D48796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Ausencia de olores y ruidos por causa de aseo, maquinaria, traslado de mercancía o similares.</w:t>
            </w:r>
          </w:p>
        </w:tc>
        <w:tc>
          <w:tcPr>
            <w:tcW w:w="516" w:type="pct"/>
            <w:shd w:val="clear" w:color="auto" w:fill="auto"/>
            <w:vAlign w:val="center"/>
          </w:tcPr>
          <w:p w14:paraId="60654FA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9AED78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AA7ABD0" w14:textId="77777777" w:rsidTr="00851EAF">
        <w:trPr>
          <w:trHeight w:val="283"/>
        </w:trPr>
        <w:tc>
          <w:tcPr>
            <w:tcW w:w="344" w:type="pct"/>
            <w:shd w:val="clear" w:color="auto" w:fill="auto"/>
            <w:vAlign w:val="center"/>
          </w:tcPr>
          <w:p w14:paraId="6A56E72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13.9.</w:t>
            </w:r>
          </w:p>
        </w:tc>
        <w:tc>
          <w:tcPr>
            <w:tcW w:w="3624" w:type="pct"/>
            <w:shd w:val="clear" w:color="auto" w:fill="auto"/>
            <w:vAlign w:val="center"/>
          </w:tcPr>
          <w:p w14:paraId="22EF59E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personal deberá estar uniformado y presentado de acuerdo con los requisitos definidos por el establecimiento de alojamiento.  </w:t>
            </w:r>
          </w:p>
        </w:tc>
        <w:tc>
          <w:tcPr>
            <w:tcW w:w="516" w:type="pct"/>
            <w:shd w:val="clear" w:color="auto" w:fill="auto"/>
            <w:vAlign w:val="center"/>
          </w:tcPr>
          <w:p w14:paraId="5358C15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EFF13C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91A2B01" w14:textId="77777777" w:rsidTr="00851EAF">
        <w:trPr>
          <w:trHeight w:val="283"/>
        </w:trPr>
        <w:tc>
          <w:tcPr>
            <w:tcW w:w="344" w:type="pct"/>
            <w:shd w:val="clear" w:color="auto" w:fill="auto"/>
            <w:vAlign w:val="center"/>
          </w:tcPr>
          <w:p w14:paraId="3D772C9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13.10</w:t>
            </w:r>
          </w:p>
        </w:tc>
        <w:tc>
          <w:tcPr>
            <w:tcW w:w="3624" w:type="pct"/>
            <w:shd w:val="clear" w:color="auto" w:fill="auto"/>
            <w:vAlign w:val="center"/>
          </w:tcPr>
          <w:p w14:paraId="1FF5A6F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Dar el trato al cliente de acuerdo con el protocolo de servicio del hotel.</w:t>
            </w:r>
          </w:p>
        </w:tc>
        <w:tc>
          <w:tcPr>
            <w:tcW w:w="516" w:type="pct"/>
            <w:shd w:val="clear" w:color="auto" w:fill="auto"/>
            <w:vAlign w:val="center"/>
          </w:tcPr>
          <w:p w14:paraId="2E1442D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A548FB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1BE0CE1" w14:textId="77777777" w:rsidTr="00851EAF">
        <w:trPr>
          <w:trHeight w:val="283"/>
        </w:trPr>
        <w:tc>
          <w:tcPr>
            <w:tcW w:w="344" w:type="pct"/>
            <w:shd w:val="clear" w:color="auto" w:fill="auto"/>
            <w:vAlign w:val="center"/>
          </w:tcPr>
          <w:p w14:paraId="7BF0C92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13.11</w:t>
            </w:r>
          </w:p>
        </w:tc>
        <w:tc>
          <w:tcPr>
            <w:tcW w:w="3624" w:type="pct"/>
            <w:shd w:val="clear" w:color="auto" w:fill="auto"/>
            <w:vAlign w:val="center"/>
          </w:tcPr>
          <w:p w14:paraId="5F62173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Disponer de los recursos necesarios para la correcta atención a la recepción de los grupos, según los protocolos de servicio. </w:t>
            </w:r>
          </w:p>
        </w:tc>
        <w:tc>
          <w:tcPr>
            <w:tcW w:w="516" w:type="pct"/>
            <w:shd w:val="clear" w:color="auto" w:fill="auto"/>
            <w:vAlign w:val="center"/>
          </w:tcPr>
          <w:p w14:paraId="5121736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B55B2E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7A08DC2" w14:textId="77777777" w:rsidTr="00851EAF">
        <w:trPr>
          <w:trHeight w:val="283"/>
        </w:trPr>
        <w:tc>
          <w:tcPr>
            <w:tcW w:w="344" w:type="pct"/>
            <w:shd w:val="clear" w:color="auto" w:fill="auto"/>
            <w:vAlign w:val="center"/>
          </w:tcPr>
          <w:p w14:paraId="23010B5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13.12</w:t>
            </w:r>
          </w:p>
        </w:tc>
        <w:tc>
          <w:tcPr>
            <w:tcW w:w="3624" w:type="pct"/>
            <w:shd w:val="clear" w:color="auto" w:fill="auto"/>
            <w:vAlign w:val="center"/>
          </w:tcPr>
          <w:p w14:paraId="7A1C451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Conservar los datos históricos del personal de huéspedes de acuerdo con la reglamentación vigente.</w:t>
            </w:r>
          </w:p>
        </w:tc>
        <w:tc>
          <w:tcPr>
            <w:tcW w:w="516" w:type="pct"/>
            <w:shd w:val="clear" w:color="auto" w:fill="auto"/>
            <w:vAlign w:val="center"/>
          </w:tcPr>
          <w:p w14:paraId="299390A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D21E02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D03CF23" w14:textId="77777777" w:rsidTr="00851EAF">
        <w:trPr>
          <w:trHeight w:val="283"/>
        </w:trPr>
        <w:tc>
          <w:tcPr>
            <w:tcW w:w="344" w:type="pct"/>
            <w:shd w:val="clear" w:color="auto" w:fill="auto"/>
            <w:vAlign w:val="center"/>
          </w:tcPr>
          <w:p w14:paraId="256B2CA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14.</w:t>
            </w:r>
          </w:p>
        </w:tc>
        <w:tc>
          <w:tcPr>
            <w:tcW w:w="3624" w:type="pct"/>
            <w:shd w:val="clear" w:color="auto" w:fill="auto"/>
            <w:vAlign w:val="center"/>
          </w:tcPr>
          <w:p w14:paraId="1B9D196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BAÑOS PÚBICOS </w:t>
            </w:r>
          </w:p>
        </w:tc>
        <w:tc>
          <w:tcPr>
            <w:tcW w:w="516" w:type="pct"/>
            <w:shd w:val="clear" w:color="auto" w:fill="auto"/>
            <w:vAlign w:val="center"/>
          </w:tcPr>
          <w:p w14:paraId="74E52FC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765F20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CC371A0" w14:textId="77777777" w:rsidTr="00851EAF">
        <w:trPr>
          <w:trHeight w:val="283"/>
        </w:trPr>
        <w:tc>
          <w:tcPr>
            <w:tcW w:w="344" w:type="pct"/>
            <w:shd w:val="clear" w:color="auto" w:fill="auto"/>
            <w:vAlign w:val="center"/>
          </w:tcPr>
          <w:p w14:paraId="562E599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14.1.</w:t>
            </w:r>
          </w:p>
        </w:tc>
        <w:tc>
          <w:tcPr>
            <w:tcW w:w="3624" w:type="pct"/>
            <w:shd w:val="clear" w:color="auto" w:fill="auto"/>
            <w:vAlign w:val="center"/>
          </w:tcPr>
          <w:p w14:paraId="4B2EE01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Contar como mínimo con un baño social </w:t>
            </w:r>
          </w:p>
        </w:tc>
        <w:tc>
          <w:tcPr>
            <w:tcW w:w="516" w:type="pct"/>
            <w:shd w:val="clear" w:color="auto" w:fill="auto"/>
            <w:vAlign w:val="center"/>
          </w:tcPr>
          <w:p w14:paraId="60570EE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6E43B4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A50A001" w14:textId="77777777" w:rsidTr="00851EAF">
        <w:trPr>
          <w:trHeight w:val="283"/>
        </w:trPr>
        <w:tc>
          <w:tcPr>
            <w:tcW w:w="344" w:type="pct"/>
            <w:shd w:val="clear" w:color="auto" w:fill="auto"/>
            <w:vAlign w:val="center"/>
          </w:tcPr>
          <w:p w14:paraId="70EB0EF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14.2.</w:t>
            </w:r>
          </w:p>
        </w:tc>
        <w:tc>
          <w:tcPr>
            <w:tcW w:w="3624" w:type="pct"/>
            <w:shd w:val="clear" w:color="auto" w:fill="auto"/>
            <w:vAlign w:val="center"/>
          </w:tcPr>
          <w:p w14:paraId="04AA261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Los baños deben contar con un mecanismo de ventilación o extracción mecánica de olores.</w:t>
            </w:r>
          </w:p>
        </w:tc>
        <w:tc>
          <w:tcPr>
            <w:tcW w:w="516" w:type="pct"/>
            <w:shd w:val="clear" w:color="auto" w:fill="auto"/>
            <w:vAlign w:val="center"/>
          </w:tcPr>
          <w:p w14:paraId="0E8362A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16B3EA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DD6D3FC" w14:textId="77777777" w:rsidTr="00851EAF">
        <w:trPr>
          <w:trHeight w:val="283"/>
        </w:trPr>
        <w:tc>
          <w:tcPr>
            <w:tcW w:w="344" w:type="pct"/>
            <w:shd w:val="clear" w:color="auto" w:fill="auto"/>
            <w:vAlign w:val="center"/>
          </w:tcPr>
          <w:p w14:paraId="32173DC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14.3</w:t>
            </w:r>
          </w:p>
        </w:tc>
        <w:tc>
          <w:tcPr>
            <w:tcW w:w="3624" w:type="pct"/>
            <w:shd w:val="clear" w:color="auto" w:fill="auto"/>
            <w:vAlign w:val="center"/>
          </w:tcPr>
          <w:p w14:paraId="40AAA97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Se debe contar con los siguientes elementos para la prestación del servicio: cesto para papeles con tapa, dispensador de toallas, dispensador de jabón, porta rollos de papel, sanitario con aro y tapa, orinal lavamanos, espejo, gancho fijo para colgar bolsos y prendas y piso antideslizante.</w:t>
            </w:r>
          </w:p>
        </w:tc>
        <w:tc>
          <w:tcPr>
            <w:tcW w:w="516" w:type="pct"/>
            <w:shd w:val="clear" w:color="auto" w:fill="auto"/>
            <w:vAlign w:val="center"/>
          </w:tcPr>
          <w:p w14:paraId="6E349C8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3653CB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EEF8822" w14:textId="77777777" w:rsidTr="00851EAF">
        <w:trPr>
          <w:trHeight w:val="340"/>
        </w:trPr>
        <w:tc>
          <w:tcPr>
            <w:tcW w:w="344" w:type="pct"/>
            <w:shd w:val="clear" w:color="auto" w:fill="auto"/>
            <w:vAlign w:val="center"/>
          </w:tcPr>
          <w:p w14:paraId="058F112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w:t>
            </w:r>
          </w:p>
        </w:tc>
        <w:tc>
          <w:tcPr>
            <w:tcW w:w="3624" w:type="pct"/>
            <w:shd w:val="clear" w:color="auto" w:fill="auto"/>
            <w:vAlign w:val="center"/>
          </w:tcPr>
          <w:p w14:paraId="5C91341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HABITACIONES </w:t>
            </w:r>
          </w:p>
        </w:tc>
        <w:tc>
          <w:tcPr>
            <w:tcW w:w="516" w:type="pct"/>
            <w:shd w:val="clear" w:color="auto" w:fill="auto"/>
            <w:vAlign w:val="center"/>
          </w:tcPr>
          <w:p w14:paraId="4988686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1199ED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BE82BD5" w14:textId="77777777" w:rsidTr="00851EAF">
        <w:trPr>
          <w:trHeight w:val="454"/>
        </w:trPr>
        <w:tc>
          <w:tcPr>
            <w:tcW w:w="344" w:type="pct"/>
            <w:shd w:val="clear" w:color="auto" w:fill="auto"/>
            <w:vAlign w:val="center"/>
          </w:tcPr>
          <w:p w14:paraId="664634A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lastRenderedPageBreak/>
              <w:t>15.1.</w:t>
            </w:r>
          </w:p>
        </w:tc>
        <w:tc>
          <w:tcPr>
            <w:tcW w:w="3624" w:type="pct"/>
            <w:shd w:val="clear" w:color="auto" w:fill="auto"/>
            <w:vAlign w:val="center"/>
          </w:tcPr>
          <w:p w14:paraId="2E5EBC4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servicio de alojamiento debe como mínimo tener las instrucciones de emergencia y evacuación en un lugar visible a la entrada de la habitación. </w:t>
            </w:r>
          </w:p>
        </w:tc>
        <w:tc>
          <w:tcPr>
            <w:tcW w:w="516" w:type="pct"/>
            <w:shd w:val="clear" w:color="auto" w:fill="auto"/>
            <w:vAlign w:val="center"/>
          </w:tcPr>
          <w:p w14:paraId="03694F2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A0D50F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5474B5D" w14:textId="77777777" w:rsidTr="00851EAF">
        <w:trPr>
          <w:trHeight w:val="340"/>
        </w:trPr>
        <w:tc>
          <w:tcPr>
            <w:tcW w:w="344" w:type="pct"/>
            <w:shd w:val="clear" w:color="auto" w:fill="auto"/>
            <w:vAlign w:val="center"/>
          </w:tcPr>
          <w:p w14:paraId="44E6806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15.2.</w:t>
            </w:r>
          </w:p>
        </w:tc>
        <w:tc>
          <w:tcPr>
            <w:tcW w:w="3624" w:type="pct"/>
            <w:shd w:val="clear" w:color="auto" w:fill="auto"/>
            <w:vAlign w:val="center"/>
          </w:tcPr>
          <w:p w14:paraId="59D8597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Puerta en cada una de las habitaciones </w:t>
            </w:r>
          </w:p>
        </w:tc>
        <w:tc>
          <w:tcPr>
            <w:tcW w:w="516" w:type="pct"/>
            <w:shd w:val="clear" w:color="auto" w:fill="auto"/>
            <w:vAlign w:val="center"/>
          </w:tcPr>
          <w:p w14:paraId="5BECFB9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D7D26D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1B7BC92" w14:textId="77777777" w:rsidTr="00851EAF">
        <w:trPr>
          <w:trHeight w:val="340"/>
        </w:trPr>
        <w:tc>
          <w:tcPr>
            <w:tcW w:w="344" w:type="pct"/>
            <w:shd w:val="clear" w:color="auto" w:fill="auto"/>
            <w:vAlign w:val="center"/>
          </w:tcPr>
          <w:p w14:paraId="0B22F90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15.3</w:t>
            </w:r>
          </w:p>
        </w:tc>
        <w:tc>
          <w:tcPr>
            <w:tcW w:w="3624" w:type="pct"/>
            <w:shd w:val="clear" w:color="auto" w:fill="auto"/>
            <w:vAlign w:val="center"/>
          </w:tcPr>
          <w:p w14:paraId="57B8CEB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 acomodación será de habitación por policía o según regla de negocio dado por el (los) supervisor (es)</w:t>
            </w:r>
          </w:p>
        </w:tc>
        <w:tc>
          <w:tcPr>
            <w:tcW w:w="516" w:type="pct"/>
            <w:shd w:val="clear" w:color="auto" w:fill="auto"/>
            <w:vAlign w:val="center"/>
          </w:tcPr>
          <w:p w14:paraId="67DE693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A783C8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FA267EA" w14:textId="77777777" w:rsidTr="00851EAF">
        <w:trPr>
          <w:trHeight w:val="340"/>
        </w:trPr>
        <w:tc>
          <w:tcPr>
            <w:tcW w:w="344" w:type="pct"/>
            <w:shd w:val="clear" w:color="auto" w:fill="auto"/>
            <w:vAlign w:val="center"/>
          </w:tcPr>
          <w:p w14:paraId="10CA149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15.4.</w:t>
            </w:r>
          </w:p>
        </w:tc>
        <w:tc>
          <w:tcPr>
            <w:tcW w:w="3624" w:type="pct"/>
            <w:shd w:val="clear" w:color="auto" w:fill="auto"/>
            <w:vAlign w:val="center"/>
          </w:tcPr>
          <w:p w14:paraId="3384BFB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En las puertas y ventanas un mecanismo de cierre interno que garantice la seguridad de la habitación.</w:t>
            </w:r>
          </w:p>
        </w:tc>
        <w:tc>
          <w:tcPr>
            <w:tcW w:w="516" w:type="pct"/>
            <w:shd w:val="clear" w:color="auto" w:fill="auto"/>
            <w:vAlign w:val="center"/>
          </w:tcPr>
          <w:p w14:paraId="06BCC28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27F7B1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463738B" w14:textId="77777777" w:rsidTr="00851EAF">
        <w:trPr>
          <w:trHeight w:val="340"/>
        </w:trPr>
        <w:tc>
          <w:tcPr>
            <w:tcW w:w="344" w:type="pct"/>
            <w:shd w:val="clear" w:color="auto" w:fill="auto"/>
            <w:vAlign w:val="center"/>
          </w:tcPr>
          <w:p w14:paraId="5479632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15.5.</w:t>
            </w:r>
          </w:p>
        </w:tc>
        <w:tc>
          <w:tcPr>
            <w:tcW w:w="3624" w:type="pct"/>
            <w:shd w:val="clear" w:color="auto" w:fill="auto"/>
            <w:vAlign w:val="center"/>
          </w:tcPr>
          <w:p w14:paraId="4FDEE07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un aire acondicionado individual por habitación y/o sistema de climatización regulable.</w:t>
            </w:r>
          </w:p>
        </w:tc>
        <w:tc>
          <w:tcPr>
            <w:tcW w:w="516" w:type="pct"/>
            <w:shd w:val="clear" w:color="auto" w:fill="auto"/>
            <w:vAlign w:val="center"/>
          </w:tcPr>
          <w:p w14:paraId="3456C9C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08834E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E07015A" w14:textId="77777777" w:rsidTr="00851EAF">
        <w:trPr>
          <w:trHeight w:val="340"/>
        </w:trPr>
        <w:tc>
          <w:tcPr>
            <w:tcW w:w="344" w:type="pct"/>
            <w:shd w:val="clear" w:color="auto" w:fill="auto"/>
            <w:vAlign w:val="center"/>
          </w:tcPr>
          <w:p w14:paraId="7654503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15.6.</w:t>
            </w:r>
          </w:p>
        </w:tc>
        <w:tc>
          <w:tcPr>
            <w:tcW w:w="3624" w:type="pct"/>
            <w:shd w:val="clear" w:color="auto" w:fill="auto"/>
            <w:vAlign w:val="center"/>
          </w:tcPr>
          <w:p w14:paraId="1B97616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proofErr w:type="spellStart"/>
            <w:r w:rsidRPr="0015658F">
              <w:rPr>
                <w:rFonts w:ascii="Arial" w:eastAsia="Arial" w:hAnsi="Arial" w:cs="Arial"/>
                <w:sz w:val="14"/>
                <w:szCs w:val="14"/>
              </w:rPr>
              <w:t>Gavetero</w:t>
            </w:r>
            <w:proofErr w:type="spellEnd"/>
            <w:r w:rsidRPr="0015658F">
              <w:rPr>
                <w:rFonts w:ascii="Arial" w:eastAsia="Arial" w:hAnsi="Arial" w:cs="Arial"/>
                <w:sz w:val="14"/>
                <w:szCs w:val="14"/>
              </w:rPr>
              <w:t xml:space="preserve"> o closet con puerta entre paños y/o gavetas </w:t>
            </w:r>
          </w:p>
        </w:tc>
        <w:tc>
          <w:tcPr>
            <w:tcW w:w="516" w:type="pct"/>
            <w:shd w:val="clear" w:color="auto" w:fill="auto"/>
            <w:vAlign w:val="center"/>
          </w:tcPr>
          <w:p w14:paraId="198179C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7297F5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AEADEE8" w14:textId="77777777" w:rsidTr="00851EAF">
        <w:trPr>
          <w:trHeight w:val="340"/>
        </w:trPr>
        <w:tc>
          <w:tcPr>
            <w:tcW w:w="344" w:type="pct"/>
            <w:shd w:val="clear" w:color="auto" w:fill="auto"/>
            <w:vAlign w:val="center"/>
          </w:tcPr>
          <w:p w14:paraId="5DCB9DE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15.7.</w:t>
            </w:r>
          </w:p>
        </w:tc>
        <w:tc>
          <w:tcPr>
            <w:tcW w:w="3624" w:type="pct"/>
            <w:shd w:val="clear" w:color="auto" w:fill="auto"/>
            <w:vAlign w:val="center"/>
          </w:tcPr>
          <w:p w14:paraId="6774A5D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Una toma eléctrica disponible para uso </w:t>
            </w:r>
          </w:p>
        </w:tc>
        <w:tc>
          <w:tcPr>
            <w:tcW w:w="516" w:type="pct"/>
            <w:shd w:val="clear" w:color="auto" w:fill="auto"/>
            <w:vAlign w:val="center"/>
          </w:tcPr>
          <w:p w14:paraId="010A1E0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C2F3AA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D711000" w14:textId="77777777" w:rsidTr="00851EAF">
        <w:trPr>
          <w:trHeight w:val="340"/>
        </w:trPr>
        <w:tc>
          <w:tcPr>
            <w:tcW w:w="344" w:type="pct"/>
            <w:shd w:val="clear" w:color="auto" w:fill="auto"/>
            <w:vAlign w:val="center"/>
          </w:tcPr>
          <w:p w14:paraId="5F764A6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15.8.</w:t>
            </w:r>
          </w:p>
        </w:tc>
        <w:tc>
          <w:tcPr>
            <w:tcW w:w="3624" w:type="pct"/>
            <w:shd w:val="clear" w:color="auto" w:fill="auto"/>
            <w:vAlign w:val="center"/>
          </w:tcPr>
          <w:p w14:paraId="5811A01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Tener iluminación general en la habitación </w:t>
            </w:r>
          </w:p>
        </w:tc>
        <w:tc>
          <w:tcPr>
            <w:tcW w:w="516" w:type="pct"/>
            <w:shd w:val="clear" w:color="auto" w:fill="auto"/>
            <w:vAlign w:val="center"/>
          </w:tcPr>
          <w:p w14:paraId="3736AB0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74C193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30417C0" w14:textId="77777777" w:rsidTr="00851EAF">
        <w:trPr>
          <w:trHeight w:val="340"/>
        </w:trPr>
        <w:tc>
          <w:tcPr>
            <w:tcW w:w="344" w:type="pct"/>
            <w:shd w:val="clear" w:color="auto" w:fill="auto"/>
            <w:vAlign w:val="center"/>
          </w:tcPr>
          <w:p w14:paraId="057FBDD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15.9.</w:t>
            </w:r>
          </w:p>
        </w:tc>
        <w:tc>
          <w:tcPr>
            <w:tcW w:w="3624" w:type="pct"/>
            <w:shd w:val="clear" w:color="auto" w:fill="auto"/>
            <w:vAlign w:val="center"/>
          </w:tcPr>
          <w:p w14:paraId="10A2EC4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Servicio de televisión con su respectivo control remoto en buen estado y disponibilidad de señal.</w:t>
            </w:r>
          </w:p>
        </w:tc>
        <w:tc>
          <w:tcPr>
            <w:tcW w:w="516" w:type="pct"/>
            <w:shd w:val="clear" w:color="auto" w:fill="auto"/>
            <w:vAlign w:val="center"/>
          </w:tcPr>
          <w:p w14:paraId="554E127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F282AF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D072D98" w14:textId="77777777" w:rsidTr="00851EAF">
        <w:trPr>
          <w:trHeight w:val="340"/>
        </w:trPr>
        <w:tc>
          <w:tcPr>
            <w:tcW w:w="344" w:type="pct"/>
            <w:shd w:val="clear" w:color="auto" w:fill="auto"/>
            <w:vAlign w:val="center"/>
          </w:tcPr>
          <w:p w14:paraId="3F0FDD1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15.10</w:t>
            </w:r>
          </w:p>
        </w:tc>
        <w:tc>
          <w:tcPr>
            <w:tcW w:w="3624" w:type="pct"/>
            <w:shd w:val="clear" w:color="auto" w:fill="auto"/>
            <w:vAlign w:val="center"/>
          </w:tcPr>
          <w:p w14:paraId="5EA0B77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Toallas de cuerpo.</w:t>
            </w:r>
          </w:p>
        </w:tc>
        <w:tc>
          <w:tcPr>
            <w:tcW w:w="516" w:type="pct"/>
            <w:shd w:val="clear" w:color="auto" w:fill="auto"/>
            <w:vAlign w:val="center"/>
          </w:tcPr>
          <w:p w14:paraId="56ABCF8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844A8A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A29A519" w14:textId="77777777" w:rsidTr="00851EAF">
        <w:trPr>
          <w:trHeight w:val="340"/>
        </w:trPr>
        <w:tc>
          <w:tcPr>
            <w:tcW w:w="344" w:type="pct"/>
            <w:shd w:val="clear" w:color="auto" w:fill="auto"/>
            <w:vAlign w:val="center"/>
          </w:tcPr>
          <w:p w14:paraId="376CDDA9" w14:textId="77777777" w:rsidR="00993E02" w:rsidRPr="0015658F" w:rsidRDefault="00993E02" w:rsidP="00851EAF">
            <w:pPr>
              <w:pBdr>
                <w:top w:val="nil"/>
                <w:left w:val="nil"/>
                <w:bottom w:val="nil"/>
                <w:right w:val="nil"/>
                <w:between w:val="nil"/>
              </w:pBdr>
              <w:tabs>
                <w:tab w:val="left" w:pos="240"/>
              </w:tabs>
              <w:rPr>
                <w:rFonts w:ascii="Arial" w:eastAsia="Arial" w:hAnsi="Arial" w:cs="Arial"/>
                <w:sz w:val="14"/>
                <w:szCs w:val="14"/>
              </w:rPr>
            </w:pPr>
            <w:r w:rsidRPr="0015658F">
              <w:rPr>
                <w:rFonts w:ascii="Arial" w:eastAsia="Arial" w:hAnsi="Arial" w:cs="Arial"/>
                <w:sz w:val="14"/>
                <w:szCs w:val="14"/>
              </w:rPr>
              <w:t>15.11</w:t>
            </w:r>
          </w:p>
        </w:tc>
        <w:tc>
          <w:tcPr>
            <w:tcW w:w="3624" w:type="pct"/>
            <w:shd w:val="clear" w:color="auto" w:fill="auto"/>
            <w:vAlign w:val="center"/>
          </w:tcPr>
          <w:p w14:paraId="6680742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Garantizar el servicio de internet inalámbrico o el acceso a internet WI-FI sin obstruir el servicio telefónico.</w:t>
            </w:r>
          </w:p>
        </w:tc>
        <w:tc>
          <w:tcPr>
            <w:tcW w:w="516" w:type="pct"/>
            <w:shd w:val="clear" w:color="auto" w:fill="auto"/>
            <w:vAlign w:val="center"/>
          </w:tcPr>
          <w:p w14:paraId="68F4311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B0C190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385DC58" w14:textId="77777777" w:rsidTr="00851EAF">
        <w:trPr>
          <w:trHeight w:val="340"/>
        </w:trPr>
        <w:tc>
          <w:tcPr>
            <w:tcW w:w="344" w:type="pct"/>
            <w:shd w:val="clear" w:color="auto" w:fill="auto"/>
            <w:vAlign w:val="center"/>
          </w:tcPr>
          <w:p w14:paraId="4AAF6B5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15.12</w:t>
            </w:r>
          </w:p>
        </w:tc>
        <w:tc>
          <w:tcPr>
            <w:tcW w:w="3624" w:type="pct"/>
            <w:shd w:val="clear" w:color="auto" w:fill="auto"/>
            <w:vAlign w:val="center"/>
          </w:tcPr>
          <w:p w14:paraId="46B6292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En cuanto al baño de a habitación debe como mínimo: </w:t>
            </w:r>
          </w:p>
          <w:p w14:paraId="55564FC7"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Garantizar el suministro de agua las veinticuatro (24) horas del día-</w:t>
            </w:r>
          </w:p>
          <w:p w14:paraId="6B3F7A7A"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Ventilación natural o extracción mecánica de olores.</w:t>
            </w:r>
          </w:p>
          <w:p w14:paraId="7D4A9DD1"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Piso antideslizante.</w:t>
            </w:r>
          </w:p>
          <w:p w14:paraId="329552BD"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Papel higiénico y porta papel</w:t>
            </w:r>
          </w:p>
          <w:p w14:paraId="2593E139"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Jabón de baño o dispensador de jabón líquido.</w:t>
            </w:r>
          </w:p>
          <w:p w14:paraId="353402E7"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 xml:space="preserve">Cesta para papeles </w:t>
            </w:r>
          </w:p>
          <w:p w14:paraId="27601E6D"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Toallero o dispensador de toallas.</w:t>
            </w:r>
          </w:p>
          <w:p w14:paraId="2D7C1284" w14:textId="77777777" w:rsidR="00993E02" w:rsidRPr="0015658F" w:rsidRDefault="00993E02" w:rsidP="00851EAF">
            <w:pPr>
              <w:numPr>
                <w:ilvl w:val="3"/>
                <w:numId w:val="3"/>
              </w:numPr>
              <w:pBdr>
                <w:top w:val="nil"/>
                <w:left w:val="nil"/>
                <w:bottom w:val="nil"/>
                <w:right w:val="nil"/>
                <w:between w:val="nil"/>
              </w:pBdr>
              <w:tabs>
                <w:tab w:val="left" w:pos="240"/>
              </w:tabs>
              <w:ind w:left="283" w:hanging="283"/>
              <w:jc w:val="both"/>
              <w:rPr>
                <w:rFonts w:ascii="Arial" w:eastAsia="Arial" w:hAnsi="Arial" w:cs="Arial"/>
                <w:sz w:val="14"/>
                <w:szCs w:val="14"/>
              </w:rPr>
            </w:pPr>
            <w:r w:rsidRPr="0015658F">
              <w:rPr>
                <w:rFonts w:ascii="Arial" w:eastAsia="Arial" w:hAnsi="Arial" w:cs="Arial"/>
                <w:sz w:val="14"/>
                <w:szCs w:val="14"/>
              </w:rPr>
              <w:t xml:space="preserve">Sanitario con aro y tapa, lavamanos ducha y espejo </w:t>
            </w:r>
          </w:p>
          <w:p w14:paraId="0BDF2068" w14:textId="77777777" w:rsidR="00993E02" w:rsidRPr="0015658F" w:rsidRDefault="00993E02" w:rsidP="00851EAF">
            <w:pPr>
              <w:pBdr>
                <w:top w:val="nil"/>
                <w:left w:val="nil"/>
                <w:bottom w:val="nil"/>
                <w:right w:val="nil"/>
                <w:between w:val="nil"/>
              </w:pBdr>
              <w:tabs>
                <w:tab w:val="left" w:pos="240"/>
              </w:tabs>
              <w:ind w:left="283"/>
              <w:jc w:val="both"/>
              <w:rPr>
                <w:rFonts w:ascii="Arial" w:eastAsia="Arial" w:hAnsi="Arial" w:cs="Arial"/>
                <w:sz w:val="14"/>
                <w:szCs w:val="14"/>
              </w:rPr>
            </w:pPr>
          </w:p>
          <w:p w14:paraId="09EAF014" w14:textId="77777777" w:rsidR="00993E02" w:rsidRPr="0015658F" w:rsidRDefault="00993E02" w:rsidP="00851EAF">
            <w:pPr>
              <w:tabs>
                <w:tab w:val="left" w:pos="240"/>
              </w:tabs>
              <w:jc w:val="both"/>
              <w:rPr>
                <w:rFonts w:ascii="Arial" w:eastAsia="Arial" w:hAnsi="Arial" w:cs="Arial"/>
                <w:sz w:val="14"/>
                <w:szCs w:val="14"/>
              </w:rPr>
            </w:pPr>
            <w:r w:rsidRPr="0015658F">
              <w:rPr>
                <w:rFonts w:ascii="Arial" w:eastAsia="Arial" w:hAnsi="Arial" w:cs="Arial"/>
                <w:b/>
                <w:sz w:val="14"/>
                <w:szCs w:val="14"/>
              </w:rPr>
              <w:t xml:space="preserve">Nota:  </w:t>
            </w:r>
            <w:r w:rsidRPr="0015658F">
              <w:rPr>
                <w:rFonts w:ascii="Arial" w:eastAsia="Arial" w:hAnsi="Arial" w:cs="Arial"/>
                <w:sz w:val="14"/>
                <w:szCs w:val="14"/>
              </w:rPr>
              <w:t>todos los elementos deben estar en perfecto estado.</w:t>
            </w:r>
          </w:p>
        </w:tc>
        <w:tc>
          <w:tcPr>
            <w:tcW w:w="516" w:type="pct"/>
            <w:shd w:val="clear" w:color="auto" w:fill="auto"/>
            <w:vAlign w:val="center"/>
          </w:tcPr>
          <w:p w14:paraId="1508EEE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2C10FB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E8ED689" w14:textId="77777777" w:rsidTr="00851EAF">
        <w:trPr>
          <w:trHeight w:val="340"/>
        </w:trPr>
        <w:tc>
          <w:tcPr>
            <w:tcW w:w="344" w:type="pct"/>
            <w:shd w:val="clear" w:color="auto" w:fill="auto"/>
            <w:vAlign w:val="center"/>
          </w:tcPr>
          <w:p w14:paraId="1162DA2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16.</w:t>
            </w:r>
          </w:p>
        </w:tc>
        <w:tc>
          <w:tcPr>
            <w:tcW w:w="3624" w:type="pct"/>
            <w:shd w:val="clear" w:color="auto" w:fill="auto"/>
            <w:vAlign w:val="center"/>
          </w:tcPr>
          <w:p w14:paraId="1858279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ROPA DE CAMA </w:t>
            </w:r>
          </w:p>
        </w:tc>
        <w:tc>
          <w:tcPr>
            <w:tcW w:w="516" w:type="pct"/>
            <w:shd w:val="clear" w:color="auto" w:fill="auto"/>
            <w:vAlign w:val="center"/>
          </w:tcPr>
          <w:p w14:paraId="08F3BDC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9C325D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FB68753" w14:textId="77777777" w:rsidTr="00851EAF">
        <w:trPr>
          <w:trHeight w:val="680"/>
        </w:trPr>
        <w:tc>
          <w:tcPr>
            <w:tcW w:w="344" w:type="pct"/>
            <w:shd w:val="clear" w:color="auto" w:fill="auto"/>
            <w:vAlign w:val="center"/>
          </w:tcPr>
          <w:p w14:paraId="68C9192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16.1.</w:t>
            </w:r>
          </w:p>
        </w:tc>
        <w:tc>
          <w:tcPr>
            <w:tcW w:w="3624" w:type="pct"/>
            <w:shd w:val="clear" w:color="auto" w:fill="auto"/>
            <w:vAlign w:val="center"/>
          </w:tcPr>
          <w:p w14:paraId="05D7407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Disponer de tendidos, sabanas, sobre sabanas, fundas, protectores </w:t>
            </w:r>
            <w:proofErr w:type="gramStart"/>
            <w:r w:rsidRPr="0015658F">
              <w:rPr>
                <w:rFonts w:ascii="Arial" w:eastAsia="Arial" w:hAnsi="Arial" w:cs="Arial"/>
                <w:sz w:val="14"/>
                <w:szCs w:val="14"/>
              </w:rPr>
              <w:t>e</w:t>
            </w:r>
            <w:proofErr w:type="gramEnd"/>
            <w:r w:rsidRPr="0015658F">
              <w:rPr>
                <w:rFonts w:ascii="Arial" w:eastAsia="Arial" w:hAnsi="Arial" w:cs="Arial"/>
                <w:sz w:val="14"/>
                <w:szCs w:val="14"/>
              </w:rPr>
              <w:t xml:space="preserve"> colchón, protectores de almohadas, sin manchas, descocidos, perforaciones o decoloración de los tejidos; realizando el cambio diario por cama con la que cuente el establecimiento. </w:t>
            </w:r>
          </w:p>
        </w:tc>
        <w:tc>
          <w:tcPr>
            <w:tcW w:w="516" w:type="pct"/>
            <w:shd w:val="clear" w:color="auto" w:fill="auto"/>
            <w:vAlign w:val="center"/>
          </w:tcPr>
          <w:p w14:paraId="2DD0F7C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4BDC83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3F4B2F7" w14:textId="77777777" w:rsidTr="00851EAF">
        <w:trPr>
          <w:trHeight w:val="340"/>
        </w:trPr>
        <w:tc>
          <w:tcPr>
            <w:tcW w:w="344" w:type="pct"/>
            <w:shd w:val="clear" w:color="auto" w:fill="auto"/>
            <w:vAlign w:val="center"/>
          </w:tcPr>
          <w:p w14:paraId="58724E7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w:t>
            </w:r>
          </w:p>
        </w:tc>
        <w:tc>
          <w:tcPr>
            <w:tcW w:w="3624" w:type="pct"/>
            <w:shd w:val="clear" w:color="auto" w:fill="auto"/>
            <w:vAlign w:val="center"/>
          </w:tcPr>
          <w:p w14:paraId="3439513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MANTENIMIENTO DEL ESTABLECIMIENTO.</w:t>
            </w:r>
          </w:p>
        </w:tc>
        <w:tc>
          <w:tcPr>
            <w:tcW w:w="516" w:type="pct"/>
            <w:shd w:val="clear" w:color="auto" w:fill="auto"/>
            <w:vAlign w:val="center"/>
          </w:tcPr>
          <w:p w14:paraId="15ECD1D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93A12E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4230737" w14:textId="77777777" w:rsidTr="00851EAF">
        <w:trPr>
          <w:trHeight w:val="340"/>
        </w:trPr>
        <w:tc>
          <w:tcPr>
            <w:tcW w:w="344" w:type="pct"/>
            <w:shd w:val="clear" w:color="auto" w:fill="auto"/>
            <w:vAlign w:val="center"/>
          </w:tcPr>
          <w:p w14:paraId="5D826F4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17.1.</w:t>
            </w:r>
          </w:p>
        </w:tc>
        <w:tc>
          <w:tcPr>
            <w:tcW w:w="3624" w:type="pct"/>
            <w:shd w:val="clear" w:color="auto" w:fill="auto"/>
            <w:vAlign w:val="center"/>
          </w:tcPr>
          <w:p w14:paraId="6FF4679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En cuanto a los espacios públicos, el hotel debe como mínimo tener los pisos en perfecto estado, es decir sin manchas ni roturas; en caso de tener alfombras estas no deben de tener manchas, quemaduras roturas en otros.</w:t>
            </w:r>
          </w:p>
        </w:tc>
        <w:tc>
          <w:tcPr>
            <w:tcW w:w="516" w:type="pct"/>
            <w:shd w:val="clear" w:color="auto" w:fill="auto"/>
            <w:vAlign w:val="center"/>
          </w:tcPr>
          <w:p w14:paraId="0E37C3E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C646FD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3052D15" w14:textId="77777777" w:rsidTr="00851EAF">
        <w:trPr>
          <w:trHeight w:val="340"/>
        </w:trPr>
        <w:tc>
          <w:tcPr>
            <w:tcW w:w="344" w:type="pct"/>
            <w:shd w:val="clear" w:color="auto" w:fill="auto"/>
            <w:vAlign w:val="center"/>
          </w:tcPr>
          <w:p w14:paraId="4ED86B5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17.2.</w:t>
            </w:r>
          </w:p>
        </w:tc>
        <w:tc>
          <w:tcPr>
            <w:tcW w:w="3624" w:type="pct"/>
            <w:shd w:val="clear" w:color="auto" w:fill="auto"/>
            <w:vAlign w:val="center"/>
          </w:tcPr>
          <w:p w14:paraId="5F9C03A9"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El hotel debe como mínimo tener tanques de reserva para un (01) día de consumo con una ocupación del 100%.</w:t>
            </w:r>
          </w:p>
        </w:tc>
        <w:tc>
          <w:tcPr>
            <w:tcW w:w="516" w:type="pct"/>
            <w:shd w:val="clear" w:color="auto" w:fill="auto"/>
            <w:vAlign w:val="center"/>
          </w:tcPr>
          <w:p w14:paraId="7F4556A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21AA3A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C5615D2" w14:textId="77777777" w:rsidTr="00851EAF">
        <w:trPr>
          <w:trHeight w:val="340"/>
        </w:trPr>
        <w:tc>
          <w:tcPr>
            <w:tcW w:w="344" w:type="pct"/>
            <w:shd w:val="clear" w:color="auto" w:fill="auto"/>
            <w:vAlign w:val="center"/>
          </w:tcPr>
          <w:p w14:paraId="289F82A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17.3.</w:t>
            </w:r>
          </w:p>
        </w:tc>
        <w:tc>
          <w:tcPr>
            <w:tcW w:w="3624" w:type="pct"/>
            <w:shd w:val="clear" w:color="auto" w:fill="auto"/>
            <w:vAlign w:val="center"/>
          </w:tcPr>
          <w:p w14:paraId="0A641C9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Redes eléctricas protegidas y que no estén a la vista.</w:t>
            </w:r>
          </w:p>
        </w:tc>
        <w:tc>
          <w:tcPr>
            <w:tcW w:w="516" w:type="pct"/>
            <w:shd w:val="clear" w:color="auto" w:fill="auto"/>
            <w:vAlign w:val="center"/>
          </w:tcPr>
          <w:p w14:paraId="3DAA3B4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6B0EBE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CBB2265" w14:textId="77777777" w:rsidTr="00851EAF">
        <w:trPr>
          <w:trHeight w:val="340"/>
        </w:trPr>
        <w:tc>
          <w:tcPr>
            <w:tcW w:w="344" w:type="pct"/>
            <w:shd w:val="clear" w:color="auto" w:fill="auto"/>
            <w:vAlign w:val="center"/>
          </w:tcPr>
          <w:p w14:paraId="5D8FCF2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17.4.</w:t>
            </w:r>
          </w:p>
        </w:tc>
        <w:tc>
          <w:tcPr>
            <w:tcW w:w="3624" w:type="pct"/>
            <w:shd w:val="clear" w:color="auto" w:fill="auto"/>
            <w:vAlign w:val="center"/>
          </w:tcPr>
          <w:p w14:paraId="710B48BC"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 El hotel deberá contar con cuarto para basuras.</w:t>
            </w:r>
          </w:p>
        </w:tc>
        <w:tc>
          <w:tcPr>
            <w:tcW w:w="516" w:type="pct"/>
            <w:shd w:val="clear" w:color="auto" w:fill="auto"/>
            <w:vAlign w:val="center"/>
          </w:tcPr>
          <w:p w14:paraId="58F2434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10B61F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C56780B" w14:textId="77777777" w:rsidTr="00851EAF">
        <w:trPr>
          <w:trHeight w:val="340"/>
        </w:trPr>
        <w:tc>
          <w:tcPr>
            <w:tcW w:w="344" w:type="pct"/>
            <w:shd w:val="clear" w:color="auto" w:fill="auto"/>
            <w:vAlign w:val="center"/>
          </w:tcPr>
          <w:p w14:paraId="02233D5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17.5.</w:t>
            </w:r>
          </w:p>
        </w:tc>
        <w:tc>
          <w:tcPr>
            <w:tcW w:w="3624" w:type="pct"/>
            <w:shd w:val="clear" w:color="auto" w:fill="auto"/>
            <w:vAlign w:val="center"/>
          </w:tcPr>
          <w:p w14:paraId="1CF59C89"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El hotel como mínimo, debe tener registro de limpieza diaria de los espacios donde ofrece servicios de alimentos y bebidas.</w:t>
            </w:r>
          </w:p>
        </w:tc>
        <w:tc>
          <w:tcPr>
            <w:tcW w:w="516" w:type="pct"/>
            <w:shd w:val="clear" w:color="auto" w:fill="auto"/>
            <w:vAlign w:val="center"/>
          </w:tcPr>
          <w:p w14:paraId="1582EA6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A66FF2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3FE64C4" w14:textId="77777777" w:rsidTr="00851EAF">
        <w:trPr>
          <w:trHeight w:val="510"/>
        </w:trPr>
        <w:tc>
          <w:tcPr>
            <w:tcW w:w="344" w:type="pct"/>
            <w:shd w:val="clear" w:color="auto" w:fill="auto"/>
            <w:vAlign w:val="center"/>
          </w:tcPr>
          <w:p w14:paraId="5C481CC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17.6.</w:t>
            </w:r>
          </w:p>
        </w:tc>
        <w:tc>
          <w:tcPr>
            <w:tcW w:w="3624" w:type="pct"/>
            <w:shd w:val="clear" w:color="auto" w:fill="auto"/>
            <w:vAlign w:val="center"/>
          </w:tcPr>
          <w:p w14:paraId="5584F5E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En cuanto a reserva de agua para todo el establecimiento, el hotel debe como mínimo realizar con personal competente el mantenimiento semestral a los tanques de reserva con sus respectivos registros.</w:t>
            </w:r>
          </w:p>
        </w:tc>
        <w:tc>
          <w:tcPr>
            <w:tcW w:w="516" w:type="pct"/>
            <w:shd w:val="clear" w:color="auto" w:fill="auto"/>
            <w:vAlign w:val="center"/>
          </w:tcPr>
          <w:p w14:paraId="68D98EA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D43902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D7696EA" w14:textId="77777777" w:rsidTr="00851EAF">
        <w:trPr>
          <w:trHeight w:val="340"/>
        </w:trPr>
        <w:tc>
          <w:tcPr>
            <w:tcW w:w="344" w:type="pct"/>
            <w:shd w:val="clear" w:color="auto" w:fill="auto"/>
            <w:vAlign w:val="center"/>
          </w:tcPr>
          <w:p w14:paraId="716C6E0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17.7.</w:t>
            </w:r>
          </w:p>
        </w:tc>
        <w:tc>
          <w:tcPr>
            <w:tcW w:w="3624" w:type="pct"/>
            <w:shd w:val="clear" w:color="auto" w:fill="auto"/>
            <w:vAlign w:val="center"/>
          </w:tcPr>
          <w:p w14:paraId="67C5A635"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Contar con servicio de lavandería </w:t>
            </w:r>
          </w:p>
        </w:tc>
        <w:tc>
          <w:tcPr>
            <w:tcW w:w="516" w:type="pct"/>
            <w:shd w:val="clear" w:color="auto" w:fill="auto"/>
            <w:vAlign w:val="center"/>
          </w:tcPr>
          <w:p w14:paraId="24862AC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A23E0D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127CDF8" w14:textId="77777777" w:rsidTr="00851EAF">
        <w:trPr>
          <w:trHeight w:val="340"/>
        </w:trPr>
        <w:tc>
          <w:tcPr>
            <w:tcW w:w="344" w:type="pct"/>
            <w:shd w:val="clear" w:color="auto" w:fill="auto"/>
            <w:vAlign w:val="center"/>
          </w:tcPr>
          <w:p w14:paraId="298868E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17.8.</w:t>
            </w:r>
          </w:p>
        </w:tc>
        <w:tc>
          <w:tcPr>
            <w:tcW w:w="3624" w:type="pct"/>
            <w:shd w:val="clear" w:color="auto" w:fill="auto"/>
            <w:vAlign w:val="center"/>
          </w:tcPr>
          <w:p w14:paraId="712DFE5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servicio de alojamiento debe como mínimo garantizar dentro de sus instalaciones el espacio donde se preste el servicio de consumo de alimentos </w:t>
            </w:r>
          </w:p>
        </w:tc>
        <w:tc>
          <w:tcPr>
            <w:tcW w:w="516" w:type="pct"/>
            <w:shd w:val="clear" w:color="auto" w:fill="auto"/>
            <w:vAlign w:val="center"/>
          </w:tcPr>
          <w:p w14:paraId="0C847E2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1E8203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3158B4B" w14:textId="77777777" w:rsidTr="00851EAF">
        <w:trPr>
          <w:trHeight w:val="340"/>
        </w:trPr>
        <w:tc>
          <w:tcPr>
            <w:tcW w:w="344" w:type="pct"/>
            <w:shd w:val="clear" w:color="auto" w:fill="auto"/>
            <w:vAlign w:val="center"/>
          </w:tcPr>
          <w:p w14:paraId="7F15789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w:t>
            </w:r>
          </w:p>
        </w:tc>
        <w:tc>
          <w:tcPr>
            <w:tcW w:w="3624" w:type="pct"/>
            <w:shd w:val="clear" w:color="auto" w:fill="auto"/>
            <w:vAlign w:val="center"/>
          </w:tcPr>
          <w:p w14:paraId="75BFF5F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 xml:space="preserve">SERVICIO AL CLIENTE </w:t>
            </w:r>
          </w:p>
        </w:tc>
        <w:tc>
          <w:tcPr>
            <w:tcW w:w="516" w:type="pct"/>
            <w:shd w:val="clear" w:color="auto" w:fill="auto"/>
            <w:vAlign w:val="center"/>
          </w:tcPr>
          <w:p w14:paraId="604D19D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8E6389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E4F1048" w14:textId="77777777" w:rsidTr="00851EAF">
        <w:trPr>
          <w:trHeight w:val="340"/>
        </w:trPr>
        <w:tc>
          <w:tcPr>
            <w:tcW w:w="344" w:type="pct"/>
            <w:shd w:val="clear" w:color="auto" w:fill="auto"/>
            <w:vAlign w:val="center"/>
          </w:tcPr>
          <w:p w14:paraId="6C8D639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18.1</w:t>
            </w:r>
          </w:p>
        </w:tc>
        <w:tc>
          <w:tcPr>
            <w:tcW w:w="3624" w:type="pct"/>
            <w:shd w:val="clear" w:color="auto" w:fill="auto"/>
            <w:vAlign w:val="center"/>
          </w:tcPr>
          <w:p w14:paraId="073232D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Disponer de un servicio interno de atención de quejas, reclamos y sugerencias.</w:t>
            </w:r>
          </w:p>
        </w:tc>
        <w:tc>
          <w:tcPr>
            <w:tcW w:w="516" w:type="pct"/>
            <w:shd w:val="clear" w:color="auto" w:fill="auto"/>
            <w:vAlign w:val="center"/>
          </w:tcPr>
          <w:p w14:paraId="2BD4EEE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2DE898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FFB6163" w14:textId="77777777" w:rsidTr="00851EAF">
        <w:trPr>
          <w:trHeight w:val="340"/>
        </w:trPr>
        <w:tc>
          <w:tcPr>
            <w:tcW w:w="344" w:type="pct"/>
            <w:shd w:val="clear" w:color="auto" w:fill="auto"/>
            <w:vAlign w:val="center"/>
          </w:tcPr>
          <w:p w14:paraId="4A3066E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18.2.</w:t>
            </w:r>
          </w:p>
        </w:tc>
        <w:tc>
          <w:tcPr>
            <w:tcW w:w="3624" w:type="pct"/>
            <w:shd w:val="clear" w:color="auto" w:fill="auto"/>
            <w:vAlign w:val="center"/>
          </w:tcPr>
          <w:p w14:paraId="3DE7C5F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Atender las quejas y ofrecerle una solución durante la estadía al huésped.  </w:t>
            </w:r>
          </w:p>
        </w:tc>
        <w:tc>
          <w:tcPr>
            <w:tcW w:w="516" w:type="pct"/>
            <w:shd w:val="clear" w:color="auto" w:fill="auto"/>
            <w:vAlign w:val="center"/>
          </w:tcPr>
          <w:p w14:paraId="7FA1803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1C0E41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AA1B344" w14:textId="77777777" w:rsidTr="00851EAF">
        <w:trPr>
          <w:trHeight w:val="340"/>
        </w:trPr>
        <w:tc>
          <w:tcPr>
            <w:tcW w:w="344" w:type="pct"/>
            <w:shd w:val="clear" w:color="auto" w:fill="auto"/>
            <w:vAlign w:val="center"/>
          </w:tcPr>
          <w:p w14:paraId="39D3BF6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18.3</w:t>
            </w:r>
          </w:p>
        </w:tc>
        <w:tc>
          <w:tcPr>
            <w:tcW w:w="3624" w:type="pct"/>
            <w:shd w:val="clear" w:color="auto" w:fill="auto"/>
            <w:vAlign w:val="center"/>
          </w:tcPr>
          <w:p w14:paraId="0B627AE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Tener en consideración los resultados de análisis de quejas e introducir las medidas o cambios oportunos para evitar que se produzcan en el futuro. </w:t>
            </w:r>
          </w:p>
        </w:tc>
        <w:tc>
          <w:tcPr>
            <w:tcW w:w="516" w:type="pct"/>
            <w:shd w:val="clear" w:color="auto" w:fill="auto"/>
            <w:vAlign w:val="center"/>
          </w:tcPr>
          <w:p w14:paraId="5C10E6D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F75F0C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23F3D2B" w14:textId="77777777" w:rsidTr="00851EAF">
        <w:trPr>
          <w:trHeight w:val="340"/>
        </w:trPr>
        <w:tc>
          <w:tcPr>
            <w:tcW w:w="344" w:type="pct"/>
            <w:shd w:val="clear" w:color="auto" w:fill="auto"/>
            <w:vAlign w:val="center"/>
          </w:tcPr>
          <w:p w14:paraId="6867166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18.4.</w:t>
            </w:r>
          </w:p>
        </w:tc>
        <w:tc>
          <w:tcPr>
            <w:tcW w:w="3624" w:type="pct"/>
            <w:shd w:val="clear" w:color="auto" w:fill="auto"/>
            <w:vAlign w:val="center"/>
          </w:tcPr>
          <w:p w14:paraId="55D3AAC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Dar la aclaración al cliente, aunque su queja sea debido a una confusión de su parte.</w:t>
            </w:r>
          </w:p>
        </w:tc>
        <w:tc>
          <w:tcPr>
            <w:tcW w:w="516" w:type="pct"/>
            <w:shd w:val="clear" w:color="auto" w:fill="auto"/>
            <w:vAlign w:val="center"/>
          </w:tcPr>
          <w:p w14:paraId="344AD4E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5D6887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05554E3" w14:textId="77777777" w:rsidTr="00851EAF">
        <w:trPr>
          <w:trHeight w:val="340"/>
        </w:trPr>
        <w:tc>
          <w:tcPr>
            <w:tcW w:w="344" w:type="pct"/>
            <w:shd w:val="clear" w:color="auto" w:fill="auto"/>
            <w:vAlign w:val="center"/>
          </w:tcPr>
          <w:p w14:paraId="4F1A439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18.5.</w:t>
            </w:r>
          </w:p>
        </w:tc>
        <w:tc>
          <w:tcPr>
            <w:tcW w:w="3624" w:type="pct"/>
            <w:shd w:val="clear" w:color="auto" w:fill="auto"/>
            <w:vAlign w:val="center"/>
          </w:tcPr>
          <w:p w14:paraId="3DA078D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Evidenciar las acciones tomadas cuando se trasmite verbalmente la solución a una queja.</w:t>
            </w:r>
          </w:p>
        </w:tc>
        <w:tc>
          <w:tcPr>
            <w:tcW w:w="516" w:type="pct"/>
            <w:shd w:val="clear" w:color="auto" w:fill="auto"/>
            <w:vAlign w:val="center"/>
          </w:tcPr>
          <w:p w14:paraId="504981D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F05E60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2C0DBB8" w14:textId="77777777" w:rsidTr="00851EAF">
        <w:trPr>
          <w:trHeight w:val="340"/>
        </w:trPr>
        <w:tc>
          <w:tcPr>
            <w:tcW w:w="344" w:type="pct"/>
            <w:shd w:val="clear" w:color="auto" w:fill="auto"/>
            <w:vAlign w:val="center"/>
          </w:tcPr>
          <w:p w14:paraId="34A6357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18.6.</w:t>
            </w:r>
          </w:p>
        </w:tc>
        <w:tc>
          <w:tcPr>
            <w:tcW w:w="3624" w:type="pct"/>
            <w:shd w:val="clear" w:color="auto" w:fill="auto"/>
            <w:vAlign w:val="center"/>
          </w:tcPr>
          <w:p w14:paraId="675F2958"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Analizar las circunstancias especiales (concentraciones de personas debidas a eventos especiales, obras, desperfectos o remodelaciones circunstanciales, entre otros. </w:t>
            </w:r>
          </w:p>
        </w:tc>
        <w:tc>
          <w:tcPr>
            <w:tcW w:w="516" w:type="pct"/>
            <w:shd w:val="clear" w:color="auto" w:fill="auto"/>
            <w:vAlign w:val="center"/>
          </w:tcPr>
          <w:p w14:paraId="48C1F780" w14:textId="77777777" w:rsidR="00993E02" w:rsidRPr="0015658F" w:rsidRDefault="00993E02" w:rsidP="00851EAF">
            <w:pPr>
              <w:pBdr>
                <w:top w:val="nil"/>
                <w:left w:val="nil"/>
                <w:bottom w:val="nil"/>
                <w:right w:val="nil"/>
                <w:between w:val="nil"/>
              </w:pBdr>
              <w:tabs>
                <w:tab w:val="left" w:pos="240"/>
              </w:tabs>
              <w:rPr>
                <w:rFonts w:ascii="Arial" w:eastAsia="Arial" w:hAnsi="Arial" w:cs="Arial"/>
                <w:b/>
                <w:sz w:val="14"/>
                <w:szCs w:val="14"/>
              </w:rPr>
            </w:pPr>
          </w:p>
        </w:tc>
        <w:tc>
          <w:tcPr>
            <w:tcW w:w="516" w:type="pct"/>
            <w:shd w:val="clear" w:color="auto" w:fill="auto"/>
            <w:vAlign w:val="center"/>
          </w:tcPr>
          <w:p w14:paraId="5440BDD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C250078" w14:textId="77777777" w:rsidTr="00851EAF">
        <w:trPr>
          <w:trHeight w:val="340"/>
        </w:trPr>
        <w:tc>
          <w:tcPr>
            <w:tcW w:w="344" w:type="pct"/>
            <w:shd w:val="clear" w:color="auto" w:fill="auto"/>
            <w:vAlign w:val="center"/>
          </w:tcPr>
          <w:p w14:paraId="4BB9F52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lastRenderedPageBreak/>
              <w:t>18.7.</w:t>
            </w:r>
          </w:p>
        </w:tc>
        <w:tc>
          <w:tcPr>
            <w:tcW w:w="3624" w:type="pct"/>
            <w:shd w:val="clear" w:color="auto" w:fill="auto"/>
            <w:vAlign w:val="center"/>
          </w:tcPr>
          <w:p w14:paraId="37FF258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futuro contratista deberá remitir detalladamente al supervisor del contrato informe del tratamiento de las quejas, observaciones, sugerencias presentadas por los usuarios. </w:t>
            </w:r>
          </w:p>
        </w:tc>
        <w:tc>
          <w:tcPr>
            <w:tcW w:w="516" w:type="pct"/>
            <w:shd w:val="clear" w:color="auto" w:fill="auto"/>
            <w:vAlign w:val="center"/>
          </w:tcPr>
          <w:p w14:paraId="524E5FC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3BD9C6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CFD778C" w14:textId="77777777" w:rsidTr="00851EAF">
        <w:trPr>
          <w:trHeight w:val="340"/>
        </w:trPr>
        <w:tc>
          <w:tcPr>
            <w:tcW w:w="344" w:type="pct"/>
            <w:shd w:val="clear" w:color="auto" w:fill="auto"/>
            <w:vAlign w:val="center"/>
          </w:tcPr>
          <w:p w14:paraId="728FBD2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w:t>
            </w:r>
          </w:p>
        </w:tc>
        <w:tc>
          <w:tcPr>
            <w:tcW w:w="3624" w:type="pct"/>
            <w:shd w:val="clear" w:color="auto" w:fill="auto"/>
            <w:vAlign w:val="center"/>
          </w:tcPr>
          <w:p w14:paraId="0F587EE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REGISTRO Y ACOMODACIÓN (CHECK - IN)</w:t>
            </w:r>
          </w:p>
        </w:tc>
        <w:tc>
          <w:tcPr>
            <w:tcW w:w="516" w:type="pct"/>
            <w:shd w:val="clear" w:color="auto" w:fill="auto"/>
            <w:vAlign w:val="center"/>
          </w:tcPr>
          <w:p w14:paraId="51090F9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3A85CD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F0903B1" w14:textId="77777777" w:rsidTr="00851EAF">
        <w:trPr>
          <w:trHeight w:val="340"/>
        </w:trPr>
        <w:tc>
          <w:tcPr>
            <w:tcW w:w="344" w:type="pct"/>
            <w:shd w:val="clear" w:color="auto" w:fill="auto"/>
            <w:vAlign w:val="center"/>
          </w:tcPr>
          <w:p w14:paraId="32E0037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19.1.</w:t>
            </w:r>
          </w:p>
        </w:tc>
        <w:tc>
          <w:tcPr>
            <w:tcW w:w="3624" w:type="pct"/>
            <w:shd w:val="clear" w:color="auto" w:fill="auto"/>
            <w:vAlign w:val="center"/>
          </w:tcPr>
          <w:p w14:paraId="56F28CC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Informar sobre la hora de registro y acomodación </w:t>
            </w:r>
          </w:p>
        </w:tc>
        <w:tc>
          <w:tcPr>
            <w:tcW w:w="516" w:type="pct"/>
            <w:shd w:val="clear" w:color="auto" w:fill="auto"/>
            <w:vAlign w:val="center"/>
          </w:tcPr>
          <w:p w14:paraId="320F9B3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BC3510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7D61597" w14:textId="77777777" w:rsidTr="00851EAF">
        <w:trPr>
          <w:trHeight w:val="340"/>
        </w:trPr>
        <w:tc>
          <w:tcPr>
            <w:tcW w:w="344" w:type="pct"/>
            <w:shd w:val="clear" w:color="auto" w:fill="auto"/>
            <w:vAlign w:val="center"/>
          </w:tcPr>
          <w:p w14:paraId="07DF57F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19.2.</w:t>
            </w:r>
          </w:p>
        </w:tc>
        <w:tc>
          <w:tcPr>
            <w:tcW w:w="3624" w:type="pct"/>
            <w:shd w:val="clear" w:color="auto" w:fill="auto"/>
            <w:vAlign w:val="center"/>
          </w:tcPr>
          <w:p w14:paraId="1E3EA78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Realizar el registro de acuerdo con la política y con los procedimientos establecidos </w:t>
            </w:r>
          </w:p>
        </w:tc>
        <w:tc>
          <w:tcPr>
            <w:tcW w:w="516" w:type="pct"/>
            <w:shd w:val="clear" w:color="auto" w:fill="auto"/>
            <w:vAlign w:val="center"/>
          </w:tcPr>
          <w:p w14:paraId="64AE999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9485AF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D589B7B" w14:textId="77777777" w:rsidTr="00851EAF">
        <w:trPr>
          <w:trHeight w:val="340"/>
        </w:trPr>
        <w:tc>
          <w:tcPr>
            <w:tcW w:w="344" w:type="pct"/>
            <w:shd w:val="clear" w:color="auto" w:fill="auto"/>
            <w:vAlign w:val="center"/>
          </w:tcPr>
          <w:p w14:paraId="3B06F84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19.3.</w:t>
            </w:r>
          </w:p>
        </w:tc>
        <w:tc>
          <w:tcPr>
            <w:tcW w:w="3624" w:type="pct"/>
            <w:shd w:val="clear" w:color="auto" w:fill="auto"/>
            <w:vAlign w:val="center"/>
          </w:tcPr>
          <w:p w14:paraId="156EAA8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Dar las indicaciones precisas para que el huésped localice su alojamiento con facilidad.</w:t>
            </w:r>
          </w:p>
        </w:tc>
        <w:tc>
          <w:tcPr>
            <w:tcW w:w="516" w:type="pct"/>
            <w:shd w:val="clear" w:color="auto" w:fill="auto"/>
            <w:vAlign w:val="center"/>
          </w:tcPr>
          <w:p w14:paraId="51900F5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EA9A62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1A477D1" w14:textId="77777777" w:rsidTr="00851EAF">
        <w:trPr>
          <w:trHeight w:val="624"/>
        </w:trPr>
        <w:tc>
          <w:tcPr>
            <w:tcW w:w="344" w:type="pct"/>
            <w:shd w:val="clear" w:color="auto" w:fill="auto"/>
            <w:vAlign w:val="center"/>
          </w:tcPr>
          <w:p w14:paraId="7B51B20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19.4.</w:t>
            </w:r>
          </w:p>
        </w:tc>
        <w:tc>
          <w:tcPr>
            <w:tcW w:w="3624" w:type="pct"/>
            <w:shd w:val="clear" w:color="auto" w:fill="auto"/>
            <w:vAlign w:val="center"/>
          </w:tcPr>
          <w:p w14:paraId="082853A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Acompañar al huésped a su habitación siempre que él así lo desee, cuando se trate de grupos, crear mecanismos de orientación y acompañamiento a los pisos según la acomodación previa coordinación con el supervisor del contrato.</w:t>
            </w:r>
          </w:p>
        </w:tc>
        <w:tc>
          <w:tcPr>
            <w:tcW w:w="516" w:type="pct"/>
            <w:shd w:val="clear" w:color="auto" w:fill="auto"/>
            <w:vAlign w:val="center"/>
          </w:tcPr>
          <w:p w14:paraId="0E1DC05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66812C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CC4B273" w14:textId="77777777" w:rsidTr="00851EAF">
        <w:trPr>
          <w:trHeight w:val="340"/>
        </w:trPr>
        <w:tc>
          <w:tcPr>
            <w:tcW w:w="344" w:type="pct"/>
            <w:shd w:val="clear" w:color="auto" w:fill="auto"/>
            <w:vAlign w:val="center"/>
          </w:tcPr>
          <w:p w14:paraId="1D95508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19.5.</w:t>
            </w:r>
          </w:p>
        </w:tc>
        <w:tc>
          <w:tcPr>
            <w:tcW w:w="3624" w:type="pct"/>
            <w:shd w:val="clear" w:color="auto" w:fill="auto"/>
            <w:vAlign w:val="center"/>
          </w:tcPr>
          <w:p w14:paraId="043E854A"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Realizar los cambios de habitación de acuerdo con el protocolo de servicio </w:t>
            </w:r>
          </w:p>
        </w:tc>
        <w:tc>
          <w:tcPr>
            <w:tcW w:w="516" w:type="pct"/>
            <w:shd w:val="clear" w:color="auto" w:fill="auto"/>
            <w:vAlign w:val="center"/>
          </w:tcPr>
          <w:p w14:paraId="6D8C22B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41D8D5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B013D3E" w14:textId="77777777" w:rsidTr="00851EAF">
        <w:trPr>
          <w:trHeight w:val="454"/>
        </w:trPr>
        <w:tc>
          <w:tcPr>
            <w:tcW w:w="344" w:type="pct"/>
            <w:shd w:val="clear" w:color="auto" w:fill="auto"/>
            <w:vAlign w:val="center"/>
          </w:tcPr>
          <w:p w14:paraId="50FED02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19.6.</w:t>
            </w:r>
          </w:p>
        </w:tc>
        <w:tc>
          <w:tcPr>
            <w:tcW w:w="3624" w:type="pct"/>
            <w:shd w:val="clear" w:color="auto" w:fill="auto"/>
            <w:vAlign w:val="center"/>
          </w:tcPr>
          <w:p w14:paraId="5A85257D"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Garantizar que el personal de servido tenga conocimiento del establecimiento de localización de todas las dependencias, habitaciones y servicios.</w:t>
            </w:r>
          </w:p>
        </w:tc>
        <w:tc>
          <w:tcPr>
            <w:tcW w:w="516" w:type="pct"/>
            <w:shd w:val="clear" w:color="auto" w:fill="auto"/>
            <w:vAlign w:val="center"/>
          </w:tcPr>
          <w:p w14:paraId="40FC0FC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0F5A68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15139E5" w14:textId="77777777" w:rsidTr="00851EAF">
        <w:trPr>
          <w:trHeight w:val="454"/>
        </w:trPr>
        <w:tc>
          <w:tcPr>
            <w:tcW w:w="344" w:type="pct"/>
            <w:shd w:val="clear" w:color="auto" w:fill="auto"/>
            <w:vAlign w:val="center"/>
          </w:tcPr>
          <w:p w14:paraId="4997249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19.7.</w:t>
            </w:r>
          </w:p>
        </w:tc>
        <w:tc>
          <w:tcPr>
            <w:tcW w:w="3624" w:type="pct"/>
            <w:shd w:val="clear" w:color="auto" w:fill="auto"/>
            <w:vAlign w:val="center"/>
          </w:tcPr>
          <w:p w14:paraId="466400C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Tener dispuestas las habitaciones para entregar a los huéspedes a las 15:00 horas, o según lo establecido en las normas hoteleras.  </w:t>
            </w:r>
          </w:p>
        </w:tc>
        <w:tc>
          <w:tcPr>
            <w:tcW w:w="516" w:type="pct"/>
            <w:shd w:val="clear" w:color="auto" w:fill="auto"/>
            <w:vAlign w:val="center"/>
          </w:tcPr>
          <w:p w14:paraId="057FEF6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180EF81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BE13A5B" w14:textId="77777777" w:rsidTr="00851EAF">
        <w:trPr>
          <w:trHeight w:val="340"/>
        </w:trPr>
        <w:tc>
          <w:tcPr>
            <w:tcW w:w="344" w:type="pct"/>
            <w:shd w:val="clear" w:color="auto" w:fill="auto"/>
            <w:vAlign w:val="center"/>
          </w:tcPr>
          <w:p w14:paraId="7426B2F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 xml:space="preserve">20. </w:t>
            </w:r>
          </w:p>
        </w:tc>
        <w:tc>
          <w:tcPr>
            <w:tcW w:w="3624" w:type="pct"/>
            <w:shd w:val="clear" w:color="auto" w:fill="auto"/>
            <w:vAlign w:val="center"/>
          </w:tcPr>
          <w:p w14:paraId="0BADD24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SALIDA (CHECK - OUT)</w:t>
            </w:r>
          </w:p>
        </w:tc>
        <w:tc>
          <w:tcPr>
            <w:tcW w:w="516" w:type="pct"/>
            <w:shd w:val="clear" w:color="auto" w:fill="auto"/>
            <w:vAlign w:val="center"/>
          </w:tcPr>
          <w:p w14:paraId="2669C2F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26871C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4831BCA" w14:textId="77777777" w:rsidTr="00851EAF">
        <w:trPr>
          <w:trHeight w:val="340"/>
        </w:trPr>
        <w:tc>
          <w:tcPr>
            <w:tcW w:w="344" w:type="pct"/>
            <w:shd w:val="clear" w:color="auto" w:fill="auto"/>
            <w:vAlign w:val="center"/>
          </w:tcPr>
          <w:p w14:paraId="4A8879D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20.1</w:t>
            </w:r>
          </w:p>
        </w:tc>
        <w:tc>
          <w:tcPr>
            <w:tcW w:w="3624" w:type="pct"/>
            <w:shd w:val="clear" w:color="auto" w:fill="auto"/>
            <w:vAlign w:val="center"/>
          </w:tcPr>
          <w:p w14:paraId="70B72390"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Informar sobre la hora de la salida</w:t>
            </w:r>
          </w:p>
        </w:tc>
        <w:tc>
          <w:tcPr>
            <w:tcW w:w="516" w:type="pct"/>
            <w:shd w:val="clear" w:color="auto" w:fill="auto"/>
            <w:vAlign w:val="center"/>
          </w:tcPr>
          <w:p w14:paraId="3CDC522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B49AD1D"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F04E820" w14:textId="77777777" w:rsidTr="00851EAF">
        <w:trPr>
          <w:trHeight w:val="340"/>
        </w:trPr>
        <w:tc>
          <w:tcPr>
            <w:tcW w:w="344" w:type="pct"/>
            <w:shd w:val="clear" w:color="auto" w:fill="auto"/>
            <w:vAlign w:val="center"/>
          </w:tcPr>
          <w:p w14:paraId="34CDB76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20.2.</w:t>
            </w:r>
          </w:p>
        </w:tc>
        <w:tc>
          <w:tcPr>
            <w:tcW w:w="3624" w:type="pct"/>
            <w:shd w:val="clear" w:color="auto" w:fill="auto"/>
            <w:vAlign w:val="center"/>
          </w:tcPr>
          <w:p w14:paraId="5300B10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Prestar atención al público las veinticuatro 24 horas del día. </w:t>
            </w:r>
          </w:p>
        </w:tc>
        <w:tc>
          <w:tcPr>
            <w:tcW w:w="516" w:type="pct"/>
            <w:shd w:val="clear" w:color="auto" w:fill="auto"/>
            <w:vAlign w:val="center"/>
          </w:tcPr>
          <w:p w14:paraId="5C94E4A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715164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BD3D282" w14:textId="77777777" w:rsidTr="00851EAF">
        <w:trPr>
          <w:trHeight w:val="510"/>
        </w:trPr>
        <w:tc>
          <w:tcPr>
            <w:tcW w:w="344" w:type="pct"/>
            <w:shd w:val="clear" w:color="auto" w:fill="auto"/>
            <w:vAlign w:val="center"/>
          </w:tcPr>
          <w:p w14:paraId="5A4A0C4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20.3.</w:t>
            </w:r>
          </w:p>
        </w:tc>
        <w:tc>
          <w:tcPr>
            <w:tcW w:w="3624" w:type="pct"/>
            <w:shd w:val="clear" w:color="auto" w:fill="auto"/>
            <w:vAlign w:val="center"/>
          </w:tcPr>
          <w:p w14:paraId="65C52ABF"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Garantizar que el personal de servicio esté atento a la salida del cliente y emplee normas de cortesía para la despedida de los huéspedes de acuerdo con el protocolo de servicio. </w:t>
            </w:r>
          </w:p>
        </w:tc>
        <w:tc>
          <w:tcPr>
            <w:tcW w:w="516" w:type="pct"/>
            <w:shd w:val="clear" w:color="auto" w:fill="auto"/>
            <w:vAlign w:val="center"/>
          </w:tcPr>
          <w:p w14:paraId="5805DB5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73BD9A4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4B5E5EA" w14:textId="77777777" w:rsidTr="00851EAF">
        <w:trPr>
          <w:trHeight w:val="340"/>
        </w:trPr>
        <w:tc>
          <w:tcPr>
            <w:tcW w:w="344" w:type="pct"/>
            <w:shd w:val="clear" w:color="auto" w:fill="auto"/>
            <w:vAlign w:val="center"/>
          </w:tcPr>
          <w:p w14:paraId="183F9AD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20.4.</w:t>
            </w:r>
          </w:p>
        </w:tc>
        <w:tc>
          <w:tcPr>
            <w:tcW w:w="3624" w:type="pct"/>
            <w:shd w:val="clear" w:color="auto" w:fill="auto"/>
            <w:vAlign w:val="center"/>
          </w:tcPr>
          <w:p w14:paraId="5B252817"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Prestar servicio de custodio de maletas.</w:t>
            </w:r>
          </w:p>
        </w:tc>
        <w:tc>
          <w:tcPr>
            <w:tcW w:w="516" w:type="pct"/>
            <w:shd w:val="clear" w:color="auto" w:fill="auto"/>
            <w:vAlign w:val="center"/>
          </w:tcPr>
          <w:p w14:paraId="3B7FD45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202139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F075D5A" w14:textId="77777777" w:rsidTr="00851EAF">
        <w:trPr>
          <w:trHeight w:val="340"/>
        </w:trPr>
        <w:tc>
          <w:tcPr>
            <w:tcW w:w="344" w:type="pct"/>
            <w:shd w:val="clear" w:color="auto" w:fill="auto"/>
            <w:vAlign w:val="center"/>
          </w:tcPr>
          <w:p w14:paraId="214210F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w:t>
            </w:r>
          </w:p>
        </w:tc>
        <w:tc>
          <w:tcPr>
            <w:tcW w:w="3624" w:type="pct"/>
            <w:shd w:val="clear" w:color="auto" w:fill="auto"/>
            <w:vAlign w:val="center"/>
          </w:tcPr>
          <w:p w14:paraId="7E92584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SEGURIDAD</w:t>
            </w:r>
          </w:p>
        </w:tc>
        <w:tc>
          <w:tcPr>
            <w:tcW w:w="516" w:type="pct"/>
            <w:shd w:val="clear" w:color="auto" w:fill="auto"/>
            <w:vAlign w:val="center"/>
          </w:tcPr>
          <w:p w14:paraId="4F50A51B"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3DAE16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282F4B3" w14:textId="77777777" w:rsidTr="00851EAF">
        <w:trPr>
          <w:trHeight w:val="340"/>
        </w:trPr>
        <w:tc>
          <w:tcPr>
            <w:tcW w:w="344" w:type="pct"/>
            <w:shd w:val="clear" w:color="auto" w:fill="auto"/>
            <w:vAlign w:val="center"/>
          </w:tcPr>
          <w:p w14:paraId="3895337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21.1.</w:t>
            </w:r>
          </w:p>
        </w:tc>
        <w:tc>
          <w:tcPr>
            <w:tcW w:w="3624" w:type="pct"/>
            <w:shd w:val="clear" w:color="auto" w:fill="auto"/>
            <w:vAlign w:val="center"/>
          </w:tcPr>
          <w:p w14:paraId="4EE43A0A"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Contar con el servicio de seguridad durante las veinticuatro (24) horas del día, (guarda de seguridad privada).</w:t>
            </w:r>
          </w:p>
        </w:tc>
        <w:tc>
          <w:tcPr>
            <w:tcW w:w="516" w:type="pct"/>
            <w:shd w:val="clear" w:color="auto" w:fill="auto"/>
            <w:vAlign w:val="center"/>
          </w:tcPr>
          <w:p w14:paraId="24937B5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8F0373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EAD8908" w14:textId="77777777" w:rsidTr="00851EAF">
        <w:trPr>
          <w:trHeight w:val="510"/>
        </w:trPr>
        <w:tc>
          <w:tcPr>
            <w:tcW w:w="344" w:type="pct"/>
            <w:shd w:val="clear" w:color="auto" w:fill="auto"/>
            <w:vAlign w:val="center"/>
          </w:tcPr>
          <w:p w14:paraId="34F247F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21.2.</w:t>
            </w:r>
          </w:p>
        </w:tc>
        <w:tc>
          <w:tcPr>
            <w:tcW w:w="3624" w:type="pct"/>
            <w:shd w:val="clear" w:color="auto" w:fill="auto"/>
            <w:vAlign w:val="center"/>
          </w:tcPr>
          <w:p w14:paraId="4DBF15B6"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Controlar los accesos a las habitaciones ocupadas por los uniformados, por ningún motivo puedan acceder a las habitaciones personas ajenas al hotel </w:t>
            </w:r>
          </w:p>
        </w:tc>
        <w:tc>
          <w:tcPr>
            <w:tcW w:w="516" w:type="pct"/>
            <w:shd w:val="clear" w:color="auto" w:fill="auto"/>
            <w:vAlign w:val="center"/>
          </w:tcPr>
          <w:p w14:paraId="36B0B83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496F7C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4EC40CCC" w14:textId="77777777" w:rsidTr="00851EAF">
        <w:trPr>
          <w:trHeight w:val="340"/>
        </w:trPr>
        <w:tc>
          <w:tcPr>
            <w:tcW w:w="344" w:type="pct"/>
            <w:shd w:val="clear" w:color="auto" w:fill="auto"/>
            <w:vAlign w:val="center"/>
          </w:tcPr>
          <w:p w14:paraId="026EC0A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21.3</w:t>
            </w:r>
          </w:p>
        </w:tc>
        <w:tc>
          <w:tcPr>
            <w:tcW w:w="3624" w:type="pct"/>
            <w:shd w:val="clear" w:color="auto" w:fill="auto"/>
            <w:vAlign w:val="center"/>
          </w:tcPr>
          <w:p w14:paraId="6DE1FB8B"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Controlar los accesos a las instalaciones, mediante el registro hotelero de personas diferentes a los policías.   </w:t>
            </w:r>
          </w:p>
        </w:tc>
        <w:tc>
          <w:tcPr>
            <w:tcW w:w="516" w:type="pct"/>
            <w:shd w:val="clear" w:color="auto" w:fill="auto"/>
            <w:vAlign w:val="center"/>
          </w:tcPr>
          <w:p w14:paraId="117BEFC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AAA351A"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E5C59D6" w14:textId="77777777" w:rsidTr="00851EAF">
        <w:trPr>
          <w:trHeight w:val="340"/>
        </w:trPr>
        <w:tc>
          <w:tcPr>
            <w:tcW w:w="344" w:type="pct"/>
            <w:shd w:val="clear" w:color="auto" w:fill="auto"/>
            <w:vAlign w:val="center"/>
          </w:tcPr>
          <w:p w14:paraId="522BCC9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21.4.</w:t>
            </w:r>
          </w:p>
        </w:tc>
        <w:tc>
          <w:tcPr>
            <w:tcW w:w="3624" w:type="pct"/>
            <w:shd w:val="clear" w:color="auto" w:fill="auto"/>
            <w:vAlign w:val="center"/>
          </w:tcPr>
          <w:p w14:paraId="7554BEEE"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Controlar a los visitantes al establecimiento no alojados en el mismo. </w:t>
            </w:r>
          </w:p>
        </w:tc>
        <w:tc>
          <w:tcPr>
            <w:tcW w:w="516" w:type="pct"/>
            <w:shd w:val="clear" w:color="auto" w:fill="auto"/>
            <w:vAlign w:val="center"/>
          </w:tcPr>
          <w:p w14:paraId="4F2D96E3"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30267F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F3883F6" w14:textId="77777777" w:rsidTr="00851EAF">
        <w:trPr>
          <w:trHeight w:val="624"/>
        </w:trPr>
        <w:tc>
          <w:tcPr>
            <w:tcW w:w="344" w:type="pct"/>
            <w:shd w:val="clear" w:color="auto" w:fill="auto"/>
            <w:vAlign w:val="center"/>
          </w:tcPr>
          <w:p w14:paraId="27EF231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21.5.</w:t>
            </w:r>
          </w:p>
        </w:tc>
        <w:tc>
          <w:tcPr>
            <w:tcW w:w="3624" w:type="pct"/>
            <w:shd w:val="clear" w:color="auto" w:fill="auto"/>
            <w:vAlign w:val="center"/>
          </w:tcPr>
          <w:p w14:paraId="1C20D8C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Garantizar que los accesos a</w:t>
            </w:r>
            <w:r>
              <w:rPr>
                <w:rFonts w:ascii="Arial" w:eastAsia="Arial" w:hAnsi="Arial" w:cs="Arial"/>
                <w:sz w:val="14"/>
                <w:szCs w:val="14"/>
              </w:rPr>
              <w:t xml:space="preserve"> </w:t>
            </w:r>
            <w:r w:rsidRPr="0015658F">
              <w:rPr>
                <w:rFonts w:ascii="Arial" w:eastAsia="Arial" w:hAnsi="Arial" w:cs="Arial"/>
                <w:sz w:val="14"/>
                <w:szCs w:val="14"/>
              </w:rPr>
              <w:t>los establecimientos que no son directamente controlados desde recepción, están comunicados en esta área, a través de cámaras u otros dispositivos técnicos o humanos que garanticen la seguridad.</w:t>
            </w:r>
          </w:p>
        </w:tc>
        <w:tc>
          <w:tcPr>
            <w:tcW w:w="516" w:type="pct"/>
            <w:shd w:val="clear" w:color="auto" w:fill="auto"/>
            <w:vAlign w:val="center"/>
          </w:tcPr>
          <w:p w14:paraId="332849F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BA9769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F27A21E" w14:textId="77777777" w:rsidTr="00851EAF">
        <w:trPr>
          <w:trHeight w:val="340"/>
        </w:trPr>
        <w:tc>
          <w:tcPr>
            <w:tcW w:w="344" w:type="pct"/>
            <w:shd w:val="clear" w:color="auto" w:fill="auto"/>
            <w:vAlign w:val="center"/>
          </w:tcPr>
          <w:p w14:paraId="562B31C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21.6.</w:t>
            </w:r>
          </w:p>
        </w:tc>
        <w:tc>
          <w:tcPr>
            <w:tcW w:w="3624" w:type="pct"/>
            <w:shd w:val="clear" w:color="auto" w:fill="auto"/>
            <w:vAlign w:val="center"/>
          </w:tcPr>
          <w:p w14:paraId="5222A9F1"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Entregar el acceso a la habitación únicamente a la persona registrada. </w:t>
            </w:r>
          </w:p>
        </w:tc>
        <w:tc>
          <w:tcPr>
            <w:tcW w:w="516" w:type="pct"/>
            <w:shd w:val="clear" w:color="auto" w:fill="auto"/>
            <w:vAlign w:val="center"/>
          </w:tcPr>
          <w:p w14:paraId="16DE50E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69D36DC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5A45452" w14:textId="77777777" w:rsidTr="00851EAF">
        <w:trPr>
          <w:trHeight w:val="454"/>
        </w:trPr>
        <w:tc>
          <w:tcPr>
            <w:tcW w:w="344" w:type="pct"/>
            <w:shd w:val="clear" w:color="auto" w:fill="auto"/>
            <w:vAlign w:val="center"/>
          </w:tcPr>
          <w:p w14:paraId="5E833A87"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21.7</w:t>
            </w:r>
          </w:p>
        </w:tc>
        <w:tc>
          <w:tcPr>
            <w:tcW w:w="3624" w:type="pct"/>
            <w:shd w:val="clear" w:color="auto" w:fill="auto"/>
            <w:vAlign w:val="center"/>
          </w:tcPr>
          <w:p w14:paraId="6B6940F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 xml:space="preserve">El contratista se compromete a guardar absoluta reserva sobre la información de los funcionarios de la institución policial. </w:t>
            </w:r>
          </w:p>
        </w:tc>
        <w:tc>
          <w:tcPr>
            <w:tcW w:w="516" w:type="pct"/>
            <w:shd w:val="clear" w:color="auto" w:fill="auto"/>
            <w:vAlign w:val="center"/>
          </w:tcPr>
          <w:p w14:paraId="3FEDD0C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16EE06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2AFECA83" w14:textId="77777777" w:rsidTr="00851EAF">
        <w:trPr>
          <w:trHeight w:val="340"/>
        </w:trPr>
        <w:tc>
          <w:tcPr>
            <w:tcW w:w="344" w:type="pct"/>
            <w:shd w:val="clear" w:color="auto" w:fill="auto"/>
            <w:vAlign w:val="center"/>
          </w:tcPr>
          <w:p w14:paraId="7C43936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22.</w:t>
            </w:r>
          </w:p>
        </w:tc>
        <w:tc>
          <w:tcPr>
            <w:tcW w:w="3624" w:type="pct"/>
            <w:shd w:val="clear" w:color="auto" w:fill="auto"/>
            <w:vAlign w:val="center"/>
          </w:tcPr>
          <w:p w14:paraId="477A8014"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b/>
                <w:sz w:val="14"/>
                <w:szCs w:val="14"/>
              </w:rPr>
            </w:pPr>
            <w:r w:rsidRPr="0015658F">
              <w:rPr>
                <w:rFonts w:ascii="Arial" w:eastAsia="Arial" w:hAnsi="Arial" w:cs="Arial"/>
                <w:b/>
                <w:sz w:val="14"/>
                <w:szCs w:val="14"/>
              </w:rPr>
              <w:t>OTROS REQUISITOS</w:t>
            </w:r>
          </w:p>
        </w:tc>
        <w:tc>
          <w:tcPr>
            <w:tcW w:w="516" w:type="pct"/>
            <w:shd w:val="clear" w:color="auto" w:fill="auto"/>
            <w:vAlign w:val="center"/>
          </w:tcPr>
          <w:p w14:paraId="419058C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9ABB2FF"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A881DED" w14:textId="77777777" w:rsidTr="00851EAF">
        <w:trPr>
          <w:trHeight w:val="454"/>
        </w:trPr>
        <w:tc>
          <w:tcPr>
            <w:tcW w:w="344" w:type="pct"/>
            <w:shd w:val="clear" w:color="auto" w:fill="auto"/>
            <w:vAlign w:val="center"/>
          </w:tcPr>
          <w:p w14:paraId="0BABD05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22.1.</w:t>
            </w:r>
          </w:p>
        </w:tc>
        <w:tc>
          <w:tcPr>
            <w:tcW w:w="3624" w:type="pct"/>
            <w:shd w:val="clear" w:color="auto" w:fill="auto"/>
            <w:vAlign w:val="center"/>
          </w:tcPr>
          <w:p w14:paraId="59638D43"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La ubicación de los hoteles en los diferentes municipios debe ser de fácil acceso, alejado del ruido y zonas de tolerancia, con un buen entrono de seguridad, tranquilidad y salubridad.</w:t>
            </w:r>
          </w:p>
        </w:tc>
        <w:tc>
          <w:tcPr>
            <w:tcW w:w="516" w:type="pct"/>
            <w:shd w:val="clear" w:color="auto" w:fill="auto"/>
            <w:vAlign w:val="center"/>
          </w:tcPr>
          <w:p w14:paraId="5B2F3B6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3E05AB4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00C86366" w14:textId="77777777" w:rsidTr="00851EAF">
        <w:trPr>
          <w:trHeight w:val="454"/>
        </w:trPr>
        <w:tc>
          <w:tcPr>
            <w:tcW w:w="344" w:type="pct"/>
            <w:shd w:val="clear" w:color="auto" w:fill="auto"/>
            <w:vAlign w:val="center"/>
          </w:tcPr>
          <w:p w14:paraId="52F0FF3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22.2.</w:t>
            </w:r>
          </w:p>
        </w:tc>
        <w:tc>
          <w:tcPr>
            <w:tcW w:w="3624" w:type="pct"/>
            <w:shd w:val="clear" w:color="auto" w:fill="auto"/>
            <w:vAlign w:val="center"/>
          </w:tcPr>
          <w:p w14:paraId="027BAD09"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El contratista deberá tiene disposición y capacidad de proveer las necesidades (alojamiento) que tenga la policía metropolitana de Cúcuta en cualquier época del año.</w:t>
            </w:r>
          </w:p>
        </w:tc>
        <w:tc>
          <w:tcPr>
            <w:tcW w:w="516" w:type="pct"/>
            <w:shd w:val="clear" w:color="auto" w:fill="auto"/>
            <w:vAlign w:val="center"/>
          </w:tcPr>
          <w:p w14:paraId="5DA9F3C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5BF929E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3394023A" w14:textId="77777777" w:rsidTr="00851EAF">
        <w:trPr>
          <w:trHeight w:val="340"/>
        </w:trPr>
        <w:tc>
          <w:tcPr>
            <w:tcW w:w="344" w:type="pct"/>
            <w:shd w:val="clear" w:color="auto" w:fill="auto"/>
            <w:vAlign w:val="center"/>
          </w:tcPr>
          <w:p w14:paraId="2299FE8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15658F">
              <w:rPr>
                <w:rFonts w:ascii="Arial" w:eastAsia="Arial" w:hAnsi="Arial" w:cs="Arial"/>
                <w:sz w:val="14"/>
                <w:szCs w:val="14"/>
              </w:rPr>
              <w:t>22.3</w:t>
            </w:r>
          </w:p>
        </w:tc>
        <w:tc>
          <w:tcPr>
            <w:tcW w:w="3624" w:type="pct"/>
            <w:shd w:val="clear" w:color="auto" w:fill="auto"/>
            <w:vAlign w:val="center"/>
          </w:tcPr>
          <w:p w14:paraId="08C70712" w14:textId="77777777" w:rsidR="00993E02" w:rsidRPr="0015658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15658F">
              <w:rPr>
                <w:rFonts w:ascii="Arial" w:eastAsia="Arial" w:hAnsi="Arial" w:cs="Arial"/>
                <w:sz w:val="14"/>
                <w:szCs w:val="14"/>
              </w:rPr>
              <w:t>Todas y cada una de las habitaciones deben contar con los mismos requerimientos técnicos.</w:t>
            </w:r>
          </w:p>
        </w:tc>
        <w:tc>
          <w:tcPr>
            <w:tcW w:w="516" w:type="pct"/>
            <w:shd w:val="clear" w:color="auto" w:fill="auto"/>
            <w:vAlign w:val="center"/>
          </w:tcPr>
          <w:p w14:paraId="56670415"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49148736"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5E0AB91E" w14:textId="77777777" w:rsidTr="00851EAF">
        <w:trPr>
          <w:trHeight w:val="340"/>
        </w:trPr>
        <w:tc>
          <w:tcPr>
            <w:tcW w:w="344" w:type="pct"/>
            <w:shd w:val="clear" w:color="auto" w:fill="auto"/>
            <w:vAlign w:val="center"/>
          </w:tcPr>
          <w:p w14:paraId="50263C3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sz w:val="14"/>
                <w:szCs w:val="14"/>
              </w:rPr>
            </w:pPr>
            <w:r>
              <w:rPr>
                <w:rFonts w:ascii="Arial" w:eastAsia="Arial" w:hAnsi="Arial" w:cs="Arial"/>
                <w:sz w:val="14"/>
                <w:szCs w:val="14"/>
              </w:rPr>
              <w:t>23</w:t>
            </w:r>
          </w:p>
        </w:tc>
        <w:tc>
          <w:tcPr>
            <w:tcW w:w="3624" w:type="pct"/>
            <w:shd w:val="clear" w:color="auto" w:fill="auto"/>
            <w:vAlign w:val="center"/>
          </w:tcPr>
          <w:p w14:paraId="65E0FF51" w14:textId="77777777" w:rsidR="00993E02" w:rsidRPr="005C0E1A" w:rsidRDefault="00993E02" w:rsidP="00851EAF">
            <w:pPr>
              <w:pBdr>
                <w:top w:val="nil"/>
                <w:left w:val="nil"/>
                <w:bottom w:val="nil"/>
                <w:right w:val="nil"/>
                <w:between w:val="nil"/>
              </w:pBdr>
              <w:tabs>
                <w:tab w:val="left" w:pos="240"/>
              </w:tabs>
              <w:jc w:val="both"/>
              <w:rPr>
                <w:rFonts w:ascii="Arial" w:eastAsia="Arial" w:hAnsi="Arial" w:cs="Arial"/>
                <w:b/>
                <w:bCs/>
                <w:sz w:val="14"/>
                <w:szCs w:val="14"/>
              </w:rPr>
            </w:pPr>
            <w:r w:rsidRPr="005C0E1A">
              <w:rPr>
                <w:rFonts w:ascii="Arial" w:eastAsia="Arial" w:hAnsi="Arial" w:cs="Arial"/>
                <w:b/>
                <w:bCs/>
                <w:sz w:val="14"/>
                <w:szCs w:val="14"/>
              </w:rPr>
              <w:t>OTROS</w:t>
            </w:r>
          </w:p>
        </w:tc>
        <w:tc>
          <w:tcPr>
            <w:tcW w:w="516" w:type="pct"/>
            <w:shd w:val="clear" w:color="auto" w:fill="auto"/>
            <w:vAlign w:val="center"/>
          </w:tcPr>
          <w:p w14:paraId="03AFB181"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63944A2"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149ADA58" w14:textId="77777777" w:rsidTr="00851EAF">
        <w:trPr>
          <w:trHeight w:val="20"/>
        </w:trPr>
        <w:tc>
          <w:tcPr>
            <w:tcW w:w="344" w:type="pct"/>
            <w:shd w:val="clear" w:color="auto" w:fill="auto"/>
            <w:vAlign w:val="center"/>
          </w:tcPr>
          <w:p w14:paraId="5C6C8B90" w14:textId="77777777" w:rsidR="00993E02" w:rsidRDefault="00993E02" w:rsidP="00851EAF">
            <w:pPr>
              <w:pBdr>
                <w:top w:val="nil"/>
                <w:left w:val="nil"/>
                <w:bottom w:val="nil"/>
                <w:right w:val="nil"/>
                <w:between w:val="nil"/>
              </w:pBdr>
              <w:tabs>
                <w:tab w:val="left" w:pos="240"/>
              </w:tabs>
              <w:jc w:val="center"/>
              <w:rPr>
                <w:rFonts w:ascii="Arial" w:eastAsia="Arial" w:hAnsi="Arial" w:cs="Arial"/>
                <w:sz w:val="14"/>
                <w:szCs w:val="14"/>
              </w:rPr>
            </w:pPr>
            <w:r>
              <w:rPr>
                <w:rFonts w:ascii="Arial" w:eastAsia="Arial" w:hAnsi="Arial" w:cs="Arial"/>
                <w:sz w:val="14"/>
                <w:szCs w:val="14"/>
              </w:rPr>
              <w:t>23.1</w:t>
            </w:r>
          </w:p>
        </w:tc>
        <w:tc>
          <w:tcPr>
            <w:tcW w:w="3624" w:type="pct"/>
            <w:shd w:val="clear" w:color="auto" w:fill="auto"/>
            <w:vAlign w:val="center"/>
          </w:tcPr>
          <w:p w14:paraId="4B330115" w14:textId="77777777" w:rsidR="00993E02" w:rsidRDefault="00993E02" w:rsidP="00851EAF">
            <w:pPr>
              <w:pBdr>
                <w:top w:val="nil"/>
                <w:left w:val="nil"/>
                <w:bottom w:val="nil"/>
                <w:right w:val="nil"/>
                <w:between w:val="nil"/>
              </w:pBdr>
              <w:tabs>
                <w:tab w:val="left" w:pos="240"/>
              </w:tabs>
              <w:jc w:val="both"/>
              <w:rPr>
                <w:rFonts w:ascii="Arial" w:eastAsia="Arial" w:hAnsi="Arial" w:cs="Arial"/>
                <w:sz w:val="14"/>
                <w:szCs w:val="14"/>
              </w:rPr>
            </w:pPr>
            <w:r>
              <w:rPr>
                <w:rFonts w:ascii="Arial" w:eastAsia="Arial" w:hAnsi="Arial" w:cs="Arial"/>
                <w:sz w:val="14"/>
                <w:szCs w:val="14"/>
              </w:rPr>
              <w:t>Cumplimento a seguridad y salud en el trabajo</w:t>
            </w:r>
          </w:p>
          <w:p w14:paraId="7EBD6070" w14:textId="77777777" w:rsidR="00993E02" w:rsidRDefault="00993E02" w:rsidP="00851EAF">
            <w:pPr>
              <w:pBdr>
                <w:top w:val="nil"/>
                <w:left w:val="nil"/>
                <w:bottom w:val="nil"/>
                <w:right w:val="nil"/>
                <w:between w:val="nil"/>
              </w:pBdr>
              <w:tabs>
                <w:tab w:val="left" w:pos="240"/>
              </w:tabs>
              <w:jc w:val="both"/>
              <w:rPr>
                <w:rFonts w:ascii="Arial" w:eastAsia="Arial" w:hAnsi="Arial" w:cs="Arial"/>
                <w:sz w:val="14"/>
                <w:szCs w:val="14"/>
              </w:rPr>
            </w:pPr>
          </w:p>
          <w:p w14:paraId="42299269" w14:textId="77777777" w:rsidR="00993E02" w:rsidRDefault="00993E02" w:rsidP="00851EAF">
            <w:pPr>
              <w:pStyle w:val="Prrafodelista"/>
              <w:numPr>
                <w:ilvl w:val="0"/>
                <w:numId w:val="1"/>
              </w:numPr>
              <w:pBdr>
                <w:top w:val="nil"/>
                <w:left w:val="nil"/>
                <w:bottom w:val="nil"/>
                <w:right w:val="nil"/>
                <w:between w:val="nil"/>
              </w:pBdr>
              <w:tabs>
                <w:tab w:val="left" w:pos="240"/>
              </w:tabs>
              <w:jc w:val="both"/>
              <w:rPr>
                <w:rFonts w:ascii="Arial" w:eastAsia="Arial" w:hAnsi="Arial" w:cs="Arial"/>
                <w:sz w:val="14"/>
                <w:szCs w:val="14"/>
              </w:rPr>
            </w:pPr>
            <w:r w:rsidRPr="004F3D4F">
              <w:rPr>
                <w:rFonts w:ascii="Arial" w:eastAsia="Arial" w:hAnsi="Arial" w:cs="Arial"/>
                <w:sz w:val="14"/>
                <w:szCs w:val="14"/>
              </w:rPr>
              <w:t>El Decreto 1072 de 2015 o Decreto Único Reglamentario del Sector Trabajo regula el Sistema de Gestión de Seguridad y Salud en el Trabajo de Colombia y es de obligado cumplimiento por todas las organizaciones, independientemente de su naturaleza y tamaño.</w:t>
            </w:r>
          </w:p>
          <w:p w14:paraId="4FE2AB5F" w14:textId="77777777" w:rsidR="00993E02" w:rsidRPr="004F3D4F" w:rsidRDefault="00993E02" w:rsidP="00851EAF">
            <w:pPr>
              <w:pStyle w:val="Prrafodelista"/>
              <w:numPr>
                <w:ilvl w:val="0"/>
                <w:numId w:val="1"/>
              </w:numPr>
              <w:pBdr>
                <w:top w:val="nil"/>
                <w:left w:val="nil"/>
                <w:bottom w:val="nil"/>
                <w:right w:val="nil"/>
                <w:between w:val="nil"/>
              </w:pBdr>
              <w:tabs>
                <w:tab w:val="left" w:pos="240"/>
              </w:tabs>
              <w:jc w:val="both"/>
              <w:rPr>
                <w:rFonts w:ascii="Arial" w:eastAsia="Arial" w:hAnsi="Arial" w:cs="Arial"/>
                <w:sz w:val="14"/>
                <w:szCs w:val="14"/>
              </w:rPr>
            </w:pPr>
            <w:r>
              <w:rPr>
                <w:rFonts w:ascii="Arial" w:eastAsia="Arial" w:hAnsi="Arial" w:cs="Arial"/>
                <w:sz w:val="14"/>
                <w:szCs w:val="14"/>
              </w:rPr>
              <w:t xml:space="preserve">RESOLUCION No 03 212 DE 2019 Por la cual se define los estándares mínimos del sistema de gestión de seguridad y salud en el trabajo </w:t>
            </w:r>
          </w:p>
        </w:tc>
        <w:tc>
          <w:tcPr>
            <w:tcW w:w="516" w:type="pct"/>
            <w:shd w:val="clear" w:color="auto" w:fill="auto"/>
            <w:vAlign w:val="center"/>
          </w:tcPr>
          <w:p w14:paraId="45D54490"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1B4151E"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752E67F9" w14:textId="77777777" w:rsidTr="00851EAF">
        <w:trPr>
          <w:trHeight w:val="20"/>
        </w:trPr>
        <w:tc>
          <w:tcPr>
            <w:tcW w:w="344" w:type="pct"/>
            <w:shd w:val="clear" w:color="auto" w:fill="auto"/>
            <w:vAlign w:val="center"/>
          </w:tcPr>
          <w:p w14:paraId="13B72F86" w14:textId="77777777" w:rsidR="00993E02" w:rsidRDefault="00993E02" w:rsidP="00851EAF">
            <w:pPr>
              <w:pBdr>
                <w:top w:val="nil"/>
                <w:left w:val="nil"/>
                <w:bottom w:val="nil"/>
                <w:right w:val="nil"/>
                <w:between w:val="nil"/>
              </w:pBdr>
              <w:tabs>
                <w:tab w:val="left" w:pos="240"/>
              </w:tabs>
              <w:jc w:val="center"/>
              <w:rPr>
                <w:rFonts w:ascii="Arial" w:eastAsia="Arial" w:hAnsi="Arial" w:cs="Arial"/>
                <w:sz w:val="14"/>
                <w:szCs w:val="14"/>
              </w:rPr>
            </w:pPr>
            <w:r>
              <w:rPr>
                <w:rFonts w:ascii="Arial" w:eastAsia="Arial" w:hAnsi="Arial" w:cs="Arial"/>
                <w:sz w:val="14"/>
                <w:szCs w:val="14"/>
              </w:rPr>
              <w:t>23.2</w:t>
            </w:r>
          </w:p>
        </w:tc>
        <w:tc>
          <w:tcPr>
            <w:tcW w:w="3624" w:type="pct"/>
            <w:shd w:val="clear" w:color="auto" w:fill="auto"/>
            <w:vAlign w:val="center"/>
          </w:tcPr>
          <w:p w14:paraId="75A6DB14" w14:textId="77777777" w:rsidR="00993E02"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C0E1A">
              <w:rPr>
                <w:rFonts w:ascii="Arial" w:eastAsia="Arial" w:hAnsi="Arial" w:cs="Arial"/>
                <w:sz w:val="14"/>
                <w:szCs w:val="14"/>
              </w:rPr>
              <w:t>Cumplir con la normatividad y regulación del servicio de hoteles y/o hospedaje</w:t>
            </w:r>
          </w:p>
          <w:p w14:paraId="1D2F7F56"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Ley 2068 de 2020 (Ley de Turismo):</w:t>
            </w:r>
          </w:p>
          <w:p w14:paraId="4234BD77"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Define medidas para fomentar la sostenibilidad, proteger los atractivos turísticos y fortalecer la calidad del servicio. </w:t>
            </w:r>
          </w:p>
          <w:p w14:paraId="7C55530C"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lastRenderedPageBreak/>
              <w:t>Decreto 2119 de 2018 (Decreto Único Reglamentario del Sector Comercio, Industria y Turismo):</w:t>
            </w:r>
          </w:p>
          <w:p w14:paraId="705FE4E0"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Reglamenta la prestación del servicio de alojamiento turístico. </w:t>
            </w:r>
          </w:p>
          <w:p w14:paraId="29DC4669"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Resolución 657 de 2005:</w:t>
            </w:r>
          </w:p>
          <w:p w14:paraId="0285E651"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Establece requisitos para los establecimientos hoteleros, incluyendo el registro de huéspedes. </w:t>
            </w:r>
          </w:p>
          <w:p w14:paraId="65E15F6E"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Ley 300 de 1996 (Ley General de Turismo):</w:t>
            </w:r>
          </w:p>
          <w:p w14:paraId="1216ED09"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Establece los principios generales de la industria turística y la importancia del turismo para el desarrollo nacional. </w:t>
            </w:r>
          </w:p>
          <w:p w14:paraId="1490363C"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Decreto 151 de 1957:</w:t>
            </w:r>
          </w:p>
          <w:p w14:paraId="7B7D459B"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Regula aspectos específicos sobre el hospedaje en hoteles, como la responsabilidad por objetos de valor de los huéspedes. </w:t>
            </w:r>
          </w:p>
          <w:p w14:paraId="0FE432CA"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Decreto 2646 de 2013:</w:t>
            </w:r>
          </w:p>
          <w:p w14:paraId="407D1D04" w14:textId="77777777" w:rsidR="00993E02" w:rsidRPr="005951FF"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Regula la exención del impuesto sobre las ventas para servicios turísticos. </w:t>
            </w:r>
          </w:p>
          <w:p w14:paraId="1ACEEDAF" w14:textId="77777777" w:rsidR="00993E02" w:rsidRPr="005951FF" w:rsidRDefault="00993E02" w:rsidP="00851EAF">
            <w:pPr>
              <w:numPr>
                <w:ilvl w:val="0"/>
                <w:numId w:val="4"/>
              </w:num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b/>
                <w:bCs/>
                <w:sz w:val="14"/>
                <w:szCs w:val="14"/>
              </w:rPr>
              <w:t>Normas de la Cámara de Comercio:</w:t>
            </w:r>
          </w:p>
          <w:p w14:paraId="0F811424" w14:textId="77777777" w:rsidR="00993E02" w:rsidRPr="005C0E1A"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5951FF">
              <w:rPr>
                <w:rFonts w:ascii="Arial" w:eastAsia="Arial" w:hAnsi="Arial" w:cs="Arial"/>
                <w:sz w:val="14"/>
                <w:szCs w:val="14"/>
              </w:rPr>
              <w:t>Establecen los requisitos para el registro mercantil y la formalización de la empresa hotelera. </w:t>
            </w:r>
          </w:p>
        </w:tc>
        <w:tc>
          <w:tcPr>
            <w:tcW w:w="516" w:type="pct"/>
            <w:shd w:val="clear" w:color="auto" w:fill="auto"/>
            <w:vAlign w:val="center"/>
          </w:tcPr>
          <w:p w14:paraId="65EE5A14"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0402A988"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r w:rsidR="00993E02" w:rsidRPr="0015658F" w14:paraId="691001C4" w14:textId="77777777" w:rsidTr="00851EAF">
        <w:trPr>
          <w:trHeight w:val="20"/>
        </w:trPr>
        <w:tc>
          <w:tcPr>
            <w:tcW w:w="344" w:type="pct"/>
            <w:shd w:val="clear" w:color="auto" w:fill="auto"/>
            <w:vAlign w:val="center"/>
          </w:tcPr>
          <w:p w14:paraId="1057A3AF" w14:textId="77777777" w:rsidR="00993E02" w:rsidRPr="00D63538" w:rsidRDefault="00993E02" w:rsidP="00851EAF">
            <w:pPr>
              <w:pBdr>
                <w:top w:val="nil"/>
                <w:left w:val="nil"/>
                <w:bottom w:val="nil"/>
                <w:right w:val="nil"/>
                <w:between w:val="nil"/>
              </w:pBdr>
              <w:tabs>
                <w:tab w:val="left" w:pos="240"/>
              </w:tabs>
              <w:jc w:val="center"/>
              <w:rPr>
                <w:rFonts w:ascii="Arial" w:eastAsia="Arial" w:hAnsi="Arial" w:cs="Arial"/>
                <w:sz w:val="14"/>
                <w:szCs w:val="14"/>
              </w:rPr>
            </w:pPr>
            <w:r w:rsidRPr="00D63538">
              <w:rPr>
                <w:rFonts w:ascii="Arial" w:eastAsia="Arial" w:hAnsi="Arial" w:cs="Arial"/>
                <w:sz w:val="14"/>
                <w:szCs w:val="14"/>
              </w:rPr>
              <w:t>23.3</w:t>
            </w:r>
          </w:p>
        </w:tc>
        <w:tc>
          <w:tcPr>
            <w:tcW w:w="3624" w:type="pct"/>
            <w:shd w:val="clear" w:color="auto" w:fill="auto"/>
            <w:vAlign w:val="center"/>
          </w:tcPr>
          <w:p w14:paraId="0D2F3D87" w14:textId="77777777" w:rsidR="00993E02" w:rsidRPr="002C4EDC"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2C4EDC">
              <w:rPr>
                <w:rFonts w:ascii="Arial" w:eastAsia="Arial" w:hAnsi="Arial" w:cs="Arial"/>
                <w:sz w:val="14"/>
                <w:szCs w:val="14"/>
              </w:rPr>
              <w:t>Cumplir con la ley laboral</w:t>
            </w:r>
          </w:p>
          <w:p w14:paraId="68582C6C" w14:textId="77777777" w:rsidR="00993E02" w:rsidRPr="002C4EDC" w:rsidRDefault="00993E02" w:rsidP="00851EAF">
            <w:pPr>
              <w:pBdr>
                <w:top w:val="nil"/>
                <w:left w:val="nil"/>
                <w:bottom w:val="nil"/>
                <w:right w:val="nil"/>
                <w:between w:val="nil"/>
              </w:pBdr>
              <w:tabs>
                <w:tab w:val="left" w:pos="240"/>
              </w:tabs>
              <w:jc w:val="both"/>
              <w:rPr>
                <w:rFonts w:ascii="Arial" w:eastAsia="Arial" w:hAnsi="Arial" w:cs="Arial"/>
                <w:sz w:val="14"/>
                <w:szCs w:val="14"/>
              </w:rPr>
            </w:pPr>
            <w:r w:rsidRPr="002C4EDC">
              <w:rPr>
                <w:rFonts w:ascii="Arial" w:eastAsia="Arial" w:hAnsi="Arial" w:cs="Arial"/>
                <w:b/>
                <w:bCs/>
                <w:sz w:val="14"/>
                <w:szCs w:val="14"/>
              </w:rPr>
              <w:t>Ley</w:t>
            </w:r>
            <w:r w:rsidRPr="002C4EDC">
              <w:rPr>
                <w:rFonts w:ascii="Arial" w:eastAsia="Arial" w:hAnsi="Arial" w:cs="Arial"/>
                <w:sz w:val="14"/>
                <w:szCs w:val="14"/>
              </w:rPr>
              <w:t xml:space="preserve">, 2043, 2020 </w:t>
            </w:r>
            <w:r w:rsidRPr="002C4EDC">
              <w:rPr>
                <w:rFonts w:ascii="Arial" w:eastAsia="Arial" w:hAnsi="Arial" w:cs="Arial"/>
                <w:b/>
                <w:bCs/>
                <w:sz w:val="14"/>
                <w:szCs w:val="14"/>
              </w:rPr>
              <w:t>mecanismos normativos para facilitar el acceso al ámbito laboral</w:t>
            </w:r>
            <w:r w:rsidRPr="002C4EDC">
              <w:rPr>
                <w:rFonts w:ascii="Arial" w:eastAsia="Arial" w:hAnsi="Arial" w:cs="Arial"/>
                <w:sz w:val="14"/>
                <w:szCs w:val="14"/>
              </w:rPr>
              <w:t>; </w:t>
            </w:r>
            <w:r w:rsidRPr="002C4EDC">
              <w:rPr>
                <w:rFonts w:ascii="Arial" w:eastAsia="Arial" w:hAnsi="Arial" w:cs="Arial"/>
                <w:b/>
                <w:bCs/>
                <w:sz w:val="14"/>
                <w:szCs w:val="14"/>
              </w:rPr>
              <w:t>Ley</w:t>
            </w:r>
            <w:r w:rsidRPr="002C4EDC">
              <w:rPr>
                <w:rFonts w:ascii="Arial" w:eastAsia="Arial" w:hAnsi="Arial" w:cs="Arial"/>
                <w:sz w:val="14"/>
                <w:szCs w:val="14"/>
              </w:rPr>
              <w:t>, 2060, 2020 modifica el programa de apoyo al empleo formal PAEF y el programa de apoyo para el pago de la prima de servicios PAP.; Decreto, 491, 2020 ...</w:t>
            </w:r>
          </w:p>
        </w:tc>
        <w:tc>
          <w:tcPr>
            <w:tcW w:w="516" w:type="pct"/>
            <w:shd w:val="clear" w:color="auto" w:fill="auto"/>
            <w:vAlign w:val="center"/>
          </w:tcPr>
          <w:p w14:paraId="19AD16E9"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c>
          <w:tcPr>
            <w:tcW w:w="516" w:type="pct"/>
            <w:shd w:val="clear" w:color="auto" w:fill="auto"/>
            <w:vAlign w:val="center"/>
          </w:tcPr>
          <w:p w14:paraId="20549CCC" w14:textId="77777777" w:rsidR="00993E02" w:rsidRPr="0015658F" w:rsidRDefault="00993E02" w:rsidP="00851EAF">
            <w:pPr>
              <w:pBdr>
                <w:top w:val="nil"/>
                <w:left w:val="nil"/>
                <w:bottom w:val="nil"/>
                <w:right w:val="nil"/>
                <w:between w:val="nil"/>
              </w:pBdr>
              <w:tabs>
                <w:tab w:val="left" w:pos="240"/>
              </w:tabs>
              <w:jc w:val="center"/>
              <w:rPr>
                <w:rFonts w:ascii="Arial" w:eastAsia="Arial" w:hAnsi="Arial" w:cs="Arial"/>
                <w:b/>
                <w:sz w:val="14"/>
                <w:szCs w:val="14"/>
              </w:rPr>
            </w:pPr>
          </w:p>
        </w:tc>
      </w:tr>
    </w:tbl>
    <w:p w14:paraId="2620BD3B" w14:textId="77777777" w:rsidR="00993E02" w:rsidRPr="00952D53" w:rsidRDefault="00993E02" w:rsidP="00993E02">
      <w:pPr>
        <w:pStyle w:val="Prrafodelista"/>
        <w:tabs>
          <w:tab w:val="left" w:pos="240"/>
        </w:tabs>
        <w:ind w:left="0"/>
        <w:rPr>
          <w:rFonts w:ascii="Arial" w:hAnsi="Arial" w:cs="Arial"/>
          <w:b/>
          <w:sz w:val="22"/>
          <w:szCs w:val="22"/>
        </w:rPr>
      </w:pPr>
    </w:p>
    <w:p w14:paraId="51085208" w14:textId="77777777" w:rsidR="00993E02" w:rsidRDefault="00993E02" w:rsidP="00993E02">
      <w:pPr>
        <w:rPr>
          <w:rFonts w:ascii="Arial" w:hAnsi="Arial" w:cs="Arial"/>
          <w:sz w:val="20"/>
          <w:szCs w:val="20"/>
        </w:rPr>
      </w:pPr>
    </w:p>
    <w:p w14:paraId="473FCF54" w14:textId="77777777" w:rsidR="00993E02" w:rsidRDefault="00993E02" w:rsidP="00993E02">
      <w:pPr>
        <w:rPr>
          <w:rFonts w:ascii="Arial" w:hAnsi="Arial" w:cs="Arial"/>
          <w:sz w:val="20"/>
          <w:szCs w:val="20"/>
        </w:rPr>
      </w:pPr>
    </w:p>
    <w:p w14:paraId="76019BDC" w14:textId="77777777" w:rsidR="00993E02" w:rsidRDefault="00993E02" w:rsidP="00993E02">
      <w:pPr>
        <w:rPr>
          <w:rFonts w:ascii="Arial" w:hAnsi="Arial" w:cs="Arial"/>
          <w:sz w:val="20"/>
          <w:szCs w:val="20"/>
        </w:rPr>
      </w:pPr>
    </w:p>
    <w:p w14:paraId="36C538AA" w14:textId="77777777" w:rsidR="00993E02" w:rsidRPr="00F465B7" w:rsidRDefault="00993E02" w:rsidP="00993E02">
      <w:pPr>
        <w:rPr>
          <w:rFonts w:ascii="Arial" w:hAnsi="Arial" w:cs="Arial"/>
          <w:sz w:val="20"/>
          <w:szCs w:val="20"/>
        </w:rPr>
      </w:pPr>
    </w:p>
    <w:p w14:paraId="471BA168" w14:textId="77777777" w:rsidR="00993E02" w:rsidRPr="002E45F4" w:rsidRDefault="00993E02" w:rsidP="00993E02">
      <w:pPr>
        <w:pStyle w:val="Sinespaciado1"/>
        <w:rPr>
          <w:rFonts w:ascii="Arial" w:hAnsi="Arial" w:cs="Arial"/>
          <w:sz w:val="20"/>
          <w:szCs w:val="20"/>
        </w:rPr>
      </w:pPr>
      <w:r w:rsidRPr="002E45F4">
        <w:rPr>
          <w:rFonts w:ascii="Arial" w:hAnsi="Arial" w:cs="Arial"/>
          <w:b/>
          <w:sz w:val="20"/>
          <w:szCs w:val="20"/>
        </w:rPr>
        <w:t>__________________________________</w:t>
      </w:r>
    </w:p>
    <w:p w14:paraId="0A0BEFD9" w14:textId="77777777" w:rsidR="00993E02" w:rsidRPr="009F66CB" w:rsidRDefault="00993E02" w:rsidP="00993E0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6FCFBE0" w14:textId="77777777" w:rsidR="00993E02" w:rsidRPr="009F66CB" w:rsidRDefault="00993E02" w:rsidP="00993E0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p>
    <w:p w14:paraId="32578203" w14:textId="77777777" w:rsidR="00993E02" w:rsidRPr="009F66CB" w:rsidRDefault="00993E02" w:rsidP="00993E0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p>
    <w:p w14:paraId="62238B6C" w14:textId="77777777" w:rsidR="00993E02" w:rsidRPr="009F66CB" w:rsidRDefault="00993E02" w:rsidP="00993E0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p>
    <w:p w14:paraId="08A8A260" w14:textId="77777777" w:rsidR="00993E02" w:rsidRDefault="00993E02" w:rsidP="00993E02">
      <w:pPr>
        <w:rPr>
          <w:rFonts w:ascii="Arial" w:hAnsi="Arial" w:cs="Arial"/>
          <w:sz w:val="20"/>
          <w:szCs w:val="20"/>
          <w:lang w:eastAsia="es-CO"/>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w:t>
      </w:r>
    </w:p>
    <w:p w14:paraId="092319A5" w14:textId="32440E2F" w:rsidR="00993E02" w:rsidRPr="00993E02" w:rsidRDefault="00993E02" w:rsidP="00993E02"/>
    <w:sectPr w:rsidR="00993E02" w:rsidRPr="00993E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27F"/>
    <w:multiLevelType w:val="multilevel"/>
    <w:tmpl w:val="37B23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A34FA0"/>
    <w:multiLevelType w:val="multilevel"/>
    <w:tmpl w:val="ED789916"/>
    <w:lvl w:ilvl="0">
      <w:start w:val="4"/>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304D4182"/>
    <w:multiLevelType w:val="multilevel"/>
    <w:tmpl w:val="9C8E6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374099"/>
    <w:multiLevelType w:val="hybridMultilevel"/>
    <w:tmpl w:val="4118B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9680873">
    <w:abstractNumId w:val="3"/>
  </w:num>
  <w:num w:numId="2" w16cid:durableId="1223909573">
    <w:abstractNumId w:val="2"/>
  </w:num>
  <w:num w:numId="3" w16cid:durableId="689336595">
    <w:abstractNumId w:val="1"/>
  </w:num>
  <w:num w:numId="4" w16cid:durableId="78323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E02"/>
    <w:rsid w:val="000F698E"/>
    <w:rsid w:val="004A3001"/>
    <w:rsid w:val="00546191"/>
    <w:rsid w:val="00993E02"/>
    <w:rsid w:val="00C74A4C"/>
    <w:rsid w:val="00F627F7"/>
    <w:rsid w:val="00FA09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93728"/>
  <w15:chartTrackingRefBased/>
  <w15:docId w15:val="{D11828C9-B7EB-4BDF-ADA4-0D28CCF1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E02"/>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993E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93E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93E0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93E0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93E0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93E0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93E0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93E0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93E0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3E0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93E0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93E0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93E0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93E0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93E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93E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93E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93E02"/>
    <w:rPr>
      <w:rFonts w:eastAsiaTheme="majorEastAsia" w:cstheme="majorBidi"/>
      <w:color w:val="272727" w:themeColor="text1" w:themeTint="D8"/>
    </w:rPr>
  </w:style>
  <w:style w:type="paragraph" w:styleId="Ttulo">
    <w:name w:val="Title"/>
    <w:basedOn w:val="Normal"/>
    <w:next w:val="Normal"/>
    <w:link w:val="TtuloCar"/>
    <w:uiPriority w:val="10"/>
    <w:qFormat/>
    <w:rsid w:val="00993E0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93E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93E0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93E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93E02"/>
    <w:pPr>
      <w:spacing w:before="160"/>
      <w:jc w:val="center"/>
    </w:pPr>
    <w:rPr>
      <w:i/>
      <w:iCs/>
      <w:color w:val="404040" w:themeColor="text1" w:themeTint="BF"/>
    </w:rPr>
  </w:style>
  <w:style w:type="character" w:customStyle="1" w:styleId="CitaCar">
    <w:name w:val="Cita Car"/>
    <w:basedOn w:val="Fuentedeprrafopredeter"/>
    <w:link w:val="Cita"/>
    <w:uiPriority w:val="29"/>
    <w:rsid w:val="00993E02"/>
    <w:rPr>
      <w:i/>
      <w:iCs/>
      <w:color w:val="404040" w:themeColor="text1" w:themeTint="BF"/>
    </w:rPr>
  </w:style>
  <w:style w:type="paragraph" w:styleId="Prrafodelista">
    <w:name w:val="List Paragraph"/>
    <w:aliases w:val="NORMAL,Bullet List,FooterText,numbered,Paragraphe de liste1,lp1,List Paragraph1,Use Case List Paragraph,Elabora,Lista multicolor - Énfasis 11,Lista vistosa - Énfasis 11,Párrafo de lista4,Ha,titulo 3,HOJA,Bolita,BOLADEF,Párrafo de lista3"/>
    <w:basedOn w:val="Normal"/>
    <w:link w:val="PrrafodelistaCar"/>
    <w:qFormat/>
    <w:rsid w:val="00993E02"/>
    <w:pPr>
      <w:ind w:left="720"/>
      <w:contextualSpacing/>
    </w:pPr>
  </w:style>
  <w:style w:type="character" w:styleId="nfasisintenso">
    <w:name w:val="Intense Emphasis"/>
    <w:basedOn w:val="Fuentedeprrafopredeter"/>
    <w:uiPriority w:val="21"/>
    <w:qFormat/>
    <w:rsid w:val="00993E02"/>
    <w:rPr>
      <w:i/>
      <w:iCs/>
      <w:color w:val="2F5496" w:themeColor="accent1" w:themeShade="BF"/>
    </w:rPr>
  </w:style>
  <w:style w:type="paragraph" w:styleId="Citadestacada">
    <w:name w:val="Intense Quote"/>
    <w:basedOn w:val="Normal"/>
    <w:next w:val="Normal"/>
    <w:link w:val="CitadestacadaCar"/>
    <w:uiPriority w:val="30"/>
    <w:qFormat/>
    <w:rsid w:val="00993E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93E02"/>
    <w:rPr>
      <w:i/>
      <w:iCs/>
      <w:color w:val="2F5496" w:themeColor="accent1" w:themeShade="BF"/>
    </w:rPr>
  </w:style>
  <w:style w:type="character" w:styleId="Referenciaintensa">
    <w:name w:val="Intense Reference"/>
    <w:basedOn w:val="Fuentedeprrafopredeter"/>
    <w:uiPriority w:val="32"/>
    <w:qFormat/>
    <w:rsid w:val="00993E02"/>
    <w:rPr>
      <w:b/>
      <w:bCs/>
      <w:smallCaps/>
      <w:color w:val="2F5496" w:themeColor="accent1" w:themeShade="BF"/>
      <w:spacing w:val="5"/>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qFormat/>
    <w:rsid w:val="00993E02"/>
    <w:rPr>
      <w:rFonts w:ascii="Arial" w:hAnsi="Arial"/>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993E02"/>
    <w:rPr>
      <w:rFonts w:ascii="Arial" w:eastAsia="Times New Roman" w:hAnsi="Arial" w:cs="Times New Roman"/>
      <w:kern w:val="0"/>
      <w:szCs w:val="20"/>
      <w:lang w:val="es-ES" w:eastAsia="es-ES"/>
      <w14:ligatures w14:val="none"/>
    </w:rPr>
  </w:style>
  <w:style w:type="character" w:customStyle="1" w:styleId="PrrafodelistaCar">
    <w:name w:val="Párrafo de lista Car"/>
    <w:aliases w:val="NORMAL Car,Bullet List Car,FooterText Car,numbered Car,Paragraphe de liste1 Car,lp1 Car,List Paragraph1 Car,Use Case List Paragraph Car,Elabora Car,Lista multicolor - Énfasis 11 Car,Lista vistosa - Énfasis 11 Car,Ha Car,titulo 3 Car"/>
    <w:link w:val="Prrafodelista"/>
    <w:qFormat/>
    <w:locked/>
    <w:rsid w:val="00993E02"/>
  </w:style>
  <w:style w:type="paragraph" w:styleId="Textoindependiente2">
    <w:name w:val="Body Text 2"/>
    <w:aliases w:val="Car Car1,Car31, Car2,Car2"/>
    <w:basedOn w:val="Normal"/>
    <w:link w:val="Textoindependiente2Car"/>
    <w:unhideWhenUsed/>
    <w:rsid w:val="00993E02"/>
    <w:pPr>
      <w:spacing w:after="120" w:line="480" w:lineRule="auto"/>
    </w:pPr>
  </w:style>
  <w:style w:type="character" w:customStyle="1" w:styleId="Textoindependiente2Car">
    <w:name w:val="Texto independiente 2 Car"/>
    <w:aliases w:val="Car Car1 Car,Car31 Car, Car2 Car,Car2 Car"/>
    <w:basedOn w:val="Fuentedeprrafopredeter"/>
    <w:link w:val="Textoindependiente2"/>
    <w:rsid w:val="00993E02"/>
    <w:rPr>
      <w:rFonts w:ascii="Times New Roman" w:eastAsia="Times New Roman" w:hAnsi="Times New Roman" w:cs="Times New Roman"/>
      <w:kern w:val="0"/>
      <w:lang w:eastAsia="es-MX"/>
      <w14:ligatures w14:val="none"/>
    </w:rPr>
  </w:style>
  <w:style w:type="paragraph" w:customStyle="1" w:styleId="Sinespaciado1">
    <w:name w:val="Sin espaciado1"/>
    <w:link w:val="NoSpacingChar"/>
    <w:qFormat/>
    <w:rsid w:val="00993E02"/>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993E02"/>
    <w:rPr>
      <w:rFonts w:ascii="Times New Roman" w:eastAsia="Times New Roman" w:hAnsi="Times New Roman" w:cs="Times New Roman"/>
      <w:kern w:val="0"/>
      <w:lang w:eastAsia="es-ES"/>
      <w14:ligatures w14:val="none"/>
    </w:rPr>
  </w:style>
  <w:style w:type="character" w:styleId="Textodelmarcadordeposicin">
    <w:name w:val="Placeholder Text"/>
    <w:uiPriority w:val="99"/>
    <w:semiHidden/>
    <w:qFormat/>
    <w:rsid w:val="00993E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278E280FAE4C24BE1F0F9E103C5E3A"/>
        <w:category>
          <w:name w:val="General"/>
          <w:gallery w:val="placeholder"/>
        </w:category>
        <w:types>
          <w:type w:val="bbPlcHdr"/>
        </w:types>
        <w:behaviors>
          <w:behavior w:val="content"/>
        </w:behaviors>
        <w:guid w:val="{17F589D3-62AE-4216-A8C8-433EBF40F9B9}"/>
      </w:docPartPr>
      <w:docPartBody>
        <w:p w:rsidR="00000000" w:rsidRDefault="00B71DD1" w:rsidP="00B71DD1">
          <w:pPr>
            <w:pStyle w:val="2D278E280FAE4C24BE1F0F9E103C5E3A"/>
          </w:pPr>
          <w:r w:rsidRPr="000C38C2">
            <w:rPr>
              <w:rStyle w:val="Textodelmarcadordeposicin"/>
              <w:rFonts w:ascii="Arial" w:hAnsi="Arial" w:cs="Arial"/>
              <w:color w:val="FF8F8F"/>
              <w:u w:val="single"/>
            </w:rPr>
            <w:t>Ciudad</w:t>
          </w:r>
        </w:p>
      </w:docPartBody>
    </w:docPart>
    <w:docPart>
      <w:docPartPr>
        <w:name w:val="9FF3F8C0D6254F3FB2B92A173CC24D92"/>
        <w:category>
          <w:name w:val="General"/>
          <w:gallery w:val="placeholder"/>
        </w:category>
        <w:types>
          <w:type w:val="bbPlcHdr"/>
        </w:types>
        <w:behaviors>
          <w:behavior w:val="content"/>
        </w:behaviors>
        <w:guid w:val="{7F785E00-2FEC-439C-A6EF-BB30B2B9555C}"/>
      </w:docPartPr>
      <w:docPartBody>
        <w:p w:rsidR="00000000" w:rsidRDefault="00B71DD1" w:rsidP="00B71DD1">
          <w:pPr>
            <w:pStyle w:val="9FF3F8C0D6254F3FB2B92A173CC24D92"/>
          </w:pPr>
          <w:r w:rsidRPr="000C38C2">
            <w:rPr>
              <w:rStyle w:val="Textodelmarcadordeposicin"/>
              <w:rFonts w:ascii="Arial" w:hAnsi="Arial" w:cs="Arial"/>
              <w:color w:val="FF8F8F"/>
            </w:rPr>
            <w:t>seleccionar la fecha.</w:t>
          </w:r>
        </w:p>
      </w:docPartBody>
    </w:docPart>
    <w:docPart>
      <w:docPartPr>
        <w:name w:val="77E94402B6424893BA10AF58D779C682"/>
        <w:category>
          <w:name w:val="General"/>
          <w:gallery w:val="placeholder"/>
        </w:category>
        <w:types>
          <w:type w:val="bbPlcHdr"/>
        </w:types>
        <w:behaviors>
          <w:behavior w:val="content"/>
        </w:behaviors>
        <w:guid w:val="{EF99DBCF-70CA-498F-881E-8373B4A23E0E}"/>
      </w:docPartPr>
      <w:docPartBody>
        <w:p w:rsidR="00000000" w:rsidRDefault="00B71DD1" w:rsidP="00B71DD1">
          <w:pPr>
            <w:pStyle w:val="77E94402B6424893BA10AF58D779C68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70CA342A1794BEE983E7CD4758FB7D5"/>
        <w:category>
          <w:name w:val="General"/>
          <w:gallery w:val="placeholder"/>
        </w:category>
        <w:types>
          <w:type w:val="bbPlcHdr"/>
        </w:types>
        <w:behaviors>
          <w:behavior w:val="content"/>
        </w:behaviors>
        <w:guid w:val="{18AEAB1C-5DB2-4BCE-B3CF-E20765D6A6D9}"/>
      </w:docPartPr>
      <w:docPartBody>
        <w:p w:rsidR="00000000" w:rsidRDefault="00B71DD1" w:rsidP="00B71DD1">
          <w:pPr>
            <w:pStyle w:val="A70CA342A1794BEE983E7CD4758FB7D5"/>
          </w:pPr>
          <w:r w:rsidRPr="000C38C2">
            <w:rPr>
              <w:rStyle w:val="Textodelmarcadordeposicin"/>
              <w:rFonts w:ascii="Arial" w:hAnsi="Arial" w:cs="Arial"/>
              <w:color w:val="FF8F8F"/>
              <w:u w:val="single"/>
            </w:rPr>
            <w:t>Diligenciar el número del proceso</w:t>
          </w:r>
        </w:p>
      </w:docPartBody>
    </w:docPart>
    <w:docPart>
      <w:docPartPr>
        <w:name w:val="3B0119A139DB43249ADBDC314A37ADD3"/>
        <w:category>
          <w:name w:val="General"/>
          <w:gallery w:val="placeholder"/>
        </w:category>
        <w:types>
          <w:type w:val="bbPlcHdr"/>
        </w:types>
        <w:behaviors>
          <w:behavior w:val="content"/>
        </w:behaviors>
        <w:guid w:val="{F29C535B-4B44-4C6E-9AB1-1C033A81DF26}"/>
      </w:docPartPr>
      <w:docPartBody>
        <w:p w:rsidR="00000000" w:rsidRDefault="00B71DD1" w:rsidP="00B71DD1">
          <w:pPr>
            <w:pStyle w:val="3B0119A139DB43249ADBDC314A37ADD3"/>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D1"/>
    <w:rsid w:val="000F698E"/>
    <w:rsid w:val="002F25C0"/>
    <w:rsid w:val="00B71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1DD1"/>
    <w:rPr>
      <w:color w:val="808080"/>
    </w:rPr>
  </w:style>
  <w:style w:type="paragraph" w:customStyle="1" w:styleId="2D278E280FAE4C24BE1F0F9E103C5E3A">
    <w:name w:val="2D278E280FAE4C24BE1F0F9E103C5E3A"/>
    <w:rsid w:val="00B71DD1"/>
  </w:style>
  <w:style w:type="paragraph" w:customStyle="1" w:styleId="9FF3F8C0D6254F3FB2B92A173CC24D92">
    <w:name w:val="9FF3F8C0D6254F3FB2B92A173CC24D92"/>
    <w:rsid w:val="00B71DD1"/>
  </w:style>
  <w:style w:type="paragraph" w:customStyle="1" w:styleId="77E94402B6424893BA10AF58D779C682">
    <w:name w:val="77E94402B6424893BA10AF58D779C682"/>
    <w:rsid w:val="00B71DD1"/>
  </w:style>
  <w:style w:type="paragraph" w:customStyle="1" w:styleId="A70CA342A1794BEE983E7CD4758FB7D5">
    <w:name w:val="A70CA342A1794BEE983E7CD4758FB7D5"/>
    <w:rsid w:val="00B71DD1"/>
  </w:style>
  <w:style w:type="paragraph" w:customStyle="1" w:styleId="3B0119A139DB43249ADBDC314A37ADD3">
    <w:name w:val="3B0119A139DB43249ADBDC314A37ADD3"/>
    <w:rsid w:val="00B71D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2434</Words>
  <Characters>13393</Characters>
  <Application>Microsoft Office Word</Application>
  <DocSecurity>0</DocSecurity>
  <Lines>111</Lines>
  <Paragraphs>31</Paragraphs>
  <ScaleCrop>false</ScaleCrop>
  <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JULIANA GARCIA AVELLANEDA</dc:creator>
  <cp:keywords/>
  <dc:description/>
  <cp:lastModifiedBy>BRENDA JULIANA GARCIA AVELLANEDA</cp:lastModifiedBy>
  <cp:revision>1</cp:revision>
  <dcterms:created xsi:type="dcterms:W3CDTF">2025-07-09T21:11:00Z</dcterms:created>
  <dcterms:modified xsi:type="dcterms:W3CDTF">2025-07-09T21:19:00Z</dcterms:modified>
</cp:coreProperties>
</file>