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  <w:bookmarkStart w:id="0" w:name="_GoBack"/>
      <w:bookmarkEnd w:id="0"/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F0D38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C6E336A" w14:textId="43F652EB" w:rsidR="00EF0D38" w:rsidRPr="006E7F05" w:rsidRDefault="74874E3A" w:rsidP="009D424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6E7F05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EF0D38" w:rsidRPr="006E7F0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F0D38"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3AB7B" w14:textId="77777777" w:rsidR="00B01040" w:rsidRDefault="00B01040" w:rsidP="00D97E04">
      <w:pPr>
        <w:spacing w:before="0" w:after="0"/>
      </w:pPr>
      <w:r>
        <w:separator/>
      </w:r>
    </w:p>
  </w:endnote>
  <w:endnote w:type="continuationSeparator" w:id="0">
    <w:p w14:paraId="3508198F" w14:textId="77777777" w:rsidR="00B01040" w:rsidRDefault="00B01040" w:rsidP="00D97E04">
      <w:pPr>
        <w:spacing w:before="0" w:after="0"/>
      </w:pPr>
      <w:r>
        <w:continuationSeparator/>
      </w:r>
    </w:p>
  </w:endnote>
  <w:endnote w:type="continuationNotice" w:id="1">
    <w:p w14:paraId="509DB2B4" w14:textId="77777777" w:rsidR="00B01040" w:rsidRDefault="00B0104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63C4F" w14:textId="77777777" w:rsidR="00B01040" w:rsidRDefault="00B01040" w:rsidP="00D97E04">
      <w:pPr>
        <w:spacing w:before="0" w:after="0"/>
      </w:pPr>
      <w:r>
        <w:separator/>
      </w:r>
    </w:p>
  </w:footnote>
  <w:footnote w:type="continuationSeparator" w:id="0">
    <w:p w14:paraId="58DC899F" w14:textId="77777777" w:rsidR="00B01040" w:rsidRDefault="00B01040" w:rsidP="00D97E04">
      <w:pPr>
        <w:spacing w:before="0" w:after="0"/>
      </w:pPr>
      <w:r>
        <w:continuationSeparator/>
      </w:r>
    </w:p>
  </w:footnote>
  <w:footnote w:type="continuationNotice" w:id="1">
    <w:p w14:paraId="385FB960" w14:textId="77777777" w:rsidR="00B01040" w:rsidRDefault="00B0104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242A0220" w:rsidR="00D97E04" w:rsidRPr="0069710C" w:rsidRDefault="0019334B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b/>
        <w:bCs/>
        <w:color w:val="3B3838" w:themeColor="background2" w:themeShade="40"/>
        <w:sz w:val="20"/>
        <w:szCs w:val="20"/>
      </w:rPr>
    </w:pPr>
    <w:r w:rsidRPr="0069710C">
      <w:rPr>
        <w:b/>
        <w:bCs/>
        <w:color w:val="3B3838" w:themeColor="background2" w:themeShade="40"/>
        <w:sz w:val="20"/>
        <w:szCs w:val="20"/>
      </w:rPr>
      <w:t>Proceso</w:t>
    </w:r>
    <w:r w:rsidR="281DEAF1" w:rsidRPr="0069710C">
      <w:rPr>
        <w:b/>
        <w:bCs/>
        <w:color w:val="3B3838" w:themeColor="background2" w:themeShade="40"/>
        <w:sz w:val="20"/>
        <w:szCs w:val="20"/>
      </w:rPr>
      <w:t xml:space="preserve"> de Contratación</w:t>
    </w:r>
    <w:r w:rsidR="0069710C">
      <w:rPr>
        <w:b/>
        <w:bCs/>
        <w:color w:val="3B3838" w:themeColor="background2" w:themeShade="40"/>
        <w:sz w:val="20"/>
        <w:szCs w:val="20"/>
      </w:rPr>
      <w:t xml:space="preserve">: </w:t>
    </w:r>
    <w:r w:rsidR="001162F4">
      <w:rPr>
        <w:rFonts w:cs="Arial"/>
        <w:b/>
        <w:color w:val="3B3838" w:themeColor="background2" w:themeShade="40"/>
        <w:szCs w:val="20"/>
      </w:rPr>
      <w:t>20001006H4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128C"/>
    <w:rsid w:val="00043622"/>
    <w:rsid w:val="00044A6B"/>
    <w:rsid w:val="000A5E38"/>
    <w:rsid w:val="000C27AB"/>
    <w:rsid w:val="000D05CD"/>
    <w:rsid w:val="000D589F"/>
    <w:rsid w:val="000D6DC2"/>
    <w:rsid w:val="000D7036"/>
    <w:rsid w:val="001162F4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45AC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E70A7"/>
    <w:rsid w:val="005F655F"/>
    <w:rsid w:val="0060340A"/>
    <w:rsid w:val="0062493B"/>
    <w:rsid w:val="006675F3"/>
    <w:rsid w:val="00671AE8"/>
    <w:rsid w:val="00677EE1"/>
    <w:rsid w:val="0069710C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01040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E5CF9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79913B-D524-468F-90DF-A767611C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Wilmar Coronel Gomez</cp:lastModifiedBy>
  <cp:revision>46</cp:revision>
  <dcterms:created xsi:type="dcterms:W3CDTF">2018-07-09T16:22:00Z</dcterms:created>
  <dcterms:modified xsi:type="dcterms:W3CDTF">2020-08-14T17:19:00Z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