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649B2" w14:textId="77777777" w:rsidR="005C5D29" w:rsidRPr="00F20043" w:rsidRDefault="005C5D29" w:rsidP="005C5D29">
      <w:pPr>
        <w:jc w:val="center"/>
        <w:rPr>
          <w:rFonts w:ascii="Gotham Narrow Book" w:hAnsi="Gotham Narrow Book" w:cs="Arial"/>
          <w:b/>
          <w:szCs w:val="22"/>
          <w:lang w:eastAsia="en-US"/>
        </w:rPr>
      </w:pPr>
      <w:bookmarkStart w:id="0" w:name="_Hlk197684435"/>
      <w:r w:rsidRPr="00F20043">
        <w:rPr>
          <w:rFonts w:ascii="Gotham Narrow Book" w:hAnsi="Gotham Narrow Book" w:cs="Arial"/>
          <w:b/>
          <w:szCs w:val="22"/>
        </w:rPr>
        <w:t>ANEXO 5</w:t>
      </w:r>
    </w:p>
    <w:p w14:paraId="63160609" w14:textId="77777777" w:rsidR="005C5D29" w:rsidRPr="00F20043" w:rsidRDefault="005C5D29" w:rsidP="005C5D29">
      <w:pPr>
        <w:jc w:val="center"/>
        <w:rPr>
          <w:rFonts w:ascii="Gotham Narrow Book" w:hAnsi="Gotham Narrow Book" w:cs="Arial"/>
          <w:b/>
          <w:bCs/>
          <w:szCs w:val="22"/>
        </w:rPr>
      </w:pPr>
      <w:r w:rsidRPr="00F20043">
        <w:rPr>
          <w:rFonts w:ascii="Gotham Narrow Book" w:hAnsi="Gotham Narrow Book" w:cs="Arial"/>
          <w:b/>
          <w:bCs/>
          <w:szCs w:val="22"/>
        </w:rPr>
        <w:t>MINUTA DEL CONTRATO DE CONSULTORÍA</w:t>
      </w:r>
    </w:p>
    <w:p w14:paraId="5EF265FA" w14:textId="77777777" w:rsidR="005C5D29" w:rsidRPr="00F20043" w:rsidRDefault="005C5D29" w:rsidP="005C5D29">
      <w:pPr>
        <w:rPr>
          <w:rFonts w:ascii="Gotham Narrow Book" w:hAnsi="Gotham Narrow Book" w:cs="Arial"/>
          <w:szCs w:val="22"/>
          <w:highlight w:val="darkGray"/>
        </w:rPr>
      </w:pPr>
    </w:p>
    <w:p w14:paraId="420F68D8" w14:textId="77777777" w:rsidR="005C5D29" w:rsidRPr="00F20043" w:rsidRDefault="005C5D29" w:rsidP="005C5D29">
      <w:pPr>
        <w:pStyle w:val="TDC1"/>
        <w:spacing w:after="0"/>
        <w:rPr>
          <w:rFonts w:ascii="Gotham Narrow Book" w:hAnsi="Gotham Narrow Book" w:cs="Arial"/>
          <w:szCs w:val="22"/>
          <w:lang w:val="es-CO"/>
        </w:rPr>
      </w:pPr>
      <w:r w:rsidRPr="00F20043">
        <w:rPr>
          <w:rFonts w:ascii="Gotham Narrow Book" w:hAnsi="Gotham Narrow Book" w:cs="Arial"/>
          <w:szCs w:val="22"/>
        </w:rPr>
        <w:t>TABLA DE CONTENIDO</w:t>
      </w:r>
    </w:p>
    <w:p w14:paraId="64360E05" w14:textId="77777777" w:rsidR="005C5D29" w:rsidRPr="00F20043" w:rsidRDefault="005C5D29" w:rsidP="005C5D29">
      <w:pPr>
        <w:rPr>
          <w:rFonts w:ascii="Gotham Narrow Book" w:hAnsi="Gotham Narrow Book" w:cstheme="minorBidi"/>
          <w:szCs w:val="22"/>
        </w:rPr>
      </w:pPr>
    </w:p>
    <w:p w14:paraId="08C4B0B5" w14:textId="5D4E96BE" w:rsidR="005C5D29" w:rsidRPr="00F20043" w:rsidRDefault="00897AA4"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w:t>
      </w:r>
      <w:r w:rsidRPr="00F20043">
        <w:rPr>
          <w:rFonts w:ascii="Gotham Narrow Book" w:hAnsi="Gotham Narrow Book" w:cs="Arial"/>
          <w:sz w:val="22"/>
        </w:rPr>
        <w:tab/>
      </w:r>
      <w:r w:rsidR="00CE6FCE" w:rsidRPr="00F20043">
        <w:rPr>
          <w:rFonts w:ascii="Gotham Narrow Book" w:hAnsi="Gotham Narrow Book" w:cs="Arial"/>
          <w:sz w:val="22"/>
        </w:rPr>
        <w:tab/>
      </w:r>
      <w:r w:rsidR="005C5D29" w:rsidRPr="00F20043">
        <w:rPr>
          <w:rFonts w:ascii="Gotham Narrow Book" w:hAnsi="Gotham Narrow Book" w:cs="Arial"/>
          <w:sz w:val="22"/>
        </w:rPr>
        <w:t>DEFINICIONES</w:t>
      </w:r>
    </w:p>
    <w:p w14:paraId="7CBBCFE4" w14:textId="1601C77C"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 xml:space="preserve">CLÁUSULA 2. </w:t>
      </w:r>
      <w:r w:rsidR="00CE6FCE" w:rsidRPr="00F20043">
        <w:rPr>
          <w:rFonts w:ascii="Gotham Narrow Book" w:hAnsi="Gotham Narrow Book" w:cs="Arial"/>
          <w:sz w:val="22"/>
        </w:rPr>
        <w:tab/>
      </w:r>
      <w:r w:rsidRPr="00F20043">
        <w:rPr>
          <w:rFonts w:ascii="Gotham Narrow Book" w:hAnsi="Gotham Narrow Book" w:cs="Arial"/>
          <w:sz w:val="22"/>
        </w:rPr>
        <w:tab/>
        <w:t>OBJETO</w:t>
      </w:r>
    </w:p>
    <w:p w14:paraId="4C234A40" w14:textId="07990FDA"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3.</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ALCANCE DEL OBJETO</w:t>
      </w:r>
    </w:p>
    <w:p w14:paraId="00E44CCD" w14:textId="552500B5"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4.</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PLAZO DEL CONTRATO</w:t>
      </w:r>
    </w:p>
    <w:p w14:paraId="5162F5E4" w14:textId="5A4CF3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5.</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VALOR DEL CONTRATO</w:t>
      </w:r>
    </w:p>
    <w:p w14:paraId="5C80061E" w14:textId="3E36E070"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6.</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ANTICIPO Y/O PAGO ANTICIPADO</w:t>
      </w:r>
    </w:p>
    <w:p w14:paraId="36778D7B" w14:textId="3350CF8B"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7.</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APROPIACIÓN PRESUPUESTAL</w:t>
      </w:r>
    </w:p>
    <w:p w14:paraId="237B86B2" w14:textId="063ED3D2" w:rsidR="005C5D29" w:rsidRPr="00F20043" w:rsidRDefault="005C5D29" w:rsidP="005C5D29">
      <w:pPr>
        <w:pStyle w:val="clusulas"/>
        <w:numPr>
          <w:ilvl w:val="0"/>
          <w:numId w:val="0"/>
        </w:numPr>
        <w:spacing w:before="0" w:after="0"/>
        <w:rPr>
          <w:rFonts w:ascii="Gotham Narrow Book" w:hAnsi="Gotham Narrow Book" w:cs="Arial"/>
          <w:sz w:val="22"/>
          <w:lang w:val="pt-BR"/>
        </w:rPr>
      </w:pPr>
      <w:r w:rsidRPr="00F20043">
        <w:rPr>
          <w:rFonts w:ascii="Gotham Narrow Book" w:hAnsi="Gotham Narrow Book" w:cs="Arial"/>
          <w:sz w:val="22"/>
          <w:lang w:val="pt-BR"/>
        </w:rPr>
        <w:t>CLÁUSULA 8.</w:t>
      </w:r>
      <w:r w:rsidRPr="00F20043">
        <w:rPr>
          <w:rFonts w:ascii="Gotham Narrow Book" w:hAnsi="Gotham Narrow Book" w:cs="Arial"/>
          <w:sz w:val="22"/>
          <w:lang w:val="pt-BR"/>
        </w:rPr>
        <w:tab/>
      </w:r>
      <w:r w:rsidR="00CE6FCE" w:rsidRPr="00F20043">
        <w:rPr>
          <w:rFonts w:ascii="Gotham Narrow Book" w:hAnsi="Gotham Narrow Book" w:cs="Arial"/>
          <w:sz w:val="22"/>
          <w:lang w:val="pt-BR"/>
        </w:rPr>
        <w:tab/>
      </w:r>
      <w:r w:rsidRPr="00F20043">
        <w:rPr>
          <w:rFonts w:ascii="Gotham Narrow Book" w:hAnsi="Gotham Narrow Book" w:cs="Arial"/>
          <w:sz w:val="22"/>
          <w:lang w:val="pt-BR"/>
        </w:rPr>
        <w:t>FORMA DE PAGO</w:t>
      </w:r>
    </w:p>
    <w:p w14:paraId="54EB1A6D" w14:textId="0F2B2BDF"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lang w:val="pt-BR"/>
        </w:rPr>
        <w:t>CLÁUSULA 9.</w:t>
      </w:r>
      <w:r w:rsidRPr="00F20043">
        <w:rPr>
          <w:rFonts w:ascii="Gotham Narrow Book" w:hAnsi="Gotham Narrow Book" w:cs="Arial"/>
          <w:sz w:val="22"/>
          <w:lang w:val="pt-BR"/>
        </w:rPr>
        <w:tab/>
      </w:r>
      <w:r w:rsidR="00CE6FCE" w:rsidRPr="00F20043">
        <w:rPr>
          <w:rFonts w:ascii="Gotham Narrow Book" w:hAnsi="Gotham Narrow Book" w:cs="Arial"/>
          <w:sz w:val="22"/>
          <w:lang w:val="pt-BR"/>
        </w:rPr>
        <w:tab/>
      </w:r>
      <w:r w:rsidR="00897AA4" w:rsidRPr="00F20043">
        <w:rPr>
          <w:rFonts w:ascii="Gotham Narrow Book" w:hAnsi="Gotham Narrow Book" w:cs="Arial"/>
          <w:sz w:val="22"/>
          <w:lang w:val="pt-BR"/>
        </w:rPr>
        <w:t>OB</w:t>
      </w:r>
      <w:r w:rsidRPr="00F20043">
        <w:rPr>
          <w:rFonts w:ascii="Gotham Narrow Book" w:hAnsi="Gotham Narrow Book" w:cs="Arial"/>
          <w:sz w:val="22"/>
        </w:rPr>
        <w:t xml:space="preserve">LIGACIONES GENERALES DEL CONSULTOR </w:t>
      </w:r>
    </w:p>
    <w:p w14:paraId="5A61B78A"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 xml:space="preserve">CLÁUSULA 10. </w:t>
      </w:r>
      <w:r w:rsidRPr="00F20043">
        <w:rPr>
          <w:rFonts w:ascii="Gotham Narrow Book" w:hAnsi="Gotham Narrow Book" w:cs="Arial"/>
          <w:sz w:val="22"/>
        </w:rPr>
        <w:tab/>
        <w:t xml:space="preserve">OBLIGACIONES ESPECÍFICAS DEL CONSULTOR </w:t>
      </w:r>
    </w:p>
    <w:p w14:paraId="71CB1135" w14:textId="12A997A4"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11.</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 xml:space="preserve">DERECHOS DEL CONSULTOR </w:t>
      </w:r>
    </w:p>
    <w:p w14:paraId="1660038F" w14:textId="3478A04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12.</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OBLIGACIONES DE LA ENTIDAD</w:t>
      </w:r>
    </w:p>
    <w:p w14:paraId="7C754E9A" w14:textId="12A3E443"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13.</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RESPONSABILIDAD</w:t>
      </w:r>
    </w:p>
    <w:p w14:paraId="3B5558FD"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14.</w:t>
      </w:r>
      <w:r w:rsidRPr="00F20043">
        <w:rPr>
          <w:rFonts w:ascii="Gotham Narrow Book" w:hAnsi="Gotham Narrow Book" w:cs="Arial"/>
          <w:sz w:val="22"/>
        </w:rPr>
        <w:tab/>
        <w:t>INDEMNIDAD</w:t>
      </w:r>
    </w:p>
    <w:p w14:paraId="5443C33E" w14:textId="2C109153"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15.</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eastAsia="Calibri" w:hAnsi="Gotham Narrow Book" w:cs="Arial"/>
          <w:bCs/>
          <w:color w:val="000000"/>
          <w:sz w:val="22"/>
        </w:rPr>
        <w:t>P</w:t>
      </w:r>
      <w:r w:rsidRPr="00F20043">
        <w:rPr>
          <w:rFonts w:ascii="Gotham Narrow Book" w:eastAsia="Arial" w:hAnsi="Gotham Narrow Book" w:cs="Arial"/>
          <w:bCs/>
          <w:color w:val="000000"/>
          <w:sz w:val="22"/>
        </w:rPr>
        <w:t>ROPIEDAD INTELECTUAL</w:t>
      </w:r>
    </w:p>
    <w:p w14:paraId="46A5F97D" w14:textId="77777777" w:rsidR="005C5D29" w:rsidRPr="00F20043" w:rsidRDefault="005C5D29" w:rsidP="005C5D29">
      <w:pPr>
        <w:pStyle w:val="clusulas"/>
        <w:numPr>
          <w:ilvl w:val="0"/>
          <w:numId w:val="0"/>
        </w:numPr>
        <w:spacing w:before="0" w:after="0"/>
        <w:rPr>
          <w:rFonts w:ascii="Gotham Narrow Book" w:hAnsi="Gotham Narrow Book" w:cs="Arial"/>
          <w:sz w:val="22"/>
          <w:lang w:val="pt-BR"/>
        </w:rPr>
      </w:pPr>
      <w:r w:rsidRPr="00F20043">
        <w:rPr>
          <w:rFonts w:ascii="Gotham Narrow Book" w:hAnsi="Gotham Narrow Book" w:cs="Arial"/>
          <w:sz w:val="22"/>
          <w:lang w:val="pt-BR"/>
        </w:rPr>
        <w:t>CLÁUSULA 16.</w:t>
      </w:r>
      <w:r w:rsidRPr="00F20043">
        <w:rPr>
          <w:rFonts w:ascii="Gotham Narrow Book" w:hAnsi="Gotham Narrow Book" w:cs="Arial"/>
          <w:sz w:val="22"/>
          <w:lang w:val="pt-BR"/>
        </w:rPr>
        <w:tab/>
        <w:t>MULTAS</w:t>
      </w:r>
    </w:p>
    <w:p w14:paraId="686113B0" w14:textId="17D6F20D" w:rsidR="005C5D29" w:rsidRPr="00F20043" w:rsidRDefault="005C5D29" w:rsidP="005C5D29">
      <w:pPr>
        <w:pStyle w:val="clusulas"/>
        <w:numPr>
          <w:ilvl w:val="0"/>
          <w:numId w:val="0"/>
        </w:numPr>
        <w:spacing w:before="0" w:after="0"/>
        <w:rPr>
          <w:rFonts w:ascii="Gotham Narrow Book" w:hAnsi="Gotham Narrow Book" w:cs="Arial"/>
          <w:sz w:val="22"/>
          <w:lang w:val="pt-BR"/>
        </w:rPr>
      </w:pPr>
      <w:r w:rsidRPr="00F20043">
        <w:rPr>
          <w:rFonts w:ascii="Gotham Narrow Book" w:hAnsi="Gotham Narrow Book" w:cs="Arial"/>
          <w:sz w:val="22"/>
          <w:lang w:val="pt-BR"/>
        </w:rPr>
        <w:t>CLÁUSULA 17.</w:t>
      </w:r>
      <w:r w:rsidRPr="00F20043">
        <w:rPr>
          <w:rFonts w:ascii="Gotham Narrow Book" w:hAnsi="Gotham Narrow Book" w:cs="Arial"/>
          <w:sz w:val="22"/>
          <w:lang w:val="pt-BR"/>
        </w:rPr>
        <w:tab/>
      </w:r>
      <w:r w:rsidR="00CE6FCE" w:rsidRPr="00F20043">
        <w:rPr>
          <w:rFonts w:ascii="Gotham Narrow Book" w:hAnsi="Gotham Narrow Book" w:cs="Arial"/>
          <w:sz w:val="22"/>
          <w:lang w:val="pt-BR"/>
        </w:rPr>
        <w:tab/>
      </w:r>
      <w:r w:rsidRPr="00F20043">
        <w:rPr>
          <w:rFonts w:ascii="Gotham Narrow Book" w:hAnsi="Gotham Narrow Book" w:cs="Arial"/>
          <w:sz w:val="22"/>
          <w:lang w:val="pt-BR"/>
        </w:rPr>
        <w:t>CLÁUSULA PENAL</w:t>
      </w:r>
    </w:p>
    <w:p w14:paraId="6F3D3AA0"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lang w:val="pt-BR"/>
        </w:rPr>
        <w:t>CLÁUSULA 18.</w:t>
      </w:r>
      <w:r w:rsidRPr="00F20043">
        <w:rPr>
          <w:rFonts w:ascii="Gotham Narrow Book" w:hAnsi="Gotham Narrow Book" w:cs="Arial"/>
          <w:sz w:val="22"/>
          <w:lang w:val="pt-BR"/>
        </w:rPr>
        <w:tab/>
      </w:r>
      <w:r w:rsidRPr="00F20043">
        <w:rPr>
          <w:rFonts w:ascii="Gotham Narrow Book" w:hAnsi="Gotham Narrow Book" w:cs="Arial"/>
          <w:sz w:val="22"/>
        </w:rPr>
        <w:t>GARANTÍAS</w:t>
      </w:r>
    </w:p>
    <w:p w14:paraId="1AFEF75A"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19.</w:t>
      </w:r>
      <w:r w:rsidRPr="00F20043">
        <w:rPr>
          <w:rFonts w:ascii="Gotham Narrow Book" w:hAnsi="Gotham Narrow Book" w:cs="Arial"/>
          <w:sz w:val="22"/>
        </w:rPr>
        <w:tab/>
        <w:t xml:space="preserve">INDEPENDENCIA DEL CONSULTOR </w:t>
      </w:r>
    </w:p>
    <w:p w14:paraId="4263E879"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20.</w:t>
      </w:r>
      <w:r w:rsidRPr="00F20043">
        <w:rPr>
          <w:rFonts w:ascii="Gotham Narrow Book" w:hAnsi="Gotham Narrow Book" w:cs="Arial"/>
          <w:sz w:val="22"/>
        </w:rPr>
        <w:tab/>
        <w:t xml:space="preserve">INEXISTENCIA DE RELACIÓN LABORAL ENTRE LA ENTIDAD Y EL CONSULTOR </w:t>
      </w:r>
    </w:p>
    <w:p w14:paraId="0DDA4D51"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21.</w:t>
      </w:r>
      <w:r w:rsidRPr="00F20043">
        <w:rPr>
          <w:rFonts w:ascii="Gotham Narrow Book" w:hAnsi="Gotham Narrow Book" w:cs="Arial"/>
          <w:sz w:val="22"/>
        </w:rPr>
        <w:tab/>
        <w:t xml:space="preserve">CESIÓN </w:t>
      </w:r>
    </w:p>
    <w:p w14:paraId="0AD4CA5C"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22.</w:t>
      </w:r>
      <w:r w:rsidRPr="00F20043">
        <w:rPr>
          <w:rFonts w:ascii="Gotham Narrow Book" w:hAnsi="Gotham Narrow Book" w:cs="Arial"/>
          <w:sz w:val="22"/>
        </w:rPr>
        <w:tab/>
        <w:t>LIQUIDACIÓN</w:t>
      </w:r>
    </w:p>
    <w:p w14:paraId="2063EC2A"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23.</w:t>
      </w:r>
      <w:r w:rsidRPr="00F20043">
        <w:rPr>
          <w:rFonts w:ascii="Gotham Narrow Book" w:hAnsi="Gotham Narrow Book" w:cs="Arial"/>
          <w:sz w:val="22"/>
        </w:rPr>
        <w:tab/>
        <w:t>SUSCRIPCIÓN, PERFECCIONAMIENTO Y EJECUCIÓN</w:t>
      </w:r>
    </w:p>
    <w:p w14:paraId="3467B856"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24.</w:t>
      </w:r>
      <w:r w:rsidRPr="00F20043">
        <w:rPr>
          <w:rFonts w:ascii="Gotham Narrow Book" w:hAnsi="Gotham Narrow Book" w:cs="Arial"/>
          <w:sz w:val="22"/>
        </w:rPr>
        <w:tab/>
        <w:t xml:space="preserve">LUGAR DE EJECUCIÓN Y DOMICILIO CONTRACTUAL </w:t>
      </w:r>
    </w:p>
    <w:p w14:paraId="0A17941C"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25.</w:t>
      </w:r>
      <w:r w:rsidRPr="00F20043">
        <w:rPr>
          <w:rFonts w:ascii="Gotham Narrow Book" w:hAnsi="Gotham Narrow Book" w:cs="Arial"/>
          <w:sz w:val="22"/>
        </w:rPr>
        <w:tab/>
        <w:t>DOCUMENTOS</w:t>
      </w:r>
    </w:p>
    <w:p w14:paraId="4599B9FB" w14:textId="77777777" w:rsidR="005C5D29" w:rsidRPr="00F20043" w:rsidRDefault="005C5D29" w:rsidP="005C5D29">
      <w:pPr>
        <w:rPr>
          <w:rFonts w:ascii="Gotham Narrow Book" w:hAnsi="Gotham Narrow Book" w:cs="Arial"/>
          <w:b/>
          <w:szCs w:val="22"/>
        </w:rPr>
      </w:pPr>
      <w:r w:rsidRPr="00F20043">
        <w:rPr>
          <w:rFonts w:ascii="Gotham Narrow Book" w:hAnsi="Gotham Narrow Book" w:cs="Arial"/>
          <w:b/>
          <w:szCs w:val="22"/>
        </w:rPr>
        <w:br w:type="page"/>
      </w:r>
    </w:p>
    <w:p w14:paraId="3580BAC9" w14:textId="77777777" w:rsidR="005C5D29" w:rsidRPr="00F20043" w:rsidRDefault="005C5D29" w:rsidP="005C5D29">
      <w:pPr>
        <w:spacing w:line="256" w:lineRule="auto"/>
        <w:rPr>
          <w:rFonts w:ascii="Gotham Narrow Book" w:eastAsia="Arial" w:hAnsi="Gotham Narrow Book" w:cs="Arial"/>
          <w:szCs w:val="22"/>
        </w:rPr>
      </w:pPr>
      <w:r w:rsidRPr="00F20043">
        <w:rPr>
          <w:rFonts w:ascii="Gotham Narrow Book" w:hAnsi="Gotham Narrow Book" w:cs="Arial"/>
          <w:szCs w:val="22"/>
        </w:rPr>
        <w:lastRenderedPageBreak/>
        <w:t xml:space="preserve">Entre </w:t>
      </w:r>
      <w:r w:rsidRPr="00F20043">
        <w:rPr>
          <w:rFonts w:ascii="Gotham Narrow Book" w:hAnsi="Gotham Narrow Book" w:cs="Arial"/>
          <w:szCs w:val="22"/>
          <w:highlight w:val="lightGray"/>
        </w:rPr>
        <w:t>[nombre de la Entidad]</w:t>
      </w:r>
      <w:r w:rsidRPr="00F20043">
        <w:rPr>
          <w:rFonts w:ascii="Gotham Narrow Book" w:hAnsi="Gotham Narrow Book" w:cs="Arial"/>
          <w:szCs w:val="22"/>
        </w:rPr>
        <w:t xml:space="preserve"> (en adelante la “Entidad”) por medio de su representante legal, por una parte; y por la otra </w:t>
      </w:r>
      <w:r w:rsidRPr="00F20043">
        <w:rPr>
          <w:rFonts w:ascii="Gotham Narrow Book" w:hAnsi="Gotham Narrow Book" w:cs="Arial"/>
          <w:szCs w:val="22"/>
          <w:highlight w:val="lightGray"/>
        </w:rPr>
        <w:t>[nombre del Consultor]</w:t>
      </w:r>
      <w:r w:rsidRPr="00F20043">
        <w:rPr>
          <w:rFonts w:ascii="Gotham Narrow Book" w:hAnsi="Gotham Narrow Book" w:cs="Arial"/>
          <w:szCs w:val="22"/>
        </w:rPr>
        <w:t xml:space="preserve"> (en adelante el “Consultor”) a través de su representante legal, identificado como aparece en el Formato 1 – Carta de Presentación de la oferta hemos convenido celebrar el presente Contrato de Consultoría, previas las siguientes consideraciones:  </w:t>
      </w:r>
    </w:p>
    <w:p w14:paraId="268A7A60" w14:textId="77777777" w:rsidR="005C5D29" w:rsidRPr="00F20043" w:rsidRDefault="005C5D29" w:rsidP="005C5D29">
      <w:pPr>
        <w:spacing w:line="256" w:lineRule="auto"/>
        <w:rPr>
          <w:rFonts w:ascii="Gotham Narrow Book" w:eastAsiaTheme="minorHAnsi" w:hAnsi="Gotham Narrow Book" w:cs="Arial"/>
          <w:szCs w:val="22"/>
        </w:rPr>
      </w:pPr>
    </w:p>
    <w:p w14:paraId="2985880C" w14:textId="77777777" w:rsidR="005C5D29" w:rsidRPr="00F20043" w:rsidRDefault="005C5D29">
      <w:pPr>
        <w:pStyle w:val="Prrafodelista"/>
        <w:numPr>
          <w:ilvl w:val="0"/>
          <w:numId w:val="8"/>
        </w:numPr>
        <w:spacing w:before="0" w:after="0"/>
        <w:rPr>
          <w:rFonts w:ascii="Gotham Narrow Book" w:hAnsi="Gotham Narrow Book" w:cs="Arial"/>
          <w:szCs w:val="22"/>
          <w:lang w:val="es-MX"/>
        </w:rPr>
      </w:pPr>
      <w:r w:rsidRPr="00F20043">
        <w:rPr>
          <w:rFonts w:ascii="Gotham Narrow Book" w:hAnsi="Gotham Narrow Book" w:cs="Arial"/>
          <w:szCs w:val="22"/>
        </w:rPr>
        <w:t xml:space="preserve">Que mediante </w:t>
      </w:r>
      <w:r w:rsidRPr="00F20043">
        <w:rPr>
          <w:rFonts w:ascii="Gotham Narrow Book" w:hAnsi="Gotham Narrow Book"/>
          <w:szCs w:val="22"/>
        </w:rPr>
        <w:t xml:space="preserve">la Resolución </w:t>
      </w:r>
      <w:r w:rsidRPr="00F20043">
        <w:rPr>
          <w:rFonts w:ascii="Gotham Narrow Book" w:hAnsi="Gotham Narrow Book" w:cs="Arial"/>
          <w:szCs w:val="22"/>
          <w:highlight w:val="lightGray"/>
        </w:rPr>
        <w:t>[</w:t>
      </w:r>
      <w:proofErr w:type="spellStart"/>
      <w:r w:rsidRPr="00F20043">
        <w:rPr>
          <w:rFonts w:ascii="Gotham Narrow Book" w:hAnsi="Gotham Narrow Book" w:cs="Arial"/>
          <w:szCs w:val="22"/>
          <w:highlight w:val="lightGray"/>
        </w:rPr>
        <w:t>xxxxx</w:t>
      </w:r>
      <w:proofErr w:type="spellEnd"/>
      <w:r w:rsidRPr="00F20043">
        <w:rPr>
          <w:rFonts w:ascii="Gotham Narrow Book" w:hAnsi="Gotham Narrow Book" w:cs="Arial"/>
          <w:szCs w:val="22"/>
          <w:highlight w:val="lightGray"/>
        </w:rPr>
        <w:t xml:space="preserve"> del </w:t>
      </w:r>
      <w:proofErr w:type="spellStart"/>
      <w:r w:rsidRPr="00F20043">
        <w:rPr>
          <w:rFonts w:ascii="Gotham Narrow Book" w:hAnsi="Gotham Narrow Book" w:cs="Arial"/>
          <w:szCs w:val="22"/>
          <w:highlight w:val="lightGray"/>
        </w:rPr>
        <w:t>xxx</w:t>
      </w:r>
      <w:proofErr w:type="spellEnd"/>
      <w:r w:rsidRPr="00F20043">
        <w:rPr>
          <w:rFonts w:ascii="Gotham Narrow Book" w:hAnsi="Gotham Narrow Book" w:cs="Arial"/>
          <w:szCs w:val="22"/>
          <w:highlight w:val="lightGray"/>
        </w:rPr>
        <w:t xml:space="preserve"> de </w:t>
      </w:r>
      <w:proofErr w:type="spellStart"/>
      <w:r w:rsidRPr="00F20043">
        <w:rPr>
          <w:rFonts w:ascii="Gotham Narrow Book" w:hAnsi="Gotham Narrow Book" w:cs="Arial"/>
          <w:szCs w:val="22"/>
          <w:highlight w:val="lightGray"/>
        </w:rPr>
        <w:t>xxx</w:t>
      </w:r>
      <w:proofErr w:type="spellEnd"/>
      <w:r w:rsidRPr="00F20043">
        <w:rPr>
          <w:rFonts w:ascii="Gotham Narrow Book" w:hAnsi="Gotham Narrow Book" w:cs="Arial"/>
          <w:szCs w:val="22"/>
          <w:highlight w:val="lightGray"/>
        </w:rPr>
        <w:t xml:space="preserve"> de 20xx]</w:t>
      </w:r>
      <w:r w:rsidRPr="00F20043">
        <w:rPr>
          <w:rFonts w:ascii="Gotham Narrow Book" w:hAnsi="Gotham Narrow Book" w:cs="Arial"/>
          <w:szCs w:val="22"/>
        </w:rPr>
        <w:t xml:space="preserve"> la Entidad abrió el Procedimiento de Contratación </w:t>
      </w:r>
      <w:r w:rsidRPr="00F20043">
        <w:rPr>
          <w:rFonts w:ascii="Gotham Narrow Book" w:hAnsi="Gotham Narrow Book" w:cs="Arial"/>
          <w:szCs w:val="22"/>
          <w:highlight w:val="lightGray"/>
        </w:rPr>
        <w:t>[</w:t>
      </w:r>
      <w:r w:rsidRPr="00F20043">
        <w:rPr>
          <w:rFonts w:ascii="Gotham Narrow Book" w:hAnsi="Gotham Narrow Book"/>
          <w:szCs w:val="22"/>
          <w:highlight w:val="lightGray"/>
        </w:rPr>
        <w:t>Incluir número del proceso</w:t>
      </w:r>
      <w:r w:rsidRPr="00F20043">
        <w:rPr>
          <w:rFonts w:ascii="Gotham Narrow Book" w:hAnsi="Gotham Narrow Book" w:cs="Arial"/>
          <w:szCs w:val="22"/>
          <w:highlight w:val="lightGray"/>
        </w:rPr>
        <w:t>]</w:t>
      </w:r>
      <w:r w:rsidRPr="00F20043">
        <w:rPr>
          <w:rFonts w:ascii="Gotham Narrow Book" w:hAnsi="Gotham Narrow Book" w:cs="Arial"/>
          <w:szCs w:val="22"/>
        </w:rPr>
        <w:t>.</w:t>
      </w:r>
    </w:p>
    <w:p w14:paraId="02C0FFAB" w14:textId="77777777" w:rsidR="005C5D29" w:rsidRPr="00F20043" w:rsidRDefault="005C5D29" w:rsidP="005C5D29">
      <w:pPr>
        <w:pStyle w:val="Prrafodelista"/>
        <w:rPr>
          <w:rFonts w:ascii="Gotham Narrow Book" w:hAnsi="Gotham Narrow Book" w:cs="Arial"/>
          <w:szCs w:val="22"/>
        </w:rPr>
      </w:pPr>
    </w:p>
    <w:p w14:paraId="411CE54A" w14:textId="77777777" w:rsidR="005C5D29" w:rsidRPr="00F20043" w:rsidRDefault="005C5D29">
      <w:pPr>
        <w:pStyle w:val="Prrafodelista"/>
        <w:numPr>
          <w:ilvl w:val="0"/>
          <w:numId w:val="8"/>
        </w:numPr>
        <w:spacing w:before="0" w:after="0"/>
        <w:rPr>
          <w:rFonts w:ascii="Gotham Narrow Book" w:hAnsi="Gotham Narrow Book" w:cs="Arial"/>
          <w:szCs w:val="22"/>
        </w:rPr>
      </w:pPr>
      <w:r w:rsidRPr="00F20043">
        <w:rPr>
          <w:rFonts w:ascii="Gotham Narrow Book" w:hAnsi="Gotham Narrow Book" w:cs="Arial"/>
          <w:szCs w:val="22"/>
        </w:rPr>
        <w:t xml:space="preserve">Que a través de la Resolución </w:t>
      </w:r>
      <w:r w:rsidRPr="00F20043">
        <w:rPr>
          <w:rFonts w:ascii="Gotham Narrow Book" w:hAnsi="Gotham Narrow Book" w:cs="Arial"/>
          <w:szCs w:val="22"/>
          <w:highlight w:val="lightGray"/>
        </w:rPr>
        <w:t>[</w:t>
      </w:r>
      <w:proofErr w:type="spellStart"/>
      <w:r w:rsidRPr="00F20043">
        <w:rPr>
          <w:rFonts w:ascii="Gotham Narrow Book" w:hAnsi="Gotham Narrow Book" w:cs="Arial"/>
          <w:szCs w:val="22"/>
          <w:highlight w:val="lightGray"/>
        </w:rPr>
        <w:t>xxxxx</w:t>
      </w:r>
      <w:proofErr w:type="spellEnd"/>
      <w:r w:rsidRPr="00F20043">
        <w:rPr>
          <w:rFonts w:ascii="Gotham Narrow Book" w:hAnsi="Gotham Narrow Book" w:cs="Arial"/>
          <w:szCs w:val="22"/>
          <w:highlight w:val="lightGray"/>
        </w:rPr>
        <w:t xml:space="preserve"> del </w:t>
      </w:r>
      <w:proofErr w:type="spellStart"/>
      <w:r w:rsidRPr="00F20043">
        <w:rPr>
          <w:rFonts w:ascii="Gotham Narrow Book" w:hAnsi="Gotham Narrow Book" w:cs="Arial"/>
          <w:szCs w:val="22"/>
          <w:highlight w:val="lightGray"/>
        </w:rPr>
        <w:t>xxx</w:t>
      </w:r>
      <w:proofErr w:type="spellEnd"/>
      <w:r w:rsidRPr="00F20043">
        <w:rPr>
          <w:rFonts w:ascii="Gotham Narrow Book" w:hAnsi="Gotham Narrow Book" w:cs="Arial"/>
          <w:szCs w:val="22"/>
          <w:highlight w:val="lightGray"/>
        </w:rPr>
        <w:t xml:space="preserve"> de </w:t>
      </w:r>
      <w:proofErr w:type="spellStart"/>
      <w:r w:rsidRPr="00F20043">
        <w:rPr>
          <w:rFonts w:ascii="Gotham Narrow Book" w:hAnsi="Gotham Narrow Book" w:cs="Arial"/>
          <w:szCs w:val="22"/>
          <w:highlight w:val="lightGray"/>
        </w:rPr>
        <w:t>xxx</w:t>
      </w:r>
      <w:proofErr w:type="spellEnd"/>
      <w:r w:rsidRPr="00F20043">
        <w:rPr>
          <w:rFonts w:ascii="Gotham Narrow Book" w:hAnsi="Gotham Narrow Book" w:cs="Arial"/>
          <w:szCs w:val="22"/>
          <w:highlight w:val="lightGray"/>
        </w:rPr>
        <w:t xml:space="preserve"> de 20xx]</w:t>
      </w:r>
      <w:r w:rsidRPr="00F20043">
        <w:rPr>
          <w:rFonts w:ascii="Gotham Narrow Book" w:hAnsi="Gotham Narrow Book" w:cs="Arial"/>
          <w:szCs w:val="22"/>
        </w:rPr>
        <w:t xml:space="preserve"> la Entidad adjudicó el Contrato al oferente </w:t>
      </w:r>
      <w:r w:rsidRPr="00F20043">
        <w:rPr>
          <w:rFonts w:ascii="Gotham Narrow Book" w:hAnsi="Gotham Narrow Book" w:cs="Arial"/>
          <w:szCs w:val="22"/>
          <w:highlight w:val="lightGray"/>
        </w:rPr>
        <w:t>[Indicar el nombre del oferente adjudicatario]</w:t>
      </w:r>
      <w:r w:rsidRPr="00F20043">
        <w:rPr>
          <w:rFonts w:ascii="Gotham Narrow Book" w:hAnsi="Gotham Narrow Book" w:cs="Arial"/>
          <w:szCs w:val="22"/>
        </w:rPr>
        <w:t>.</w:t>
      </w:r>
    </w:p>
    <w:p w14:paraId="0C951B22" w14:textId="77777777" w:rsidR="005C5D29" w:rsidRPr="00F20043" w:rsidRDefault="005C5D29" w:rsidP="005C5D29">
      <w:pPr>
        <w:rPr>
          <w:rFonts w:ascii="Gotham Narrow Book" w:hAnsi="Gotham Narrow Book" w:cs="Arial"/>
          <w:szCs w:val="22"/>
        </w:rPr>
      </w:pPr>
    </w:p>
    <w:p w14:paraId="4F3EAA43" w14:textId="77777777" w:rsidR="005C5D29" w:rsidRPr="00F20043" w:rsidRDefault="005C5D29" w:rsidP="005C5D29">
      <w:pPr>
        <w:autoSpaceDE w:val="0"/>
        <w:autoSpaceDN w:val="0"/>
        <w:adjustRightInd w:val="0"/>
        <w:rPr>
          <w:rFonts w:ascii="Gotham Narrow Book" w:hAnsi="Gotham Narrow Book" w:cstheme="minorBidi"/>
          <w:szCs w:val="22"/>
        </w:rPr>
      </w:pPr>
      <w:r w:rsidRPr="00F20043">
        <w:rPr>
          <w:rFonts w:ascii="Gotham Narrow Book" w:hAnsi="Gotham Narrow Book" w:cs="Arial"/>
          <w:szCs w:val="22"/>
        </w:rPr>
        <w:t xml:space="preserve">Con base en las anteriores consideraciones, la Entidad y el Consultor (individualmente la “Parte”, conjuntamente las “Partes”), convienen </w:t>
      </w:r>
      <w:r w:rsidRPr="00F20043">
        <w:rPr>
          <w:rFonts w:ascii="Gotham Narrow Book" w:hAnsi="Gotham Narrow Book"/>
          <w:szCs w:val="22"/>
        </w:rPr>
        <w:t>las siguientes cláusulas:</w:t>
      </w:r>
    </w:p>
    <w:p w14:paraId="3216AE0C" w14:textId="77777777" w:rsidR="005C5D29" w:rsidRPr="00F20043" w:rsidRDefault="005C5D29" w:rsidP="005C5D29">
      <w:pPr>
        <w:autoSpaceDE w:val="0"/>
        <w:autoSpaceDN w:val="0"/>
        <w:adjustRightInd w:val="0"/>
        <w:rPr>
          <w:rFonts w:ascii="Gotham Narrow Book" w:hAnsi="Gotham Narrow Book" w:cs="Arial"/>
          <w:szCs w:val="22"/>
          <w:lang w:val="es-MX"/>
        </w:rPr>
      </w:pPr>
    </w:p>
    <w:p w14:paraId="2B1FD6CE" w14:textId="77777777" w:rsidR="005C5D29" w:rsidRPr="00F20043" w:rsidRDefault="005C5D29" w:rsidP="005C5D29">
      <w:pPr>
        <w:pStyle w:val="clusulas"/>
        <w:spacing w:before="0" w:after="0"/>
        <w:ind w:left="425" w:hanging="357"/>
        <w:jc w:val="left"/>
        <w:outlineLvl w:val="0"/>
        <w:rPr>
          <w:rFonts w:ascii="Gotham Narrow Book" w:hAnsi="Gotham Narrow Book" w:cs="Arial"/>
          <w:sz w:val="22"/>
        </w:rPr>
      </w:pPr>
      <w:r w:rsidRPr="00F20043">
        <w:rPr>
          <w:rFonts w:ascii="Gotham Narrow Book" w:hAnsi="Gotham Narrow Book" w:cs="Arial"/>
          <w:sz w:val="22"/>
        </w:rPr>
        <w:t>DEFINICIONES</w:t>
      </w:r>
    </w:p>
    <w:p w14:paraId="7F806B82" w14:textId="77777777" w:rsidR="005C5D29" w:rsidRPr="00F20043" w:rsidRDefault="005C5D29" w:rsidP="005C5D29">
      <w:pPr>
        <w:pStyle w:val="clusulas"/>
        <w:numPr>
          <w:ilvl w:val="0"/>
          <w:numId w:val="0"/>
        </w:numPr>
        <w:spacing w:before="0" w:after="0"/>
        <w:ind w:left="720"/>
        <w:jc w:val="left"/>
        <w:rPr>
          <w:rFonts w:ascii="Gotham Narrow Book" w:hAnsi="Gotham Narrow Book" w:cs="Arial"/>
          <w:sz w:val="22"/>
        </w:rPr>
      </w:pPr>
    </w:p>
    <w:p w14:paraId="7CA94FC9"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deben entenderse de acuerdo con la definición contenida en el artículo 2.2.1.1.1.3.1 del Decreto 1082 de 2015. Los términos no definidos deben comprenderse de conformidad con su significado natural y obvio, en el entorno del proyecto de infraestructura de transporte en donde se pretende ejecutar las labores propias de la consultoría.</w:t>
      </w:r>
    </w:p>
    <w:p w14:paraId="0666D213" w14:textId="77777777" w:rsidR="005C5D29" w:rsidRPr="00F20043" w:rsidRDefault="005C5D29" w:rsidP="005C5D29">
      <w:pPr>
        <w:ind w:left="142"/>
        <w:rPr>
          <w:rFonts w:ascii="Gotham Narrow Book" w:hAnsi="Gotham Narrow Book" w:cs="Arial"/>
          <w:szCs w:val="22"/>
        </w:rPr>
      </w:pPr>
    </w:p>
    <w:p w14:paraId="3195E6B7" w14:textId="77777777" w:rsidR="005C5D29" w:rsidRPr="00F20043" w:rsidRDefault="005C5D29" w:rsidP="005C5D29">
      <w:pPr>
        <w:pStyle w:val="clusulas"/>
        <w:spacing w:before="0" w:after="0"/>
        <w:ind w:left="425" w:hanging="357"/>
        <w:outlineLvl w:val="0"/>
        <w:rPr>
          <w:rFonts w:ascii="Gotham Narrow Book" w:hAnsi="Gotham Narrow Book" w:cs="Arial"/>
          <w:b w:val="0"/>
          <w:sz w:val="22"/>
        </w:rPr>
      </w:pPr>
      <w:r w:rsidRPr="00F20043">
        <w:rPr>
          <w:rFonts w:ascii="Gotham Narrow Book" w:hAnsi="Gotham Narrow Book" w:cs="Arial"/>
          <w:sz w:val="22"/>
        </w:rPr>
        <w:t xml:space="preserve">OBJETO </w:t>
      </w:r>
    </w:p>
    <w:p w14:paraId="5EC0BCB7"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2314A833"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objeto del Contrato es </w:t>
      </w:r>
      <w:r w:rsidRPr="00F20043">
        <w:rPr>
          <w:rFonts w:ascii="Gotham Narrow Book" w:hAnsi="Gotham Narrow Book" w:cs="Arial"/>
          <w:szCs w:val="22"/>
          <w:highlight w:val="lightGray"/>
        </w:rPr>
        <w:t>[descripción general del objeto contractual]</w:t>
      </w:r>
      <w:r w:rsidRPr="00F20043">
        <w:rPr>
          <w:rFonts w:ascii="Gotham Narrow Book" w:hAnsi="Gotham Narrow Book" w:cs="Arial"/>
          <w:szCs w:val="22"/>
        </w:rPr>
        <w:t xml:space="preserve">. </w:t>
      </w:r>
    </w:p>
    <w:p w14:paraId="6A857FB2" w14:textId="77777777" w:rsidR="005C5D29" w:rsidRPr="00F20043" w:rsidRDefault="005C5D29" w:rsidP="005C5D29">
      <w:pPr>
        <w:rPr>
          <w:rFonts w:ascii="Gotham Narrow Book" w:hAnsi="Gotham Narrow Book" w:cs="Arial"/>
          <w:szCs w:val="22"/>
        </w:rPr>
      </w:pPr>
    </w:p>
    <w:p w14:paraId="1E80C155" w14:textId="77777777" w:rsidR="005C5D29" w:rsidRPr="00F20043" w:rsidRDefault="005C5D29" w:rsidP="005C5D29">
      <w:pPr>
        <w:pStyle w:val="clusulas"/>
        <w:spacing w:before="0" w:after="0"/>
        <w:ind w:left="425" w:hanging="357"/>
        <w:outlineLvl w:val="0"/>
        <w:rPr>
          <w:rFonts w:ascii="Gotham Narrow Book" w:hAnsi="Gotham Narrow Book" w:cs="Arial"/>
          <w:sz w:val="22"/>
        </w:rPr>
      </w:pPr>
      <w:r w:rsidRPr="00F20043">
        <w:rPr>
          <w:rFonts w:ascii="Gotham Narrow Book" w:hAnsi="Gotham Narrow Book" w:cs="Arial"/>
          <w:sz w:val="22"/>
        </w:rPr>
        <w:t>ALCANCE DEL OBJETO</w:t>
      </w:r>
    </w:p>
    <w:p w14:paraId="4C85A269"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3DB46964"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Consultor debe ejecutar el Contrato de conformidad con las especificaciones y características técnicas señaladas en los documentos del Proceso de Contratación </w:t>
      </w:r>
      <w:r w:rsidRPr="00F20043">
        <w:rPr>
          <w:rFonts w:ascii="Gotham Narrow Book" w:hAnsi="Gotham Narrow Book" w:cs="Arial"/>
          <w:szCs w:val="22"/>
          <w:highlight w:val="lightGray"/>
        </w:rPr>
        <w:t>[Número del proceso de contratación]</w:t>
      </w:r>
      <w:r w:rsidRPr="00F20043">
        <w:rPr>
          <w:rFonts w:ascii="Gotham Narrow Book" w:hAnsi="Gotham Narrow Book" w:cs="Arial"/>
          <w:szCs w:val="22"/>
        </w:rPr>
        <w:t>, los cuales hacen parte integral del Contrato.</w:t>
      </w:r>
    </w:p>
    <w:p w14:paraId="4D3BF399" w14:textId="77777777" w:rsidR="005C5D29" w:rsidRPr="00F20043" w:rsidRDefault="005C5D29" w:rsidP="005C5D29">
      <w:pPr>
        <w:rPr>
          <w:rFonts w:ascii="Gotham Narrow Book" w:hAnsi="Gotham Narrow Book" w:cs="Arial"/>
          <w:szCs w:val="22"/>
        </w:rPr>
      </w:pPr>
    </w:p>
    <w:p w14:paraId="0FFD1F5C"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Consultor se obliga con la Entidad a ejecutar, a los precios cotizados en la propuesta </w:t>
      </w:r>
      <w:r w:rsidRPr="00F20043">
        <w:rPr>
          <w:rFonts w:ascii="Gotham Narrow Book" w:hAnsi="Gotham Narrow Book" w:cs="Arial"/>
          <w:szCs w:val="22"/>
          <w:highlight w:val="lightGray"/>
        </w:rPr>
        <w:t>[o como haya sido plasmado el valor de la propuesta, Precio Global, precios unitarios, según haya estimado la Entidad]</w:t>
      </w:r>
      <w:r w:rsidRPr="00F20043">
        <w:rPr>
          <w:rFonts w:ascii="Gotham Narrow Book" w:hAnsi="Gotham Narrow Book" w:cs="Arial"/>
          <w:szCs w:val="22"/>
        </w:rPr>
        <w:t xml:space="preserve"> y con sus propios medios –materiales, maquinaria, laboratorios, equipos y personal- en forma independiente y con plena autonomía técnica y administrativa, hasta su total terminación y aceptación final, las actividades propias de Consultoría según lo establece la legislación vigente, el Pliego de Condiciones, el Anexo Técnico y el Contrato en el cual se ejercerá la Consultoría. </w:t>
      </w:r>
    </w:p>
    <w:p w14:paraId="7C3B8A34"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El Consultor y la Entidad contratante asumen de forma obligatoria los Riesgos previsibles identificados y plasmados en el Pliego de Condiciones en la Matriz 3 - Riesgos y aceptados con la presentación de la propuesta.</w:t>
      </w:r>
    </w:p>
    <w:p w14:paraId="7F418DF1" w14:textId="77777777" w:rsidR="005C5D29" w:rsidRPr="00F20043" w:rsidRDefault="005C5D29" w:rsidP="005C5D29">
      <w:pPr>
        <w:pStyle w:val="clusulas"/>
        <w:spacing w:before="0" w:after="0"/>
        <w:ind w:left="425" w:hanging="357"/>
        <w:outlineLvl w:val="0"/>
        <w:rPr>
          <w:rFonts w:ascii="Gotham Narrow Book" w:hAnsi="Gotham Narrow Book" w:cs="Arial"/>
          <w:sz w:val="22"/>
        </w:rPr>
      </w:pPr>
      <w:r w:rsidRPr="00F20043">
        <w:rPr>
          <w:rFonts w:ascii="Gotham Narrow Book" w:hAnsi="Gotham Narrow Book" w:cs="Arial"/>
          <w:sz w:val="22"/>
        </w:rPr>
        <w:t>PLAZO DEL CONTRATO</w:t>
      </w:r>
    </w:p>
    <w:p w14:paraId="10EF4034"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r w:rsidRPr="00F20043">
        <w:rPr>
          <w:rFonts w:ascii="Gotham Narrow Book" w:hAnsi="Gotham Narrow Book" w:cs="Arial"/>
          <w:sz w:val="22"/>
        </w:rPr>
        <w:t xml:space="preserve"> </w:t>
      </w:r>
    </w:p>
    <w:p w14:paraId="457EC2DD"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plazo estimado para la ejecución del Contrato será de </w:t>
      </w:r>
      <w:r w:rsidRPr="00F20043">
        <w:rPr>
          <w:rFonts w:ascii="Gotham Narrow Book" w:hAnsi="Gotham Narrow Book" w:cs="Arial"/>
          <w:szCs w:val="22"/>
          <w:highlight w:val="lightGray"/>
        </w:rPr>
        <w:t>[incluir plazo]</w:t>
      </w:r>
      <w:r w:rsidRPr="00F20043">
        <w:rPr>
          <w:rFonts w:ascii="Gotham Narrow Book" w:hAnsi="Gotham Narrow Book" w:cs="Arial"/>
          <w:szCs w:val="22"/>
        </w:rPr>
        <w:t xml:space="preserve">, contados a partir de </w:t>
      </w:r>
      <w:r w:rsidRPr="00F20043">
        <w:rPr>
          <w:rFonts w:ascii="Gotham Narrow Book" w:hAnsi="Gotham Narrow Book" w:cs="Arial"/>
          <w:szCs w:val="22"/>
          <w:highlight w:val="lightGray"/>
        </w:rPr>
        <w:t>[punto de inicio]</w:t>
      </w:r>
      <w:r w:rsidRPr="00F20043">
        <w:rPr>
          <w:rFonts w:ascii="Gotham Narrow Book" w:hAnsi="Gotham Narrow Book" w:cs="Arial"/>
          <w:szCs w:val="22"/>
        </w:rPr>
        <w:t xml:space="preserve">, previo el cumplimiento de los requisitos de perfeccionamiento y ejecución </w:t>
      </w:r>
      <w:proofErr w:type="gramStart"/>
      <w:r w:rsidRPr="00F20043">
        <w:rPr>
          <w:rFonts w:ascii="Gotham Narrow Book" w:hAnsi="Gotham Narrow Book" w:cs="Arial"/>
          <w:szCs w:val="22"/>
        </w:rPr>
        <w:t>del mismo</w:t>
      </w:r>
      <w:proofErr w:type="gramEnd"/>
      <w:r w:rsidRPr="00F20043">
        <w:rPr>
          <w:rFonts w:ascii="Gotham Narrow Book" w:hAnsi="Gotham Narrow Book" w:cs="Arial"/>
          <w:szCs w:val="22"/>
        </w:rPr>
        <w:t xml:space="preserve"> y aprobación de los documentos previstos en el Pliego de Condiciones.</w:t>
      </w:r>
    </w:p>
    <w:p w14:paraId="2F863C1F"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33D80595" w14:textId="77777777" w:rsidR="005C5D29" w:rsidRPr="00F20043" w:rsidRDefault="005C5D29" w:rsidP="005C5D29">
      <w:pPr>
        <w:pStyle w:val="clusulas"/>
        <w:spacing w:before="0" w:after="0"/>
        <w:ind w:left="352" w:hanging="284"/>
        <w:outlineLvl w:val="0"/>
        <w:rPr>
          <w:rFonts w:ascii="Gotham Narrow Book" w:hAnsi="Gotham Narrow Book" w:cs="Arial"/>
          <w:sz w:val="22"/>
        </w:rPr>
      </w:pPr>
      <w:r w:rsidRPr="00F20043">
        <w:rPr>
          <w:rFonts w:ascii="Gotham Narrow Book" w:hAnsi="Gotham Narrow Book" w:cs="Arial"/>
          <w:sz w:val="22"/>
        </w:rPr>
        <w:t>VALOR DEL CONTRATO</w:t>
      </w:r>
    </w:p>
    <w:p w14:paraId="015AE86B"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179308B2"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valor del Contrato es hasta por la suma de </w:t>
      </w:r>
      <w:r w:rsidRPr="00F20043">
        <w:rPr>
          <w:rFonts w:ascii="Gotham Narrow Book" w:hAnsi="Gotham Narrow Book" w:cs="Arial"/>
          <w:szCs w:val="22"/>
          <w:highlight w:val="lightGray"/>
        </w:rPr>
        <w:t>[</w:t>
      </w:r>
      <w:r w:rsidRPr="00F20043">
        <w:rPr>
          <w:rFonts w:ascii="Gotham Narrow Book" w:hAnsi="Gotham Narrow Book"/>
          <w:szCs w:val="22"/>
          <w:highlight w:val="lightGray"/>
        </w:rPr>
        <w:t>valor estimado del contrato en letras y valor del contrato en números</w:t>
      </w:r>
      <w:r w:rsidRPr="00F20043">
        <w:rPr>
          <w:rFonts w:ascii="Gotham Narrow Book" w:hAnsi="Gotham Narrow Book" w:cs="Arial"/>
          <w:szCs w:val="22"/>
          <w:highlight w:val="lightGray"/>
        </w:rPr>
        <w:t>]</w:t>
      </w:r>
      <w:r w:rsidRPr="00F20043">
        <w:rPr>
          <w:rFonts w:ascii="Gotham Narrow Book" w:hAnsi="Gotham Narrow Book" w:cs="Arial"/>
          <w:szCs w:val="22"/>
        </w:rPr>
        <w:t xml:space="preserve">, equivalentes a </w:t>
      </w:r>
      <w:r w:rsidRPr="00F20043">
        <w:rPr>
          <w:rFonts w:ascii="Gotham Narrow Book" w:hAnsi="Gotham Narrow Book" w:cs="Arial"/>
          <w:szCs w:val="22"/>
          <w:highlight w:val="lightGray"/>
        </w:rPr>
        <w:t>[número de salarios mínimos]</w:t>
      </w:r>
      <w:r w:rsidRPr="00F20043">
        <w:rPr>
          <w:rFonts w:ascii="Gotham Narrow Book" w:hAnsi="Gotham Narrow Book" w:cs="Arial"/>
          <w:szCs w:val="22"/>
        </w:rPr>
        <w:t xml:space="preserve"> SMLMV para el año de suscripción del Contrato </w:t>
      </w:r>
      <w:r w:rsidRPr="00F20043">
        <w:rPr>
          <w:rFonts w:ascii="Gotham Narrow Book" w:hAnsi="Gotham Narrow Book" w:cs="Arial"/>
          <w:szCs w:val="22"/>
          <w:highlight w:val="lightGray"/>
        </w:rPr>
        <w:t>[incluir año]</w:t>
      </w:r>
      <w:r w:rsidRPr="00F20043">
        <w:rPr>
          <w:rFonts w:ascii="Gotham Narrow Book" w:hAnsi="Gotham Narrow Book" w:cs="Arial"/>
          <w:szCs w:val="22"/>
        </w:rPr>
        <w:t xml:space="preserve"> suma que se discrimina de la siguiente manera: </w:t>
      </w:r>
    </w:p>
    <w:p w14:paraId="59D3B4E9"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highlight w:val="lightGray"/>
        </w:rPr>
        <w:t>[Incorporar las disposiciones particulares del valor del contrato incluyendo tributos y contribuciones especiales aplicables al contrato].</w:t>
      </w:r>
      <w:r w:rsidRPr="00F20043">
        <w:rPr>
          <w:rFonts w:ascii="Gotham Narrow Book" w:hAnsi="Gotham Narrow Book" w:cs="Arial"/>
          <w:szCs w:val="22"/>
        </w:rPr>
        <w:t xml:space="preserve"> </w:t>
      </w:r>
    </w:p>
    <w:p w14:paraId="356843C9" w14:textId="0D1A3F19"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El Consultor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14:paraId="7BFD35EE" w14:textId="77777777" w:rsidR="005C5D29" w:rsidRPr="00F20043" w:rsidRDefault="005C5D29" w:rsidP="005C5D29">
      <w:pPr>
        <w:rPr>
          <w:rFonts w:ascii="Gotham Narrow Book" w:hAnsi="Gotham Narrow Book" w:cs="Arial"/>
          <w:szCs w:val="22"/>
        </w:rPr>
      </w:pPr>
    </w:p>
    <w:p w14:paraId="3C0AE957" w14:textId="77777777" w:rsidR="005C5D29" w:rsidRPr="00F20043" w:rsidRDefault="005C5D29" w:rsidP="005C5D29">
      <w:pPr>
        <w:pStyle w:val="clusulas"/>
        <w:spacing w:before="0" w:after="0"/>
        <w:ind w:left="68" w:firstLine="0"/>
        <w:outlineLvl w:val="0"/>
        <w:rPr>
          <w:rFonts w:ascii="Gotham Narrow Book" w:hAnsi="Gotham Narrow Book" w:cs="Arial"/>
          <w:sz w:val="22"/>
        </w:rPr>
      </w:pPr>
      <w:r w:rsidRPr="00F20043">
        <w:rPr>
          <w:rFonts w:ascii="Gotham Narrow Book" w:hAnsi="Gotham Narrow Book" w:cs="Arial"/>
          <w:sz w:val="22"/>
        </w:rPr>
        <w:t>ANTICIPO Y/O PAGO ANTICIPADO</w:t>
      </w:r>
    </w:p>
    <w:p w14:paraId="09A68E71" w14:textId="23240768" w:rsidR="005C5D29" w:rsidRPr="00F20043" w:rsidRDefault="005C5D29" w:rsidP="0069160D">
      <w:pPr>
        <w:pStyle w:val="clusulas"/>
        <w:numPr>
          <w:ilvl w:val="0"/>
          <w:numId w:val="0"/>
        </w:numPr>
        <w:spacing w:before="0" w:after="0"/>
        <w:ind w:left="68"/>
        <w:rPr>
          <w:rFonts w:ascii="Gotham Narrow Book" w:hAnsi="Gotham Narrow Book" w:cs="Arial"/>
          <w:sz w:val="22"/>
        </w:rPr>
      </w:pPr>
    </w:p>
    <w:p w14:paraId="46842773" w14:textId="3D4F2397" w:rsidR="000F7EB1" w:rsidRDefault="000F7EB1" w:rsidP="000F7EB1">
      <w:r w:rsidRPr="00ED1D60">
        <w:rPr>
          <w:rFonts w:cs="Arial"/>
          <w:bCs/>
          <w:szCs w:val="20"/>
          <w:lang w:val="es-ES"/>
        </w:rPr>
        <w:lastRenderedPageBreak/>
        <w:t xml:space="preserve">El anticipo será amortizado mediante deducciones </w:t>
      </w:r>
      <w:r>
        <w:rPr>
          <w:rFonts w:cs="Arial"/>
          <w:bCs/>
          <w:szCs w:val="20"/>
          <w:lang w:val="es-ES"/>
        </w:rPr>
        <w:t>parciales respecto de cada volumen entregado y aprobado por la interventoría</w:t>
      </w:r>
      <w:r w:rsidRPr="00ED1D60">
        <w:rPr>
          <w:rFonts w:cs="Arial"/>
          <w:bCs/>
          <w:szCs w:val="20"/>
          <w:lang w:val="es-ES"/>
        </w:rPr>
        <w:t>, situación que deberá ser controlada por la interventoría, el Contratista podrá amortizar un porcentaje mayor al acordado</w:t>
      </w:r>
      <w:r>
        <w:rPr>
          <w:rFonts w:cs="Arial"/>
          <w:bCs/>
          <w:szCs w:val="20"/>
          <w:lang w:val="es-ES"/>
        </w:rPr>
        <w:t xml:space="preserve">, </w:t>
      </w:r>
      <w:r>
        <w:t xml:space="preserve">el valor total del anticipo entregado al </w:t>
      </w:r>
      <w:r>
        <w:t>consultor</w:t>
      </w:r>
      <w:r>
        <w:t xml:space="preserve"> será amortizado de forma proporcional con cada un</w:t>
      </w:r>
      <w:r>
        <w:t>o</w:t>
      </w:r>
      <w:r>
        <w:t xml:space="preserve"> de l</w:t>
      </w:r>
      <w:r>
        <w:t>os volúmenes</w:t>
      </w:r>
      <w:r>
        <w:t>, de acuerdo con el avance financiero de</w:t>
      </w:r>
      <w:r w:rsidR="0009396E">
        <w:t>l proyecto</w:t>
      </w:r>
      <w:r>
        <w:t xml:space="preserve">. No obstante, se aplicará un factor de amortización ajustado, con el fin de garantizar que el 100% del anticipo esté completamente amortizado en el acta correspondiente al momento en que el valor acumulado de </w:t>
      </w:r>
      <w:proofErr w:type="gramStart"/>
      <w:r>
        <w:t xml:space="preserve">las </w:t>
      </w:r>
      <w:r w:rsidR="002E1C4A">
        <w:t>volúmenes</w:t>
      </w:r>
      <w:proofErr w:type="gramEnd"/>
      <w:r w:rsidR="002E1C4A">
        <w:t xml:space="preserve"> supere el</w:t>
      </w:r>
      <w:r>
        <w:t xml:space="preserve"> 70% del valor total del contrato.</w:t>
      </w:r>
    </w:p>
    <w:p w14:paraId="56EA4303" w14:textId="1F28DC23" w:rsidR="000F7EB1" w:rsidRDefault="000F7EB1" w:rsidP="000F7EB1">
      <w:r>
        <w:t xml:space="preserve">Para tal efecto, en cada acta </w:t>
      </w:r>
      <w:r w:rsidR="002E1C4A">
        <w:t>de pago</w:t>
      </w:r>
      <w:r>
        <w:t>, el valor a amortizar del anticipo se calculará con la siguiente fórmula:</w:t>
      </w:r>
    </w:p>
    <w:p w14:paraId="7419BAEE" w14:textId="77777777" w:rsidR="000F7EB1" w:rsidRPr="00960B4B" w:rsidRDefault="000F7EB1" w:rsidP="000F7EB1">
      <w:pPr>
        <w:rPr>
          <w:rFonts w:eastAsiaTheme="minorEastAsia"/>
        </w:rPr>
      </w:pPr>
      <m:oMathPara>
        <m:oMath>
          <m:r>
            <w:rPr>
              <w:rFonts w:ascii="Cambria Math" w:hAnsi="Cambria Math"/>
            </w:rPr>
            <m:t>V</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func>
            <m:funcPr>
              <m:ctrlPr>
                <w:rPr>
                  <w:rFonts w:ascii="Cambria Math" w:hAnsi="Cambria Math"/>
                  <w:i/>
                </w:rPr>
              </m:ctrlPr>
            </m:funcPr>
            <m:fName>
              <m:r>
                <m:rPr>
                  <m:sty m:val="p"/>
                </m:rPr>
                <w:rPr>
                  <w:rFonts w:ascii="Cambria Math" w:hAnsi="Cambria Math"/>
                </w:rPr>
                <m:t>min</m:t>
              </m:r>
            </m:fName>
            <m:e>
              <m:d>
                <m:dPr>
                  <m:ctrlPr>
                    <w:rPr>
                      <w:rFonts w:ascii="Cambria Math" w:hAnsi="Cambria Math"/>
                      <w:i/>
                    </w:rPr>
                  </m:ctrlPr>
                </m:dPr>
                <m:e>
                  <m:r>
                    <w:rPr>
                      <w:rFonts w:ascii="Cambria Math" w:hAnsi="Cambria Math"/>
                    </w:rPr>
                    <m:t xml:space="preserve"> V</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eastAsiaTheme="minorEastAsia" w:hAnsi="Cambria Math"/>
                    </w:rPr>
                    <m:t>; VAc</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0,7</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Valor del Anticipo</m:t>
                      </m:r>
                    </m:num>
                    <m:den>
                      <m:r>
                        <w:rPr>
                          <w:rFonts w:ascii="Cambria Math" w:eastAsiaTheme="minorEastAsia" w:hAnsi="Cambria Math"/>
                        </w:rPr>
                        <m:t>Valor Total del contrato</m:t>
                      </m:r>
                    </m:den>
                  </m:f>
                  <m:ctrlPr>
                    <w:rPr>
                      <w:rFonts w:ascii="Cambria Math" w:eastAsiaTheme="minorEastAsia" w:hAnsi="Cambria Math"/>
                      <w:i/>
                    </w:rPr>
                  </m:ctrlPr>
                </m:e>
              </m:d>
            </m:e>
          </m:func>
        </m:oMath>
      </m:oMathPara>
    </w:p>
    <w:p w14:paraId="1A252B6F" w14:textId="77777777" w:rsidR="000F7EB1" w:rsidRDefault="000F7EB1" w:rsidP="000F7EB1">
      <w:pPr>
        <w:rPr>
          <w:rFonts w:eastAsiaTheme="minorEastAsia"/>
        </w:rPr>
      </w:pPr>
      <w:r>
        <w:rPr>
          <w:rFonts w:eastAsiaTheme="minorEastAsia"/>
        </w:rPr>
        <w:t>Donde:</w:t>
      </w:r>
    </w:p>
    <w:p w14:paraId="1EFFF540" w14:textId="428A3120" w:rsidR="000F7EB1" w:rsidRDefault="000F7EB1" w:rsidP="000F7EB1">
      <w:pPr>
        <w:rPr>
          <w:rFonts w:eastAsiaTheme="minorEastAsia"/>
        </w:rPr>
      </w:pPr>
      <m:oMath>
        <m:r>
          <w:rPr>
            <w:rFonts w:ascii="Cambria Math" w:hAnsi="Cambria Math"/>
          </w:rPr>
          <m:t>V</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oMath>
      <w:r>
        <w:rPr>
          <w:rFonts w:eastAsiaTheme="minorEastAsia"/>
        </w:rPr>
        <w:t xml:space="preserve"> </w:t>
      </w:r>
      <w:proofErr w:type="gramStart"/>
      <w:r w:rsidRPr="00960B4B">
        <w:rPr>
          <w:rFonts w:eastAsiaTheme="minorEastAsia"/>
        </w:rPr>
        <w:t>Valor a amortizar</w:t>
      </w:r>
      <w:proofErr w:type="gramEnd"/>
      <w:r w:rsidRPr="00960B4B">
        <w:rPr>
          <w:rFonts w:eastAsiaTheme="minorEastAsia"/>
        </w:rPr>
        <w:t> en </w:t>
      </w:r>
      <w:r w:rsidR="00BC32E6">
        <w:rPr>
          <w:rFonts w:eastAsiaTheme="minorEastAsia"/>
        </w:rPr>
        <w:t>el volumen</w:t>
      </w:r>
      <w:r w:rsidR="00BC32E6" w:rsidRPr="00582402">
        <w:rPr>
          <w:rFonts w:eastAsiaTheme="minorEastAsia"/>
          <w:i/>
          <w:iCs/>
        </w:rPr>
        <w:t xml:space="preserve"> </w:t>
      </w:r>
      <w:r w:rsidRPr="00582402">
        <w:rPr>
          <w:rFonts w:eastAsiaTheme="minorEastAsia"/>
          <w:i/>
          <w:iCs/>
        </w:rPr>
        <w:t>i</w:t>
      </w:r>
      <w:r>
        <w:rPr>
          <w:rFonts w:eastAsiaTheme="minorEastAsia"/>
        </w:rPr>
        <w:t>.</w:t>
      </w:r>
    </w:p>
    <w:p w14:paraId="5C706D5E" w14:textId="3069C7CE" w:rsidR="000F7EB1" w:rsidRDefault="000F7EB1" w:rsidP="000F7EB1">
      <w:pPr>
        <w:rPr>
          <w:rFonts w:eastAsiaTheme="minorEastAsia"/>
        </w:rPr>
      </w:pPr>
      <m:oMath>
        <m:r>
          <w:rPr>
            <w:rFonts w:ascii="Cambria Math" w:hAnsi="Cambria Math"/>
          </w:rPr>
          <m:t>V</m:t>
        </m:r>
        <m:sSub>
          <m:sSubPr>
            <m:ctrlPr>
              <w:rPr>
                <w:rFonts w:ascii="Cambria Math" w:hAnsi="Cambria Math"/>
                <w:i/>
              </w:rPr>
            </m:ctrlPr>
          </m:sSubPr>
          <m:e>
            <m:r>
              <w:rPr>
                <w:rFonts w:ascii="Cambria Math" w:hAnsi="Cambria Math"/>
              </w:rPr>
              <m:t>A</m:t>
            </m:r>
          </m:e>
          <m:sub>
            <m:r>
              <w:rPr>
                <w:rFonts w:ascii="Cambria Math" w:hAnsi="Cambria Math"/>
              </w:rPr>
              <m:t>P</m:t>
            </m:r>
          </m:sub>
        </m:sSub>
      </m:oMath>
      <w:r>
        <w:rPr>
          <w:rFonts w:eastAsiaTheme="minorEastAsia"/>
        </w:rPr>
        <w:t xml:space="preserve">: </w:t>
      </w:r>
      <w:r w:rsidRPr="00960B4B">
        <w:rPr>
          <w:rFonts w:eastAsiaTheme="minorEastAsia"/>
        </w:rPr>
        <w:t>Valor del Anticipo Pendiente</w:t>
      </w:r>
      <w:r>
        <w:rPr>
          <w:rFonts w:eastAsiaTheme="minorEastAsia"/>
        </w:rPr>
        <w:t>, e</w:t>
      </w:r>
      <w:r w:rsidRPr="00582402">
        <w:rPr>
          <w:rFonts w:eastAsiaTheme="minorEastAsia"/>
        </w:rPr>
        <w:t>s el saldo no amortizado del anticipo a la fecha del acta</w:t>
      </w:r>
      <w:r w:rsidR="00BC32E6">
        <w:rPr>
          <w:rFonts w:eastAsiaTheme="minorEastAsia"/>
        </w:rPr>
        <w:t xml:space="preserve"> y/o volumen</w:t>
      </w:r>
      <w:r w:rsidRPr="00582402">
        <w:rPr>
          <w:rFonts w:eastAsiaTheme="minorEastAsia"/>
        </w:rPr>
        <w:t xml:space="preserve"> correspondiente.</w:t>
      </w:r>
    </w:p>
    <w:p w14:paraId="6020962C" w14:textId="6DBF532B" w:rsidR="000F7EB1" w:rsidRPr="0002307A" w:rsidRDefault="000F7EB1" w:rsidP="000F7EB1">
      <w:pPr>
        <w:rPr>
          <w:rFonts w:cs="Arial"/>
          <w:bCs/>
          <w:szCs w:val="20"/>
          <w:lang w:val="es-ES"/>
        </w:rPr>
      </w:pPr>
      <m:oMath>
        <m:r>
          <w:rPr>
            <w:rFonts w:ascii="Cambria Math" w:eastAsiaTheme="minorEastAsia" w:hAnsi="Cambria Math"/>
          </w:rPr>
          <m:t>VAc</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oMath>
      <w:r>
        <w:rPr>
          <w:rFonts w:eastAsiaTheme="minorEastAsia"/>
        </w:rPr>
        <w:t xml:space="preserve">: </w:t>
      </w:r>
      <w:r w:rsidRPr="00960B4B">
        <w:rPr>
          <w:rFonts w:eastAsiaTheme="minorEastAsia"/>
        </w:rPr>
        <w:t>Valor de</w:t>
      </w:r>
      <w:r>
        <w:rPr>
          <w:rFonts w:eastAsiaTheme="minorEastAsia"/>
        </w:rPr>
        <w:t>l</w:t>
      </w:r>
      <w:r w:rsidRPr="00960B4B">
        <w:rPr>
          <w:rFonts w:eastAsiaTheme="minorEastAsia"/>
        </w:rPr>
        <w:t> Acta i</w:t>
      </w:r>
      <w:r>
        <w:rPr>
          <w:rFonts w:cs="Arial"/>
          <w:bCs/>
          <w:szCs w:val="20"/>
          <w:lang w:val="es-ES"/>
        </w:rPr>
        <w:t>, e</w:t>
      </w:r>
      <w:r w:rsidRPr="00582402">
        <w:rPr>
          <w:rFonts w:cs="Arial"/>
          <w:bCs/>
          <w:szCs w:val="20"/>
          <w:lang w:val="es-ES"/>
        </w:rPr>
        <w:t xml:space="preserve">s el valor bruto </w:t>
      </w:r>
      <w:r w:rsidR="00511C79">
        <w:rPr>
          <w:rFonts w:cs="Arial"/>
          <w:bCs/>
          <w:szCs w:val="20"/>
          <w:lang w:val="es-ES"/>
        </w:rPr>
        <w:t>del volumen</w:t>
      </w:r>
      <w:r w:rsidR="0029050E">
        <w:rPr>
          <w:rFonts w:cs="Arial"/>
          <w:bCs/>
          <w:szCs w:val="20"/>
          <w:lang w:val="es-ES"/>
        </w:rPr>
        <w:t xml:space="preserve"> </w:t>
      </w:r>
      <w:r w:rsidRPr="00582402">
        <w:rPr>
          <w:rFonts w:cs="Arial"/>
          <w:bCs/>
          <w:szCs w:val="20"/>
          <w:lang w:val="es-ES"/>
        </w:rPr>
        <w:t xml:space="preserve">correspondiente </w:t>
      </w:r>
      <w:r w:rsidRPr="00582402">
        <w:rPr>
          <w:rFonts w:ascii="Cambria Math" w:hAnsi="Cambria Math" w:cs="Cambria Math"/>
          <w:bCs/>
          <w:szCs w:val="20"/>
          <w:lang w:val="es-ES"/>
        </w:rPr>
        <w:t>𝑖</w:t>
      </w:r>
    </w:p>
    <w:p w14:paraId="5D2E0CD2" w14:textId="5C621B54" w:rsidR="000F7EB1" w:rsidRPr="00A10D23" w:rsidRDefault="000F7EB1" w:rsidP="000F7EB1">
      <w:pPr>
        <w:rPr>
          <w:highlight w:val="lightGray"/>
        </w:rPr>
      </w:pPr>
      <w:r>
        <w:t xml:space="preserve">En caso de que el </w:t>
      </w:r>
      <w:r w:rsidR="00BD16AF">
        <w:t>Consultor</w:t>
      </w:r>
      <w:r>
        <w:t xml:space="preserve"> esté obligado a facturar electrónicamente, el Contratista deberá presentar la factura electrónica validada previamente por la DIAN, como requisito necesario para el pago, conforme con las disposiciones señaladas en el Decreto 358 de 2020, en concordancia con lo dispuesto en la Resolución 0042 de 2020 y demás normas que los modifiquen, complementen o sustituyan.</w:t>
      </w:r>
    </w:p>
    <w:p w14:paraId="1D0E0191" w14:textId="77777777" w:rsidR="000F7EB1" w:rsidRDefault="000F7EB1" w:rsidP="005C5D29">
      <w:pPr>
        <w:pStyle w:val="clusulas"/>
        <w:numPr>
          <w:ilvl w:val="0"/>
          <w:numId w:val="0"/>
        </w:numPr>
        <w:spacing w:before="0" w:after="0"/>
        <w:rPr>
          <w:rFonts w:ascii="Gotham Narrow Book" w:hAnsi="Gotham Narrow Book" w:cs="Arial"/>
          <w:sz w:val="22"/>
        </w:rPr>
      </w:pPr>
    </w:p>
    <w:p w14:paraId="790EC40D" w14:textId="77777777" w:rsidR="000F7EB1" w:rsidRPr="00F20043" w:rsidRDefault="000F7EB1" w:rsidP="005C5D29">
      <w:pPr>
        <w:pStyle w:val="clusulas"/>
        <w:numPr>
          <w:ilvl w:val="0"/>
          <w:numId w:val="0"/>
        </w:numPr>
        <w:spacing w:before="0" w:after="0"/>
        <w:rPr>
          <w:rFonts w:ascii="Gotham Narrow Book" w:hAnsi="Gotham Narrow Book" w:cs="Arial"/>
          <w:sz w:val="22"/>
        </w:rPr>
      </w:pPr>
    </w:p>
    <w:p w14:paraId="06F11379" w14:textId="77777777" w:rsidR="005C5D29" w:rsidRPr="00F20043" w:rsidRDefault="005C5D29" w:rsidP="005C5D29">
      <w:pPr>
        <w:pStyle w:val="clusulas"/>
        <w:spacing w:before="0" w:after="0"/>
        <w:ind w:left="68" w:firstLine="0"/>
        <w:outlineLvl w:val="0"/>
        <w:rPr>
          <w:rFonts w:ascii="Gotham Narrow Book" w:hAnsi="Gotham Narrow Book" w:cs="Arial"/>
          <w:b w:val="0"/>
          <w:sz w:val="22"/>
        </w:rPr>
      </w:pPr>
      <w:r w:rsidRPr="00F20043">
        <w:rPr>
          <w:rFonts w:ascii="Gotham Narrow Book" w:hAnsi="Gotham Narrow Book" w:cs="Arial"/>
          <w:sz w:val="22"/>
        </w:rPr>
        <w:t xml:space="preserve">APROPIACIÓN PRESUPUESTAL </w:t>
      </w:r>
    </w:p>
    <w:p w14:paraId="6984CA98"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265D078E"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pago de la suma estipulada en este Contrato se sujetará al Certificado de Disponibilidad Presupuestal correspondiente </w:t>
      </w:r>
      <w:r w:rsidRPr="00F20043">
        <w:rPr>
          <w:rFonts w:ascii="Gotham Narrow Book" w:hAnsi="Gotham Narrow Book" w:cs="Arial"/>
          <w:szCs w:val="22"/>
          <w:highlight w:val="lightGray"/>
        </w:rPr>
        <w:t>[y específicamente a la apropiación presupuestal contenida en el registro presupuestal, en los casos que la Entidad cuente con dicho registro para el momento de la suscripción del Contrato].</w:t>
      </w:r>
    </w:p>
    <w:p w14:paraId="59F7A05C" w14:textId="77777777" w:rsidR="005C5D29" w:rsidRPr="00F20043" w:rsidRDefault="005C5D29" w:rsidP="005C5D29">
      <w:pPr>
        <w:rPr>
          <w:rFonts w:ascii="Gotham Narrow Book" w:hAnsi="Gotham Narrow Book" w:cs="Arial"/>
          <w:szCs w:val="22"/>
        </w:rPr>
      </w:pPr>
    </w:p>
    <w:p w14:paraId="0BCFD818" w14:textId="77777777" w:rsidR="005C5D29" w:rsidRPr="00F20043" w:rsidRDefault="005C5D29" w:rsidP="005C5D29">
      <w:pPr>
        <w:rPr>
          <w:rFonts w:ascii="Gotham Narrow Book" w:hAnsi="Gotham Narrow Book" w:cs="Arial"/>
          <w:szCs w:val="22"/>
          <w:highlight w:val="lightGray"/>
        </w:rPr>
      </w:pPr>
      <w:r w:rsidRPr="00F20043">
        <w:rPr>
          <w:rFonts w:ascii="Gotham Narrow Book" w:hAnsi="Gotham Narrow Book" w:cs="Arial"/>
          <w:szCs w:val="22"/>
          <w:highlight w:val="lightGray"/>
        </w:rPr>
        <w:t xml:space="preserve">[Incluir datos de asignación presupuestal]. </w:t>
      </w:r>
    </w:p>
    <w:p w14:paraId="3FA1CF0F" w14:textId="77777777" w:rsidR="005C5D29" w:rsidRPr="00F20043" w:rsidRDefault="005C5D29" w:rsidP="005C5D29">
      <w:pPr>
        <w:rPr>
          <w:rFonts w:ascii="Gotham Narrow Book" w:hAnsi="Gotham Narrow Book" w:cs="Arial"/>
          <w:szCs w:val="22"/>
          <w:highlight w:val="lightGray"/>
        </w:rPr>
      </w:pPr>
    </w:p>
    <w:p w14:paraId="3D915116" w14:textId="77777777" w:rsidR="005C5D29" w:rsidRPr="00F20043" w:rsidRDefault="005C5D29" w:rsidP="005C5D29">
      <w:pPr>
        <w:rPr>
          <w:rFonts w:ascii="Gotham Narrow Book" w:hAnsi="Gotham Narrow Book" w:cs="Arial"/>
          <w:szCs w:val="22"/>
          <w:highlight w:val="lightGray"/>
        </w:rPr>
      </w:pPr>
      <w:r w:rsidRPr="00F20043">
        <w:rPr>
          <w:rFonts w:ascii="Gotham Narrow Book" w:hAnsi="Gotham Narrow Book" w:cs="Arial"/>
          <w:szCs w:val="22"/>
          <w:highlight w:val="lightGray"/>
        </w:rPr>
        <w:t xml:space="preserve">[incluir cualquier otra fuente de recursos que amparen el Contrato]. </w:t>
      </w:r>
    </w:p>
    <w:p w14:paraId="0AE07C48" w14:textId="77777777" w:rsidR="005C5D29" w:rsidRPr="00F20043" w:rsidRDefault="005C5D29" w:rsidP="005C5D29">
      <w:pPr>
        <w:rPr>
          <w:rFonts w:ascii="Gotham Narrow Book" w:hAnsi="Gotham Narrow Book" w:cs="Arial"/>
          <w:szCs w:val="22"/>
          <w:highlight w:val="lightGray"/>
        </w:rPr>
      </w:pPr>
    </w:p>
    <w:p w14:paraId="610C8DFA" w14:textId="77777777" w:rsidR="005C5D29" w:rsidRPr="00F20043" w:rsidRDefault="005C5D29" w:rsidP="005C5D29">
      <w:pPr>
        <w:rPr>
          <w:rFonts w:ascii="Gotham Narrow Book" w:hAnsi="Gotham Narrow Book" w:cs="Arial"/>
          <w:szCs w:val="22"/>
          <w:highlight w:val="lightGray"/>
        </w:rPr>
      </w:pPr>
      <w:r w:rsidRPr="00F20043">
        <w:rPr>
          <w:rFonts w:ascii="Gotham Narrow Book" w:hAnsi="Gotham Narrow Book" w:cs="Arial"/>
          <w:szCs w:val="22"/>
          <w:highlight w:val="lightGray"/>
        </w:rPr>
        <w:t>[Si el Contrato incluye vigencias futuras, la Entidad deberá indicar lo siguiente:]</w:t>
      </w:r>
    </w:p>
    <w:p w14:paraId="39AF9606" w14:textId="77777777" w:rsidR="005C5D29" w:rsidRPr="00F20043" w:rsidRDefault="005C5D29" w:rsidP="005C5D29">
      <w:pPr>
        <w:rPr>
          <w:rFonts w:ascii="Gotham Narrow Book" w:hAnsi="Gotham Narrow Book" w:cs="Arial"/>
          <w:szCs w:val="22"/>
          <w:highlight w:val="lightGray"/>
        </w:rPr>
      </w:pPr>
    </w:p>
    <w:p w14:paraId="201B34BB"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highlight w:val="lightGray"/>
        </w:rPr>
        <w:t>[Para la atención del compromiso derivado del presente Contrato fueron aprobadas vigencias futuras mediante el radicado (incluir número de radicado) del (incluir día) de (incluir mes) de (incluir año) del (entidad que autoriza las vigencias futuras), el cual señala la autorización del cupo para la asunción de obligaciones con cargo a apropiación de vigencias futuras (ordinarias o excepcionales según sea el caso)].</w:t>
      </w:r>
      <w:r w:rsidRPr="00F20043">
        <w:rPr>
          <w:rFonts w:ascii="Gotham Narrow Book" w:hAnsi="Gotham Narrow Book" w:cs="Arial"/>
          <w:szCs w:val="22"/>
        </w:rPr>
        <w:t xml:space="preserve"> </w:t>
      </w:r>
    </w:p>
    <w:p w14:paraId="1CA1A55C" w14:textId="77777777" w:rsidR="005C5D29" w:rsidRPr="00F20043" w:rsidRDefault="005C5D29" w:rsidP="005C5D29">
      <w:pPr>
        <w:pStyle w:val="clusulas"/>
        <w:spacing w:before="0" w:after="0"/>
        <w:ind w:left="68" w:firstLine="0"/>
        <w:outlineLvl w:val="0"/>
        <w:rPr>
          <w:rFonts w:ascii="Gotham Narrow Book" w:hAnsi="Gotham Narrow Book" w:cs="Arial"/>
          <w:sz w:val="22"/>
        </w:rPr>
      </w:pPr>
      <w:r w:rsidRPr="00F20043">
        <w:rPr>
          <w:rFonts w:ascii="Gotham Narrow Book" w:hAnsi="Gotham Narrow Book" w:cs="Arial"/>
          <w:sz w:val="22"/>
        </w:rPr>
        <w:t>FORMA DE PAGO</w:t>
      </w:r>
    </w:p>
    <w:p w14:paraId="0051808F" w14:textId="77777777" w:rsidR="005C5D29" w:rsidRPr="00F20043" w:rsidRDefault="005C5D29" w:rsidP="005C5D29">
      <w:pPr>
        <w:pStyle w:val="clusulas"/>
        <w:numPr>
          <w:ilvl w:val="0"/>
          <w:numId w:val="0"/>
        </w:numPr>
        <w:spacing w:before="0" w:after="0"/>
        <w:rPr>
          <w:rFonts w:ascii="Gotham Narrow Book" w:hAnsi="Gotham Narrow Book" w:cs="Arial"/>
          <w:sz w:val="22"/>
        </w:rPr>
      </w:pPr>
    </w:p>
    <w:p w14:paraId="6275E682" w14:textId="75AD2929" w:rsidR="00EF40DF" w:rsidRDefault="00EF40DF" w:rsidP="00F125C7">
      <w:pPr>
        <w:spacing w:after="120"/>
        <w:rPr>
          <w:rFonts w:ascii="Gotham Narrow Book" w:hAnsi="Gotham Narrow Book"/>
          <w:szCs w:val="22"/>
        </w:rPr>
      </w:pPr>
      <w:r w:rsidRPr="00F125C7">
        <w:rPr>
          <w:rFonts w:ascii="Gotham Narrow Book" w:hAnsi="Gotham Narrow Book"/>
          <w:szCs w:val="22"/>
        </w:rPr>
        <w:t>El pago de la ejecución del contrato se realizará de la siguiente forma:</w:t>
      </w:r>
    </w:p>
    <w:p w14:paraId="69A30C8F" w14:textId="61BF9BDE" w:rsidR="00F125C7" w:rsidRDefault="00B80F09" w:rsidP="00F125C7">
      <w:pPr>
        <w:pStyle w:val="Prrafodelista"/>
        <w:numPr>
          <w:ilvl w:val="3"/>
          <w:numId w:val="5"/>
        </w:numPr>
        <w:spacing w:after="120"/>
        <w:ind w:left="993"/>
        <w:rPr>
          <w:rFonts w:ascii="Gotham Narrow Book" w:hAnsi="Gotham Narrow Book"/>
          <w:szCs w:val="22"/>
        </w:rPr>
      </w:pPr>
      <w:r>
        <w:rPr>
          <w:rFonts w:ascii="Gotham Narrow Book" w:hAnsi="Gotham Narrow Book"/>
          <w:szCs w:val="22"/>
        </w:rPr>
        <w:t xml:space="preserve">Se </w:t>
      </w:r>
      <w:r w:rsidR="00FB3F54">
        <w:rPr>
          <w:rFonts w:ascii="Gotham Narrow Book" w:hAnsi="Gotham Narrow Book"/>
          <w:szCs w:val="22"/>
        </w:rPr>
        <w:t>realizará</w:t>
      </w:r>
      <w:r>
        <w:rPr>
          <w:rFonts w:ascii="Gotham Narrow Book" w:hAnsi="Gotham Narrow Book"/>
          <w:szCs w:val="22"/>
        </w:rPr>
        <w:t xml:space="preserve"> un anticipo por un valor del </w:t>
      </w:r>
      <w:r w:rsidR="002E24FD">
        <w:rPr>
          <w:rFonts w:ascii="Gotham Narrow Book" w:hAnsi="Gotham Narrow Book"/>
          <w:szCs w:val="22"/>
        </w:rPr>
        <w:t>1</w:t>
      </w:r>
      <w:r>
        <w:rPr>
          <w:rFonts w:ascii="Gotham Narrow Book" w:hAnsi="Gotham Narrow Book"/>
          <w:szCs w:val="22"/>
        </w:rPr>
        <w:t>0% del valor total del contrato.</w:t>
      </w:r>
    </w:p>
    <w:p w14:paraId="4DA576A2" w14:textId="20795047" w:rsidR="00B80F09" w:rsidRDefault="00B80F09" w:rsidP="00F125C7">
      <w:pPr>
        <w:pStyle w:val="Prrafodelista"/>
        <w:numPr>
          <w:ilvl w:val="3"/>
          <w:numId w:val="5"/>
        </w:numPr>
        <w:spacing w:after="120"/>
        <w:ind w:left="993"/>
        <w:rPr>
          <w:rFonts w:ascii="Gotham Narrow Book" w:hAnsi="Gotham Narrow Book"/>
          <w:szCs w:val="22"/>
        </w:rPr>
      </w:pPr>
      <w:r>
        <w:rPr>
          <w:rFonts w:ascii="Gotham Narrow Book" w:hAnsi="Gotham Narrow Book"/>
          <w:szCs w:val="22"/>
        </w:rPr>
        <w:t>El pago</w:t>
      </w:r>
      <w:r w:rsidR="00FB3F54">
        <w:rPr>
          <w:rFonts w:ascii="Gotham Narrow Book" w:hAnsi="Gotham Narrow Book"/>
          <w:szCs w:val="22"/>
        </w:rPr>
        <w:t xml:space="preserve"> </w:t>
      </w:r>
      <w:r w:rsidR="006F5BDE">
        <w:rPr>
          <w:rFonts w:ascii="Gotham Narrow Book" w:hAnsi="Gotham Narrow Book"/>
          <w:szCs w:val="22"/>
        </w:rPr>
        <w:t xml:space="preserve">restante del contrato se pagará por volumen entregado y aprobado por la interventoría hasta </w:t>
      </w:r>
      <w:r w:rsidR="003D273A">
        <w:rPr>
          <w:rFonts w:ascii="Gotham Narrow Book" w:hAnsi="Gotham Narrow Book"/>
          <w:szCs w:val="22"/>
        </w:rPr>
        <w:t>completar el 95% del valor total del contrato</w:t>
      </w:r>
      <w:r w:rsidR="00DC69DA">
        <w:rPr>
          <w:rFonts w:ascii="Gotham Narrow Book" w:hAnsi="Gotham Narrow Book"/>
          <w:szCs w:val="22"/>
        </w:rPr>
        <w:t>.</w:t>
      </w:r>
    </w:p>
    <w:p w14:paraId="026C4BD7" w14:textId="7BFD28DF" w:rsidR="006F5BDE" w:rsidRPr="00F125C7" w:rsidRDefault="003D273A" w:rsidP="00F125C7">
      <w:pPr>
        <w:pStyle w:val="Prrafodelista"/>
        <w:numPr>
          <w:ilvl w:val="3"/>
          <w:numId w:val="5"/>
        </w:numPr>
        <w:spacing w:after="120"/>
        <w:ind w:left="993"/>
        <w:rPr>
          <w:rFonts w:ascii="Gotham Narrow Book" w:hAnsi="Gotham Narrow Book"/>
          <w:szCs w:val="22"/>
        </w:rPr>
      </w:pPr>
      <w:r>
        <w:rPr>
          <w:rFonts w:ascii="Gotham Narrow Book" w:hAnsi="Gotham Narrow Book"/>
          <w:szCs w:val="22"/>
        </w:rPr>
        <w:t xml:space="preserve">Se </w:t>
      </w:r>
      <w:r w:rsidR="00D91FEB">
        <w:rPr>
          <w:rFonts w:ascii="Gotham Narrow Book" w:hAnsi="Gotham Narrow Book"/>
          <w:szCs w:val="22"/>
        </w:rPr>
        <w:t>realizará</w:t>
      </w:r>
      <w:r>
        <w:rPr>
          <w:rFonts w:ascii="Gotham Narrow Book" w:hAnsi="Gotham Narrow Book"/>
          <w:szCs w:val="22"/>
        </w:rPr>
        <w:t xml:space="preserve"> un </w:t>
      </w:r>
      <w:r w:rsidR="00D91FEB">
        <w:rPr>
          <w:rFonts w:ascii="Gotham Narrow Book" w:hAnsi="Gotham Narrow Book"/>
          <w:szCs w:val="22"/>
        </w:rPr>
        <w:t xml:space="preserve">último </w:t>
      </w:r>
      <w:r>
        <w:rPr>
          <w:rFonts w:ascii="Gotham Narrow Book" w:hAnsi="Gotham Narrow Book"/>
          <w:szCs w:val="22"/>
        </w:rPr>
        <w:t>pago correspondiente al 5% del valor total del contrato una vez suscrita el acta de liquidación del contrato.</w:t>
      </w:r>
    </w:p>
    <w:p w14:paraId="60190336" w14:textId="77777777" w:rsidR="00EF40DF" w:rsidRPr="00F20043" w:rsidRDefault="00EF40DF" w:rsidP="00EF40DF">
      <w:pPr>
        <w:pStyle w:val="Prrafodelista"/>
        <w:spacing w:after="120"/>
        <w:rPr>
          <w:rFonts w:ascii="Gotham Narrow Book" w:hAnsi="Gotham Narrow Book"/>
          <w:szCs w:val="22"/>
        </w:rPr>
      </w:pPr>
    </w:p>
    <w:p w14:paraId="1EF44200" w14:textId="77777777" w:rsidR="00EF40DF" w:rsidRPr="00F20043" w:rsidRDefault="00EF40DF" w:rsidP="00EF40DF">
      <w:pPr>
        <w:rPr>
          <w:rFonts w:ascii="Gotham Narrow Book" w:hAnsi="Gotham Narrow Book"/>
          <w:szCs w:val="22"/>
        </w:rPr>
      </w:pPr>
      <w:bookmarkStart w:id="1" w:name="_Hlk126758500"/>
      <w:r w:rsidRPr="00F20043">
        <w:rPr>
          <w:rFonts w:ascii="Gotham Narrow Book" w:hAnsi="Gotham Narrow Book"/>
          <w:b/>
          <w:bCs/>
          <w:szCs w:val="22"/>
        </w:rPr>
        <w:t>NOTA 1:</w:t>
      </w:r>
      <w:r w:rsidRPr="00F20043">
        <w:rPr>
          <w:rFonts w:ascii="Gotham Narrow Book" w:hAnsi="Gotham Narrow Book"/>
          <w:szCs w:val="22"/>
        </w:rPr>
        <w:t xml:space="preserve"> EL ICCU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1B94B6B2" w14:textId="5F59474D" w:rsidR="00EF40DF" w:rsidRPr="00F20043" w:rsidRDefault="00EF40DF" w:rsidP="00EF40DF">
      <w:pPr>
        <w:rPr>
          <w:rFonts w:ascii="Gotham Narrow Book" w:hAnsi="Gotham Narrow Book"/>
          <w:szCs w:val="22"/>
        </w:rPr>
      </w:pPr>
      <w:r w:rsidRPr="00F20043">
        <w:rPr>
          <w:rFonts w:ascii="Gotham Narrow Book" w:hAnsi="Gotham Narrow Book"/>
          <w:b/>
          <w:bCs/>
          <w:szCs w:val="22"/>
        </w:rPr>
        <w:t>NOTA 2:</w:t>
      </w:r>
      <w:r w:rsidRPr="00F20043">
        <w:rPr>
          <w:rFonts w:ascii="Gotham Narrow Book" w:hAnsi="Gotham Narrow Book"/>
          <w:szCs w:val="22"/>
        </w:rPr>
        <w:t xml:space="preserve"> Los pagos se someten al flujo de recursos de acuerdo con los giros al </w:t>
      </w:r>
      <w:r w:rsidR="00F51A4E">
        <w:rPr>
          <w:rFonts w:ascii="Gotham Narrow Book" w:hAnsi="Gotham Narrow Book"/>
          <w:szCs w:val="22"/>
        </w:rPr>
        <w:t>ICCU</w:t>
      </w:r>
      <w:r w:rsidRPr="00F20043">
        <w:rPr>
          <w:rFonts w:ascii="Gotham Narrow Book" w:hAnsi="Gotham Narrow Book"/>
          <w:szCs w:val="22"/>
        </w:rPr>
        <w:t xml:space="preserve">, luego el contratista no realizara reclamaciones sobre el particular y se compromete a coadyuvar el trámite de los giros así. </w:t>
      </w:r>
    </w:p>
    <w:p w14:paraId="33318316" w14:textId="77777777" w:rsidR="00EF40DF" w:rsidRPr="00F20043" w:rsidRDefault="00EF40DF" w:rsidP="00EF40DF">
      <w:pPr>
        <w:rPr>
          <w:rFonts w:ascii="Gotham Narrow Book" w:hAnsi="Gotham Narrow Book"/>
          <w:szCs w:val="22"/>
        </w:rPr>
      </w:pPr>
      <w:r w:rsidRPr="00F20043">
        <w:rPr>
          <w:rFonts w:ascii="Gotham Narrow Book" w:hAnsi="Gotham Narrow Book"/>
          <w:b/>
          <w:bCs/>
          <w:szCs w:val="22"/>
        </w:rPr>
        <w:t>NOTA 3:</w:t>
      </w:r>
      <w:r w:rsidRPr="00F20043">
        <w:rPr>
          <w:rFonts w:ascii="Gotham Narrow Book" w:hAnsi="Gotham Narrow Book"/>
          <w:szCs w:val="22"/>
        </w:rPr>
        <w:t xml:space="preserve"> El contratista deberá realizar los aportes de retención del impuesto de Industria y Comercio RETEICA correspondientes de acuerdo con los estatutos de cada municipio en donde se desarrollen las obras y/o labores, además, para el trámite de liquidación y posterior pago de </w:t>
      </w:r>
      <w:proofErr w:type="gramStart"/>
      <w:r w:rsidRPr="00F20043">
        <w:rPr>
          <w:rFonts w:ascii="Gotham Narrow Book" w:hAnsi="Gotham Narrow Book"/>
          <w:szCs w:val="22"/>
        </w:rPr>
        <w:t>la misma</w:t>
      </w:r>
      <w:proofErr w:type="gramEnd"/>
      <w:r w:rsidRPr="00F20043">
        <w:rPr>
          <w:rFonts w:ascii="Gotham Narrow Book" w:hAnsi="Gotham Narrow Book"/>
          <w:szCs w:val="22"/>
        </w:rPr>
        <w:t xml:space="preserve"> (10 % final), el contratista deberá presentar los debidos soportes de formularios y consignación de las retenciones al (a los) municipio(s) acorde a las actas tramitadas. De igual forma deberá presentar los debidos soportes de formularios y consignación de las retenciones correspondientes al 10% final.</w:t>
      </w:r>
    </w:p>
    <w:p w14:paraId="0D7EB438" w14:textId="77777777" w:rsidR="00EF40DF" w:rsidRPr="00F20043" w:rsidRDefault="00EF40DF" w:rsidP="00EF40DF">
      <w:pPr>
        <w:rPr>
          <w:rFonts w:ascii="Gotham Narrow Book" w:eastAsia="Arial" w:hAnsi="Gotham Narrow Book" w:cs="Arial"/>
          <w:color w:val="000000"/>
          <w:szCs w:val="20"/>
        </w:rPr>
      </w:pPr>
      <w:r w:rsidRPr="00F20043">
        <w:rPr>
          <w:rFonts w:ascii="Gotham Narrow Book" w:hAnsi="Gotham Narrow Book"/>
          <w:b/>
          <w:bCs/>
          <w:szCs w:val="22"/>
        </w:rPr>
        <w:t>NOTA 4:</w:t>
      </w:r>
      <w:r w:rsidRPr="00F20043">
        <w:rPr>
          <w:rFonts w:ascii="Gotham Narrow Book" w:hAnsi="Gotham Narrow Book"/>
          <w:szCs w:val="22"/>
        </w:rPr>
        <w:t xml:space="preserve"> </w:t>
      </w:r>
      <w:r w:rsidRPr="00F20043">
        <w:rPr>
          <w:rFonts w:ascii="Gotham Narrow Book" w:hAnsi="Gotham Narrow Book"/>
        </w:rPr>
        <w:t>La Entidad no se hace responsable por las demoras presentadas en el trámite para el pago al Consultor cuando ellas fueren ocasionadas por encontrarse incompleta la documentación de soporte o no ajustarse a cualquiera de las condiciones establecidas en el Contrato</w:t>
      </w:r>
      <w:r w:rsidRPr="00F20043">
        <w:rPr>
          <w:rFonts w:ascii="Gotham Narrow Book" w:eastAsia="Arial" w:hAnsi="Gotham Narrow Book" w:cs="Arial"/>
          <w:color w:val="000000"/>
          <w:sz w:val="19"/>
          <w:szCs w:val="19"/>
        </w:rPr>
        <w:t>.</w:t>
      </w:r>
    </w:p>
    <w:p w14:paraId="50D477EC" w14:textId="77777777" w:rsidR="00EF40DF" w:rsidRPr="00F20043" w:rsidRDefault="00EF40DF" w:rsidP="00EF40DF">
      <w:pPr>
        <w:rPr>
          <w:rFonts w:ascii="Gotham Narrow Book" w:hAnsi="Gotham Narrow Book" w:cstheme="minorHAnsi"/>
          <w:szCs w:val="20"/>
        </w:rPr>
      </w:pPr>
      <w:r w:rsidRPr="00F20043">
        <w:rPr>
          <w:rFonts w:ascii="Gotham Narrow Book" w:hAnsi="Gotham Narrow Book"/>
          <w:b/>
          <w:bCs/>
          <w:szCs w:val="22"/>
        </w:rPr>
        <w:lastRenderedPageBreak/>
        <w:t>NOTA 5:</w:t>
      </w:r>
      <w:r w:rsidRPr="00F20043">
        <w:rPr>
          <w:rFonts w:ascii="Gotham Narrow Book" w:hAnsi="Gotham Narrow Book"/>
          <w:szCs w:val="22"/>
        </w:rPr>
        <w:t xml:space="preserve"> </w:t>
      </w:r>
      <w:r w:rsidRPr="00F20043">
        <w:rPr>
          <w:rFonts w:ascii="Gotham Narrow Book" w:hAnsi="Gotham Narrow Book" w:cstheme="minorHAnsi"/>
          <w:szCs w:val="20"/>
        </w:rPr>
        <w:t>La Entidad hará las retenciones a que haya lugar sobre cada pago de acuerdo con las disposiciones legales vigentes sobre la materia.</w:t>
      </w:r>
    </w:p>
    <w:p w14:paraId="02097FB1" w14:textId="77777777" w:rsidR="00EF40DF" w:rsidRPr="00F20043" w:rsidRDefault="00EF40DF" w:rsidP="00EF40DF">
      <w:pPr>
        <w:rPr>
          <w:rFonts w:ascii="Gotham Narrow Book" w:hAnsi="Gotham Narrow Book"/>
        </w:rPr>
      </w:pPr>
      <w:r w:rsidRPr="00F20043">
        <w:rPr>
          <w:rFonts w:ascii="Gotham Narrow Book" w:hAnsi="Gotham Narrow Book"/>
          <w:b/>
        </w:rPr>
        <w:t>NOTA 6</w:t>
      </w:r>
      <w:r w:rsidRPr="00F20043">
        <w:rPr>
          <w:rFonts w:ascii="Gotham Narrow Book" w:hAnsi="Gotham Narrow Book"/>
        </w:rPr>
        <w:t>: El Consultor deberá acreditar para cada pago derivado del Contrato, que se encuentran al día en el pago de aportes parafiscales relativos al Sistema de Seguridad Social Integral, así como los propios del Sena, ICBF y Cajas de Compensación Familiar, cuando corresponda.</w:t>
      </w:r>
    </w:p>
    <w:p w14:paraId="41744C71" w14:textId="77777777" w:rsidR="00EF40DF" w:rsidRPr="00F20043" w:rsidRDefault="00EF40DF" w:rsidP="00EF40DF">
      <w:pPr>
        <w:rPr>
          <w:rFonts w:ascii="Gotham Narrow Book" w:hAnsi="Gotham Narrow Book" w:cstheme="minorHAnsi"/>
          <w:szCs w:val="20"/>
        </w:rPr>
      </w:pPr>
      <w:r w:rsidRPr="00F20043">
        <w:rPr>
          <w:rFonts w:ascii="Gotham Narrow Book" w:hAnsi="Gotham Narrow Book"/>
          <w:b/>
        </w:rPr>
        <w:t>NOTA 7</w:t>
      </w:r>
      <w:r w:rsidRPr="00F20043">
        <w:rPr>
          <w:rFonts w:ascii="Gotham Narrow Book" w:hAnsi="Gotham Narrow Book"/>
        </w:rPr>
        <w:t xml:space="preserve">: </w:t>
      </w:r>
      <w:r w:rsidRPr="00F20043">
        <w:rPr>
          <w:rFonts w:ascii="Gotham Narrow Book" w:hAnsi="Gotham Narrow Book" w:cs="Arial"/>
          <w:szCs w:val="22"/>
        </w:rPr>
        <w:t>Los retrasos del proyecto que generen prorrogas y que sean imputables al consultor, serán asumidas por el mismo.</w:t>
      </w:r>
    </w:p>
    <w:bookmarkEnd w:id="1"/>
    <w:p w14:paraId="47B1EA16" w14:textId="77777777" w:rsidR="005C5D29" w:rsidRPr="00F20043" w:rsidRDefault="005C5D29" w:rsidP="005C5D29">
      <w:pPr>
        <w:pStyle w:val="clusulas"/>
        <w:spacing w:before="0" w:after="0"/>
        <w:ind w:left="68" w:firstLine="0"/>
        <w:outlineLvl w:val="0"/>
        <w:rPr>
          <w:rFonts w:ascii="Gotham Narrow Book" w:hAnsi="Gotham Narrow Book" w:cs="Arial"/>
          <w:sz w:val="22"/>
        </w:rPr>
      </w:pPr>
      <w:r w:rsidRPr="00F20043">
        <w:rPr>
          <w:rFonts w:ascii="Gotham Narrow Book" w:hAnsi="Gotham Narrow Book" w:cs="Arial"/>
          <w:sz w:val="22"/>
        </w:rPr>
        <w:t>OBLIGACIONES GENERALES DEL CONSULTOR</w:t>
      </w:r>
    </w:p>
    <w:p w14:paraId="0F6E286F"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1011E705" w14:textId="6B59ABB2"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Además de las derivadas de la esencia y naturaleza del Contrato, la ley, las obligaciones y condiciones señaladas en el Pliego de Condiciones y demás Documentos del Proceso, vigente durante la ejecución del Contrato, el Consultor se obliga a: </w:t>
      </w:r>
    </w:p>
    <w:p w14:paraId="768F5872"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b/>
          <w:bCs/>
          <w:szCs w:val="22"/>
        </w:rPr>
        <w:t>Opción 1</w:t>
      </w:r>
      <w:r w:rsidRPr="00F20043">
        <w:rPr>
          <w:rFonts w:ascii="Gotham Narrow Book" w:hAnsi="Gotham Narrow Book" w:cs="Arial"/>
          <w:szCs w:val="22"/>
        </w:rPr>
        <w:t xml:space="preserve">. </w:t>
      </w:r>
    </w:p>
    <w:p w14:paraId="7C419456"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Cumplir con las condiciones establecidas en los Documentos del Proceso de Contratación. </w:t>
      </w:r>
    </w:p>
    <w:p w14:paraId="7AE497B5" w14:textId="25042400"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Desarrollar el objeto del Contrato en las condiciones de calidad, oportunidad, y obligaciones definidas en los Documentos del Proceso de Contratación. </w:t>
      </w:r>
    </w:p>
    <w:p w14:paraId="2AE5E885" w14:textId="1588EF36" w:rsidR="008660CE" w:rsidRPr="00F20043" w:rsidRDefault="008660CE" w:rsidP="005C5D29">
      <w:pPr>
        <w:pStyle w:val="Captulo9"/>
        <w:ind w:left="426"/>
        <w:rPr>
          <w:rFonts w:ascii="Gotham Narrow Book" w:hAnsi="Gotham Narrow Book"/>
          <w:sz w:val="22"/>
        </w:rPr>
      </w:pPr>
      <w:r w:rsidRPr="00F20043">
        <w:rPr>
          <w:rFonts w:ascii="Gotham Narrow Book" w:hAnsi="Gotham Narrow Book"/>
          <w:sz w:val="22"/>
        </w:rPr>
        <w:t>Cumplir con las actividades descritas en el anexo 1 – anexo técnico.</w:t>
      </w:r>
    </w:p>
    <w:p w14:paraId="2E9CED52"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 xml:space="preserve">Garantizar la </w:t>
      </w:r>
      <w:r w:rsidRPr="00F20043">
        <w:rPr>
          <w:rFonts w:ascii="Gotham Narrow Book" w:eastAsia="Arial" w:hAnsi="Gotham Narrow Book" w:cs="Arial"/>
          <w:color w:val="000000"/>
          <w:sz w:val="22"/>
        </w:rPr>
        <w:t>calidad de los servicios prestados y/o productos entregables</w:t>
      </w:r>
      <w:r w:rsidRPr="00F20043">
        <w:rPr>
          <w:rFonts w:ascii="Gotham Narrow Book" w:hAnsi="Gotham Narrow Book"/>
          <w:sz w:val="22"/>
        </w:rPr>
        <w:t xml:space="preserve"> de acuerdo con el Anexo Técnico, el Pliego de Condiciones y demás Documentos del proceso. </w:t>
      </w:r>
    </w:p>
    <w:p w14:paraId="55493249"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Dar a conocer a la Entidad cualquier reclamación que indirecta o directamente pueda tener algún efecto sobre el objeto del Contrato o sobre sus obligaciones.</w:t>
      </w:r>
    </w:p>
    <w:p w14:paraId="741B1001"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Acreditar el cumplimiento de la formación académica y la experiencia del equipo de trabajo definido en el Anexo Técnico 1 en los plazos acordados con la Entidad. </w:t>
      </w:r>
    </w:p>
    <w:p w14:paraId="4D41EF5F"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Identificar las oportunidades para promover la vinculación de mano de obra de personal local durante la ejecución del Contrato. </w:t>
      </w:r>
    </w:p>
    <w:p w14:paraId="7588F6D6"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Implementar las medidas identificadas para promover el empleo local en el sitio donde se desarrolla la Consultoría.</w:t>
      </w:r>
    </w:p>
    <w:p w14:paraId="22725C17"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Dar cabal cumplimiento al pacto de transparencia y declaraciones de la carta de presentación de la oferta. </w:t>
      </w:r>
    </w:p>
    <w:p w14:paraId="1843AB03"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Contrato.</w:t>
      </w:r>
    </w:p>
    <w:p w14:paraId="77043E98"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Comunicarle a la Entidad cualquier circunstancia política, jurídica, social, económica, técnica, ambiental o de cualquier tipo, que pueda afectar la ejecución de este Contrato. </w:t>
      </w:r>
    </w:p>
    <w:p w14:paraId="78E2495F"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Durante la ejecución del Contrato deberá observar las leyes y los reglamentos relativos a Salud Ocupacional y Seguridad Industrial y tomar todas aquellas precauciones necesarias </w:t>
      </w:r>
      <w:r w:rsidRPr="00F20043">
        <w:rPr>
          <w:rFonts w:ascii="Gotham Narrow Book" w:hAnsi="Gotham Narrow Book"/>
          <w:sz w:val="22"/>
        </w:rPr>
        <w:lastRenderedPageBreak/>
        <w:t>para evitar que se produzcan en las zonas de sus campamentos de trabajo, accidentes o condiciones insalubres; así como dotar a su personal y asegurar el uso adecuado de los elementos de protección personal (EPP).</w:t>
      </w:r>
    </w:p>
    <w:p w14:paraId="1C25C0F8"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6F689C85" w14:textId="77777777" w:rsidR="005C5D29" w:rsidRPr="00F20043" w:rsidRDefault="005C5D29" w:rsidP="005C5D29">
      <w:pPr>
        <w:pStyle w:val="Captulo9"/>
        <w:ind w:left="426"/>
        <w:rPr>
          <w:rFonts w:ascii="Gotham Narrow Book" w:eastAsia="Arial" w:hAnsi="Gotham Narrow Book" w:cs="Arial"/>
          <w:sz w:val="22"/>
          <w:lang w:eastAsia="es-ES"/>
        </w:rPr>
      </w:pPr>
      <w:r w:rsidRPr="00F20043">
        <w:rPr>
          <w:rFonts w:ascii="Gotham Narrow Book" w:hAnsi="Gotham Narrow Book"/>
          <w:sz w:val="22"/>
        </w:rPr>
        <w:t>Cumplir con sus obligaciones laborales respecto del personal a su cargo y con las obligaciones tributarias y ambientales que le correspondan de acuerdo con su labor.</w:t>
      </w:r>
    </w:p>
    <w:p w14:paraId="1B497D86" w14:textId="1FC6843E" w:rsidR="005C5D29" w:rsidRPr="00F20043" w:rsidRDefault="005C5D29" w:rsidP="005C5D29">
      <w:pPr>
        <w:pStyle w:val="Captulo9"/>
        <w:ind w:left="426"/>
        <w:rPr>
          <w:rFonts w:ascii="Gotham Narrow Book" w:eastAsia="Arial" w:hAnsi="Gotham Narrow Book"/>
          <w:sz w:val="22"/>
        </w:rPr>
      </w:pPr>
      <w:r w:rsidRPr="00F20043">
        <w:rPr>
          <w:rFonts w:ascii="Gotham Narrow Book" w:hAnsi="Gotham Narrow Book"/>
          <w:sz w:val="22"/>
        </w:rPr>
        <w:t xml:space="preserve">Ejecutar el Contrato con el Personal Clave Evaluable ofrecido en el Procedimiento de Contratación. </w:t>
      </w:r>
      <w:r w:rsidRPr="00F20043">
        <w:rPr>
          <w:rFonts w:ascii="Gotham Narrow Book" w:eastAsia="Arial" w:hAnsi="Gotham Narrow Book" w:cs="Arial"/>
          <w:sz w:val="22"/>
          <w:lang w:eastAsia="es-ES"/>
        </w:rPr>
        <w:t xml:space="preserve">En caso de requerir el cambio de personal, por razones que deben quedar sustentadas en el expediente del Contrato, el </w:t>
      </w:r>
      <w:r w:rsidRPr="00F20043">
        <w:rPr>
          <w:rFonts w:ascii="Gotham Narrow Book" w:eastAsia="Arial" w:hAnsi="Gotham Narrow Book"/>
          <w:sz w:val="22"/>
        </w:rPr>
        <w:t>Consultor presentará las hojas de vida del aspirante, con sus respectivos soportes para evaluación de la Entidad, en un plazo no mayor a</w:t>
      </w:r>
      <w:r w:rsidR="00E80635" w:rsidRPr="00F20043">
        <w:rPr>
          <w:rFonts w:ascii="Gotham Narrow Book" w:eastAsia="Arial" w:hAnsi="Gotham Narrow Book"/>
          <w:sz w:val="22"/>
        </w:rPr>
        <w:t xml:space="preserve"> tres </w:t>
      </w:r>
      <w:r w:rsidRPr="00F20043">
        <w:rPr>
          <w:rFonts w:ascii="Gotham Narrow Book" w:eastAsia="Arial" w:hAnsi="Gotham Narrow Book"/>
          <w:sz w:val="22"/>
        </w:rPr>
        <w:t xml:space="preserve">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 </w:t>
      </w:r>
    </w:p>
    <w:p w14:paraId="6D614409" w14:textId="77777777" w:rsidR="005C5D29" w:rsidRPr="00F20043" w:rsidRDefault="005C5D29" w:rsidP="005C5D29">
      <w:pPr>
        <w:pStyle w:val="Captulo9"/>
        <w:ind w:left="426"/>
        <w:rPr>
          <w:rFonts w:ascii="Gotham Narrow Book" w:eastAsia="Arial" w:hAnsi="Gotham Narrow Book"/>
          <w:sz w:val="22"/>
        </w:rPr>
      </w:pPr>
      <w:r w:rsidRPr="00F20043">
        <w:rPr>
          <w:rFonts w:ascii="Gotham Narrow Book" w:hAnsi="Gotham Narrow Book"/>
          <w:sz w:val="22"/>
        </w:rPr>
        <w:t>Acreditar el cumplimiento de la formación académica y la experiencia del equipo de trabajo definido en el Anexo Técnico 1 en los plazos acordados con la Entidad</w:t>
      </w:r>
    </w:p>
    <w:p w14:paraId="7A96E9E0"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p>
    <w:p w14:paraId="0A972439"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Manejar con la debida confidencialidad la información a que tenga acceso, así como la producida a lo largo de la ejecución del Contrato.</w:t>
      </w:r>
    </w:p>
    <w:p w14:paraId="63555D45"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Reportar la información relacionada con la ejecución del contrato o que tenga incidencia en ella cuando sea requerida por la Entidad.</w:t>
      </w:r>
    </w:p>
    <w:p w14:paraId="4E44FE98" w14:textId="01A0FDB5" w:rsidR="005C5D29" w:rsidRPr="00F20043" w:rsidRDefault="00726644" w:rsidP="005C5D29">
      <w:pPr>
        <w:pStyle w:val="Captulo9"/>
        <w:ind w:left="425" w:hanging="357"/>
        <w:rPr>
          <w:rFonts w:ascii="Gotham Narrow Book" w:hAnsi="Gotham Narrow Book"/>
          <w:sz w:val="22"/>
        </w:rPr>
      </w:pPr>
      <w:r w:rsidRPr="00F20043">
        <w:rPr>
          <w:rFonts w:ascii="Gotham Narrow Book" w:hAnsi="Gotham Narrow Book"/>
          <w:sz w:val="22"/>
          <w:highlight w:val="lightGray"/>
        </w:rPr>
        <w:t xml:space="preserve"> </w:t>
      </w:r>
      <w:r w:rsidR="005C5D29" w:rsidRPr="00F20043">
        <w:rPr>
          <w:rFonts w:ascii="Gotham Narrow Book" w:hAnsi="Gotham Narrow Book"/>
          <w:sz w:val="22"/>
          <w:highlight w:val="lightGray"/>
        </w:rPr>
        <w:t xml:space="preserve">[Incluir cuando el contratista haya diligenciado la </w:t>
      </w:r>
      <w:r w:rsidR="005C5D29" w:rsidRPr="00F20043">
        <w:rPr>
          <w:rFonts w:ascii="Gotham Narrow Book" w:hAnsi="Gotham Narrow Book"/>
          <w:b/>
          <w:bCs/>
          <w:sz w:val="22"/>
          <w:highlight w:val="lightGray"/>
        </w:rPr>
        <w:t>Opción 1</w:t>
      </w:r>
      <w:r w:rsidR="005C5D29" w:rsidRPr="00F20043">
        <w:rPr>
          <w:rFonts w:ascii="Gotham Narrow Book" w:hAnsi="Gotham Narrow Book"/>
          <w:sz w:val="22"/>
          <w:highlight w:val="lightGray"/>
        </w:rPr>
        <w:t xml:space="preserve"> del Formato 7A – Promoción de Servicios Nacionales o con Trato Nacional]</w:t>
      </w:r>
      <w:r w:rsidR="005C5D29" w:rsidRPr="00F20043">
        <w:rPr>
          <w:rFonts w:ascii="Gotham Narrow Book" w:hAnsi="Gotham Narrow Book"/>
          <w:sz w:val="22"/>
        </w:rPr>
        <w:t xml:space="preserve"> Incorporar como mínimo el </w:t>
      </w:r>
      <w:r w:rsidR="005C5D29" w:rsidRPr="00F20043">
        <w:rPr>
          <w:rFonts w:ascii="Gotham Narrow Book" w:hAnsi="Gotham Narrow Book"/>
          <w:sz w:val="22"/>
          <w:highlight w:val="lightGray"/>
        </w:rPr>
        <w:t>[La Entidad Estatal incluirá el porcentaje definido en el numeral 4.4.1 del documento base que sea por lo menos del cuarenta por ciento (40 %), sin perjuicio de incluir uno superior]</w:t>
      </w:r>
      <w:r w:rsidR="005C5D29" w:rsidRPr="00F20043">
        <w:rPr>
          <w:rFonts w:ascii="Gotham Narrow Book" w:hAnsi="Gotham Narrow Book"/>
          <w:sz w:val="22"/>
        </w:rPr>
        <w:t xml:space="preserve"> de personal colombiano para el cumplimiento del contrato.</w:t>
      </w:r>
    </w:p>
    <w:p w14:paraId="47E7EC87" w14:textId="12DF6AB1" w:rsidR="005C5D29" w:rsidRPr="00F20043" w:rsidRDefault="005C5D29" w:rsidP="005C5D29">
      <w:pPr>
        <w:pStyle w:val="Captulo9"/>
        <w:ind w:left="425" w:hanging="357"/>
        <w:rPr>
          <w:rFonts w:ascii="Gotham Narrow Book" w:hAnsi="Gotham Narrow Book"/>
          <w:sz w:val="22"/>
        </w:rPr>
      </w:pPr>
      <w:r w:rsidRPr="00F20043">
        <w:rPr>
          <w:rFonts w:ascii="Gotham Narrow Book" w:hAnsi="Gotham Narrow Book"/>
          <w:sz w:val="22"/>
          <w:highlight w:val="lightGray"/>
        </w:rPr>
        <w:t>[Incluir cuando el contratista haya diligenciado el Formato 7B – Incorporación de Componente Nacional en Servicios Extranjeros]</w:t>
      </w:r>
      <w:r w:rsidRPr="00F20043">
        <w:rPr>
          <w:rFonts w:ascii="Gotham Narrow Book" w:hAnsi="Gotham Narrow Book"/>
          <w:sz w:val="22"/>
        </w:rPr>
        <w:t xml:space="preserve"> Incorporar como mínimo el noventa por ciento (90 %) de personal calificado de origen colombiano para el cumplimiento del contrato.</w:t>
      </w:r>
    </w:p>
    <w:p w14:paraId="4533B675" w14:textId="77777777" w:rsidR="005E6977" w:rsidRPr="00F20043" w:rsidRDefault="005E6977" w:rsidP="005E6977">
      <w:pPr>
        <w:pStyle w:val="Captulo9"/>
        <w:numPr>
          <w:ilvl w:val="0"/>
          <w:numId w:val="0"/>
        </w:numPr>
        <w:ind w:left="425"/>
        <w:rPr>
          <w:rFonts w:ascii="Gotham Narrow Book" w:hAnsi="Gotham Narrow Book"/>
          <w:sz w:val="22"/>
        </w:rPr>
      </w:pPr>
    </w:p>
    <w:p w14:paraId="6BEB7D7E" w14:textId="77777777" w:rsidR="005E6977" w:rsidRPr="00F20043" w:rsidRDefault="005E6977" w:rsidP="005E6977">
      <w:pPr>
        <w:pStyle w:val="Captulo9"/>
        <w:numPr>
          <w:ilvl w:val="0"/>
          <w:numId w:val="23"/>
        </w:numPr>
        <w:rPr>
          <w:rFonts w:ascii="Gotham Narrow Book" w:hAnsi="Gotham Narrow Book"/>
          <w:sz w:val="22"/>
          <w:lang w:val="es-CO" w:eastAsia="es-CO"/>
        </w:rPr>
      </w:pPr>
      <w:r w:rsidRPr="00F20043">
        <w:rPr>
          <w:rFonts w:ascii="Gotham Narrow Book" w:hAnsi="Gotham Narrow Book"/>
          <w:sz w:val="22"/>
          <w:shd w:val="clear" w:color="auto" w:fill="C0C0C0"/>
          <w:lang w:eastAsia="es-CO"/>
        </w:rPr>
        <w:lastRenderedPageBreak/>
        <w:t>[Incluir cuando al adjudicatario se le haya otorgado el puntaje por concepto del factor de sostenibilidad definido en el numeral 4.3 del Pliego de Condiciones]</w:t>
      </w:r>
      <w:r w:rsidRPr="00F20043">
        <w:rPr>
          <w:rFonts w:ascii="Gotham Narrow Book" w:hAnsi="Gotham Narrow Book"/>
          <w:sz w:val="22"/>
          <w:lang w:eastAsia="es-CO"/>
        </w:rPr>
        <w:t xml:space="preserve"> El contratista se compromete a realizar durante la ejecución del contrato las siguientes actividades: </w:t>
      </w:r>
      <w:r w:rsidRPr="00F20043">
        <w:rPr>
          <w:rFonts w:ascii="Gotham Narrow Book" w:hAnsi="Gotham Narrow Book"/>
          <w:sz w:val="22"/>
          <w:lang w:val="es-CO" w:eastAsia="es-CO"/>
        </w:rPr>
        <w:t> </w:t>
      </w:r>
    </w:p>
    <w:p w14:paraId="443A468E" w14:textId="77777777" w:rsidR="005E6977" w:rsidRPr="00F20043" w:rsidRDefault="005E6977" w:rsidP="005E6977">
      <w:pPr>
        <w:ind w:left="360"/>
        <w:textAlignment w:val="baseline"/>
        <w:rPr>
          <w:rFonts w:ascii="Gotham Narrow Book" w:hAnsi="Gotham Narrow Book" w:cs="Arial"/>
          <w:szCs w:val="22"/>
          <w:lang w:eastAsia="es-CO"/>
        </w:rPr>
      </w:pPr>
      <w:r w:rsidRPr="00F20043">
        <w:rPr>
          <w:rFonts w:ascii="Gotham Narrow Book" w:hAnsi="Gotham Narrow Book" w:cs="Arial"/>
          <w:szCs w:val="22"/>
          <w:lang w:eastAsia="es-CO"/>
        </w:rPr>
        <w:t> </w:t>
      </w:r>
    </w:p>
    <w:p w14:paraId="0AB19220" w14:textId="77777777" w:rsidR="005E6977" w:rsidRPr="00F20043" w:rsidRDefault="005E6977" w:rsidP="005E6977">
      <w:pPr>
        <w:ind w:left="360"/>
        <w:textAlignment w:val="baseline"/>
        <w:rPr>
          <w:rFonts w:ascii="Gotham Narrow Book" w:hAnsi="Gotham Narrow Book" w:cs="Arial"/>
          <w:szCs w:val="22"/>
          <w:lang w:eastAsia="es-CO"/>
        </w:rPr>
      </w:pPr>
      <w:r w:rsidRPr="00F20043">
        <w:rPr>
          <w:rFonts w:ascii="Gotham Narrow Book" w:hAnsi="Gotham Narrow Book" w:cs="Arial"/>
          <w:szCs w:val="22"/>
          <w:shd w:val="clear" w:color="auto" w:fill="C0C0C0"/>
          <w:lang w:eastAsia="es-CO"/>
        </w:rPr>
        <w:t xml:space="preserve">[La entidad deberá indicar aquí las actividades a las que se comprometió el proponente adjudicatario mediante el </w:t>
      </w:r>
      <w:r w:rsidRPr="00F20043">
        <w:rPr>
          <w:rFonts w:ascii="Gotham Narrow Book" w:hAnsi="Gotham Narrow Book" w:cs="Arial"/>
          <w:szCs w:val="22"/>
          <w:lang w:eastAsia="es-CO"/>
        </w:rPr>
        <w:t xml:space="preserve">“Formato 10 – Factor de </w:t>
      </w:r>
      <w:proofErr w:type="gramStart"/>
      <w:r w:rsidRPr="00F20043">
        <w:rPr>
          <w:rFonts w:ascii="Gotham Narrow Book" w:hAnsi="Gotham Narrow Book" w:cs="Arial"/>
          <w:szCs w:val="22"/>
          <w:lang w:eastAsia="es-CO"/>
        </w:rPr>
        <w:t xml:space="preserve">Sostenibilidad” </w:t>
      </w:r>
      <w:r w:rsidRPr="00F20043">
        <w:rPr>
          <w:rFonts w:ascii="Gotham Narrow Book" w:hAnsi="Gotham Narrow Book" w:cs="Arial"/>
          <w:szCs w:val="22"/>
          <w:shd w:val="clear" w:color="auto" w:fill="C0C0C0"/>
          <w:lang w:eastAsia="es-CO"/>
        </w:rPr>
        <w:t xml:space="preserve"> presentado</w:t>
      </w:r>
      <w:proofErr w:type="gramEnd"/>
      <w:r w:rsidRPr="00F20043">
        <w:rPr>
          <w:rFonts w:ascii="Gotham Narrow Book" w:hAnsi="Gotham Narrow Book" w:cs="Arial"/>
          <w:szCs w:val="22"/>
          <w:shd w:val="clear" w:color="auto" w:fill="C0C0C0"/>
          <w:lang w:eastAsia="es-CO"/>
        </w:rPr>
        <w:t xml:space="preserve"> con su oferta]</w:t>
      </w:r>
      <w:r w:rsidRPr="00F20043">
        <w:rPr>
          <w:rFonts w:ascii="Gotham Narrow Book" w:hAnsi="Gotham Narrow Book" w:cs="Arial"/>
          <w:szCs w:val="22"/>
          <w:lang w:eastAsia="es-CO"/>
        </w:rPr>
        <w:t> </w:t>
      </w:r>
    </w:p>
    <w:p w14:paraId="5E19A9E4" w14:textId="77777777" w:rsidR="005E6977" w:rsidRPr="00F20043" w:rsidRDefault="005E6977" w:rsidP="005E6977">
      <w:pPr>
        <w:pStyle w:val="Captulo9"/>
        <w:numPr>
          <w:ilvl w:val="0"/>
          <w:numId w:val="0"/>
        </w:numPr>
        <w:rPr>
          <w:rFonts w:ascii="Gotham Narrow Book" w:hAnsi="Gotham Narrow Book"/>
          <w:sz w:val="22"/>
        </w:rPr>
      </w:pPr>
    </w:p>
    <w:p w14:paraId="64BB5003" w14:textId="77777777" w:rsidR="00B03A7C" w:rsidRPr="00F20043" w:rsidRDefault="00B03A7C" w:rsidP="005C5D29">
      <w:pPr>
        <w:rPr>
          <w:rFonts w:ascii="Gotham Narrow Book" w:hAnsi="Gotham Narrow Book"/>
          <w:color w:val="C45911" w:themeColor="accent2" w:themeShade="BF"/>
          <w:szCs w:val="22"/>
        </w:rPr>
      </w:pPr>
    </w:p>
    <w:p w14:paraId="42F3B8D7"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 xml:space="preserve">OBLIGACIONES ESPECÍFICAS DEL CONSULTOR </w:t>
      </w:r>
    </w:p>
    <w:p w14:paraId="1061D1A8" w14:textId="2FB6C700"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2" w:name="_Hlk24046229"/>
      <w:r w:rsidRPr="00F20043">
        <w:rPr>
          <w:rFonts w:ascii="Gotham Narrow Book" w:eastAsiaTheme="minorHAnsi" w:hAnsi="Gotham Narrow Book" w:cstheme="minorHAnsi"/>
          <w:bCs/>
          <w:szCs w:val="22"/>
          <w:lang w:val="es-ES" w:eastAsia="en-US"/>
        </w:rPr>
        <w:t>Dar cumplimiento a lo establecido en el plan de campo y la metodología de trabajo según el cronograma propuesto por el consultor y aprobado por la interventoría, tomando como referencia los tiempos de ejecución definidos en los pliegos</w:t>
      </w:r>
      <w:bookmarkEnd w:id="2"/>
      <w:r w:rsidRPr="00F20043">
        <w:rPr>
          <w:rFonts w:ascii="Gotham Narrow Book" w:eastAsiaTheme="minorHAnsi" w:hAnsi="Gotham Narrow Book" w:cstheme="minorHAnsi"/>
          <w:bCs/>
          <w:szCs w:val="22"/>
          <w:lang w:val="es-ES" w:eastAsia="en-US"/>
        </w:rPr>
        <w:t xml:space="preserve"> de condiciones y anexos. </w:t>
      </w:r>
    </w:p>
    <w:p w14:paraId="13B4C771"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Suministrar toda la información que la Entidad contratante le requiera. </w:t>
      </w:r>
    </w:p>
    <w:p w14:paraId="1953F06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Cumplir a cabalidad con el objeto del contrato de acuerdo con las especificaciones técnicas contenidas en presente estudio previo, y los demás documentos precontractuales. Igualmente, con las directrices que se den por parte del ICCU, a través del Interventor o Supervisor. </w:t>
      </w:r>
    </w:p>
    <w:p w14:paraId="443960CD"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3" w:name="_Hlk24046331"/>
      <w:r w:rsidRPr="00F20043">
        <w:rPr>
          <w:rFonts w:ascii="Gotham Narrow Book" w:eastAsiaTheme="minorHAnsi" w:hAnsi="Gotham Narrow Book" w:cstheme="minorHAnsi"/>
          <w:bCs/>
          <w:szCs w:val="22"/>
          <w:lang w:val="es-ES" w:eastAsia="en-US"/>
        </w:rPr>
        <w:t>Ejecutar dentro del tiempo pactado y acorde con el cronograma entregado por la consultoría y aprobado por la Interventoría, los estudios y diseños fase III (diseños definitivos o ingeniería de detalle) que son objeto de la presente contratación. El consultor deberá realizar un seguimiento del proyecto (reportando los porcentajes de avance de cada actividad propuesta en el cronograma, las actividades trabajadas en cada paquete de trabajo, control de hitos y situaciones de alerta en el proyecto), elaborando curvas S para evidenciar el progreso de ejecución de los informes; esta información deberá ser anexada en los informes semanales y mensuales</w:t>
      </w:r>
      <w:bookmarkEnd w:id="3"/>
      <w:r w:rsidRPr="00F20043">
        <w:rPr>
          <w:rFonts w:ascii="Gotham Narrow Book" w:eastAsiaTheme="minorHAnsi" w:hAnsi="Gotham Narrow Book" w:cstheme="minorHAnsi"/>
          <w:bCs/>
          <w:szCs w:val="22"/>
          <w:lang w:val="es-ES" w:eastAsia="en-US"/>
        </w:rPr>
        <w:t>.</w:t>
      </w:r>
    </w:p>
    <w:p w14:paraId="68436EB7" w14:textId="52619ED0"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4" w:name="_Hlk24046386"/>
      <w:r w:rsidRPr="00F20043">
        <w:rPr>
          <w:rFonts w:ascii="Gotham Narrow Book" w:eastAsiaTheme="minorHAnsi" w:hAnsi="Gotham Narrow Book" w:cstheme="minorHAnsi"/>
          <w:bCs/>
          <w:szCs w:val="22"/>
          <w:lang w:val="es-ES" w:eastAsia="en-US"/>
        </w:rPr>
        <w:t>Antes de iniciar las actividades, la consultoría realizará un registro fotográfico del sitio de ubicación del proyecto a diseñar</w:t>
      </w:r>
      <w:r w:rsidR="00C1331D" w:rsidRPr="00F20043">
        <w:rPr>
          <w:rFonts w:ascii="Gotham Narrow Book" w:eastAsiaTheme="minorHAnsi" w:hAnsi="Gotham Narrow Book" w:cstheme="minorHAnsi"/>
          <w:bCs/>
          <w:szCs w:val="22"/>
          <w:lang w:val="es-ES" w:eastAsia="en-US"/>
        </w:rPr>
        <w:t>, junto con un</w:t>
      </w:r>
      <w:r w:rsidRPr="00F20043">
        <w:rPr>
          <w:rFonts w:ascii="Gotham Narrow Book" w:eastAsiaTheme="minorHAnsi" w:hAnsi="Gotham Narrow Book" w:cstheme="minorHAnsi"/>
          <w:bCs/>
          <w:szCs w:val="22"/>
          <w:lang w:val="es-ES" w:eastAsia="en-US"/>
        </w:rPr>
        <w:t xml:space="preserve"> informe diagnóstico</w:t>
      </w:r>
      <w:bookmarkEnd w:id="4"/>
      <w:r w:rsidR="00C1331D" w:rsidRPr="00F20043">
        <w:rPr>
          <w:rFonts w:ascii="Gotham Narrow Book" w:eastAsiaTheme="minorHAnsi" w:hAnsi="Gotham Narrow Book" w:cstheme="minorHAnsi"/>
          <w:bCs/>
          <w:szCs w:val="22"/>
          <w:lang w:val="es-ES" w:eastAsia="en-US"/>
        </w:rPr>
        <w:t xml:space="preserve"> del sector.</w:t>
      </w:r>
      <w:r w:rsidRPr="00F20043">
        <w:rPr>
          <w:rFonts w:ascii="Gotham Narrow Book" w:eastAsiaTheme="minorHAnsi" w:hAnsi="Gotham Narrow Book" w:cstheme="minorHAnsi"/>
          <w:bCs/>
          <w:szCs w:val="22"/>
          <w:lang w:val="es-ES" w:eastAsia="en-US"/>
        </w:rPr>
        <w:t xml:space="preserve"> </w:t>
      </w:r>
    </w:p>
    <w:p w14:paraId="7DFB3EF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Presentar oportunamente los informes que incluyan registro fotográfico y suministrar información que en cualquier momento se le requiera.</w:t>
      </w:r>
    </w:p>
    <w:p w14:paraId="2AAA82F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Suministrar y mantener durante la ejecución del contrato el personal profesional exigido, de tal manera que permita un acompañamiento de forma permanente en cada uno de los volúmenes a trabajar propuestos por el contratista y aprobados por interventoría. En caso de tener que proceder con el reemplazo de algún miembro del </w:t>
      </w:r>
      <w:r w:rsidRPr="00F20043">
        <w:rPr>
          <w:rFonts w:ascii="Gotham Narrow Book" w:eastAsiaTheme="minorHAnsi" w:hAnsi="Gotham Narrow Book" w:cstheme="minorHAnsi"/>
          <w:bCs/>
          <w:szCs w:val="22"/>
          <w:lang w:val="es-ES" w:eastAsia="en-US"/>
        </w:rPr>
        <w:lastRenderedPageBreak/>
        <w:t xml:space="preserve">personal aprobado por la interventoría, deberá poner a consideración de la Interventoría asignada por el ICCU las hojas de vida del nuevo personal. </w:t>
      </w:r>
      <w:bookmarkStart w:id="5" w:name="_Hlk23426101"/>
      <w:r w:rsidRPr="00F20043">
        <w:rPr>
          <w:rFonts w:ascii="Gotham Narrow Book" w:eastAsiaTheme="minorHAnsi" w:hAnsi="Gotham Narrow Book" w:cstheme="minorHAnsi"/>
          <w:bCs/>
          <w:szCs w:val="22"/>
          <w:lang w:val="es-ES" w:eastAsia="en-US"/>
        </w:rPr>
        <w:t xml:space="preserve">Si el Contratista requiere cambiar el profesional o </w:t>
      </w:r>
      <w:proofErr w:type="gramStart"/>
      <w:r w:rsidRPr="00F20043">
        <w:rPr>
          <w:rFonts w:ascii="Gotham Narrow Book" w:eastAsiaTheme="minorHAnsi" w:hAnsi="Gotham Narrow Book" w:cstheme="minorHAnsi"/>
          <w:bCs/>
          <w:szCs w:val="22"/>
          <w:lang w:val="es-ES" w:eastAsia="en-US"/>
        </w:rPr>
        <w:t>personal propuestos</w:t>
      </w:r>
      <w:proofErr w:type="gramEnd"/>
      <w:r w:rsidRPr="00F20043">
        <w:rPr>
          <w:rFonts w:ascii="Gotham Narrow Book" w:eastAsiaTheme="minorHAnsi" w:hAnsi="Gotham Narrow Book" w:cstheme="minorHAnsi"/>
          <w:bCs/>
          <w:szCs w:val="22"/>
          <w:lang w:val="es-ES" w:eastAsia="en-US"/>
        </w:rPr>
        <w:t>, deberá hacerlo con otro profesional de un perfil igual o superior a los requisitos exigidos en el pliego de condiciones</w:t>
      </w:r>
      <w:bookmarkEnd w:id="5"/>
      <w:r w:rsidRPr="00F20043">
        <w:rPr>
          <w:rFonts w:ascii="Gotham Narrow Book" w:eastAsiaTheme="minorHAnsi" w:hAnsi="Gotham Narrow Book" w:cstheme="minorHAnsi"/>
          <w:bCs/>
          <w:szCs w:val="22"/>
          <w:lang w:val="es-ES" w:eastAsia="en-US"/>
        </w:rPr>
        <w:t xml:space="preserve"> (excepto los profesionales que generaron puntaje). La aceptación del nuevo profesional estará sujeta a la aprobación del contratante, previo visto bueno del interventor o supervisor del contrato.</w:t>
      </w:r>
    </w:p>
    <w:p w14:paraId="6A6DED81"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6" w:name="_Hlk24046542"/>
      <w:r w:rsidRPr="00F20043">
        <w:rPr>
          <w:rFonts w:ascii="Gotham Narrow Book" w:eastAsiaTheme="minorHAnsi" w:hAnsi="Gotham Narrow Book" w:cstheme="minorHAnsi"/>
          <w:bCs/>
          <w:szCs w:val="22"/>
          <w:lang w:val="es-ES" w:eastAsia="en-US"/>
        </w:rPr>
        <w:t>Presentar al Supervisor o al interventor del contrato informes de avance semanal, mensual, parciales y final, basado en el cronograma propuesto por la consultoría y aprobado por la interventoría, que deberá ser como mínimo cada quince días o cada vez que el ICCU lo solicite. El informe final deberá contener toda la información acumulada</w:t>
      </w:r>
      <w:bookmarkEnd w:id="6"/>
      <w:r w:rsidRPr="00F20043">
        <w:rPr>
          <w:rFonts w:ascii="Gotham Narrow Book" w:eastAsiaTheme="minorHAnsi" w:hAnsi="Gotham Narrow Book" w:cstheme="minorHAnsi"/>
          <w:bCs/>
          <w:szCs w:val="22"/>
          <w:lang w:val="es-ES" w:eastAsia="en-US"/>
        </w:rPr>
        <w:t>.</w:t>
      </w:r>
    </w:p>
    <w:p w14:paraId="163D502C"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Suscribir y presentar </w:t>
      </w:r>
      <w:proofErr w:type="gramStart"/>
      <w:r w:rsidRPr="00F20043">
        <w:rPr>
          <w:rFonts w:ascii="Gotham Narrow Book" w:eastAsiaTheme="minorHAnsi" w:hAnsi="Gotham Narrow Book" w:cstheme="minorHAnsi"/>
          <w:bCs/>
          <w:szCs w:val="22"/>
          <w:lang w:val="es-ES" w:eastAsia="en-US"/>
        </w:rPr>
        <w:t>conjuntamente con</w:t>
      </w:r>
      <w:proofErr w:type="gramEnd"/>
      <w:r w:rsidRPr="00F20043">
        <w:rPr>
          <w:rFonts w:ascii="Gotham Narrow Book" w:eastAsiaTheme="minorHAnsi" w:hAnsi="Gotham Narrow Book" w:cstheme="minorHAnsi"/>
          <w:bCs/>
          <w:szCs w:val="22"/>
          <w:lang w:val="es-ES" w:eastAsia="en-US"/>
        </w:rPr>
        <w:t xml:space="preserve"> el Supervisor o el interventor, Acta de Inicio, Actas Parciales y Final y todos los demás actos administrativos que se requieran en el desarrollo del contrato. Los documentos suscritos deberán considerar memorias descriptivas y de cálculos detallados (con justificación de las fórmulas utilizadas), y demás soportes requeridos, debidamente presentados en medio impreso y digitales inalterables suscritas entre las partes. </w:t>
      </w:r>
    </w:p>
    <w:p w14:paraId="49396773" w14:textId="73E24CD4"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7" w:name="_Hlk24046584"/>
      <w:r w:rsidRPr="00F20043">
        <w:rPr>
          <w:rFonts w:ascii="Gotham Narrow Book" w:eastAsiaTheme="minorHAnsi" w:hAnsi="Gotham Narrow Book" w:cstheme="minorHAnsi"/>
          <w:bCs/>
          <w:szCs w:val="22"/>
          <w:lang w:val="es-ES" w:eastAsia="en-US"/>
        </w:rPr>
        <w:t>Realizar el cronograma del proyecto de forma tal que se defina la entrega de los volúmenes en diferentes hitos de tiempo a lo largo de la ejecución del proyecto, garantizando que no se entregarán los volúmenes finalizando, sino, un proceso intermedio de revisión y ejecución</w:t>
      </w:r>
      <w:bookmarkEnd w:id="7"/>
      <w:r w:rsidRPr="00F20043">
        <w:rPr>
          <w:rFonts w:ascii="Gotham Narrow Book" w:eastAsiaTheme="minorHAnsi" w:hAnsi="Gotham Narrow Book" w:cstheme="minorHAnsi"/>
          <w:bCs/>
          <w:szCs w:val="22"/>
          <w:lang w:val="es-ES" w:eastAsia="en-US"/>
        </w:rPr>
        <w:t>.</w:t>
      </w:r>
      <w:r w:rsidR="00391CB2" w:rsidRPr="00F20043">
        <w:rPr>
          <w:rFonts w:ascii="Gotham Narrow Book" w:eastAsiaTheme="minorHAnsi" w:hAnsi="Gotham Narrow Book" w:cstheme="minorHAnsi"/>
          <w:bCs/>
          <w:szCs w:val="22"/>
          <w:lang w:val="es-ES" w:eastAsia="en-US"/>
        </w:rPr>
        <w:t xml:space="preserve"> Dentro del cronograma se deben establecer las respectivas fechas de revisión por parte de la interventoría de todos los volúmenes con los tiempos de ajustes y correcciones correspondientes por parte de la consultoría sin afectar la fecha de finalización </w:t>
      </w:r>
      <w:proofErr w:type="spellStart"/>
      <w:r w:rsidR="00391CB2" w:rsidRPr="00F20043">
        <w:rPr>
          <w:rFonts w:ascii="Gotham Narrow Book" w:eastAsiaTheme="minorHAnsi" w:hAnsi="Gotham Narrow Book" w:cstheme="minorHAnsi"/>
          <w:bCs/>
          <w:szCs w:val="22"/>
          <w:lang w:val="es-ES" w:eastAsia="en-US"/>
        </w:rPr>
        <w:t>conrtractual</w:t>
      </w:r>
      <w:proofErr w:type="spellEnd"/>
      <w:r w:rsidR="00391CB2" w:rsidRPr="00F20043">
        <w:rPr>
          <w:rFonts w:ascii="Gotham Narrow Book" w:eastAsiaTheme="minorHAnsi" w:hAnsi="Gotham Narrow Book" w:cstheme="minorHAnsi"/>
          <w:bCs/>
          <w:szCs w:val="22"/>
          <w:lang w:val="es-ES" w:eastAsia="en-US"/>
        </w:rPr>
        <w:t>.</w:t>
      </w:r>
    </w:p>
    <w:p w14:paraId="3A427AD9"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Mantener todas las normas de seguridad industrial y de salud ocupacional para la ejecución del contrato. El Contratista deberá entre otros garantizar: a) Los elementos de seguridad industrial para todo el personal que interviene en la ejecución del objeto contractual, b) Todo el personal deberá estar debidamente identificado por escarapelas y petos o chalecos, los cuales deben contener los distintivos o insignias que le indique el ICCU a través del Interventor.</w:t>
      </w:r>
    </w:p>
    <w:p w14:paraId="236FA908"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Solicitar oportunamente al interventor contratado por la Entidad Contratante las modificaciones que en su opinión amerite el contrato en orden a asegurar su total ejecución o para cumplir los fines de esa contratación.</w:t>
      </w:r>
    </w:p>
    <w:p w14:paraId="0DB4555A"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Garantizarán la calidad de los servicios contratados y responderán por ello.</w:t>
      </w:r>
    </w:p>
    <w:p w14:paraId="5A3B0F12"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Actuar oportunamente, de tal manera que no sobrevenga una mayor onerosidad en el cumplimiento de las obligaciones de las partes. </w:t>
      </w:r>
    </w:p>
    <w:p w14:paraId="26BE1A47"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lastRenderedPageBreak/>
        <w:t xml:space="preserve">Reportar con la periodicidad que se establezca los avances técnicos, ambientales y financieros de las actividades en los respectivos informes técnicos. </w:t>
      </w:r>
    </w:p>
    <w:p w14:paraId="6602EF7B"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Remitir las cuentas de cobro de acuerdo con las directrices establecidas por el ICCU, en el pliego de condiciones, y anexar a cada solicitud de pago los debidos soportes. Presentar periódicamente, como se establezca en los términos del contrato, las cuentas de pago, debidamente soportadas y aprobadas por la Interventoría o la Supervisión, para el pago oportuno. </w:t>
      </w:r>
    </w:p>
    <w:p w14:paraId="19AA2BC9"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Cubrir por su cuenta la póliza de seguros de daños corporales causados a las personas en accidentes de tránsito, así como los otros seguros que amparen sus vehículos contra cualquier riesgo. Además, deberá mantener al orden del día en todo momento las licencias de conducción, los seguros de daños a terceros, los contra todo riesgo y los de responsabilidad civil extracontractual, impuestos, etc. Asimismo, deberá adoptar las medidas de seguridad industrial del personal a su cargo. Adicionalmente, los vehículos que utilice en el desarrollo del objeto del contrato deben contener los distintivos o insignias que le indique el ICCU a través del Interventor o Supervisor.</w:t>
      </w:r>
    </w:p>
    <w:p w14:paraId="305E794A"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Asumir todos los costos de dotación, insumos y equipos requeridos para la prestación del servicio. </w:t>
      </w:r>
    </w:p>
    <w:p w14:paraId="335FD95C"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Permitir que el interventor del contrato verifique el desarrollo de las diferentes actividades para certificar los informes de ejecución.</w:t>
      </w:r>
    </w:p>
    <w:p w14:paraId="7F227137" w14:textId="3EAA8C43"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eastAsia="en-US"/>
        </w:rPr>
        <w:t>Entregar un documento con el diagnost</w:t>
      </w:r>
      <w:r w:rsidR="00C1331D" w:rsidRPr="00F20043">
        <w:rPr>
          <w:rFonts w:ascii="Gotham Narrow Book" w:eastAsiaTheme="minorHAnsi" w:hAnsi="Gotham Narrow Book" w:cstheme="minorHAnsi"/>
          <w:bCs/>
          <w:szCs w:val="22"/>
          <w:lang w:eastAsia="en-US"/>
        </w:rPr>
        <w:t>ico preliminar del estado del tramo</w:t>
      </w:r>
      <w:r w:rsidRPr="00F20043">
        <w:rPr>
          <w:rFonts w:ascii="Gotham Narrow Book" w:eastAsiaTheme="minorHAnsi" w:hAnsi="Gotham Narrow Book" w:cstheme="minorHAnsi"/>
          <w:bCs/>
          <w:szCs w:val="22"/>
          <w:lang w:eastAsia="en-US"/>
        </w:rPr>
        <w:t xml:space="preserve"> vi</w:t>
      </w:r>
      <w:r w:rsidR="00C1331D" w:rsidRPr="00F20043">
        <w:rPr>
          <w:rFonts w:ascii="Gotham Narrow Book" w:eastAsiaTheme="minorHAnsi" w:hAnsi="Gotham Narrow Book" w:cstheme="minorHAnsi"/>
          <w:bCs/>
          <w:szCs w:val="22"/>
          <w:lang w:eastAsia="en-US"/>
        </w:rPr>
        <w:t>al</w:t>
      </w:r>
      <w:r w:rsidRPr="00F20043">
        <w:rPr>
          <w:rFonts w:ascii="Gotham Narrow Book" w:eastAsiaTheme="minorHAnsi" w:hAnsi="Gotham Narrow Book" w:cstheme="minorHAnsi"/>
          <w:bCs/>
          <w:szCs w:val="22"/>
          <w:lang w:eastAsia="en-US"/>
        </w:rPr>
        <w:t xml:space="preserve"> a trabajar, posterior a la salida a campo rea</w:t>
      </w:r>
      <w:r w:rsidR="008A3A27" w:rsidRPr="00F20043">
        <w:rPr>
          <w:rFonts w:ascii="Gotham Narrow Book" w:eastAsiaTheme="minorHAnsi" w:hAnsi="Gotham Narrow Book" w:cstheme="minorHAnsi"/>
          <w:bCs/>
          <w:szCs w:val="22"/>
          <w:lang w:eastAsia="en-US"/>
        </w:rPr>
        <w:t>lizada entre la consultoría y la interventoría,</w:t>
      </w:r>
      <w:r w:rsidRPr="00F20043">
        <w:rPr>
          <w:rFonts w:ascii="Gotham Narrow Book" w:eastAsiaTheme="minorHAnsi" w:hAnsi="Gotham Narrow Book" w:cstheme="minorHAnsi"/>
          <w:bCs/>
          <w:szCs w:val="22"/>
          <w:lang w:eastAsia="en-US"/>
        </w:rPr>
        <w:t xml:space="preserve"> previo al inicio de los trabajos de estudios y diseños, el cual deberá ser revisado y aprobado por la interventoría y ICCU, donde se consigne información de al menos: ancho de la vía, cantidad y tipo de obra</w:t>
      </w:r>
      <w:r w:rsidR="00C1331D" w:rsidRPr="00F20043">
        <w:rPr>
          <w:rFonts w:ascii="Gotham Narrow Book" w:eastAsiaTheme="minorHAnsi" w:hAnsi="Gotham Narrow Book" w:cstheme="minorHAnsi"/>
          <w:bCs/>
          <w:szCs w:val="22"/>
          <w:lang w:eastAsia="en-US"/>
        </w:rPr>
        <w:t>s</w:t>
      </w:r>
      <w:r w:rsidRPr="00F20043">
        <w:rPr>
          <w:rFonts w:ascii="Gotham Narrow Book" w:eastAsiaTheme="minorHAnsi" w:hAnsi="Gotham Narrow Book" w:cstheme="minorHAnsi"/>
          <w:bCs/>
          <w:szCs w:val="22"/>
          <w:lang w:eastAsia="en-US"/>
        </w:rPr>
        <w:t xml:space="preserve"> de drenaje, cantidad y tipo de obras de contención existente, estado de</w:t>
      </w:r>
      <w:r w:rsidR="00C1331D" w:rsidRPr="00F20043">
        <w:rPr>
          <w:rFonts w:ascii="Gotham Narrow Book" w:eastAsiaTheme="minorHAnsi" w:hAnsi="Gotham Narrow Book" w:cstheme="minorHAnsi"/>
          <w:bCs/>
          <w:szCs w:val="22"/>
          <w:lang w:eastAsia="en-US"/>
        </w:rPr>
        <w:t xml:space="preserve"> la estructura y de la vía,</w:t>
      </w:r>
      <w:r w:rsidRPr="00F20043">
        <w:rPr>
          <w:rFonts w:ascii="Gotham Narrow Book" w:eastAsiaTheme="minorHAnsi" w:hAnsi="Gotham Narrow Book" w:cstheme="minorHAnsi"/>
          <w:bCs/>
          <w:szCs w:val="22"/>
          <w:lang w:eastAsia="en-US"/>
        </w:rPr>
        <w:t xml:space="preserve"> y condiciones particulares evidenciadas además de las acordadas entre la consultoría e interventoría</w:t>
      </w:r>
    </w:p>
    <w:p w14:paraId="675E402B" w14:textId="5713AAE9"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8" w:name="_Hlk31205461"/>
      <w:r w:rsidRPr="00F20043">
        <w:rPr>
          <w:rFonts w:ascii="Gotham Narrow Book" w:eastAsiaTheme="minorHAnsi" w:hAnsi="Gotham Narrow Book" w:cstheme="minorHAnsi"/>
          <w:bCs/>
          <w:szCs w:val="22"/>
          <w:lang w:val="es-ES" w:eastAsia="en-US"/>
        </w:rPr>
        <w:t>El consultor, en conjunto con la interventoría y la supervisión delegada por el ICCU realizará un</w:t>
      </w:r>
      <w:r w:rsidR="00C1331D" w:rsidRPr="00F20043">
        <w:rPr>
          <w:rFonts w:ascii="Gotham Narrow Book" w:eastAsiaTheme="minorHAnsi" w:hAnsi="Gotham Narrow Book" w:cstheme="minorHAnsi"/>
          <w:bCs/>
          <w:szCs w:val="22"/>
          <w:lang w:val="es-ES" w:eastAsia="en-US"/>
        </w:rPr>
        <w:t xml:space="preserve"> recorrido al sector de vía diseñado</w:t>
      </w:r>
      <w:r w:rsidRPr="00F20043">
        <w:rPr>
          <w:rFonts w:ascii="Gotham Narrow Book" w:eastAsiaTheme="minorHAnsi" w:hAnsi="Gotham Narrow Book" w:cstheme="minorHAnsi"/>
          <w:bCs/>
          <w:szCs w:val="22"/>
          <w:lang w:val="es-ES" w:eastAsia="en-US"/>
        </w:rPr>
        <w:t xml:space="preserve"> donde se expondrán todas las obras y soluciones que se definieron durante la etapa de los estudios y diseños, previo al recibo de satisfacción o entrega de los diseños y la liquidación.</w:t>
      </w:r>
    </w:p>
    <w:bookmarkEnd w:id="8"/>
    <w:p w14:paraId="25D08EC2"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Indicar el nombre de las personas bajo cuya responsabilidad se ejecutarán los estudios y diseños, reseñando el número de cédula, matrícula profesional y certificado de vigencia de </w:t>
      </w:r>
      <w:proofErr w:type="gramStart"/>
      <w:r w:rsidRPr="00F20043">
        <w:rPr>
          <w:rFonts w:ascii="Gotham Narrow Book" w:eastAsiaTheme="minorHAnsi" w:hAnsi="Gotham Narrow Book" w:cstheme="minorHAnsi"/>
          <w:bCs/>
          <w:szCs w:val="22"/>
          <w:lang w:val="es-ES" w:eastAsia="en-US"/>
        </w:rPr>
        <w:t>la misma</w:t>
      </w:r>
      <w:proofErr w:type="gramEnd"/>
      <w:r w:rsidRPr="00F20043">
        <w:rPr>
          <w:rFonts w:ascii="Gotham Narrow Book" w:eastAsiaTheme="minorHAnsi" w:hAnsi="Gotham Narrow Book" w:cstheme="minorHAnsi"/>
          <w:bCs/>
          <w:szCs w:val="22"/>
          <w:lang w:val="es-ES" w:eastAsia="en-US"/>
        </w:rPr>
        <w:t xml:space="preserve">. El interventor puede rechazar el personal que estime no idóneo o incapaz para la ejecución de las actividades, sin que ello exonere al CONTRATISTA de su responsabilidad por la calidad de los Estudios y diseños del objeto contractual. </w:t>
      </w:r>
    </w:p>
    <w:p w14:paraId="4D0179D9"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Acatar las órdenes que la Interventoría o supervisión imparta durante el desarrollo del contrato y que tengan motivación en el cumplimiento del objeto del contrato. El </w:t>
      </w:r>
      <w:r w:rsidRPr="00F20043">
        <w:rPr>
          <w:rFonts w:ascii="Gotham Narrow Book" w:eastAsiaTheme="minorHAnsi" w:hAnsi="Gotham Narrow Book" w:cstheme="minorHAnsi"/>
          <w:bCs/>
          <w:szCs w:val="22"/>
          <w:lang w:val="es-ES" w:eastAsia="en-US"/>
        </w:rPr>
        <w:lastRenderedPageBreak/>
        <w:t xml:space="preserve">Contratista deberá observar lealtad y buena fe en sus actuaciones durante las diferentes etapas del contrato y evitará dilaciones y obstrucciones al logro de los objetivos de la contratación. </w:t>
      </w:r>
    </w:p>
    <w:p w14:paraId="4CAC5DB6" w14:textId="3B3EB4E8"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9" w:name="_Hlk24046700"/>
      <w:r w:rsidRPr="00F20043">
        <w:rPr>
          <w:rFonts w:ascii="Gotham Narrow Book" w:eastAsiaTheme="minorHAnsi" w:hAnsi="Gotham Narrow Book" w:cstheme="minorHAnsi"/>
          <w:bCs/>
          <w:szCs w:val="22"/>
          <w:lang w:val="es-ES" w:eastAsia="en-US"/>
        </w:rPr>
        <w:t xml:space="preserve">El </w:t>
      </w:r>
      <w:bookmarkStart w:id="10" w:name="_Hlk24046725"/>
      <w:r w:rsidRPr="00F20043">
        <w:rPr>
          <w:rFonts w:ascii="Gotham Narrow Book" w:eastAsiaTheme="minorHAnsi" w:hAnsi="Gotham Narrow Book" w:cstheme="minorHAnsi"/>
          <w:bCs/>
          <w:szCs w:val="22"/>
          <w:lang w:val="es-ES" w:eastAsia="en-US"/>
        </w:rPr>
        <w:t xml:space="preserve">consultor entregará los valores propuestos de los insumos </w:t>
      </w:r>
      <w:r w:rsidR="00AE6D02">
        <w:rPr>
          <w:rFonts w:ascii="Gotham Narrow Book" w:eastAsiaTheme="minorHAnsi" w:hAnsi="Gotham Narrow Book" w:cstheme="minorHAnsi"/>
          <w:bCs/>
          <w:szCs w:val="22"/>
          <w:lang w:val="es-ES" w:eastAsia="en-US"/>
        </w:rPr>
        <w:t xml:space="preserve">y cantidades </w:t>
      </w:r>
      <w:r w:rsidR="00A265FF">
        <w:rPr>
          <w:rFonts w:ascii="Gotham Narrow Book" w:eastAsiaTheme="minorHAnsi" w:hAnsi="Gotham Narrow Book" w:cstheme="minorHAnsi"/>
          <w:bCs/>
          <w:szCs w:val="22"/>
          <w:lang w:val="es-ES" w:eastAsia="en-US"/>
        </w:rPr>
        <w:t xml:space="preserve">para </w:t>
      </w:r>
      <w:r w:rsidRPr="00F20043">
        <w:rPr>
          <w:rFonts w:ascii="Gotham Narrow Book" w:eastAsiaTheme="minorHAnsi" w:hAnsi="Gotham Narrow Book" w:cstheme="minorHAnsi"/>
          <w:bCs/>
          <w:szCs w:val="22"/>
          <w:lang w:val="es-ES" w:eastAsia="en-US"/>
        </w:rPr>
        <w:t xml:space="preserve">la planeación de ejecución de cada volumen propuesto (ensayos de laboratorio, perforaciones, apiques, insumos, </w:t>
      </w:r>
      <w:proofErr w:type="spellStart"/>
      <w:r w:rsidRPr="00F20043">
        <w:rPr>
          <w:rFonts w:ascii="Gotham Narrow Book" w:eastAsiaTheme="minorHAnsi" w:hAnsi="Gotham Narrow Book" w:cstheme="minorHAnsi"/>
          <w:bCs/>
          <w:szCs w:val="22"/>
          <w:lang w:val="es-ES" w:eastAsia="en-US"/>
        </w:rPr>
        <w:t>etc</w:t>
      </w:r>
      <w:proofErr w:type="spellEnd"/>
      <w:r w:rsidRPr="00F20043">
        <w:rPr>
          <w:rFonts w:ascii="Gotham Narrow Book" w:eastAsiaTheme="minorHAnsi" w:hAnsi="Gotham Narrow Book" w:cstheme="minorHAnsi"/>
          <w:bCs/>
          <w:szCs w:val="22"/>
          <w:lang w:val="es-ES" w:eastAsia="en-US"/>
        </w:rPr>
        <w:t>).</w:t>
      </w:r>
      <w:r w:rsidR="00391CB2" w:rsidRPr="00F20043">
        <w:rPr>
          <w:rFonts w:ascii="Gotham Narrow Book" w:eastAsiaTheme="minorHAnsi" w:hAnsi="Gotham Narrow Book" w:cstheme="minorHAnsi"/>
          <w:bCs/>
          <w:szCs w:val="22"/>
          <w:lang w:val="es-ES" w:eastAsia="en-US"/>
        </w:rPr>
        <w:t xml:space="preserve"> En caso de requerirse insumos adicionales durante la ejecución del contrato se deberá actualizar el reporte entregado y realizar el balance en el contrato sin afectar el valor contractual y garantizando la calidad de los volúmenes a entregar</w:t>
      </w:r>
      <w:r w:rsidR="00AC11BC" w:rsidRPr="00F20043">
        <w:rPr>
          <w:rFonts w:ascii="Gotham Narrow Book" w:eastAsiaTheme="minorHAnsi" w:hAnsi="Gotham Narrow Book" w:cstheme="minorHAnsi"/>
          <w:bCs/>
          <w:szCs w:val="22"/>
          <w:lang w:val="es-ES" w:eastAsia="en-US"/>
        </w:rPr>
        <w:t>,</w:t>
      </w:r>
      <w:r w:rsidR="00E3003C" w:rsidRPr="00F20043">
        <w:rPr>
          <w:rFonts w:ascii="Gotham Narrow Book" w:eastAsiaTheme="minorHAnsi" w:hAnsi="Gotham Narrow Book" w:cstheme="minorHAnsi"/>
          <w:bCs/>
          <w:szCs w:val="22"/>
          <w:lang w:val="es-ES" w:eastAsia="en-US"/>
        </w:rPr>
        <w:t xml:space="preserve"> por lo cual, será el consultor quien deberá asumir los cambios y costos a realizar.</w:t>
      </w:r>
    </w:p>
    <w:bookmarkEnd w:id="9"/>
    <w:bookmarkEnd w:id="10"/>
    <w:p w14:paraId="0B93EDD4"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Todos los documentos se deben entregar debidamente firmados por el profesional competente con número de matrícula del profesional, y anexar el certificado de vigencia de la matrícula profesional, memorial de responsabilidad y copia de la tarjeta profesional. En el caso de los ensayos de laboratorio y trabajos de campo como toma de muestras debe ser firmados por el profesional responsable.</w:t>
      </w:r>
    </w:p>
    <w:p w14:paraId="4517A845"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El Consultor entregará al ICCU certificado en el cual conste que los estudios y diseños realizados cumplen las Normas Técnicas Colombianas (NTC) aplicables, relacionando cada uno de los estudios por sector vial y la respectiva NTC que le aplica.</w:t>
      </w:r>
    </w:p>
    <w:p w14:paraId="379F3922" w14:textId="5CDF7E6F" w:rsidR="00123425" w:rsidRPr="00F20043" w:rsidRDefault="00391CB2"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Los productos por entregar</w:t>
      </w:r>
      <w:r w:rsidR="00123425" w:rsidRPr="00F20043">
        <w:rPr>
          <w:rFonts w:ascii="Gotham Narrow Book" w:eastAsiaTheme="minorHAnsi" w:hAnsi="Gotham Narrow Book" w:cstheme="minorHAnsi"/>
          <w:bCs/>
          <w:szCs w:val="22"/>
          <w:lang w:val="es-ES" w:eastAsia="en-US"/>
        </w:rPr>
        <w:t xml:space="preserve"> por parte del consultor deberán estar debidamente firmados por cada uno de los profesionales del respectivo estudio adjuntando copia de la matricula profesional, certificado vigente del COPNIA o quien haga las veces, y memorial de responsabilidad.</w:t>
      </w:r>
    </w:p>
    <w:p w14:paraId="725F8D9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El consultor entregar</w:t>
      </w:r>
      <w:r w:rsidRPr="00F20043">
        <w:rPr>
          <w:rFonts w:ascii="Gotham Narrow Book" w:eastAsiaTheme="minorHAnsi" w:hAnsi="Gotham Narrow Book" w:cstheme="minorHAnsi"/>
          <w:bCs/>
          <w:szCs w:val="22"/>
          <w:lang w:eastAsia="en-US"/>
        </w:rPr>
        <w:t>á un informe por cada volumen descrito en los pliegos de condiciones, entregando una copia física y dos copias digitales debidamente marcadas con el nombre del ICCU. Objeto del estudio, número de contrato.</w:t>
      </w:r>
    </w:p>
    <w:p w14:paraId="64EDF430" w14:textId="77777777" w:rsidR="001444B8" w:rsidRPr="00F20043" w:rsidRDefault="00190AA3" w:rsidP="001444B8">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eastAsia="en-US"/>
        </w:rPr>
        <w:t xml:space="preserve">El consultor definirá dentro del plan de campo, </w:t>
      </w:r>
      <w:r w:rsidR="007B6263" w:rsidRPr="00F20043">
        <w:rPr>
          <w:rFonts w:ascii="Gotham Narrow Book" w:eastAsiaTheme="minorHAnsi" w:hAnsi="Gotham Narrow Book" w:cstheme="minorHAnsi"/>
          <w:bCs/>
          <w:szCs w:val="22"/>
          <w:lang w:eastAsia="en-US"/>
        </w:rPr>
        <w:t xml:space="preserve">los requerimientos y cantidad de ensayos para el correcto desarrollo del estudio, sin que la sumatoria supere el valor total </w:t>
      </w:r>
      <w:r w:rsidR="007F5E4A" w:rsidRPr="00F20043">
        <w:rPr>
          <w:rFonts w:ascii="Gotham Narrow Book" w:eastAsiaTheme="minorHAnsi" w:hAnsi="Gotham Narrow Book" w:cstheme="minorHAnsi"/>
          <w:bCs/>
          <w:szCs w:val="22"/>
          <w:lang w:eastAsia="en-US"/>
        </w:rPr>
        <w:t>propuesto</w:t>
      </w:r>
      <w:r w:rsidR="007B6263" w:rsidRPr="00F20043">
        <w:rPr>
          <w:rFonts w:ascii="Gotham Narrow Book" w:eastAsiaTheme="minorHAnsi" w:hAnsi="Gotham Narrow Book" w:cstheme="minorHAnsi"/>
          <w:bCs/>
          <w:szCs w:val="22"/>
          <w:lang w:eastAsia="en-US"/>
        </w:rPr>
        <w:t>, ni la cantidad por ensayo sea menor a la mitad de la cantidad propuesta en la estimación del presupuesto, el cual deberá ser revisado y aprobado por la interventoría y ICCU.</w:t>
      </w:r>
      <w:r w:rsidR="007F5E4A" w:rsidRPr="00F20043">
        <w:rPr>
          <w:rFonts w:ascii="Gotham Narrow Book" w:eastAsiaTheme="minorHAnsi" w:hAnsi="Gotham Narrow Book" w:cstheme="minorHAnsi"/>
          <w:bCs/>
          <w:szCs w:val="22"/>
          <w:lang w:eastAsia="en-US"/>
        </w:rPr>
        <w:t xml:space="preserve"> De igual forma, cualquier ensayo que se estime necesario y que no quedara incluido en el plan de campo podrá ser propuesto y aprobado por la interventoría sin que este genere un costo adicional.</w:t>
      </w:r>
    </w:p>
    <w:p w14:paraId="56C6C0B3" w14:textId="325AEAC9" w:rsidR="00123425" w:rsidRPr="00F20043" w:rsidRDefault="00123425" w:rsidP="001444B8">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Las demás establecidas en la Ley, el pliego de condiciones y el contrato respectivo.</w:t>
      </w:r>
    </w:p>
    <w:p w14:paraId="7342D628"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DERECHOS DEL CONSULTOR</w:t>
      </w:r>
    </w:p>
    <w:p w14:paraId="0C9A8F44" w14:textId="17BDC71B" w:rsidR="005C5D29" w:rsidRPr="00F20043" w:rsidRDefault="005C5D29" w:rsidP="001444B8">
      <w:pPr>
        <w:rPr>
          <w:rFonts w:ascii="Gotham Narrow Book" w:hAnsi="Gotham Narrow Book" w:cs="Arial"/>
          <w:szCs w:val="22"/>
        </w:rPr>
      </w:pPr>
      <w:r w:rsidRPr="00F20043">
        <w:rPr>
          <w:rFonts w:ascii="Gotham Narrow Book" w:hAnsi="Gotham Narrow Book" w:cs="Arial"/>
          <w:szCs w:val="22"/>
        </w:rPr>
        <w:t xml:space="preserve">El Consultor tiene derecho a: </w:t>
      </w:r>
    </w:p>
    <w:p w14:paraId="2076E09F" w14:textId="77777777" w:rsidR="005C5D29" w:rsidRPr="00F20043" w:rsidRDefault="005C5D29">
      <w:pPr>
        <w:pStyle w:val="Prrafodelista"/>
        <w:numPr>
          <w:ilvl w:val="3"/>
          <w:numId w:val="10"/>
        </w:numPr>
        <w:spacing w:before="0" w:after="0"/>
        <w:ind w:left="426"/>
        <w:rPr>
          <w:rFonts w:ascii="Gotham Narrow Book" w:hAnsi="Gotham Narrow Book" w:cstheme="minorBidi"/>
          <w:szCs w:val="22"/>
        </w:rPr>
      </w:pPr>
      <w:r w:rsidRPr="00F20043">
        <w:rPr>
          <w:rFonts w:ascii="Gotham Narrow Book" w:hAnsi="Gotham Narrow Book"/>
          <w:szCs w:val="22"/>
        </w:rPr>
        <w:lastRenderedPageBreak/>
        <w:t>Recibir la remuneración por la ejecución del Contrato de Consultoría en los términos pactados en la cláusula 8 del Contrato.</w:t>
      </w:r>
    </w:p>
    <w:p w14:paraId="47FA9437" w14:textId="77777777" w:rsidR="005C5D29" w:rsidRPr="00F20043" w:rsidRDefault="005C5D29" w:rsidP="005C5D29">
      <w:pPr>
        <w:ind w:left="66"/>
        <w:rPr>
          <w:rFonts w:ascii="Gotham Narrow Book" w:hAnsi="Gotham Narrow Book"/>
          <w:color w:val="AEAAAA" w:themeColor="background2" w:themeShade="BF"/>
          <w:szCs w:val="22"/>
        </w:rPr>
      </w:pPr>
    </w:p>
    <w:p w14:paraId="7314D90B" w14:textId="77777777" w:rsidR="005C5D29" w:rsidRPr="00F20043" w:rsidRDefault="005C5D29" w:rsidP="005C5D29">
      <w:pPr>
        <w:pStyle w:val="clusulas"/>
        <w:spacing w:before="0" w:after="0"/>
        <w:ind w:left="425" w:hanging="357"/>
        <w:outlineLvl w:val="0"/>
        <w:rPr>
          <w:rFonts w:ascii="Gotham Narrow Book" w:hAnsi="Gotham Narrow Book" w:cs="Arial"/>
          <w:sz w:val="22"/>
        </w:rPr>
      </w:pPr>
      <w:r w:rsidRPr="00F20043">
        <w:rPr>
          <w:rFonts w:ascii="Gotham Narrow Book" w:hAnsi="Gotham Narrow Book" w:cs="Arial"/>
          <w:sz w:val="22"/>
        </w:rPr>
        <w:t>OBLIGACIONES DE LA ENTIDAD</w:t>
      </w:r>
    </w:p>
    <w:p w14:paraId="42FFE0E1"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szCs w:val="22"/>
        </w:rPr>
        <w:t xml:space="preserve">La Entidad está obligada a: </w:t>
      </w:r>
    </w:p>
    <w:p w14:paraId="0514A363" w14:textId="77777777" w:rsidR="005C5D29" w:rsidRPr="00F20043" w:rsidRDefault="005C5D29">
      <w:pPr>
        <w:pStyle w:val="Ttulo"/>
        <w:numPr>
          <w:ilvl w:val="6"/>
          <w:numId w:val="10"/>
        </w:numPr>
        <w:spacing w:before="0" w:after="0"/>
        <w:ind w:left="426" w:hanging="426"/>
        <w:jc w:val="both"/>
        <w:rPr>
          <w:rFonts w:ascii="Gotham Narrow Book" w:hAnsi="Gotham Narrow Book" w:cstheme="minorHAnsi"/>
          <w:b w:val="0"/>
          <w:color w:val="auto"/>
          <w:sz w:val="22"/>
          <w:szCs w:val="22"/>
        </w:rPr>
      </w:pPr>
      <w:r w:rsidRPr="00F20043">
        <w:rPr>
          <w:rFonts w:ascii="Gotham Narrow Book" w:hAnsi="Gotham Narrow Book" w:cstheme="minorHAnsi"/>
          <w:b w:val="0"/>
          <w:color w:val="auto"/>
          <w:sz w:val="22"/>
          <w:szCs w:val="22"/>
        </w:rPr>
        <w:t xml:space="preserve">Cumplir con las condiciones establecidas en los documentos del Proceso de Contratación. </w:t>
      </w:r>
    </w:p>
    <w:p w14:paraId="05AF4A6B" w14:textId="51A898FE" w:rsidR="005C5D29" w:rsidRPr="00F20043" w:rsidRDefault="005C5D29" w:rsidP="00123425">
      <w:pPr>
        <w:pStyle w:val="Ttulo"/>
        <w:numPr>
          <w:ilvl w:val="6"/>
          <w:numId w:val="10"/>
        </w:numPr>
        <w:spacing w:before="0" w:after="0"/>
        <w:ind w:left="426" w:hanging="426"/>
        <w:jc w:val="both"/>
        <w:rPr>
          <w:rFonts w:ascii="Gotham Narrow Book" w:hAnsi="Gotham Narrow Book" w:cstheme="minorHAnsi"/>
          <w:b w:val="0"/>
          <w:color w:val="auto"/>
          <w:sz w:val="22"/>
          <w:szCs w:val="22"/>
        </w:rPr>
      </w:pPr>
      <w:r w:rsidRPr="00F20043">
        <w:rPr>
          <w:rFonts w:ascii="Gotham Narrow Book" w:hAnsi="Gotham Narrow Book" w:cstheme="minorHAnsi"/>
          <w:b w:val="0"/>
          <w:color w:val="auto"/>
          <w:sz w:val="22"/>
          <w:szCs w:val="22"/>
        </w:rPr>
        <w:t>Pagar la remuneración por la ejecución de la Consultoría en los términos pactados en la cláusula 8 del Contrato.</w:t>
      </w:r>
    </w:p>
    <w:p w14:paraId="6CF85418" w14:textId="77777777" w:rsidR="00AA4DC8" w:rsidRPr="00F20043" w:rsidRDefault="00AA4DC8" w:rsidP="00AA4DC8">
      <w:pPr>
        <w:spacing w:before="0" w:after="0"/>
        <w:rPr>
          <w:rFonts w:ascii="Gotham Narrow Book" w:hAnsi="Gotham Narrow Book"/>
          <w:lang w:eastAsia="es-CO"/>
        </w:rPr>
      </w:pPr>
    </w:p>
    <w:p w14:paraId="30C6A3D1"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RESPONSABILIDAD</w:t>
      </w:r>
    </w:p>
    <w:p w14:paraId="4F876490"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1829C7C6" w14:textId="4113C1CF" w:rsidR="005C5D29" w:rsidRPr="00F20043" w:rsidRDefault="005C5D29" w:rsidP="005C5D29">
      <w:pPr>
        <w:rPr>
          <w:rFonts w:ascii="Gotham Narrow Book" w:hAnsi="Gotham Narrow Book" w:cstheme="minorHAnsi"/>
          <w:szCs w:val="22"/>
        </w:rPr>
      </w:pPr>
      <w:r w:rsidRPr="00F20043">
        <w:rPr>
          <w:rFonts w:ascii="Gotham Narrow Book" w:hAnsi="Gotham Narrow Book" w:cs="Arial"/>
          <w:szCs w:val="22"/>
        </w:rPr>
        <w:t xml:space="preserve">El Consultor </w:t>
      </w:r>
      <w:r w:rsidRPr="00F20043">
        <w:rPr>
          <w:rFonts w:ascii="Gotham Narrow Book" w:hAnsi="Gotham Narrow Book" w:cstheme="minorHAnsi"/>
          <w:szCs w:val="22"/>
        </w:rPr>
        <w:t>es responsable de cumplir las obligaciones pactadas en el Contrato. Además, responderá por los daños generados a la Entidad en la ejecución del Contrato, causados por sus contratistas o empleados y sus subcontratistas.</w:t>
      </w:r>
    </w:p>
    <w:p w14:paraId="0FAECE4C"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INDEMNIDAD</w:t>
      </w:r>
    </w:p>
    <w:p w14:paraId="402CFD92" w14:textId="77777777" w:rsidR="005C5D29" w:rsidRPr="00F20043" w:rsidRDefault="005C5D29" w:rsidP="005C5D29">
      <w:pPr>
        <w:pStyle w:val="clusulas"/>
        <w:numPr>
          <w:ilvl w:val="0"/>
          <w:numId w:val="0"/>
        </w:numPr>
        <w:spacing w:before="0" w:after="0"/>
        <w:ind w:left="426"/>
        <w:rPr>
          <w:rFonts w:ascii="Gotham Narrow Book" w:hAnsi="Gotham Narrow Book" w:cs="Arial"/>
          <w:sz w:val="22"/>
        </w:rPr>
      </w:pPr>
    </w:p>
    <w:p w14:paraId="7A10F117" w14:textId="1F2FB01E" w:rsidR="005C5D29" w:rsidRPr="00F20043" w:rsidRDefault="00123425" w:rsidP="005C5D29">
      <w:pPr>
        <w:rPr>
          <w:rFonts w:ascii="Gotham Narrow Book" w:hAnsi="Gotham Narrow Book" w:cs="Arial"/>
          <w:szCs w:val="22"/>
          <w:lang w:val="es-MX"/>
        </w:rPr>
      </w:pPr>
      <w:r w:rsidRPr="00F20043">
        <w:rPr>
          <w:rFonts w:ascii="Gotham Narrow Book" w:hAnsi="Gotham Narrow Book" w:cs="Arial"/>
          <w:szCs w:val="22"/>
        </w:rPr>
        <w:t>El consultor mantendrá indemne y defenderá a su propio costo al ICCU de cualquier pleito, queja o demanda y responsabilidad de cualquier naturaleza, incluyendo costos y gastos provenientes de actos y omisiones del consultor en el desarrollo de este contrato.</w:t>
      </w:r>
    </w:p>
    <w:p w14:paraId="76FDF9A3" w14:textId="77777777" w:rsidR="005C5D29" w:rsidRPr="00F20043" w:rsidRDefault="005C5D29" w:rsidP="005C5D29">
      <w:pPr>
        <w:pStyle w:val="clusulas"/>
        <w:tabs>
          <w:tab w:val="left" w:pos="1560"/>
        </w:tabs>
        <w:spacing w:before="0" w:after="0"/>
        <w:ind w:left="425" w:hanging="357"/>
        <w:outlineLvl w:val="0"/>
        <w:rPr>
          <w:rFonts w:ascii="Gotham Narrow Book" w:eastAsia="Arial" w:hAnsi="Gotham Narrow Book" w:cs="Arial"/>
          <w:bCs/>
          <w:sz w:val="22"/>
        </w:rPr>
      </w:pPr>
      <w:r w:rsidRPr="00F20043">
        <w:rPr>
          <w:rFonts w:ascii="Gotham Narrow Book" w:eastAsia="Calibri" w:hAnsi="Gotham Narrow Book" w:cs="Arial"/>
          <w:bCs/>
          <w:color w:val="000000"/>
          <w:sz w:val="22"/>
        </w:rPr>
        <w:t>P</w:t>
      </w:r>
      <w:r w:rsidRPr="00F20043">
        <w:rPr>
          <w:rFonts w:ascii="Gotham Narrow Book" w:eastAsia="Arial" w:hAnsi="Gotham Narrow Book" w:cs="Arial"/>
          <w:bCs/>
          <w:color w:val="000000"/>
          <w:sz w:val="22"/>
        </w:rPr>
        <w:t xml:space="preserve">ROPIEDAD INTELECTUAL. </w:t>
      </w:r>
    </w:p>
    <w:p w14:paraId="085ECCD7" w14:textId="77777777" w:rsidR="005C5D29" w:rsidRPr="00F20043" w:rsidRDefault="005C5D29" w:rsidP="005C5D29">
      <w:pPr>
        <w:pStyle w:val="clusulas"/>
        <w:numPr>
          <w:ilvl w:val="0"/>
          <w:numId w:val="0"/>
        </w:numPr>
        <w:tabs>
          <w:tab w:val="left" w:pos="1560"/>
        </w:tabs>
        <w:spacing w:before="0" w:after="0"/>
        <w:rPr>
          <w:rFonts w:ascii="Gotham Narrow Book" w:eastAsia="Arial" w:hAnsi="Gotham Narrow Book" w:cs="Arial"/>
          <w:b w:val="0"/>
          <w:i/>
          <w:iCs/>
          <w:color w:val="000000"/>
          <w:sz w:val="22"/>
        </w:rPr>
      </w:pPr>
    </w:p>
    <w:p w14:paraId="37E519DD" w14:textId="77777777" w:rsidR="005C5D29" w:rsidRPr="00F20043" w:rsidRDefault="005C5D29" w:rsidP="005C5D29">
      <w:pPr>
        <w:pStyle w:val="clusulas"/>
        <w:numPr>
          <w:ilvl w:val="0"/>
          <w:numId w:val="0"/>
        </w:numPr>
        <w:tabs>
          <w:tab w:val="left" w:pos="1560"/>
        </w:tabs>
        <w:spacing w:before="0" w:after="0"/>
        <w:rPr>
          <w:rFonts w:ascii="Gotham Narrow Book" w:eastAsia="Arial" w:hAnsi="Gotham Narrow Book" w:cs="Arial"/>
          <w:b w:val="0"/>
          <w:i/>
          <w:iCs/>
          <w:color w:val="000000"/>
          <w:sz w:val="22"/>
        </w:rPr>
      </w:pPr>
      <w:r w:rsidRPr="00F20043">
        <w:rPr>
          <w:rFonts w:ascii="Gotham Narrow Book" w:eastAsia="Arial" w:hAnsi="Gotham Narrow Book" w:cs="Arial"/>
          <w:b w:val="0"/>
          <w:color w:val="000000"/>
          <w:sz w:val="22"/>
        </w:rPr>
        <w:t xml:space="preserve">El Consultor </w:t>
      </w:r>
      <w:r w:rsidRPr="00F20043">
        <w:rPr>
          <w:rFonts w:ascii="Gotham Narrow Book" w:eastAsia="Arial" w:hAnsi="Gotham Narrow Book" w:cs="Arial"/>
          <w:b w:val="0"/>
          <w:color w:val="000000"/>
          <w:sz w:val="22"/>
          <w:lang w:val="es-MX"/>
        </w:rPr>
        <w:t>reconoce que todos los documentos de trabajo y productos derivados de este Contrato son realizados por encargo de la Entidad. En consecuencia, declara que cede los derechos patrimoniales de autor a la Entidad, que será la única y legítima titular de los derechos patrimoniales de autor, conservando el Consultor para sí la titularidad de los derechos morales, de conformidad con la Decisión Andina 355 de 1993 y las Leyes 23 de 1982 y 44 de 1993, o en las normas que las sustituyan o reformen</w:t>
      </w:r>
      <w:r w:rsidRPr="00F20043">
        <w:rPr>
          <w:rFonts w:ascii="Gotham Narrow Book" w:eastAsia="Arial" w:hAnsi="Gotham Narrow Book" w:cs="Arial"/>
          <w:b w:val="0"/>
          <w:color w:val="000000"/>
          <w:sz w:val="22"/>
        </w:rPr>
        <w:t>.</w:t>
      </w:r>
    </w:p>
    <w:p w14:paraId="6B1E113E" w14:textId="77777777" w:rsidR="005C5D29" w:rsidRPr="00F20043" w:rsidRDefault="005C5D29" w:rsidP="005C5D29">
      <w:pPr>
        <w:pStyle w:val="clusulas"/>
        <w:numPr>
          <w:ilvl w:val="0"/>
          <w:numId w:val="0"/>
        </w:numPr>
        <w:spacing w:before="0" w:after="0"/>
        <w:rPr>
          <w:rFonts w:ascii="Gotham Narrow Book" w:eastAsia="Arial" w:hAnsi="Gotham Narrow Book" w:cs="Arial"/>
          <w:bCs/>
          <w:i/>
          <w:iCs/>
          <w:color w:val="000000"/>
          <w:sz w:val="22"/>
        </w:rPr>
      </w:pPr>
    </w:p>
    <w:p w14:paraId="7B886F2E" w14:textId="77777777" w:rsidR="005C5D29" w:rsidRPr="00F20043" w:rsidRDefault="005C5D29" w:rsidP="005C5D29">
      <w:pPr>
        <w:pStyle w:val="clusulas"/>
        <w:tabs>
          <w:tab w:val="left" w:pos="1560"/>
        </w:tabs>
        <w:spacing w:before="0" w:after="0"/>
        <w:ind w:left="425" w:hanging="357"/>
        <w:outlineLvl w:val="0"/>
        <w:rPr>
          <w:rFonts w:ascii="Gotham Narrow Book" w:eastAsia="Arial" w:hAnsi="Gotham Narrow Book" w:cs="Arial"/>
          <w:sz w:val="22"/>
        </w:rPr>
      </w:pPr>
      <w:r w:rsidRPr="00F20043">
        <w:rPr>
          <w:rFonts w:ascii="Gotham Narrow Book" w:eastAsia="Arial" w:hAnsi="Gotham Narrow Book" w:cs="Arial"/>
          <w:sz w:val="22"/>
        </w:rPr>
        <w:t xml:space="preserve">MULTAS </w:t>
      </w:r>
    </w:p>
    <w:p w14:paraId="6ECC9852" w14:textId="1D9731BD" w:rsidR="005C5D29" w:rsidRPr="00F20043" w:rsidRDefault="00393059" w:rsidP="005C5D29">
      <w:pPr>
        <w:rPr>
          <w:rFonts w:ascii="Gotham Narrow Book" w:hAnsi="Gotham Narrow Book" w:cstheme="minorHAnsi"/>
          <w:iCs/>
          <w:szCs w:val="22"/>
          <w:lang w:val="es-ES"/>
        </w:rPr>
      </w:pPr>
      <w:r w:rsidRPr="00F20043">
        <w:rPr>
          <w:rFonts w:ascii="Gotham Narrow Book" w:hAnsi="Gotham Narrow Book" w:cstheme="minorHAnsi"/>
          <w:iCs/>
          <w:szCs w:val="22"/>
          <w:highlight w:val="lightGray"/>
          <w:lang w:val="es-ES"/>
        </w:rPr>
        <w:t xml:space="preserve"> </w:t>
      </w:r>
      <w:r w:rsidR="005C5D29" w:rsidRPr="00F20043">
        <w:rPr>
          <w:rFonts w:ascii="Gotham Narrow Book" w:hAnsi="Gotham Narrow Book" w:cstheme="minorHAnsi"/>
          <w:iCs/>
          <w:szCs w:val="22"/>
          <w:highlight w:val="lightGray"/>
          <w:lang w:val="es-ES"/>
        </w:rPr>
        <w:t xml:space="preserve">[Incluir cuando el contratista haya diligenciado la </w:t>
      </w:r>
      <w:r w:rsidR="005C5D29" w:rsidRPr="00F20043">
        <w:rPr>
          <w:rFonts w:ascii="Gotham Narrow Book" w:hAnsi="Gotham Narrow Book" w:cstheme="minorHAnsi"/>
          <w:b/>
          <w:iCs/>
          <w:szCs w:val="22"/>
          <w:highlight w:val="lightGray"/>
          <w:lang w:val="es-ES"/>
        </w:rPr>
        <w:t>Opción 1</w:t>
      </w:r>
      <w:r w:rsidR="005C5D29" w:rsidRPr="00F20043">
        <w:rPr>
          <w:rFonts w:ascii="Gotham Narrow Book" w:hAnsi="Gotham Narrow Book" w:cstheme="minorHAnsi"/>
          <w:iCs/>
          <w:szCs w:val="22"/>
          <w:highlight w:val="lightGray"/>
          <w:lang w:val="es-ES"/>
        </w:rPr>
        <w:t xml:space="preserve"> del </w:t>
      </w:r>
      <w:r w:rsidR="005C5D29" w:rsidRPr="00F20043">
        <w:rPr>
          <w:rFonts w:ascii="Gotham Narrow Book" w:hAnsi="Gotham Narrow Book" w:cstheme="minorHAnsi"/>
          <w:iCs/>
          <w:szCs w:val="22"/>
          <w:highlight w:val="lightGray"/>
        </w:rPr>
        <w:t>Formato 7A – Promoción de Servicios Nacionales o con Trato Nacional</w:t>
      </w:r>
      <w:r w:rsidR="005C5D29" w:rsidRPr="00F20043">
        <w:rPr>
          <w:rFonts w:ascii="Gotham Narrow Book" w:hAnsi="Gotham Narrow Book" w:cstheme="minorHAnsi"/>
          <w:iCs/>
          <w:szCs w:val="22"/>
          <w:highlight w:val="lightGray"/>
          <w:lang w:val="es-ES"/>
        </w:rPr>
        <w:t>]</w:t>
      </w:r>
      <w:r w:rsidR="005C5D29" w:rsidRPr="00F20043">
        <w:rPr>
          <w:rFonts w:ascii="Gotham Narrow Book" w:hAnsi="Gotham Narrow Book" w:cstheme="minorHAnsi"/>
          <w:iCs/>
          <w:szCs w:val="22"/>
          <w:lang w:val="es-ES"/>
        </w:rPr>
        <w:t xml:space="preserve"> Incumplir la obligación de vincular a la ejecución del contrato por lo menos el </w:t>
      </w:r>
      <w:r w:rsidR="005C5D29" w:rsidRPr="00F20043">
        <w:rPr>
          <w:rFonts w:ascii="Gotham Narrow Book" w:hAnsi="Gotham Narrow Book" w:cstheme="minorHAnsi"/>
          <w:iCs/>
          <w:szCs w:val="22"/>
          <w:highlight w:val="lightGray"/>
          <w:lang w:val="es-ES"/>
        </w:rPr>
        <w:t xml:space="preserve">[la Entidad Estatal incluirá el porcentaje definido en el numeral 4.4.1 del documento base que sea por lo menos del </w:t>
      </w:r>
      <w:r w:rsidRPr="00F20043">
        <w:rPr>
          <w:rFonts w:ascii="Gotham Narrow Book" w:hAnsi="Gotham Narrow Book" w:cstheme="minorHAnsi"/>
          <w:iCs/>
          <w:szCs w:val="22"/>
          <w:highlight w:val="lightGray"/>
          <w:lang w:val="es-ES"/>
        </w:rPr>
        <w:t>noventa por cien</w:t>
      </w:r>
      <w:r w:rsidR="005C5D29" w:rsidRPr="00F20043">
        <w:rPr>
          <w:rFonts w:ascii="Gotham Narrow Book" w:hAnsi="Gotham Narrow Book" w:cstheme="minorHAnsi"/>
          <w:iCs/>
          <w:szCs w:val="22"/>
          <w:highlight w:val="lightGray"/>
          <w:lang w:val="es-ES"/>
        </w:rPr>
        <w:t>to (</w:t>
      </w:r>
      <w:r w:rsidRPr="00F20043">
        <w:rPr>
          <w:rFonts w:ascii="Gotham Narrow Book" w:hAnsi="Gotham Narrow Book" w:cstheme="minorHAnsi"/>
          <w:iCs/>
          <w:szCs w:val="22"/>
          <w:highlight w:val="lightGray"/>
          <w:lang w:val="es-ES"/>
        </w:rPr>
        <w:t>9</w:t>
      </w:r>
      <w:r w:rsidR="005C5D29" w:rsidRPr="00F20043">
        <w:rPr>
          <w:rFonts w:ascii="Gotham Narrow Book" w:hAnsi="Gotham Narrow Book" w:cstheme="minorHAnsi"/>
          <w:iCs/>
          <w:szCs w:val="22"/>
          <w:highlight w:val="lightGray"/>
          <w:lang w:val="es-ES"/>
        </w:rPr>
        <w:t>0 %), sin perjuicio de incluir uno superior]</w:t>
      </w:r>
      <w:r w:rsidR="005C5D29" w:rsidRPr="00F20043">
        <w:rPr>
          <w:rFonts w:ascii="Gotham Narrow Book" w:hAnsi="Gotham Narrow Book" w:cstheme="minorHAnsi"/>
          <w:iCs/>
          <w:szCs w:val="22"/>
          <w:lang w:val="es-ES"/>
        </w:rPr>
        <w:t xml:space="preserve"> de personal colombiano, causará multas equivalentes a </w:t>
      </w:r>
      <w:r w:rsidR="005C5D29" w:rsidRPr="00F20043">
        <w:rPr>
          <w:rFonts w:ascii="Gotham Narrow Book" w:hAnsi="Gotham Narrow Book" w:cstheme="minorHAnsi"/>
          <w:iCs/>
          <w:szCs w:val="22"/>
          <w:highlight w:val="lightGray"/>
          <w:lang w:val="es-ES"/>
        </w:rPr>
        <w:t>[__</w:t>
      </w:r>
      <w:r w:rsidRPr="00F20043">
        <w:rPr>
          <w:rFonts w:ascii="Gotham Narrow Book" w:hAnsi="Gotham Narrow Book" w:cstheme="minorHAnsi"/>
          <w:iCs/>
          <w:szCs w:val="22"/>
          <w:highlight w:val="lightGray"/>
          <w:lang w:val="es-ES"/>
        </w:rPr>
        <w:t>1</w:t>
      </w:r>
      <w:r w:rsidR="005C5D29" w:rsidRPr="00F20043">
        <w:rPr>
          <w:rFonts w:ascii="Gotham Narrow Book" w:hAnsi="Gotham Narrow Book" w:cstheme="minorHAnsi"/>
          <w:iCs/>
          <w:szCs w:val="22"/>
          <w:highlight w:val="lightGray"/>
          <w:lang w:val="es-ES"/>
        </w:rPr>
        <w:t>_SMMLV]</w:t>
      </w:r>
      <w:r w:rsidR="005C5D29" w:rsidRPr="00F20043">
        <w:rPr>
          <w:rFonts w:ascii="Gotham Narrow Book" w:hAnsi="Gotham Narrow Book" w:cstheme="minorHAnsi"/>
          <w:iCs/>
          <w:szCs w:val="22"/>
          <w:lang w:val="es-ES"/>
        </w:rPr>
        <w:t xml:space="preserve"> por cada día de incumplimiento. </w:t>
      </w:r>
    </w:p>
    <w:p w14:paraId="251CB594" w14:textId="10C4F27F" w:rsidR="005C5D29" w:rsidRPr="00F20043" w:rsidRDefault="005C5D29" w:rsidP="005C5D29">
      <w:pPr>
        <w:rPr>
          <w:rFonts w:ascii="Gotham Narrow Book" w:hAnsi="Gotham Narrow Book" w:cstheme="minorHAnsi"/>
          <w:iCs/>
          <w:szCs w:val="22"/>
          <w:lang w:val="es-ES"/>
        </w:rPr>
      </w:pPr>
      <w:r w:rsidRPr="00F20043">
        <w:rPr>
          <w:rFonts w:ascii="Gotham Narrow Book" w:hAnsi="Gotham Narrow Book" w:cstheme="minorHAnsi"/>
          <w:iCs/>
          <w:szCs w:val="22"/>
          <w:highlight w:val="lightGray"/>
          <w:lang w:val="es-ES"/>
        </w:rPr>
        <w:t>[Incluir cuando el contratista haya diligenciado el Formato 7B – Incorporación de Componente Nacional en Servicios Extranjeros]</w:t>
      </w:r>
      <w:r w:rsidRPr="00F20043">
        <w:rPr>
          <w:rFonts w:ascii="Gotham Narrow Book" w:hAnsi="Gotham Narrow Book" w:cstheme="minorHAnsi"/>
          <w:iCs/>
          <w:szCs w:val="22"/>
          <w:lang w:val="es-ES"/>
        </w:rPr>
        <w:t xml:space="preserve"> Incumplir la obligación de vincular como mínimo el noventa </w:t>
      </w:r>
      <w:r w:rsidRPr="00F20043">
        <w:rPr>
          <w:rFonts w:ascii="Gotham Narrow Book" w:hAnsi="Gotham Narrow Book" w:cstheme="minorHAnsi"/>
          <w:iCs/>
          <w:szCs w:val="22"/>
          <w:lang w:val="es-ES"/>
        </w:rPr>
        <w:lastRenderedPageBreak/>
        <w:t xml:space="preserve">por ciento (90 %) de personal calificado de origen colombiano para el cumplimiento del contrato, causará multas equivalentes a </w:t>
      </w:r>
      <w:r w:rsidRPr="00F20043">
        <w:rPr>
          <w:rFonts w:ascii="Gotham Narrow Book" w:hAnsi="Gotham Narrow Book" w:cstheme="minorHAnsi"/>
          <w:iCs/>
          <w:szCs w:val="22"/>
          <w:highlight w:val="lightGray"/>
          <w:lang w:val="es-ES"/>
        </w:rPr>
        <w:t>[_</w:t>
      </w:r>
      <w:r w:rsidR="00393059" w:rsidRPr="00F20043">
        <w:rPr>
          <w:rFonts w:ascii="Gotham Narrow Book" w:hAnsi="Gotham Narrow Book" w:cstheme="minorHAnsi"/>
          <w:iCs/>
          <w:szCs w:val="22"/>
          <w:highlight w:val="lightGray"/>
          <w:lang w:val="es-ES"/>
        </w:rPr>
        <w:t>1</w:t>
      </w:r>
      <w:r w:rsidRPr="00F20043">
        <w:rPr>
          <w:rFonts w:ascii="Gotham Narrow Book" w:hAnsi="Gotham Narrow Book" w:cstheme="minorHAnsi"/>
          <w:iCs/>
          <w:szCs w:val="22"/>
          <w:highlight w:val="lightGray"/>
          <w:lang w:val="es-ES"/>
        </w:rPr>
        <w:t>__SMMLV]</w:t>
      </w:r>
      <w:r w:rsidRPr="00F20043">
        <w:rPr>
          <w:rFonts w:ascii="Gotham Narrow Book" w:hAnsi="Gotham Narrow Book" w:cstheme="minorHAnsi"/>
          <w:iCs/>
          <w:szCs w:val="22"/>
          <w:lang w:val="es-ES"/>
        </w:rPr>
        <w:t xml:space="preserve"> por cada día de incumplimiento.</w:t>
      </w:r>
    </w:p>
    <w:p w14:paraId="7E9D94C0" w14:textId="77777777" w:rsidR="00123425" w:rsidRPr="00F20043" w:rsidRDefault="00123425" w:rsidP="00123425">
      <w:pPr>
        <w:rPr>
          <w:rFonts w:ascii="Gotham Narrow Book" w:hAnsi="Gotham Narrow Book"/>
          <w:color w:val="212121"/>
          <w:shd w:val="clear" w:color="auto" w:fill="FFFFFF"/>
          <w:lang w:val="es-ES"/>
        </w:rPr>
      </w:pPr>
      <w:r w:rsidRPr="00F20043">
        <w:rPr>
          <w:rFonts w:ascii="Gotham Narrow Book" w:hAnsi="Gotham Narrow Book"/>
          <w:color w:val="212121"/>
          <w:shd w:val="clear" w:color="auto" w:fill="FFFFFF"/>
          <w:lang w:val="es-ES"/>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2F2998E3"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Parágrafo 1.</w:t>
      </w:r>
      <w:r w:rsidRPr="00F20043">
        <w:rPr>
          <w:rFonts w:ascii="Gotham Narrow Book" w:hAnsi="Gotham Narrow Book" w:cstheme="minorHAnsi"/>
          <w:szCs w:val="22"/>
        </w:rPr>
        <w:t xml:space="preserve"> Las multas son apremios al Consultor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11E2C351" w14:textId="77777777" w:rsidR="005C5D29" w:rsidRPr="00F20043" w:rsidRDefault="005C5D29" w:rsidP="005C5D29">
      <w:pPr>
        <w:rPr>
          <w:rFonts w:ascii="Gotham Narrow Book" w:hAnsi="Gotham Narrow Book" w:cstheme="minorBidi"/>
          <w:szCs w:val="22"/>
          <w:lang w:val="es-MX"/>
        </w:rPr>
      </w:pPr>
      <w:r w:rsidRPr="00F20043">
        <w:rPr>
          <w:rFonts w:ascii="Gotham Narrow Book" w:hAnsi="Gotham Narrow Book" w:cstheme="minorHAnsi"/>
          <w:b/>
          <w:bCs/>
          <w:szCs w:val="22"/>
        </w:rPr>
        <w:t xml:space="preserve">Parágrafo 2. </w:t>
      </w:r>
      <w:r w:rsidRPr="00F20043">
        <w:rPr>
          <w:rFonts w:ascii="Gotham Narrow Book" w:hAnsi="Gotham Narrow Book"/>
          <w:szCs w:val="22"/>
        </w:rPr>
        <w:t xml:space="preserve">En caso de que el Consultor incurra en una de las causales de multa, este autoriza a la Entidad para descontar el valor de </w:t>
      </w:r>
      <w:proofErr w:type="gramStart"/>
      <w:r w:rsidRPr="00F20043">
        <w:rPr>
          <w:rFonts w:ascii="Gotham Narrow Book" w:hAnsi="Gotham Narrow Book"/>
          <w:szCs w:val="22"/>
        </w:rPr>
        <w:t>la misma</w:t>
      </w:r>
      <w:proofErr w:type="gramEnd"/>
      <w:r w:rsidRPr="00F20043">
        <w:rPr>
          <w:rFonts w:ascii="Gotham Narrow Book" w:hAnsi="Gotham Narrow Book"/>
          <w:szCs w:val="22"/>
        </w:rPr>
        <w:t>, la cual se tomará directamente de cualquier suma que se le adeude, sin perjuicio de hacer efectiva la garantía de cumplimiento del Contrato.</w:t>
      </w:r>
    </w:p>
    <w:p w14:paraId="16CA13C5"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3. </w:t>
      </w:r>
      <w:r w:rsidRPr="00F20043">
        <w:rPr>
          <w:rFonts w:ascii="Gotham Narrow Book" w:hAnsi="Gotham Narrow Book" w:cstheme="minorHAnsi"/>
          <w:szCs w:val="22"/>
        </w:rPr>
        <w:t>El pago en cualquier forma, incluyendo la deducción de los valores adeudados al Consultor, realizado con fundamento en las multas impuestas, no exonerará al Consultor de continuar con la ejecución del Contrato ni de las demás responsabilidades y obligaciones que emanen del mismo.</w:t>
      </w:r>
    </w:p>
    <w:p w14:paraId="038789C3"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4. </w:t>
      </w:r>
      <w:r w:rsidRPr="00F20043">
        <w:rPr>
          <w:rFonts w:ascii="Gotham Narrow Book" w:hAnsi="Gotham Narrow Book" w:cstheme="minorHAnsi"/>
          <w:szCs w:val="22"/>
        </w:rPr>
        <w:t>En caso de que el Consultor reincida en el incumplimiento de una o de varias obligaciones se podrán imponer nuevas multas.</w:t>
      </w:r>
    </w:p>
    <w:p w14:paraId="3E13ABCC"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5. </w:t>
      </w:r>
      <w:r w:rsidRPr="00F20043">
        <w:rPr>
          <w:rFonts w:ascii="Gotham Narrow Book" w:hAnsi="Gotham Narrow Book" w:cstheme="minorHAnsi"/>
          <w:szCs w:val="22"/>
        </w:rPr>
        <w:t>Para efectos de la imposición de las multas, el salario mínimo diario o mensual vigente, será aquel que rija para el momento del incumplimiento del Contrato.</w:t>
      </w:r>
    </w:p>
    <w:p w14:paraId="43CB91FA"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6. </w:t>
      </w:r>
      <w:r w:rsidRPr="00F20043">
        <w:rPr>
          <w:rFonts w:ascii="Gotham Narrow Book" w:hAnsi="Gotham Narrow Book" w:cstheme="minorHAnsi"/>
          <w:szCs w:val="22"/>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29CCFB72"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 xml:space="preserve">CLÁUSULA PENAL </w:t>
      </w:r>
    </w:p>
    <w:p w14:paraId="08508E72" w14:textId="7FEA00E1" w:rsidR="00123425" w:rsidRPr="00F20043" w:rsidRDefault="00123425" w:rsidP="00897AA4">
      <w:pPr>
        <w:rPr>
          <w:rFonts w:ascii="Gotham Narrow Book" w:hAnsi="Gotham Narrow Book" w:cs="Arial"/>
          <w:b/>
        </w:rPr>
      </w:pPr>
      <w:r w:rsidRPr="00F20043">
        <w:rPr>
          <w:rFonts w:ascii="Gotham Narrow Book" w:hAnsi="Gotham Narrow Book" w:cs="Arial"/>
        </w:rPr>
        <w:t xml:space="preserve">En caso de </w:t>
      </w:r>
      <w:r w:rsidRPr="00F20043">
        <w:rPr>
          <w:rFonts w:ascii="Gotham Narrow Book" w:hAnsi="Gotham Narrow Book" w:cstheme="minorHAnsi"/>
        </w:rPr>
        <w:t>incumplimiento</w:t>
      </w:r>
      <w:r w:rsidRPr="00F20043">
        <w:rPr>
          <w:rFonts w:ascii="Gotham Narrow Book" w:hAnsi="Gotham Narrow Book" w:cs="Arial"/>
        </w:rPr>
        <w:t xml:space="preserve"> definitivo de cualquiera de las obligaciones a cargo del CONTRATISTA, se estipula una cláusula penal pecuniaria equivalente al </w:t>
      </w:r>
      <w:r w:rsidR="00D565D0" w:rsidRPr="00F20043">
        <w:rPr>
          <w:rFonts w:ascii="Gotham Narrow Book" w:hAnsi="Gotham Narrow Book" w:cs="Arial"/>
        </w:rPr>
        <w:t>2</w:t>
      </w:r>
      <w:r w:rsidRPr="00F20043">
        <w:rPr>
          <w:rFonts w:ascii="Gotham Narrow Book" w:hAnsi="Gotham Narrow Book" w:cs="Arial"/>
        </w:rPr>
        <w:t xml:space="preserve">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w:t>
      </w:r>
      <w:r w:rsidRPr="00F20043">
        <w:rPr>
          <w:rFonts w:ascii="Gotham Narrow Book" w:hAnsi="Gotham Narrow Book" w:cs="Arial"/>
        </w:rPr>
        <w:lastRenderedPageBreak/>
        <w:t xml:space="preserve">procedimiento para declarar el incumplimiento definitivo y la consecuente imposición de la cláusula penal será el vigente al momento en el que se inicie el proceso administrativo. </w:t>
      </w:r>
    </w:p>
    <w:p w14:paraId="53F3F4EB" w14:textId="17B4D0D7" w:rsidR="00123425" w:rsidRPr="00F20043" w:rsidRDefault="00123425" w:rsidP="00123425">
      <w:pPr>
        <w:rPr>
          <w:rFonts w:ascii="Gotham Narrow Book" w:hAnsi="Gotham Narrow Book" w:cs="Arial"/>
        </w:rPr>
      </w:pPr>
      <w:r w:rsidRPr="00F20043">
        <w:rPr>
          <w:rFonts w:ascii="Gotham Narrow Book" w:hAnsi="Gotham Narrow Book" w:cs="Arial"/>
        </w:rPr>
        <w:t xml:space="preserve">PARÁGRAFO: EL </w:t>
      </w:r>
      <w:r w:rsidRPr="00F20043">
        <w:rPr>
          <w:rFonts w:ascii="Gotham Narrow Book" w:hAnsi="Gotham Narrow Book" w:cstheme="minorHAnsi"/>
        </w:rPr>
        <w:t>CONTRATISTA</w:t>
      </w:r>
      <w:r w:rsidRPr="00F20043">
        <w:rPr>
          <w:rFonts w:ascii="Gotham Narrow Book" w:hAnsi="Gotham Narrow Book" w:cs="Arial"/>
        </w:rPr>
        <w:t xml:space="preserve"> que no informe oportunamente al ICCU de cualquier inhabilidad que le sobrevenga, deberá pagar al ICCU el </w:t>
      </w:r>
      <w:r w:rsidR="00D565D0" w:rsidRPr="00F20043">
        <w:rPr>
          <w:rFonts w:ascii="Gotham Narrow Book" w:hAnsi="Gotham Narrow Book" w:cs="Arial"/>
        </w:rPr>
        <w:t>2</w:t>
      </w:r>
      <w:r w:rsidRPr="00F20043">
        <w:rPr>
          <w:rFonts w:ascii="Gotham Narrow Book" w:hAnsi="Gotham Narrow Book" w:cs="Arial"/>
        </w:rPr>
        <w:t>0% de la Cláusula Penal Pecuniaria a título de pena. Este cobro, es compatible con la indemnización de perjuicios de acuerdo con lo previsto en el artículo 1600 del Código Civil.</w:t>
      </w:r>
    </w:p>
    <w:p w14:paraId="33D31B58" w14:textId="1CEE11E3" w:rsidR="00123425" w:rsidRPr="00F20043" w:rsidRDefault="00123425" w:rsidP="00123425">
      <w:pPr>
        <w:rPr>
          <w:rFonts w:ascii="Gotham Narrow Book" w:hAnsi="Gotham Narrow Book" w:cs="Arial"/>
        </w:rPr>
      </w:pPr>
      <w:r w:rsidRPr="00F20043">
        <w:rPr>
          <w:rFonts w:ascii="Gotham Narrow Book" w:hAnsi="Gotham Narrow Book" w:cs="Arial"/>
        </w:rPr>
        <w:t xml:space="preserve">El pago o deducción </w:t>
      </w:r>
      <w:r w:rsidRPr="00F20043">
        <w:rPr>
          <w:rFonts w:ascii="Gotham Narrow Book" w:hAnsi="Gotham Narrow Book" w:cstheme="minorHAnsi"/>
        </w:rPr>
        <w:t>de</w:t>
      </w:r>
      <w:r w:rsidRPr="00F20043">
        <w:rPr>
          <w:rFonts w:ascii="Gotham Narrow Book" w:hAnsi="Gotham Narrow Book" w:cs="Arial"/>
        </w:rPr>
        <w:t xml:space="preserve"> la Cláusula Penal no exonerará al Contratista, del cumplimiento de sus obligaciones emanadas del Contrato incluyendo de la que se declara el incumplimiento. </w:t>
      </w:r>
    </w:p>
    <w:p w14:paraId="72B8BDB0" w14:textId="7430FF76" w:rsidR="005C5D29" w:rsidRPr="00F20043" w:rsidRDefault="00123425" w:rsidP="005C5D29">
      <w:pPr>
        <w:rPr>
          <w:rFonts w:ascii="Gotham Narrow Book" w:hAnsi="Gotham Narrow Book" w:cs="Arial"/>
          <w:szCs w:val="22"/>
        </w:rPr>
      </w:pPr>
      <w:r w:rsidRPr="00F20043">
        <w:rPr>
          <w:rFonts w:ascii="Gotham Narrow Book" w:hAnsi="Gotham Narrow Book" w:cs="Arial"/>
        </w:rPr>
        <w:t xml:space="preserve">En caso de proceder a la aplicación de la Cláusula Penal, de conformidad con la normativa vigente, el Contratista, autoriza expresamente a la Entidad con la firma del presente Contrato, </w:t>
      </w:r>
      <w:r w:rsidRPr="00F20043">
        <w:rPr>
          <w:rFonts w:ascii="Gotham Narrow Book" w:hAnsi="Gotham Narrow Book" w:cstheme="minorHAnsi"/>
        </w:rPr>
        <w:t>para</w:t>
      </w:r>
      <w:r w:rsidRPr="00F20043">
        <w:rPr>
          <w:rFonts w:ascii="Gotham Narrow Book" w:hAnsi="Gotham Narrow Book" w:cs="Arial"/>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C5D29" w:rsidRPr="00F20043">
        <w:rPr>
          <w:rFonts w:ascii="Gotham Narrow Book" w:hAnsi="Gotham Narrow Book" w:cstheme="minorHAnsi"/>
          <w:szCs w:val="22"/>
        </w:rPr>
        <w:t xml:space="preserve">. </w:t>
      </w:r>
    </w:p>
    <w:p w14:paraId="3451F6EF" w14:textId="77777777" w:rsidR="005C5D29" w:rsidRPr="00F20043" w:rsidRDefault="005C5D29" w:rsidP="005C5D29">
      <w:pPr>
        <w:pStyle w:val="clusulas"/>
        <w:tabs>
          <w:tab w:val="left" w:pos="993"/>
          <w:tab w:val="left" w:pos="1560"/>
        </w:tabs>
        <w:spacing w:before="0" w:after="0"/>
        <w:ind w:left="425" w:hanging="357"/>
        <w:outlineLvl w:val="0"/>
        <w:rPr>
          <w:rFonts w:ascii="Gotham Narrow Book" w:hAnsi="Gotham Narrow Book" w:cs="Arial"/>
          <w:b w:val="0"/>
          <w:sz w:val="22"/>
        </w:rPr>
      </w:pPr>
      <w:r w:rsidRPr="00F20043">
        <w:rPr>
          <w:rFonts w:ascii="Gotham Narrow Book" w:hAnsi="Gotham Narrow Book" w:cs="Arial"/>
          <w:sz w:val="22"/>
        </w:rPr>
        <w:t xml:space="preserve">GARANTÍAS </w:t>
      </w:r>
    </w:p>
    <w:p w14:paraId="477AFB2D" w14:textId="77777777" w:rsidR="005C5D29" w:rsidRPr="00F20043" w:rsidRDefault="005C5D29" w:rsidP="005C5D29">
      <w:pPr>
        <w:rPr>
          <w:rFonts w:ascii="Gotham Narrow Book" w:hAnsi="Gotham Narrow Book" w:cs="Arial"/>
          <w:szCs w:val="22"/>
        </w:rPr>
      </w:pPr>
    </w:p>
    <w:p w14:paraId="5402CAB5" w14:textId="77777777" w:rsidR="005C5D29" w:rsidRPr="00F20043" w:rsidRDefault="005C5D29">
      <w:pPr>
        <w:pStyle w:val="Clusula10"/>
        <w:numPr>
          <w:ilvl w:val="1"/>
          <w:numId w:val="12"/>
        </w:numPr>
        <w:rPr>
          <w:rFonts w:ascii="Gotham Narrow Book" w:hAnsi="Gotham Narrow Book" w:cs="Arial"/>
          <w:b/>
          <w:color w:val="auto"/>
          <w:sz w:val="22"/>
        </w:rPr>
      </w:pPr>
      <w:r w:rsidRPr="00F20043">
        <w:rPr>
          <w:rFonts w:ascii="Gotham Narrow Book" w:hAnsi="Gotham Narrow Book" w:cs="Arial"/>
          <w:b/>
          <w:color w:val="auto"/>
          <w:sz w:val="22"/>
        </w:rPr>
        <w:t xml:space="preserve">GARANTÍA DE CUMPLIMIENTO </w:t>
      </w:r>
    </w:p>
    <w:p w14:paraId="0A276809" w14:textId="3FFD61C6"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Para cubrir cualquier hecho constitutivo de incumplimiento, el Consultor deberá presentar la garantía de cumplimiento en original a la Entidad dentro de los </w:t>
      </w:r>
      <w:r w:rsidR="00897AA4" w:rsidRPr="00F20043">
        <w:rPr>
          <w:rFonts w:ascii="Gotham Narrow Book" w:hAnsi="Gotham Narrow Book" w:cs="Arial"/>
          <w:szCs w:val="22"/>
        </w:rPr>
        <w:t>tres</w:t>
      </w:r>
      <w:r w:rsidR="00384817" w:rsidRPr="00F20043">
        <w:rPr>
          <w:rFonts w:ascii="Gotham Narrow Book" w:hAnsi="Gotham Narrow Book" w:cs="Arial"/>
          <w:szCs w:val="22"/>
        </w:rPr>
        <w:t xml:space="preserve"> días</w:t>
      </w:r>
      <w:r w:rsidRPr="00F20043">
        <w:rPr>
          <w:rFonts w:ascii="Gotham Narrow Book" w:hAnsi="Gotham Narrow Book" w:cs="Arial"/>
          <w:szCs w:val="22"/>
        </w:rPr>
        <w:t xml:space="preserve"> contados a partir de la firma del Contrato y requerirá de su aprobación. </w:t>
      </w:r>
      <w:r w:rsidRPr="00F20043">
        <w:rPr>
          <w:rFonts w:ascii="Gotham Narrow Book" w:hAnsi="Gotham Narrow Book" w:cs="Arial"/>
          <w:szCs w:val="22"/>
          <w:highlight w:val="lightGray"/>
        </w:rPr>
        <w:t>[Cuando el Contrato se celebre en el SECOP II la entrega de la póliza es por medio de la plataforma]</w:t>
      </w:r>
      <w:r w:rsidRPr="00F20043">
        <w:rPr>
          <w:rFonts w:ascii="Gotham Narrow Book" w:hAnsi="Gotham Narrow Book" w:cs="Arial"/>
          <w:szCs w:val="22"/>
        </w:rPr>
        <w:t xml:space="preserve">. Esta Garantía tendrá las siguientes características: </w:t>
      </w:r>
    </w:p>
    <w:p w14:paraId="5FF8E6E2" w14:textId="77777777" w:rsidR="00224371" w:rsidRPr="00F20043" w:rsidRDefault="005C5D29" w:rsidP="005C5D29">
      <w:pPr>
        <w:rPr>
          <w:rFonts w:ascii="Gotham Narrow Book" w:eastAsiaTheme="minorHAnsi" w:hAnsi="Gotham Narrow Book" w:cs="Arial"/>
          <w:szCs w:val="22"/>
          <w:lang w:val="es-MX" w:eastAsia="en-US"/>
        </w:rPr>
      </w:pPr>
      <w:r w:rsidRPr="00F20043">
        <w:rPr>
          <w:rFonts w:ascii="Gotham Narrow Book" w:hAnsi="Gotham Narrow Book" w:cs="Arial"/>
          <w:szCs w:val="22"/>
        </w:rPr>
        <w:t xml:space="preserve"> </w:t>
      </w:r>
    </w:p>
    <w:tbl>
      <w:tblPr>
        <w:tblStyle w:val="Tablaconcuadrcula"/>
        <w:tblW w:w="0" w:type="auto"/>
        <w:jc w:val="center"/>
        <w:tblLook w:val="04A0" w:firstRow="1" w:lastRow="0" w:firstColumn="1" w:lastColumn="0" w:noHBand="0" w:noVBand="1"/>
      </w:tblPr>
      <w:tblGrid>
        <w:gridCol w:w="1785"/>
        <w:gridCol w:w="7043"/>
      </w:tblGrid>
      <w:tr w:rsidR="00224371" w:rsidRPr="00F20043" w14:paraId="52B6D988" w14:textId="77777777" w:rsidTr="004F5A57">
        <w:trPr>
          <w:trHeight w:val="526"/>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BE61BD"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4B8703F"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Condición</w:t>
            </w:r>
          </w:p>
        </w:tc>
      </w:tr>
      <w:tr w:rsidR="00224371" w:rsidRPr="00F20043" w14:paraId="11E0A769"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C41C88"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D877D59"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Cualquiera de las clases permitidas por el artículo 2.2.1.2.3.1.2 del Decreto 1082 de 2015, a saber: (i) Contrato de seguro contenido en una póliza para entidades estatales, (</w:t>
            </w:r>
            <w:proofErr w:type="spellStart"/>
            <w:r w:rsidRPr="00F20043">
              <w:rPr>
                <w:rFonts w:ascii="Gotham Narrow Book" w:eastAsiaTheme="minorHAnsi" w:hAnsi="Gotham Narrow Book" w:cstheme="minorBidi"/>
              </w:rPr>
              <w:t>ii</w:t>
            </w:r>
            <w:proofErr w:type="spellEnd"/>
            <w:r w:rsidRPr="00F20043">
              <w:rPr>
                <w:rFonts w:ascii="Gotham Narrow Book" w:eastAsiaTheme="minorHAnsi" w:hAnsi="Gotham Narrow Book" w:cstheme="minorBidi"/>
              </w:rPr>
              <w:t>) Patrimonio autónomo, (</w:t>
            </w:r>
            <w:proofErr w:type="spellStart"/>
            <w:r w:rsidRPr="00F20043">
              <w:rPr>
                <w:rFonts w:ascii="Gotham Narrow Book" w:eastAsiaTheme="minorHAnsi" w:hAnsi="Gotham Narrow Book" w:cstheme="minorBidi"/>
              </w:rPr>
              <w:t>iii</w:t>
            </w:r>
            <w:proofErr w:type="spellEnd"/>
            <w:r w:rsidRPr="00F20043">
              <w:rPr>
                <w:rFonts w:ascii="Gotham Narrow Book" w:eastAsiaTheme="minorHAnsi" w:hAnsi="Gotham Narrow Book" w:cstheme="minorBidi"/>
              </w:rPr>
              <w:t>) Garantía bancaria.</w:t>
            </w:r>
          </w:p>
        </w:tc>
      </w:tr>
      <w:tr w:rsidR="00224371" w:rsidRPr="00F20043" w14:paraId="6922200F"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832615"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58E3A6"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Instituto de Infraestructura y Concesiones de Cundinamarca – ICCU identificado con NIT 900.258.711-1</w:t>
            </w:r>
          </w:p>
        </w:tc>
      </w:tr>
      <w:tr w:rsidR="00224371" w:rsidRPr="00F20043" w14:paraId="0D96E685"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34C799"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 xml:space="preserve">Amparos, vigencia y </w:t>
            </w:r>
            <w:r w:rsidRPr="00F20043">
              <w:rPr>
                <w:rFonts w:ascii="Gotham Narrow Book" w:eastAsiaTheme="minorHAnsi" w:hAnsi="Gotham Narrow Book" w:cstheme="minorBidi"/>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CDA24DA" w14:textId="77777777" w:rsidR="00224371" w:rsidRPr="00F20043" w:rsidRDefault="00224371" w:rsidP="004F5A57">
            <w:pPr>
              <w:rPr>
                <w:rFonts w:ascii="Gotham Narrow Book" w:eastAsiaTheme="minorHAnsi" w:hAnsi="Gotham Narrow Book" w:cstheme="minorBidi"/>
              </w:rPr>
            </w:pPr>
          </w:p>
          <w:tbl>
            <w:tblPr>
              <w:tblStyle w:val="Tablaconcuadrcula"/>
              <w:tblW w:w="5000" w:type="pct"/>
              <w:tblLook w:val="04A0" w:firstRow="1" w:lastRow="0" w:firstColumn="1" w:lastColumn="0" w:noHBand="0" w:noVBand="1"/>
            </w:tblPr>
            <w:tblGrid>
              <w:gridCol w:w="2912"/>
              <w:gridCol w:w="1879"/>
              <w:gridCol w:w="2026"/>
            </w:tblGrid>
            <w:tr w:rsidR="00224371" w:rsidRPr="00F20043" w14:paraId="1DD5C1CB" w14:textId="77777777" w:rsidTr="004F5A57">
              <w:tc>
                <w:tcPr>
                  <w:tcW w:w="2136"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7C4AB17"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lastRenderedPageBreak/>
                    <w:t>Amparo</w:t>
                  </w:r>
                </w:p>
              </w:tc>
              <w:tc>
                <w:tcPr>
                  <w:tcW w:w="1378"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E480C5"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Vigencia</w:t>
                  </w:r>
                </w:p>
              </w:tc>
              <w:tc>
                <w:tcPr>
                  <w:tcW w:w="1486"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F2D0998"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Valor Asegurado</w:t>
                  </w:r>
                </w:p>
              </w:tc>
            </w:tr>
            <w:tr w:rsidR="00A5611B" w:rsidRPr="00F20043" w14:paraId="61FFDE04" w14:textId="77777777" w:rsidTr="0044767E">
              <w:tc>
                <w:tcPr>
                  <w:tcW w:w="2136" w:type="pct"/>
                  <w:tcBorders>
                    <w:top w:val="single" w:sz="4" w:space="0" w:color="auto"/>
                    <w:left w:val="single" w:sz="4" w:space="0" w:color="auto"/>
                    <w:bottom w:val="single" w:sz="4" w:space="0" w:color="auto"/>
                    <w:right w:val="single" w:sz="4" w:space="0" w:color="auto"/>
                  </w:tcBorders>
                  <w:vAlign w:val="center"/>
                </w:tcPr>
                <w:p w14:paraId="3B8410E9" w14:textId="2FE49E81" w:rsidR="00A5611B" w:rsidRPr="00F20043" w:rsidRDefault="00A5611B" w:rsidP="0044767E">
                  <w:pPr>
                    <w:jc w:val="center"/>
                    <w:rPr>
                      <w:rFonts w:ascii="Gotham Narrow Book" w:eastAsiaTheme="minorHAnsi" w:hAnsi="Gotham Narrow Book" w:cstheme="minorBidi"/>
                    </w:rPr>
                  </w:pPr>
                  <w:r>
                    <w:rPr>
                      <w:rFonts w:ascii="Gotham Narrow Book" w:eastAsiaTheme="minorHAnsi" w:hAnsi="Gotham Narrow Book" w:cstheme="minorBidi"/>
                    </w:rPr>
                    <w:t>Buen manejo del Anticipo</w:t>
                  </w:r>
                </w:p>
              </w:tc>
              <w:tc>
                <w:tcPr>
                  <w:tcW w:w="1378" w:type="pct"/>
                  <w:tcBorders>
                    <w:top w:val="single" w:sz="4" w:space="0" w:color="auto"/>
                    <w:left w:val="single" w:sz="4" w:space="0" w:color="auto"/>
                    <w:bottom w:val="single" w:sz="4" w:space="0" w:color="auto"/>
                    <w:right w:val="single" w:sz="4" w:space="0" w:color="auto"/>
                  </w:tcBorders>
                </w:tcPr>
                <w:p w14:paraId="54897D54" w14:textId="76F9599D" w:rsidR="00A5611B" w:rsidRPr="00F20043" w:rsidRDefault="00A5611B" w:rsidP="004F5A57">
                  <w:pPr>
                    <w:rPr>
                      <w:rFonts w:ascii="Gotham Narrow Book" w:eastAsiaTheme="minorHAnsi" w:hAnsi="Gotham Narrow Book" w:cstheme="minorBidi"/>
                    </w:rPr>
                  </w:pPr>
                  <w:r>
                    <w:rPr>
                      <w:rFonts w:ascii="Gotham Narrow Book" w:eastAsiaTheme="minorHAnsi" w:hAnsi="Gotham Narrow Book" w:cstheme="minorBidi"/>
                    </w:rPr>
                    <w:t xml:space="preserve">Plazo de ejecución del contrato y seis meses </w:t>
                  </w:r>
                  <w:r w:rsidR="0044767E">
                    <w:rPr>
                      <w:rFonts w:ascii="Gotham Narrow Book" w:eastAsiaTheme="minorHAnsi" w:hAnsi="Gotham Narrow Book" w:cstheme="minorBidi"/>
                    </w:rPr>
                    <w:t>más</w:t>
                  </w:r>
                  <w:r>
                    <w:rPr>
                      <w:rFonts w:ascii="Gotham Narrow Book" w:eastAsiaTheme="minorHAnsi" w:hAnsi="Gotham Narrow Book" w:cstheme="minorBidi"/>
                    </w:rPr>
                    <w:t xml:space="preserve"> y/o hasta la amortización del anticipo</w:t>
                  </w:r>
                </w:p>
              </w:tc>
              <w:tc>
                <w:tcPr>
                  <w:tcW w:w="1486" w:type="pct"/>
                  <w:tcBorders>
                    <w:top w:val="single" w:sz="4" w:space="0" w:color="auto"/>
                    <w:left w:val="single" w:sz="4" w:space="0" w:color="auto"/>
                    <w:bottom w:val="single" w:sz="4" w:space="0" w:color="auto"/>
                    <w:right w:val="single" w:sz="4" w:space="0" w:color="auto"/>
                  </w:tcBorders>
                </w:tcPr>
                <w:p w14:paraId="298814E1" w14:textId="77777777" w:rsidR="00A5611B" w:rsidRDefault="00A5611B" w:rsidP="004F5A57">
                  <w:pPr>
                    <w:rPr>
                      <w:rFonts w:ascii="Gotham Narrow Book" w:eastAsiaTheme="minorHAnsi" w:hAnsi="Gotham Narrow Book" w:cstheme="minorBidi"/>
                    </w:rPr>
                  </w:pPr>
                </w:p>
                <w:p w14:paraId="3999F2AE" w14:textId="77963547" w:rsidR="00A5611B" w:rsidRPr="00A5611B" w:rsidRDefault="00A5611B" w:rsidP="00A5611B">
                  <w:pPr>
                    <w:rPr>
                      <w:rFonts w:ascii="Gotham Narrow Book" w:eastAsiaTheme="minorHAnsi" w:hAnsi="Gotham Narrow Book" w:cstheme="minorBidi"/>
                    </w:rPr>
                  </w:pPr>
                  <w:r>
                    <w:rPr>
                      <w:rFonts w:ascii="Gotham Narrow Book" w:eastAsiaTheme="minorHAnsi" w:hAnsi="Gotham Narrow Book" w:cstheme="minorBidi"/>
                    </w:rPr>
                    <w:t>Por el 100% del valor entregado a titulo de anticipo</w:t>
                  </w:r>
                </w:p>
              </w:tc>
            </w:tr>
            <w:tr w:rsidR="00224371" w:rsidRPr="00F20043" w14:paraId="34CDFB5A" w14:textId="77777777" w:rsidTr="004F5A57">
              <w:tc>
                <w:tcPr>
                  <w:tcW w:w="2136" w:type="pct"/>
                  <w:tcBorders>
                    <w:top w:val="single" w:sz="4" w:space="0" w:color="auto"/>
                    <w:left w:val="single" w:sz="4" w:space="0" w:color="auto"/>
                    <w:bottom w:val="single" w:sz="4" w:space="0" w:color="auto"/>
                    <w:right w:val="single" w:sz="4" w:space="0" w:color="auto"/>
                  </w:tcBorders>
                  <w:hideMark/>
                </w:tcPr>
                <w:p w14:paraId="2C785DB7"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0B00E93"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Plazo del contrato más seis (06) meses.</w:t>
                  </w:r>
                </w:p>
              </w:tc>
              <w:tc>
                <w:tcPr>
                  <w:tcW w:w="1486" w:type="pct"/>
                  <w:tcBorders>
                    <w:top w:val="single" w:sz="4" w:space="0" w:color="auto"/>
                    <w:left w:val="single" w:sz="4" w:space="0" w:color="auto"/>
                    <w:bottom w:val="single" w:sz="4" w:space="0" w:color="auto"/>
                    <w:right w:val="single" w:sz="4" w:space="0" w:color="auto"/>
                  </w:tcBorders>
                  <w:hideMark/>
                </w:tcPr>
                <w:p w14:paraId="1D2BCFC2"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Una cuantía equivalente al diez por ciento (20%) del valor del contrato.</w:t>
                  </w:r>
                </w:p>
              </w:tc>
            </w:tr>
            <w:tr w:rsidR="00224371" w:rsidRPr="00F20043" w14:paraId="1212EF69" w14:textId="77777777" w:rsidTr="004F5A57">
              <w:tc>
                <w:tcPr>
                  <w:tcW w:w="2136" w:type="pct"/>
                  <w:tcBorders>
                    <w:top w:val="single" w:sz="4" w:space="0" w:color="auto"/>
                    <w:left w:val="single" w:sz="4" w:space="0" w:color="auto"/>
                    <w:bottom w:val="single" w:sz="4" w:space="0" w:color="auto"/>
                    <w:right w:val="single" w:sz="4" w:space="0" w:color="auto"/>
                  </w:tcBorders>
                  <w:hideMark/>
                </w:tcPr>
                <w:p w14:paraId="397EFBE7" w14:textId="1F3058B0"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7929D04"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Plazo del contrato y tres (3) años más.</w:t>
                  </w:r>
                </w:p>
              </w:tc>
              <w:tc>
                <w:tcPr>
                  <w:tcW w:w="1486" w:type="pct"/>
                  <w:tcBorders>
                    <w:top w:val="single" w:sz="4" w:space="0" w:color="auto"/>
                    <w:left w:val="single" w:sz="4" w:space="0" w:color="auto"/>
                    <w:bottom w:val="single" w:sz="4" w:space="0" w:color="auto"/>
                    <w:right w:val="single" w:sz="4" w:space="0" w:color="auto"/>
                  </w:tcBorders>
                  <w:hideMark/>
                </w:tcPr>
                <w:p w14:paraId="2E9E82F6"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 xml:space="preserve">Deberá cubrir una suma equivalente al veinte por ciento (20%) del valor del contrato. </w:t>
                  </w:r>
                </w:p>
              </w:tc>
            </w:tr>
            <w:tr w:rsidR="00224371" w:rsidRPr="00F20043" w14:paraId="0DBE5336" w14:textId="77777777" w:rsidTr="004F5A57">
              <w:tc>
                <w:tcPr>
                  <w:tcW w:w="2136" w:type="pct"/>
                  <w:tcBorders>
                    <w:top w:val="single" w:sz="4" w:space="0" w:color="auto"/>
                    <w:left w:val="single" w:sz="4" w:space="0" w:color="auto"/>
                    <w:bottom w:val="single" w:sz="4" w:space="0" w:color="auto"/>
                    <w:right w:val="single" w:sz="4" w:space="0" w:color="auto"/>
                  </w:tcBorders>
                  <w:hideMark/>
                </w:tcPr>
                <w:p w14:paraId="7B775307"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Calidad del servicio</w:t>
                  </w:r>
                </w:p>
                <w:p w14:paraId="2BB9231D"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884D4D7"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 xml:space="preserve">Vigencia de cinco (5) años, contados a partir de la fecha del acta de recibo final del contrato. </w:t>
                  </w:r>
                </w:p>
              </w:tc>
              <w:tc>
                <w:tcPr>
                  <w:tcW w:w="1486" w:type="pct"/>
                  <w:tcBorders>
                    <w:top w:val="single" w:sz="4" w:space="0" w:color="auto"/>
                    <w:left w:val="single" w:sz="4" w:space="0" w:color="auto"/>
                    <w:bottom w:val="single" w:sz="4" w:space="0" w:color="auto"/>
                    <w:right w:val="single" w:sz="4" w:space="0" w:color="auto"/>
                  </w:tcBorders>
                  <w:hideMark/>
                </w:tcPr>
                <w:p w14:paraId="1AE63CFC"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Un monto equivalente al treinta por ciento (30%) del valor total del contrato.</w:t>
                  </w:r>
                </w:p>
              </w:tc>
            </w:tr>
          </w:tbl>
          <w:p w14:paraId="598AF2EA" w14:textId="77777777" w:rsidR="00224371" w:rsidRPr="00F20043" w:rsidRDefault="00224371" w:rsidP="004F5A57">
            <w:pPr>
              <w:rPr>
                <w:rFonts w:ascii="Gotham Narrow Book" w:eastAsiaTheme="minorHAnsi" w:hAnsi="Gotham Narrow Book" w:cstheme="minorBidi"/>
              </w:rPr>
            </w:pPr>
          </w:p>
          <w:p w14:paraId="4295F2F8" w14:textId="77777777" w:rsidR="00224371" w:rsidRPr="00F20043" w:rsidRDefault="00224371" w:rsidP="004F5A57">
            <w:pPr>
              <w:rPr>
                <w:rFonts w:ascii="Gotham Narrow Book" w:eastAsiaTheme="minorHAnsi" w:hAnsi="Gotham Narrow Book" w:cstheme="minorBidi"/>
              </w:rPr>
            </w:pPr>
          </w:p>
        </w:tc>
      </w:tr>
      <w:tr w:rsidR="00224371" w:rsidRPr="00F20043" w14:paraId="0D47932F"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16284C"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A14DD59" w14:textId="77777777" w:rsidR="00224371" w:rsidRPr="00F20043" w:rsidRDefault="00224371" w:rsidP="00224371">
            <w:pPr>
              <w:pStyle w:val="Prrafodelista"/>
              <w:numPr>
                <w:ilvl w:val="0"/>
                <w:numId w:val="22"/>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w:t>
            </w:r>
            <w:r w:rsidRPr="00F20043">
              <w:rPr>
                <w:rFonts w:ascii="Gotham Narrow Book" w:eastAsiaTheme="minorHAnsi" w:hAnsi="Gotham Narrow Book" w:cstheme="minorBidi"/>
              </w:rPr>
              <w:lastRenderedPageBreak/>
              <w:t>documento se exprese que la sociedad podrá denominarse de esa manera.</w:t>
            </w:r>
          </w:p>
          <w:p w14:paraId="0D7C9559" w14:textId="77777777" w:rsidR="00224371" w:rsidRPr="00F20043" w:rsidRDefault="00224371" w:rsidP="00224371">
            <w:pPr>
              <w:pStyle w:val="Prrafodelista"/>
              <w:numPr>
                <w:ilvl w:val="0"/>
                <w:numId w:val="22"/>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No se aceptan garantías a nombre del representante legal o de alguno de los integrantes del consorcio o la Unión Temporal. Cuando el contratista sea una Unión Temporal o Consorcio, se debe incluir razón social, NIT y porcentaje de participación de cada uno de los integrantes.</w:t>
            </w:r>
          </w:p>
          <w:p w14:paraId="7F7A2E1A" w14:textId="77777777" w:rsidR="00224371" w:rsidRPr="00F20043" w:rsidRDefault="00224371" w:rsidP="00224371">
            <w:pPr>
              <w:pStyle w:val="Prrafodelista"/>
              <w:numPr>
                <w:ilvl w:val="0"/>
                <w:numId w:val="22"/>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F20043">
              <w:rPr>
                <w:rFonts w:ascii="Gotham Narrow Book" w:eastAsiaTheme="minorHAnsi" w:hAnsi="Gotham Narrow Book" w:cstheme="minorBidi"/>
              </w:rPr>
              <w:t>la misma</w:t>
            </w:r>
            <w:proofErr w:type="gramEnd"/>
            <w:r w:rsidRPr="00F20043">
              <w:rPr>
                <w:rFonts w:ascii="Gotham Narrow Book" w:eastAsiaTheme="minorHAnsi" w:hAnsi="Gotham Narrow Book" w:cstheme="minorBidi"/>
              </w:rPr>
              <w:t xml:space="preserve">. </w:t>
            </w:r>
          </w:p>
        </w:tc>
      </w:tr>
      <w:tr w:rsidR="00224371" w:rsidRPr="00F20043" w14:paraId="0829CFD2"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62FBE"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C2524E"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 xml:space="preserve">Número y año del contrato </w:t>
            </w:r>
          </w:p>
          <w:p w14:paraId="03DC62B7"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Objeto del contrato</w:t>
            </w:r>
          </w:p>
          <w:p w14:paraId="38C3BAEE"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Firma del representante legal del Contratista</w:t>
            </w:r>
          </w:p>
          <w:p w14:paraId="47E71BFF"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En caso de no usar centavos, los valores deben aproximarse al mayor Ej. Cumplimiento si el valor a asegurar es $14.980.420,20 aproximar a $14.980.421</w:t>
            </w:r>
          </w:p>
        </w:tc>
      </w:tr>
    </w:tbl>
    <w:p w14:paraId="78EB0817" w14:textId="42D164A3" w:rsidR="00737FF4" w:rsidRPr="00F20043" w:rsidRDefault="00737FF4" w:rsidP="005C5D29">
      <w:pPr>
        <w:pStyle w:val="InviasNormal"/>
        <w:spacing w:before="0" w:after="0"/>
        <w:rPr>
          <w:rFonts w:ascii="Gotham Narrow Book" w:hAnsi="Gotham Narrow Book"/>
          <w:bCs/>
          <w:szCs w:val="22"/>
          <w:lang w:val="es-ES" w:eastAsia="es-CO"/>
        </w:rPr>
      </w:pPr>
    </w:p>
    <w:p w14:paraId="1A8E6E16" w14:textId="72D88ECB" w:rsidR="005C5D29" w:rsidRPr="00F20043" w:rsidRDefault="005C5D29" w:rsidP="005C5D29">
      <w:pPr>
        <w:pStyle w:val="InviasNormal"/>
        <w:spacing w:before="0" w:after="0"/>
        <w:rPr>
          <w:rFonts w:ascii="Gotham Narrow Book" w:eastAsiaTheme="minorHAnsi" w:hAnsi="Gotham Narrow Book"/>
          <w:szCs w:val="22"/>
          <w:lang w:eastAsia="en-US"/>
        </w:rPr>
      </w:pPr>
      <w:r w:rsidRPr="00F20043">
        <w:rPr>
          <w:rFonts w:ascii="Gotham Narrow Book" w:hAnsi="Gotham Narrow Book"/>
          <w:bCs/>
          <w:szCs w:val="22"/>
          <w:lang w:val="es-ES" w:eastAsia="es-CO"/>
        </w:rPr>
        <w:t>El Consultor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Consultor o su no adición o prórroga, según el caso, constituye causal de incumplimiento del Contrato y se iniciarán los procesos sancionatorios a que haya lugar</w:t>
      </w:r>
      <w:r w:rsidRPr="00F20043">
        <w:rPr>
          <w:rFonts w:ascii="Gotham Narrow Book" w:eastAsiaTheme="minorHAnsi" w:hAnsi="Gotham Narrow Book"/>
          <w:szCs w:val="22"/>
          <w:lang w:eastAsia="en-US"/>
        </w:rPr>
        <w:t>.</w:t>
      </w:r>
    </w:p>
    <w:p w14:paraId="6521EF3F" w14:textId="77777777" w:rsidR="005C5D29" w:rsidRPr="00F20043" w:rsidRDefault="005C5D29" w:rsidP="005C5D29">
      <w:pPr>
        <w:pStyle w:val="InviasNormal"/>
        <w:spacing w:before="0" w:after="0"/>
        <w:rPr>
          <w:rFonts w:ascii="Gotham Narrow Book" w:eastAsiaTheme="minorHAnsi" w:hAnsi="Gotham Narrow Book"/>
          <w:szCs w:val="22"/>
          <w:lang w:eastAsia="en-US"/>
        </w:rPr>
      </w:pPr>
      <w:r w:rsidRPr="00F20043">
        <w:rPr>
          <w:rFonts w:ascii="Gotham Narrow Book" w:eastAsiaTheme="minorHAnsi" w:hAnsi="Gotham Narrow Book"/>
          <w:szCs w:val="22"/>
          <w:lang w:eastAsia="en-US"/>
        </w:rPr>
        <w:t xml:space="preserve"> </w:t>
      </w:r>
    </w:p>
    <w:p w14:paraId="61E438FF" w14:textId="77777777" w:rsidR="005C5D29" w:rsidRPr="00F20043" w:rsidRDefault="005C5D29">
      <w:pPr>
        <w:pStyle w:val="Clusula10"/>
        <w:numPr>
          <w:ilvl w:val="1"/>
          <w:numId w:val="12"/>
        </w:numPr>
        <w:rPr>
          <w:rFonts w:ascii="Gotham Narrow Book" w:hAnsi="Gotham Narrow Book" w:cs="Arial"/>
          <w:b/>
          <w:bCs/>
          <w:color w:val="auto"/>
          <w:sz w:val="22"/>
        </w:rPr>
      </w:pPr>
      <w:r w:rsidRPr="00F20043">
        <w:rPr>
          <w:rFonts w:ascii="Gotham Narrow Book" w:hAnsi="Gotham Narrow Book" w:cs="Arial"/>
          <w:b/>
          <w:bCs/>
          <w:color w:val="auto"/>
          <w:sz w:val="22"/>
        </w:rPr>
        <w:t xml:space="preserve">DEL AMPARO DE CALIDAD DEL SERVICIO EN LA GARANTÍA UNICA DE CUMPLIMIENTO </w:t>
      </w:r>
    </w:p>
    <w:p w14:paraId="0B6B8B2C" w14:textId="77777777" w:rsidR="005C5D29" w:rsidRPr="00F20043" w:rsidRDefault="005C5D29" w:rsidP="005C5D29">
      <w:pPr>
        <w:pStyle w:val="Clusula10"/>
        <w:numPr>
          <w:ilvl w:val="0"/>
          <w:numId w:val="0"/>
        </w:numPr>
        <w:rPr>
          <w:rFonts w:ascii="Gotham Narrow Book" w:hAnsi="Gotham Narrow Book" w:cs="Arial"/>
          <w:b/>
          <w:color w:val="auto"/>
          <w:sz w:val="22"/>
        </w:rPr>
      </w:pPr>
    </w:p>
    <w:p w14:paraId="37C6C61D" w14:textId="77777777" w:rsidR="005C5D29" w:rsidRPr="00F20043" w:rsidRDefault="005C5D29" w:rsidP="005C5D29">
      <w:pPr>
        <w:tabs>
          <w:tab w:val="left" w:pos="1860"/>
        </w:tabs>
        <w:rPr>
          <w:rFonts w:ascii="Gotham Narrow Book" w:hAnsi="Gotham Narrow Book" w:cs="Arial"/>
          <w:szCs w:val="22"/>
          <w:lang w:val="es-ES" w:eastAsia="es-CO"/>
        </w:rPr>
      </w:pPr>
      <w:r w:rsidRPr="00F20043">
        <w:rPr>
          <w:rFonts w:ascii="Gotham Narrow Book" w:hAnsi="Gotham Narrow Book" w:cs="Arial"/>
          <w:szCs w:val="22"/>
          <w:lang w:val="es-ES" w:eastAsia="es-CO"/>
        </w:rPr>
        <w:t>En relación con el amparo de calidad del servicio de la garantía única de cumplimiento, se tendrá en cuenta que el Consultor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F20043">
        <w:rPr>
          <w:rFonts w:ascii="Gotham Narrow Book" w:hAnsi="Gotham Narrow Book" w:cs="Arial"/>
          <w:szCs w:val="22"/>
          <w:lang w:val="es-ES" w:eastAsia="es-CO"/>
        </w:rPr>
        <w:t>ii</w:t>
      </w:r>
      <w:proofErr w:type="spellEnd"/>
      <w:r w:rsidRPr="00F20043">
        <w:rPr>
          <w:rFonts w:ascii="Gotham Narrow Book" w:hAnsi="Gotham Narrow Book" w:cs="Arial"/>
          <w:szCs w:val="22"/>
          <w:lang w:val="es-ES" w:eastAsia="es-CO"/>
        </w:rPr>
        <w:t>) mala calidad del servicio prestado, siempre y cuando se acredite que éstos son imputables al Consultor.</w:t>
      </w:r>
      <w:bookmarkStart w:id="11" w:name="_Toc12564064"/>
      <w:bookmarkStart w:id="12" w:name="_Toc12564253"/>
      <w:bookmarkStart w:id="13" w:name="_Toc12564440"/>
      <w:bookmarkEnd w:id="11"/>
      <w:bookmarkEnd w:id="12"/>
      <w:bookmarkEnd w:id="13"/>
      <w:r w:rsidRPr="00F20043">
        <w:rPr>
          <w:rFonts w:ascii="Gotham Narrow Book" w:hAnsi="Gotham Narrow Book"/>
          <w:szCs w:val="22"/>
          <w:lang w:val="es-ES" w:eastAsia="es-CO"/>
        </w:rPr>
        <w:t xml:space="preserve"> El Consultor se obliga a llevar a cabo a su costa todas las reparaciones y reemplazos que se ocasionen por estos conceptos. </w:t>
      </w:r>
    </w:p>
    <w:p w14:paraId="4478A3DD" w14:textId="77777777" w:rsidR="005C5D29" w:rsidRPr="00F20043" w:rsidRDefault="005C5D29" w:rsidP="005C5D29">
      <w:pPr>
        <w:pStyle w:val="clusulas"/>
        <w:tabs>
          <w:tab w:val="left" w:pos="1560"/>
        </w:tabs>
        <w:spacing w:before="0" w:after="0"/>
        <w:ind w:left="210" w:hanging="142"/>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INDEPENDENCIA DEL CONSULTOR</w:t>
      </w:r>
    </w:p>
    <w:p w14:paraId="63333424" w14:textId="77777777" w:rsidR="005C5D29" w:rsidRPr="00F20043" w:rsidRDefault="005C5D29" w:rsidP="005C5D29">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F20043">
        <w:rPr>
          <w:rFonts w:ascii="Gotham Narrow Book" w:eastAsia="Times New Roman" w:hAnsi="Gotham Narrow Book" w:cs="Arial"/>
          <w:b w:val="0"/>
          <w:bCs/>
          <w:sz w:val="22"/>
          <w:lang w:val="es-ES" w:eastAsia="es-CO"/>
        </w:rPr>
        <w:t xml:space="preserve"> </w:t>
      </w:r>
    </w:p>
    <w:p w14:paraId="3E6447A2" w14:textId="77777777" w:rsidR="005C5D29" w:rsidRPr="00F20043" w:rsidRDefault="005C5D29" w:rsidP="005C5D29">
      <w:pPr>
        <w:rPr>
          <w:rFonts w:ascii="Gotham Narrow Book" w:hAnsi="Gotham Narrow Book" w:cs="Arial"/>
          <w:bCs/>
          <w:szCs w:val="22"/>
          <w:lang w:val="es-ES" w:eastAsia="es-CO"/>
        </w:rPr>
      </w:pPr>
      <w:r w:rsidRPr="00F20043">
        <w:rPr>
          <w:rFonts w:ascii="Gotham Narrow Book" w:hAnsi="Gotham Narrow Book" w:cs="Arial"/>
          <w:bCs/>
          <w:szCs w:val="22"/>
          <w:lang w:val="es-ES" w:eastAsia="es-CO"/>
        </w:rPr>
        <w:lastRenderedPageBreak/>
        <w:t>El Consultor es independiente de la Entidad y, en consecuencia, no es su representante, agente o mandatario. El Consultor no tiene la facultad de hacer declaraciones, representaciones o compromisos en nombre de la Entidad, ni de tomar decisiones o iniciar acciones que generen obligaciones a su cargo.</w:t>
      </w:r>
    </w:p>
    <w:p w14:paraId="775724CF" w14:textId="77777777" w:rsidR="005C5D29" w:rsidRPr="00F20043" w:rsidRDefault="005C5D29" w:rsidP="005C5D29">
      <w:pPr>
        <w:pStyle w:val="clusulas"/>
        <w:tabs>
          <w:tab w:val="left" w:pos="1134"/>
          <w:tab w:val="left" w:pos="1560"/>
        </w:tabs>
        <w:spacing w:before="0" w:after="0"/>
        <w:ind w:left="68" w:firstLine="0"/>
        <w:outlineLvl w:val="0"/>
        <w:rPr>
          <w:rFonts w:ascii="Gotham Narrow Book" w:eastAsia="Times New Roman" w:hAnsi="Gotham Narrow Book" w:cs="Arial"/>
          <w:bCs/>
          <w:sz w:val="22"/>
          <w:lang w:val="es-ES" w:eastAsia="es-CO"/>
        </w:rPr>
      </w:pPr>
      <w:r w:rsidRPr="00F20043">
        <w:rPr>
          <w:rFonts w:ascii="Gotham Narrow Book" w:eastAsia="Times New Roman" w:hAnsi="Gotham Narrow Book" w:cs="Arial"/>
          <w:sz w:val="22"/>
          <w:lang w:val="es-ES" w:eastAsia="es-CO"/>
        </w:rPr>
        <w:t>INEXISTENCIA DE RELACIÓN LABORAL ENTRE LA ENTIDAD Y EL</w:t>
      </w:r>
      <w:r w:rsidRPr="00F20043">
        <w:rPr>
          <w:rFonts w:ascii="Gotham Narrow Book" w:eastAsia="Times New Roman" w:hAnsi="Gotham Narrow Book" w:cs="Arial"/>
          <w:bCs/>
          <w:sz w:val="22"/>
          <w:lang w:val="es-ES" w:eastAsia="es-CO"/>
        </w:rPr>
        <w:t xml:space="preserve"> CONSULTOR</w:t>
      </w:r>
    </w:p>
    <w:p w14:paraId="652C058B" w14:textId="77777777" w:rsidR="005C5D29" w:rsidRPr="00F20043" w:rsidRDefault="005C5D29" w:rsidP="005C5D29">
      <w:pPr>
        <w:rPr>
          <w:rFonts w:ascii="Gotham Narrow Book" w:hAnsi="Gotham Narrow Book" w:cstheme="minorHAnsi"/>
          <w:bCs/>
          <w:szCs w:val="22"/>
          <w:lang w:val="es-ES" w:eastAsia="es-CO"/>
        </w:rPr>
      </w:pPr>
    </w:p>
    <w:p w14:paraId="64DD9882" w14:textId="77777777" w:rsidR="005C5D29" w:rsidRPr="00F20043" w:rsidRDefault="005C5D29" w:rsidP="005C5D29">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El Consultor ejecutará el Contrato con sus propios medios y con plena autonomía técnica y administrativa y el personal que vincule durante su desarrollo será de su libre escogencia, debiendo cumplir con todos los requisitos exigidos en los documentos del </w:t>
      </w:r>
      <w:r w:rsidRPr="00F20043">
        <w:rPr>
          <w:rFonts w:ascii="Gotham Narrow Book" w:hAnsi="Gotham Narrow Book" w:cstheme="minorHAnsi"/>
          <w:szCs w:val="22"/>
        </w:rPr>
        <w:t>Proceso de Contratación</w:t>
      </w:r>
      <w:r w:rsidRPr="00F20043">
        <w:rPr>
          <w:rFonts w:ascii="Gotham Narrow Book" w:hAnsi="Gotham Narrow Book" w:cstheme="minorHAnsi"/>
          <w:bCs/>
          <w:szCs w:val="22"/>
          <w:lang w:val="es-ES" w:eastAsia="es-CO"/>
        </w:rPr>
        <w:t>.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7A5500A8" w14:textId="6BA24E6B" w:rsidR="005C5D29" w:rsidRPr="00F20043" w:rsidRDefault="005C5D29" w:rsidP="005C5D29">
      <w:pPr>
        <w:rPr>
          <w:rFonts w:ascii="Gotham Narrow Book" w:hAnsi="Gotham Narrow Book" w:cstheme="minorBidi"/>
          <w:szCs w:val="22"/>
          <w:lang w:val="es-ES" w:eastAsia="es-CO"/>
        </w:rPr>
      </w:pPr>
      <w:r w:rsidRPr="00F20043">
        <w:rPr>
          <w:rFonts w:ascii="Gotham Narrow Book" w:hAnsi="Gotham Narrow Book"/>
          <w:szCs w:val="22"/>
          <w:lang w:val="es-ES" w:eastAsia="es-CO"/>
        </w:rPr>
        <w:t>El Consultor solo podrá subcontratar, con la autorización previa y expresa de la Entidad, cuando dicha subcontratación implique modificaciones al equipo de trabajo inicialmente ofertado y con el que inició la ejecución del Contrato. El empleo de tales subcontratistas no relevará al Consultor de las responsabilidades que asume por las labores de consultoría y por las demás obligaciones emanadas del Contrato. La Entidad no adquirirá relación alguna con los subcontratistas y la responsabilidad de los trabajos que éstos ejecuten seguirá a cargo del Consultor. La Entidad podrá exigir al Consultor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703F89E4" w14:textId="77777777" w:rsidR="005C5D29" w:rsidRPr="00F20043" w:rsidRDefault="005C5D29" w:rsidP="005C5D29">
      <w:pPr>
        <w:pStyle w:val="clusulas"/>
        <w:tabs>
          <w:tab w:val="left" w:pos="1418"/>
          <w:tab w:val="left" w:pos="1560"/>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 xml:space="preserve">CESIÓN </w:t>
      </w:r>
    </w:p>
    <w:p w14:paraId="5099D02F" w14:textId="77777777" w:rsidR="005C5D29" w:rsidRPr="00F20043" w:rsidRDefault="005C5D29" w:rsidP="005C5D29">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37D48BB1" w14:textId="77777777" w:rsidR="005C5D29" w:rsidRPr="00F20043" w:rsidRDefault="005C5D29" w:rsidP="005C5D29">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El Consultor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4628D95D" w14:textId="77777777" w:rsidR="005C5D29" w:rsidRPr="00F20043" w:rsidRDefault="005C5D29" w:rsidP="005C5D29">
      <w:pPr>
        <w:pStyle w:val="clusulas"/>
        <w:tabs>
          <w:tab w:val="left" w:pos="1418"/>
          <w:tab w:val="left" w:pos="1560"/>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LIQUIDACIÓN</w:t>
      </w:r>
    </w:p>
    <w:p w14:paraId="282791E3"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r w:rsidRPr="00F20043">
        <w:rPr>
          <w:rFonts w:ascii="Gotham Narrow Book" w:hAnsi="Gotham Narrow Book" w:cs="Arial"/>
          <w:sz w:val="22"/>
          <w:lang w:val="es-ES"/>
        </w:rPr>
        <w:t xml:space="preserve"> </w:t>
      </w:r>
    </w:p>
    <w:p w14:paraId="4C7BB0EA" w14:textId="77777777" w:rsidR="00224371" w:rsidRPr="00F20043" w:rsidRDefault="00224371" w:rsidP="00224371">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El término y plazos previstos para la liquidación del contrato serán los previstos en el artículo 11 de la Ley 1150 de 2007. </w:t>
      </w:r>
    </w:p>
    <w:p w14:paraId="49BA01D6" w14:textId="77777777" w:rsidR="00224371" w:rsidRPr="00F20043" w:rsidRDefault="00224371" w:rsidP="00224371">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lastRenderedPageBreak/>
        <w:t xml:space="preserve">Para la liquidación se exigirá al Contratista la ampliación de la garantía, si es del caso, a fin de avalar las obligaciones que éste deba cumplir con posterioridad a la extinción del presente contrato. </w:t>
      </w:r>
    </w:p>
    <w:p w14:paraId="195DB678" w14:textId="77777777" w:rsidR="00224371" w:rsidRPr="00F20043" w:rsidRDefault="00224371" w:rsidP="00224371">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76BABBAD" w14:textId="6D58D559" w:rsidR="005C5D29" w:rsidRPr="00F20043" w:rsidRDefault="005C5D29" w:rsidP="005C5D29">
      <w:pPr>
        <w:tabs>
          <w:tab w:val="left" w:pos="-142"/>
        </w:tabs>
        <w:autoSpaceDE w:val="0"/>
        <w:autoSpaceDN w:val="0"/>
        <w:adjustRightInd w:val="0"/>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 </w:t>
      </w:r>
    </w:p>
    <w:p w14:paraId="56D949D1" w14:textId="77777777" w:rsidR="005C5D29" w:rsidRPr="00F20043" w:rsidRDefault="005C5D29" w:rsidP="005C5D29">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F20043">
        <w:rPr>
          <w:rFonts w:ascii="Gotham Narrow Book" w:eastAsia="Times New Roman" w:hAnsi="Gotham Narrow Book" w:cs="Arial"/>
          <w:sz w:val="22"/>
          <w:lang w:val="es-ES" w:eastAsia="es-CO"/>
        </w:rPr>
        <w:t xml:space="preserve">SUSCRIPCIÓN, PERFECCIONAMIENTO Y EJECUCIÓN  </w:t>
      </w:r>
    </w:p>
    <w:p w14:paraId="68F1B974" w14:textId="77777777" w:rsidR="005C5D29" w:rsidRPr="00F20043" w:rsidRDefault="005C5D29" w:rsidP="005C5D29">
      <w:pPr>
        <w:pStyle w:val="clusulas"/>
        <w:numPr>
          <w:ilvl w:val="0"/>
          <w:numId w:val="0"/>
        </w:numPr>
        <w:spacing w:before="0" w:after="0"/>
        <w:rPr>
          <w:rFonts w:ascii="Gotham Narrow Book" w:eastAsia="Times New Roman" w:hAnsi="Gotham Narrow Book" w:cstheme="minorHAnsi"/>
          <w:b w:val="0"/>
          <w:sz w:val="22"/>
          <w:lang w:val="es-ES" w:eastAsia="es-CO"/>
        </w:rPr>
      </w:pPr>
    </w:p>
    <w:p w14:paraId="1C6491E0" w14:textId="77777777" w:rsidR="005C5D29" w:rsidRPr="00F20043" w:rsidRDefault="005C5D29" w:rsidP="005C5D29">
      <w:pPr>
        <w:pStyle w:val="clusulas"/>
        <w:numPr>
          <w:ilvl w:val="0"/>
          <w:numId w:val="0"/>
        </w:numPr>
        <w:spacing w:before="0" w:after="0"/>
        <w:rPr>
          <w:rFonts w:ascii="Gotham Narrow Book" w:eastAsia="Times New Roman" w:hAnsi="Gotham Narrow Book"/>
          <w:b w:val="0"/>
          <w:sz w:val="22"/>
          <w:lang w:val="es-ES" w:eastAsia="es-CO"/>
        </w:rPr>
      </w:pPr>
      <w:r w:rsidRPr="00F20043">
        <w:rPr>
          <w:rFonts w:ascii="Gotham Narrow Book" w:eastAsia="Times New Roman" w:hAnsi="Gotham Narrow Book"/>
          <w:b w:val="0"/>
          <w:sz w:val="22"/>
          <w:lang w:val="es-ES" w:eastAsia="es-CO"/>
        </w:rPr>
        <w:t xml:space="preserve">El Contrato quedará perfeccionado con la firma de la minuta por las partes como la manifestación del acuerdo sobre el objeto y la contraprestación. Para la ejecución se requerirá que el Consultor se encuentre al día en los pagos al Sistema de Seguridad Social Integral y demás aportes parafiscales correspondiente, si es del caso; la aprobación de las garantías y el Registro Presupuestal correspondiente. </w:t>
      </w:r>
      <w:r w:rsidRPr="00F20043">
        <w:rPr>
          <w:rFonts w:ascii="Gotham Narrow Book" w:eastAsia="Times New Roman" w:hAnsi="Gotham Narrow Book"/>
          <w:b w:val="0"/>
          <w:sz w:val="22"/>
          <w:highlight w:val="lightGray"/>
          <w:lang w:val="es-ES" w:eastAsia="es-CO"/>
        </w:rPr>
        <w:t>[y, la Entidad podrá incluir otros requisitos de ejecución del contrato si se considera necesario como por ejemplo un acta de inicio]</w:t>
      </w:r>
      <w:r w:rsidRPr="00F20043">
        <w:rPr>
          <w:rFonts w:ascii="Gotham Narrow Book" w:eastAsia="Times New Roman" w:hAnsi="Gotham Narrow Book"/>
          <w:b w:val="0"/>
          <w:sz w:val="22"/>
          <w:lang w:val="es-ES" w:eastAsia="es-CO"/>
        </w:rPr>
        <w:t>.</w:t>
      </w:r>
    </w:p>
    <w:p w14:paraId="593D0615" w14:textId="77777777" w:rsidR="005C5D29" w:rsidRPr="00F20043" w:rsidRDefault="005C5D29" w:rsidP="005C5D29">
      <w:pPr>
        <w:pStyle w:val="clusulas"/>
        <w:numPr>
          <w:ilvl w:val="0"/>
          <w:numId w:val="0"/>
        </w:numPr>
        <w:spacing w:before="0" w:after="0"/>
        <w:rPr>
          <w:rFonts w:ascii="Gotham Narrow Book" w:eastAsia="Times New Roman" w:hAnsi="Gotham Narrow Book" w:cs="Arial"/>
          <w:bCs/>
          <w:sz w:val="22"/>
          <w:lang w:val="es-ES" w:eastAsia="es-CO"/>
        </w:rPr>
      </w:pPr>
    </w:p>
    <w:p w14:paraId="151F26F4" w14:textId="77777777" w:rsidR="005C5D29" w:rsidRPr="00F20043" w:rsidRDefault="005C5D29" w:rsidP="005C5D29">
      <w:pPr>
        <w:pStyle w:val="clusulas"/>
        <w:tabs>
          <w:tab w:val="left" w:pos="1560"/>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LUGAR DE EJECUCIÓN Y DOMICILIO CONTRACTUAL</w:t>
      </w:r>
    </w:p>
    <w:p w14:paraId="67261184" w14:textId="77777777" w:rsidR="005C5D29" w:rsidRPr="00F20043" w:rsidRDefault="005C5D29" w:rsidP="005C5D29">
      <w:pPr>
        <w:pStyle w:val="clusulas"/>
        <w:numPr>
          <w:ilvl w:val="0"/>
          <w:numId w:val="0"/>
        </w:numPr>
        <w:spacing w:before="0" w:after="0"/>
        <w:rPr>
          <w:rFonts w:ascii="Gotham Narrow Book" w:eastAsia="Times New Roman" w:hAnsi="Gotham Narrow Book" w:cs="Arial"/>
          <w:b w:val="0"/>
          <w:bCs/>
          <w:sz w:val="22"/>
          <w:lang w:val="es-ES" w:eastAsia="es-CO"/>
        </w:rPr>
      </w:pPr>
    </w:p>
    <w:p w14:paraId="3A7ADB9B" w14:textId="77777777" w:rsidR="005C5D29" w:rsidRPr="00F20043" w:rsidRDefault="005C5D29" w:rsidP="005C5D29">
      <w:pPr>
        <w:rPr>
          <w:rFonts w:ascii="Gotham Narrow Book" w:eastAsiaTheme="minorHAnsi" w:hAnsi="Gotham Narrow Book" w:cstheme="minorHAnsi"/>
          <w:szCs w:val="22"/>
          <w:lang w:val="es-MX" w:eastAsia="en-US"/>
        </w:rPr>
      </w:pPr>
      <w:r w:rsidRPr="00F20043">
        <w:rPr>
          <w:rFonts w:ascii="Gotham Narrow Book" w:hAnsi="Gotham Narrow Book" w:cstheme="minorHAnsi"/>
          <w:szCs w:val="22"/>
        </w:rPr>
        <w:t xml:space="preserve">Las actividades previstas en el Contrato se deben desarrollar en </w:t>
      </w:r>
      <w:r w:rsidRPr="00F20043">
        <w:rPr>
          <w:rFonts w:ascii="Gotham Narrow Book" w:hAnsi="Gotham Narrow Book" w:cstheme="minorHAnsi"/>
          <w:szCs w:val="22"/>
          <w:highlight w:val="lightGray"/>
        </w:rPr>
        <w:t>[lugar o lugares de ejecución de la consultoría]</w:t>
      </w:r>
      <w:r w:rsidRPr="00F20043">
        <w:rPr>
          <w:rFonts w:ascii="Gotham Narrow Book" w:hAnsi="Gotham Narrow Book" w:cstheme="minorHAnsi"/>
          <w:szCs w:val="22"/>
        </w:rPr>
        <w:t xml:space="preserve"> y el domicilio contractual es </w:t>
      </w:r>
      <w:r w:rsidRPr="00F20043">
        <w:rPr>
          <w:rFonts w:ascii="Gotham Narrow Book" w:hAnsi="Gotham Narrow Book" w:cstheme="minorHAnsi"/>
          <w:szCs w:val="22"/>
          <w:highlight w:val="lightGray"/>
        </w:rPr>
        <w:t>[nombre de la ciudad o municipio que funcionará como domicilio contractual].</w:t>
      </w:r>
      <w:r w:rsidRPr="00F20043">
        <w:rPr>
          <w:rFonts w:ascii="Gotham Narrow Book" w:hAnsi="Gotham Narrow Book" w:cstheme="minorHAnsi"/>
          <w:szCs w:val="22"/>
        </w:rPr>
        <w:t xml:space="preserve"> </w:t>
      </w:r>
    </w:p>
    <w:p w14:paraId="546A8490" w14:textId="77777777" w:rsidR="005C5D29" w:rsidRPr="00F20043" w:rsidRDefault="005C5D29" w:rsidP="005C5D29">
      <w:pPr>
        <w:pStyle w:val="clusulas"/>
        <w:tabs>
          <w:tab w:val="left" w:pos="1701"/>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DOCUMENTOS</w:t>
      </w:r>
    </w:p>
    <w:p w14:paraId="156C703E" w14:textId="77777777" w:rsidR="005C5D29" w:rsidRPr="00F20043" w:rsidRDefault="005C5D29" w:rsidP="005C5D29">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7C1AAB86" w14:textId="77777777" w:rsidR="005C5D29" w:rsidRPr="00F20043" w:rsidRDefault="005C5D29" w:rsidP="005C5D29">
      <w:pPr>
        <w:pStyle w:val="clusulas"/>
        <w:numPr>
          <w:ilvl w:val="0"/>
          <w:numId w:val="0"/>
        </w:numPr>
        <w:spacing w:before="0" w:after="0"/>
        <w:rPr>
          <w:rFonts w:ascii="Gotham Narrow Book" w:eastAsia="Times New Roman" w:hAnsi="Gotham Narrow Book" w:cs="Arial"/>
          <w:b w:val="0"/>
          <w:bCs/>
          <w:sz w:val="22"/>
          <w:lang w:val="es-ES" w:eastAsia="es-CO"/>
        </w:rPr>
      </w:pPr>
      <w:r w:rsidRPr="00F20043">
        <w:rPr>
          <w:rFonts w:ascii="Gotham Narrow Book" w:eastAsia="Times New Roman" w:hAnsi="Gotham Narrow Book"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26332BF1" w14:textId="77777777" w:rsidR="005C5D29" w:rsidRPr="00F20043" w:rsidRDefault="005C5D29" w:rsidP="005C5D29">
      <w:pPr>
        <w:pStyle w:val="clusulas"/>
        <w:numPr>
          <w:ilvl w:val="0"/>
          <w:numId w:val="0"/>
        </w:numPr>
        <w:spacing w:before="0" w:after="0"/>
        <w:rPr>
          <w:rFonts w:ascii="Gotham Narrow Book" w:eastAsia="Times New Roman" w:hAnsi="Gotham Narrow Book" w:cs="Arial"/>
          <w:b w:val="0"/>
          <w:bCs/>
          <w:sz w:val="22"/>
          <w:lang w:val="es-ES" w:eastAsia="es-CO"/>
        </w:rPr>
      </w:pPr>
    </w:p>
    <w:p w14:paraId="1429848F"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Estudios y documentos previos.</w:t>
      </w:r>
    </w:p>
    <w:p w14:paraId="17CF2AC8"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Pliego de Condiciones, Adendas, Anexos, Formatos, Matrices, Formularios.</w:t>
      </w:r>
    </w:p>
    <w:p w14:paraId="01A9036A"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Propuesta presentada por el Consultor.</w:t>
      </w:r>
    </w:p>
    <w:p w14:paraId="4BF4BB4B"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Las Garantías debidamente aprobadas.</w:t>
      </w:r>
    </w:p>
    <w:p w14:paraId="06C21886"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Toda la correspondencia que se surta entre las Partes durante el término de ejecución del Contrato.</w:t>
      </w:r>
    </w:p>
    <w:p w14:paraId="5F337750" w14:textId="77777777" w:rsidR="005C5D29" w:rsidRPr="00F20043" w:rsidRDefault="005C5D29" w:rsidP="005C5D29">
      <w:pPr>
        <w:pStyle w:val="Ttulo"/>
        <w:rPr>
          <w:rFonts w:ascii="Gotham Narrow Book" w:eastAsia="Times New Roman" w:hAnsi="Gotham Narrow Book" w:cs="Arial"/>
          <w:b w:val="0"/>
          <w:bCs/>
          <w:color w:val="auto"/>
          <w:sz w:val="22"/>
          <w:szCs w:val="22"/>
          <w:lang w:val="es-ES"/>
        </w:rPr>
      </w:pPr>
    </w:p>
    <w:bookmarkEnd w:id="0"/>
    <w:p w14:paraId="6495DA9C" w14:textId="54075885" w:rsidR="009A30A2" w:rsidRPr="00F20043" w:rsidRDefault="009A30A2" w:rsidP="005C5D29">
      <w:pPr>
        <w:rPr>
          <w:rFonts w:ascii="Gotham Narrow Book" w:hAnsi="Gotham Narrow Book"/>
          <w:szCs w:val="22"/>
        </w:rPr>
      </w:pPr>
    </w:p>
    <w:sectPr w:rsidR="009A30A2" w:rsidRPr="00F20043" w:rsidSect="00A91F0D">
      <w:headerReference w:type="default" r:id="rId11"/>
      <w:footerReference w:type="default" r:id="rId12"/>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05A9" w14:textId="77777777" w:rsidR="004773A0" w:rsidRDefault="004773A0" w:rsidP="00D97E04">
      <w:pPr>
        <w:spacing w:before="0" w:after="0"/>
      </w:pPr>
      <w:r>
        <w:separator/>
      </w:r>
    </w:p>
  </w:endnote>
  <w:endnote w:type="continuationSeparator" w:id="0">
    <w:p w14:paraId="5ABB4E7C" w14:textId="77777777" w:rsidR="004773A0" w:rsidRDefault="004773A0" w:rsidP="00D97E04">
      <w:pPr>
        <w:spacing w:before="0" w:after="0"/>
      </w:pPr>
      <w:r>
        <w:continuationSeparator/>
      </w:r>
    </w:p>
  </w:endnote>
  <w:endnote w:type="continuationNotice" w:id="1">
    <w:p w14:paraId="58A7FDB8" w14:textId="77777777" w:rsidR="004773A0" w:rsidRDefault="004773A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1"/>
      <w:gridCol w:w="951"/>
      <w:gridCol w:w="305"/>
    </w:tblGrid>
    <w:tr w:rsidR="00B03A7C" w:rsidRPr="008F6B59" w14:paraId="137DAD42" w14:textId="77777777" w:rsidTr="004F5A5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18954CD8" w14:textId="77777777" w:rsidR="00B03A7C" w:rsidRPr="00846EB0" w:rsidRDefault="00B03A7C" w:rsidP="00B03A7C">
          <w:pPr>
            <w:spacing w:after="4" w:line="247" w:lineRule="auto"/>
            <w:ind w:left="10" w:hanging="10"/>
            <w:rPr>
              <w:rFonts w:eastAsia="Arial" w:cs="Arial"/>
              <w:b/>
              <w:sz w:val="16"/>
              <w:szCs w:val="16"/>
            </w:rPr>
          </w:pPr>
          <w:r w:rsidRPr="00846EB0">
            <w:rPr>
              <w:rFonts w:eastAsia="Arial" w:cs="Arial"/>
              <w:b/>
              <w:sz w:val="16"/>
              <w:szCs w:val="16"/>
            </w:rPr>
            <w:t>Código</w:t>
          </w:r>
        </w:p>
      </w:tc>
      <w:tc>
        <w:tcPr>
          <w:tcW w:w="2396" w:type="pct"/>
          <w:tcBorders>
            <w:top w:val="dotted" w:sz="4" w:space="0" w:color="auto"/>
            <w:left w:val="dotted" w:sz="4" w:space="0" w:color="auto"/>
            <w:bottom w:val="dotted" w:sz="4" w:space="0" w:color="auto"/>
            <w:right w:val="dotted" w:sz="4" w:space="0" w:color="auto"/>
          </w:tcBorders>
          <w:vAlign w:val="center"/>
          <w:hideMark/>
        </w:tcPr>
        <w:p w14:paraId="32B1A687" w14:textId="1C456002" w:rsidR="00B03A7C" w:rsidRPr="00846EB0" w:rsidRDefault="00B03A7C" w:rsidP="00B03A7C">
          <w:pPr>
            <w:spacing w:after="4" w:line="247" w:lineRule="auto"/>
            <w:ind w:left="10" w:hanging="10"/>
            <w:rPr>
              <w:rFonts w:eastAsia="Arial" w:cs="Arial"/>
              <w:sz w:val="16"/>
              <w:szCs w:val="16"/>
            </w:rPr>
          </w:pPr>
          <w:r w:rsidRPr="00421B55">
            <w:rPr>
              <w:rFonts w:cs="Arial"/>
              <w:sz w:val="16"/>
              <w:szCs w:val="16"/>
              <w:shd w:val="clear" w:color="auto" w:fill="FFFFFF"/>
            </w:rPr>
            <w:t>CCE-EICP-GI-</w:t>
          </w:r>
          <w:r w:rsidR="00A43215">
            <w:rPr>
              <w:rFonts w:cs="Arial"/>
              <w:sz w:val="16"/>
              <w:szCs w:val="16"/>
              <w:shd w:val="clear" w:color="auto" w:fill="FFFFFF"/>
            </w:rPr>
            <w:t>31</w:t>
          </w:r>
        </w:p>
      </w:tc>
      <w:tc>
        <w:tcPr>
          <w:tcW w:w="1224" w:type="pct"/>
          <w:tcBorders>
            <w:top w:val="dotted" w:sz="4" w:space="0" w:color="auto"/>
            <w:left w:val="dotted" w:sz="4" w:space="0" w:color="auto"/>
            <w:bottom w:val="dotted" w:sz="4" w:space="0" w:color="auto"/>
            <w:right w:val="dotted" w:sz="4" w:space="0" w:color="auto"/>
          </w:tcBorders>
          <w:vAlign w:val="center"/>
          <w:hideMark/>
        </w:tcPr>
        <w:p w14:paraId="644E5B63" w14:textId="77777777" w:rsidR="00B03A7C" w:rsidRPr="00846EB0" w:rsidRDefault="00B03A7C" w:rsidP="00B03A7C">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2D14D6B5" w14:textId="69BC8EC0" w:rsidR="00B03A7C" w:rsidRPr="00846EB0" w:rsidRDefault="00A43215" w:rsidP="00B03A7C">
          <w:pPr>
            <w:spacing w:after="4" w:line="247" w:lineRule="auto"/>
            <w:ind w:left="10" w:hanging="10"/>
            <w:rPr>
              <w:rFonts w:eastAsia="Arial" w:cs="Arial"/>
              <w:sz w:val="16"/>
              <w:szCs w:val="16"/>
            </w:rPr>
          </w:pPr>
          <w:r>
            <w:rPr>
              <w:rFonts w:eastAsia="Arial" w:cs="Arial"/>
              <w:sz w:val="16"/>
              <w:szCs w:val="16"/>
            </w:rPr>
            <w:t>2</w:t>
          </w:r>
        </w:p>
      </w:tc>
    </w:tr>
  </w:tbl>
  <w:p w14:paraId="576C65BD" w14:textId="77777777" w:rsidR="00B03A7C" w:rsidRDefault="00B03A7C" w:rsidP="00B03A7C">
    <w:pPr>
      <w:pStyle w:val="Piedepgina"/>
    </w:pPr>
  </w:p>
  <w:p w14:paraId="64F26722" w14:textId="77777777" w:rsidR="00B03A7C" w:rsidRDefault="00B03A7C" w:rsidP="00B03A7C">
    <w:pPr>
      <w:pStyle w:val="Piedepgina"/>
      <w:tabs>
        <w:tab w:val="left" w:pos="6400"/>
      </w:tabs>
    </w:pPr>
  </w:p>
  <w:p w14:paraId="6CECE7AF" w14:textId="426B7445" w:rsidR="000B3DDF" w:rsidRDefault="00B03A7C" w:rsidP="00B03A7C">
    <w:pPr>
      <w:pStyle w:val="Piedepgina"/>
      <w:tabs>
        <w:tab w:val="left" w:pos="6400"/>
      </w:tabs>
    </w:pPr>
    <w:r>
      <w:rPr>
        <w:noProof/>
        <w:lang w:val="es-ES_tradnl" w:eastAsia="es-ES_tradnl"/>
      </w:rPr>
      <w:drawing>
        <wp:anchor distT="0" distB="0" distL="114300" distR="114300" simplePos="0" relativeHeight="251669504" behindDoc="1" locked="0" layoutInCell="1" allowOverlap="1" wp14:anchorId="15C83B61" wp14:editId="3D9AB48E">
          <wp:simplePos x="0" y="0"/>
          <wp:positionH relativeFrom="column">
            <wp:posOffset>958215</wp:posOffset>
          </wp:positionH>
          <wp:positionV relativeFrom="paragraph">
            <wp:posOffset>-586740</wp:posOffset>
          </wp:positionV>
          <wp:extent cx="190500" cy="1452245"/>
          <wp:effectExtent l="0" t="0" r="0" b="0"/>
          <wp:wrapNone/>
          <wp:docPr id="1544917807" name="Imagen 1544917807"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17807" name="Imagen 1544917807" descr="Escala de tiempo&#10;&#10;Descripción generada automáticamente con confianza media"/>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730D8DE4" wp14:editId="6A0949A7">
          <wp:simplePos x="0" y="0"/>
          <wp:positionH relativeFrom="column">
            <wp:posOffset>-461010</wp:posOffset>
          </wp:positionH>
          <wp:positionV relativeFrom="paragraph">
            <wp:posOffset>-224155</wp:posOffset>
          </wp:positionV>
          <wp:extent cx="1310640" cy="904875"/>
          <wp:effectExtent l="0" t="0" r="3810" b="9525"/>
          <wp:wrapNone/>
          <wp:docPr id="1990839148"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39148" name="Imagen 2" descr="Interfaz de usuario gráfica, Texto, Aplicación&#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_tradnl" w:eastAsia="es-ES_tradnl"/>
      </w:rPr>
      <mc:AlternateContent>
        <mc:Choice Requires="wps">
          <w:drawing>
            <wp:anchor distT="0" distB="0" distL="114300" distR="114300" simplePos="0" relativeHeight="251667456" behindDoc="0" locked="0" layoutInCell="1" allowOverlap="1" wp14:anchorId="015B862E" wp14:editId="2F374584">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9C20D3"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DA419C4"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2B7D4940" w14:textId="77777777" w:rsidR="00B03A7C"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w:t>
                          </w:r>
                        </w:p>
                        <w:p w14:paraId="006FD5F3" w14:textId="77777777" w:rsidR="00B03A7C" w:rsidRPr="000618CF" w:rsidRDefault="00B03A7C" w:rsidP="00B03A7C">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5D6F7982" w14:textId="77777777" w:rsidR="00B03A7C" w:rsidRPr="000618CF" w:rsidRDefault="00B03A7C" w:rsidP="00B03A7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5B862E" id="_x0000_t202" coordsize="21600,21600" o:spt="202" path="m,l,21600r21600,l21600,xe">
              <v:stroke joinstyle="miter"/>
              <v:path gradientshapeok="t" o:connecttype="rect"/>
            </v:shapetype>
            <v:shape id="Text Box 4" o:spid="_x0000_s1026" type="#_x0000_t202" style="position:absolute;left:0;text-align:left;margin-left:310.2pt;margin-top:-27.45pt;width:270pt;height:8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" filled="f" stroked="f">
              <v:textbox>
                <w:txbxContent>
                  <w:p w14:paraId="319C20D3"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DA419C4"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2B7D4940" w14:textId="77777777" w:rsidR="00B03A7C"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w:t>
                    </w:r>
                  </w:p>
                  <w:p w14:paraId="006FD5F3" w14:textId="77777777" w:rsidR="00B03A7C" w:rsidRPr="000618CF" w:rsidRDefault="00B03A7C" w:rsidP="00B03A7C">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5D6F7982" w14:textId="77777777" w:rsidR="00B03A7C" w:rsidRPr="000618CF" w:rsidRDefault="00B03A7C" w:rsidP="00B03A7C">
                    <w:pPr>
                      <w:spacing w:line="120" w:lineRule="auto"/>
                      <w:rPr>
                        <w:sz w:val="18"/>
                        <w:szCs w:val="18"/>
                      </w:rPr>
                    </w:pPr>
                  </w:p>
                </w:txbxContent>
              </v:textbox>
            </v:shape>
          </w:pict>
        </mc:Fallback>
      </mc:AlternateContent>
    </w:r>
    <w:r>
      <w:rPr>
        <w:noProof/>
        <w:lang w:val="es-ES_tradnl" w:eastAsia="es-ES_tradnl"/>
      </w:rPr>
      <w:drawing>
        <wp:anchor distT="0" distB="0" distL="114300" distR="114300" simplePos="0" relativeHeight="251666432" behindDoc="1" locked="0" layoutInCell="1" allowOverlap="1" wp14:anchorId="76729245" wp14:editId="24626B0D">
          <wp:simplePos x="0" y="0"/>
          <wp:positionH relativeFrom="column">
            <wp:posOffset>71120</wp:posOffset>
          </wp:positionH>
          <wp:positionV relativeFrom="paragraph">
            <wp:posOffset>-584835</wp:posOffset>
          </wp:positionV>
          <wp:extent cx="7285355" cy="1452245"/>
          <wp:effectExtent l="0" t="0" r="0" b="0"/>
          <wp:wrapNone/>
          <wp:docPr id="3" name="Imagen 3"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Escala de tiempo&#10;&#10;Descripción generada automáticamente con confianza media"/>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15AD6785" w14:textId="77777777" w:rsidR="000B3DDF" w:rsidRDefault="000B3D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59A33" w14:textId="77777777" w:rsidR="004773A0" w:rsidRDefault="004773A0" w:rsidP="00D97E04">
      <w:pPr>
        <w:spacing w:before="0" w:after="0"/>
      </w:pPr>
      <w:r>
        <w:separator/>
      </w:r>
    </w:p>
  </w:footnote>
  <w:footnote w:type="continuationSeparator" w:id="0">
    <w:p w14:paraId="4FCDE77C" w14:textId="77777777" w:rsidR="004773A0" w:rsidRDefault="004773A0" w:rsidP="00D97E04">
      <w:pPr>
        <w:spacing w:before="0" w:after="0"/>
      </w:pPr>
      <w:r>
        <w:continuationSeparator/>
      </w:r>
    </w:p>
  </w:footnote>
  <w:footnote w:type="continuationNotice" w:id="1">
    <w:p w14:paraId="260EE089" w14:textId="77777777" w:rsidR="004773A0" w:rsidRDefault="004773A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43215" w:rsidRPr="00F341C7" w14:paraId="46BC19E1" w14:textId="77777777" w:rsidTr="002C5EE5">
      <w:trPr>
        <w:trHeight w:val="146"/>
        <w:jc w:val="center"/>
      </w:trPr>
      <w:tc>
        <w:tcPr>
          <w:tcW w:w="5000" w:type="pct"/>
          <w:gridSpan w:val="4"/>
          <w:shd w:val="clear" w:color="auto" w:fill="auto"/>
          <w:vAlign w:val="center"/>
        </w:tcPr>
        <w:p w14:paraId="50E044CC" w14:textId="77777777" w:rsidR="00A43215" w:rsidRPr="007A5A66" w:rsidRDefault="00A43215" w:rsidP="00A43215">
          <w:pPr>
            <w:pStyle w:val="Encabezado"/>
            <w:jc w:val="center"/>
            <w:rPr>
              <w:rFonts w:cs="Arial"/>
              <w:b/>
              <w:sz w:val="16"/>
              <w:szCs w:val="16"/>
            </w:rPr>
          </w:pPr>
          <w:r w:rsidRPr="00150C21">
            <w:rPr>
              <w:rFonts w:cs="Arial"/>
              <w:b/>
              <w:sz w:val="16"/>
              <w:szCs w:val="16"/>
            </w:rPr>
            <w:t xml:space="preserve">ANEXO 5 – MINUTA DEL CONTRATO DE </w:t>
          </w:r>
          <w:r>
            <w:rPr>
              <w:rFonts w:cs="Arial"/>
              <w:b/>
              <w:sz w:val="16"/>
              <w:szCs w:val="16"/>
            </w:rPr>
            <w:t>CONSULTORÍA DE ESTUDIOS DE INGENIERÍA DE INFRAESTRUCTURA DE TRANSPORTE (V2)</w:t>
          </w:r>
        </w:p>
      </w:tc>
    </w:tr>
    <w:tr w:rsidR="00A43215" w:rsidRPr="00F341C7" w14:paraId="02CDB16C" w14:textId="77777777" w:rsidTr="002C5EE5">
      <w:trPr>
        <w:trHeight w:val="234"/>
        <w:jc w:val="center"/>
      </w:trPr>
      <w:tc>
        <w:tcPr>
          <w:tcW w:w="674" w:type="pct"/>
          <w:shd w:val="clear" w:color="auto" w:fill="auto"/>
          <w:vAlign w:val="center"/>
        </w:tcPr>
        <w:p w14:paraId="3939A96D" w14:textId="77777777" w:rsidR="00A43215" w:rsidRPr="007A5A66" w:rsidRDefault="00A43215" w:rsidP="00A43215">
          <w:pPr>
            <w:spacing w:after="4" w:line="249" w:lineRule="auto"/>
            <w:ind w:left="10" w:hanging="10"/>
            <w:rPr>
              <w:rFonts w:eastAsia="Arial" w:cs="Arial"/>
              <w:b/>
              <w:sz w:val="16"/>
              <w:szCs w:val="16"/>
              <w:lang w:eastAsia="es-CO"/>
            </w:rPr>
          </w:pPr>
          <w:r w:rsidRPr="007A5A66">
            <w:rPr>
              <w:rFonts w:eastAsia="Arial" w:cs="Arial"/>
              <w:b/>
              <w:sz w:val="16"/>
              <w:szCs w:val="16"/>
              <w:lang w:eastAsia="es-CO"/>
            </w:rPr>
            <w:t>Código</w:t>
          </w:r>
        </w:p>
      </w:tc>
      <w:tc>
        <w:tcPr>
          <w:tcW w:w="2636" w:type="pct"/>
          <w:shd w:val="clear" w:color="auto" w:fill="auto"/>
          <w:vAlign w:val="center"/>
        </w:tcPr>
        <w:p w14:paraId="74258885" w14:textId="77777777" w:rsidR="00A43215" w:rsidRPr="002E1F0F" w:rsidRDefault="00A43215" w:rsidP="00A43215">
          <w:pPr>
            <w:spacing w:after="4" w:line="249" w:lineRule="auto"/>
            <w:ind w:left="10" w:hanging="10"/>
            <w:rPr>
              <w:rFonts w:eastAsia="Arial" w:cs="Arial"/>
              <w:sz w:val="16"/>
              <w:szCs w:val="16"/>
              <w:lang w:eastAsia="es-CO"/>
            </w:rPr>
          </w:pPr>
          <w:r w:rsidRPr="001C1123">
            <w:rPr>
              <w:rFonts w:cs="Arial"/>
              <w:sz w:val="16"/>
              <w:szCs w:val="16"/>
              <w:shd w:val="clear" w:color="auto" w:fill="FFFFFF"/>
            </w:rPr>
            <w:t>CCE-EICP-IDI-31</w:t>
          </w:r>
        </w:p>
      </w:tc>
      <w:tc>
        <w:tcPr>
          <w:tcW w:w="539" w:type="pct"/>
          <w:shd w:val="clear" w:color="auto" w:fill="auto"/>
          <w:vAlign w:val="center"/>
        </w:tcPr>
        <w:p w14:paraId="5EF352EC" w14:textId="77777777" w:rsidR="00A43215" w:rsidRPr="007A5A66" w:rsidRDefault="00A43215" w:rsidP="00A43215">
          <w:pPr>
            <w:spacing w:after="4" w:line="249" w:lineRule="auto"/>
            <w:ind w:left="10" w:hanging="10"/>
            <w:jc w:val="center"/>
            <w:rPr>
              <w:rFonts w:eastAsia="Arial" w:cs="Arial"/>
              <w:b/>
              <w:sz w:val="16"/>
              <w:szCs w:val="16"/>
              <w:lang w:eastAsia="es-CO"/>
            </w:rPr>
          </w:pPr>
          <w:r w:rsidRPr="007A5A66">
            <w:rPr>
              <w:rFonts w:eastAsia="Arial" w:cs="Arial"/>
              <w:b/>
              <w:sz w:val="16"/>
              <w:szCs w:val="16"/>
              <w:lang w:eastAsia="es-CO"/>
            </w:rPr>
            <w:t>Página</w:t>
          </w:r>
        </w:p>
      </w:tc>
      <w:tc>
        <w:tcPr>
          <w:tcW w:w="1150" w:type="pct"/>
          <w:shd w:val="clear" w:color="auto" w:fill="auto"/>
          <w:vAlign w:val="center"/>
        </w:tcPr>
        <w:p w14:paraId="37C10446" w14:textId="77777777" w:rsidR="00A43215" w:rsidRPr="007A5A66" w:rsidRDefault="00A43215" w:rsidP="00A43215">
          <w:pPr>
            <w:spacing w:after="4" w:line="249" w:lineRule="auto"/>
            <w:ind w:left="10" w:hanging="10"/>
            <w:rPr>
              <w:rFonts w:eastAsia="Arial" w:cs="Arial"/>
              <w:sz w:val="16"/>
              <w:szCs w:val="16"/>
              <w:lang w:eastAsia="es-CO"/>
            </w:rPr>
          </w:pPr>
          <w:r w:rsidRPr="007A5A66">
            <w:rPr>
              <w:rFonts w:eastAsia="Arial" w:cs="Arial"/>
              <w:sz w:val="16"/>
              <w:szCs w:val="16"/>
            </w:rPr>
            <w:fldChar w:fldCharType="begin"/>
          </w:r>
          <w:r w:rsidRPr="007A5A66">
            <w:rPr>
              <w:rFonts w:eastAsia="Arial" w:cs="Arial"/>
              <w:sz w:val="16"/>
              <w:szCs w:val="16"/>
              <w:lang w:eastAsia="es-CO"/>
            </w:rPr>
            <w:instrText xml:space="preserve"> PAGE </w:instrText>
          </w:r>
          <w:r w:rsidRPr="007A5A66">
            <w:rPr>
              <w:rFonts w:eastAsia="Arial" w:cs="Arial"/>
              <w:sz w:val="16"/>
              <w:szCs w:val="16"/>
            </w:rPr>
            <w:fldChar w:fldCharType="separate"/>
          </w:r>
          <w:r w:rsidRPr="007A5A66">
            <w:rPr>
              <w:rFonts w:eastAsia="Arial" w:cs="Arial"/>
              <w:sz w:val="16"/>
              <w:szCs w:val="16"/>
              <w:lang w:eastAsia="es-CO"/>
            </w:rPr>
            <w:t>20</w:t>
          </w:r>
          <w:r w:rsidRPr="007A5A66">
            <w:rPr>
              <w:rFonts w:eastAsia="Arial" w:cs="Arial"/>
              <w:sz w:val="16"/>
              <w:szCs w:val="16"/>
            </w:rPr>
            <w:fldChar w:fldCharType="end"/>
          </w:r>
          <w:r w:rsidRPr="007A5A66">
            <w:rPr>
              <w:rFonts w:eastAsia="Arial" w:cs="Arial"/>
              <w:sz w:val="16"/>
              <w:szCs w:val="16"/>
              <w:lang w:eastAsia="es-CO"/>
            </w:rPr>
            <w:t xml:space="preserve"> de </w:t>
          </w:r>
          <w:r w:rsidRPr="007A5A66">
            <w:rPr>
              <w:rFonts w:eastAsia="Arial" w:cs="Arial"/>
              <w:sz w:val="16"/>
              <w:szCs w:val="16"/>
            </w:rPr>
            <w:fldChar w:fldCharType="begin"/>
          </w:r>
          <w:r w:rsidRPr="007A5A66">
            <w:rPr>
              <w:rFonts w:eastAsia="Arial" w:cs="Arial"/>
              <w:sz w:val="16"/>
              <w:szCs w:val="16"/>
              <w:lang w:eastAsia="es-CO"/>
            </w:rPr>
            <w:instrText xml:space="preserve"> NUMPAGES </w:instrText>
          </w:r>
          <w:r w:rsidRPr="007A5A66">
            <w:rPr>
              <w:rFonts w:eastAsia="Arial" w:cs="Arial"/>
              <w:sz w:val="16"/>
              <w:szCs w:val="16"/>
            </w:rPr>
            <w:fldChar w:fldCharType="separate"/>
          </w:r>
          <w:r w:rsidRPr="007A5A66">
            <w:rPr>
              <w:rFonts w:eastAsia="Arial" w:cs="Arial"/>
              <w:sz w:val="16"/>
              <w:szCs w:val="16"/>
              <w:lang w:eastAsia="es-CO"/>
            </w:rPr>
            <w:t>20</w:t>
          </w:r>
          <w:r w:rsidRPr="007A5A66">
            <w:rPr>
              <w:rFonts w:eastAsia="Arial" w:cs="Arial"/>
              <w:sz w:val="16"/>
              <w:szCs w:val="16"/>
            </w:rPr>
            <w:fldChar w:fldCharType="end"/>
          </w:r>
        </w:p>
      </w:tc>
    </w:tr>
    <w:tr w:rsidR="00A43215" w:rsidRPr="00F341C7" w14:paraId="7F071CFE" w14:textId="77777777" w:rsidTr="002C5EE5">
      <w:trPr>
        <w:trHeight w:val="73"/>
        <w:jc w:val="center"/>
      </w:trPr>
      <w:tc>
        <w:tcPr>
          <w:tcW w:w="674" w:type="pct"/>
          <w:shd w:val="clear" w:color="auto" w:fill="auto"/>
          <w:vAlign w:val="center"/>
        </w:tcPr>
        <w:p w14:paraId="281C345C" w14:textId="77777777" w:rsidR="00A43215" w:rsidRPr="007A5A66" w:rsidRDefault="00A43215" w:rsidP="00A43215">
          <w:pPr>
            <w:spacing w:after="4" w:line="249" w:lineRule="auto"/>
            <w:ind w:left="10" w:hanging="10"/>
            <w:rPr>
              <w:rFonts w:eastAsia="Arial" w:cs="Arial"/>
              <w:b/>
              <w:sz w:val="16"/>
              <w:szCs w:val="16"/>
              <w:lang w:eastAsia="es-CO"/>
            </w:rPr>
          </w:pPr>
          <w:r w:rsidRPr="007A5A66">
            <w:rPr>
              <w:rFonts w:eastAsia="Arial" w:cs="Arial"/>
              <w:b/>
              <w:sz w:val="16"/>
              <w:szCs w:val="16"/>
              <w:lang w:eastAsia="es-CO"/>
            </w:rPr>
            <w:t>Versión No.</w:t>
          </w:r>
        </w:p>
      </w:tc>
      <w:tc>
        <w:tcPr>
          <w:tcW w:w="4325" w:type="pct"/>
          <w:gridSpan w:val="3"/>
          <w:shd w:val="clear" w:color="auto" w:fill="auto"/>
          <w:vAlign w:val="center"/>
        </w:tcPr>
        <w:p w14:paraId="5D1162C6" w14:textId="77777777" w:rsidR="00A43215" w:rsidRPr="007A5A66" w:rsidRDefault="00A43215" w:rsidP="00A43215">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78CB4EF" w14:textId="02CA644D"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7522C4"/>
    <w:multiLevelType w:val="hybridMultilevel"/>
    <w:tmpl w:val="379473B6"/>
    <w:lvl w:ilvl="0" w:tplc="DD825F36">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lvl>
    <w:lvl w:ilvl="1" w:tplc="1FF8F3C8">
      <w:start w:val="1"/>
      <w:numFmt w:val="lowerLetter"/>
      <w:lvlText w:val="%2."/>
      <w:lvlJc w:val="left"/>
      <w:pPr>
        <w:ind w:left="1080" w:hanging="360"/>
      </w:pPr>
    </w:lvl>
    <w:lvl w:ilvl="2" w:tplc="EC087FF4">
      <w:start w:val="1"/>
      <w:numFmt w:val="lowerRoman"/>
      <w:lvlText w:val="%3."/>
      <w:lvlJc w:val="right"/>
      <w:pPr>
        <w:ind w:left="1800" w:hanging="180"/>
      </w:pPr>
    </w:lvl>
    <w:lvl w:ilvl="3" w:tplc="214CC10C">
      <w:start w:val="1"/>
      <w:numFmt w:val="decimal"/>
      <w:lvlText w:val="%4."/>
      <w:lvlJc w:val="left"/>
      <w:pPr>
        <w:ind w:left="2520" w:hanging="360"/>
      </w:pPr>
    </w:lvl>
    <w:lvl w:ilvl="4" w:tplc="74707B98">
      <w:start w:val="1"/>
      <w:numFmt w:val="lowerLetter"/>
      <w:lvlText w:val="%5."/>
      <w:lvlJc w:val="left"/>
      <w:pPr>
        <w:ind w:left="3240" w:hanging="360"/>
      </w:pPr>
    </w:lvl>
    <w:lvl w:ilvl="5" w:tplc="E318AEAE">
      <w:start w:val="1"/>
      <w:numFmt w:val="lowerRoman"/>
      <w:lvlText w:val="%6."/>
      <w:lvlJc w:val="right"/>
      <w:pPr>
        <w:ind w:left="3960" w:hanging="180"/>
      </w:pPr>
    </w:lvl>
    <w:lvl w:ilvl="6" w:tplc="BCBE4B7A">
      <w:start w:val="1"/>
      <w:numFmt w:val="decimal"/>
      <w:lvlText w:val="%7."/>
      <w:lvlJc w:val="left"/>
      <w:pPr>
        <w:ind w:left="4680" w:hanging="360"/>
      </w:pPr>
    </w:lvl>
    <w:lvl w:ilvl="7" w:tplc="D4C04126">
      <w:start w:val="1"/>
      <w:numFmt w:val="lowerLetter"/>
      <w:lvlText w:val="%8."/>
      <w:lvlJc w:val="left"/>
      <w:pPr>
        <w:ind w:left="5400" w:hanging="360"/>
      </w:pPr>
    </w:lvl>
    <w:lvl w:ilvl="8" w:tplc="D722CAD2">
      <w:start w:val="1"/>
      <w:numFmt w:val="lowerRoman"/>
      <w:lvlText w:val="%9."/>
      <w:lvlJc w:val="right"/>
      <w:pPr>
        <w:ind w:left="6120" w:hanging="18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B2C126C"/>
    <w:multiLevelType w:val="multilevel"/>
    <w:tmpl w:val="895CF326"/>
    <w:lvl w:ilvl="0">
      <w:start w:val="1"/>
      <w:numFmt w:val="bullet"/>
      <w:lvlText w:val=""/>
      <w:lvlJc w:val="left"/>
      <w:pPr>
        <w:ind w:left="360" w:hanging="360"/>
      </w:pPr>
      <w:rPr>
        <w:rFonts w:ascii="Symbol" w:hAnsi="Symbol" w:hint="default"/>
        <w:b/>
        <w:bCs/>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6"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strike w:val="0"/>
        <w:dstrike w:val="0"/>
        <w:u w:val="none"/>
        <w:effect w:val="none"/>
      </w:rPr>
    </w:lvl>
    <w:lvl w:ilvl="2">
      <w:start w:val="1"/>
      <w:numFmt w:val="decimal"/>
      <w:isLgl/>
      <w:lvlText w:val="%1.%2.%3"/>
      <w:lvlJc w:val="left"/>
      <w:pPr>
        <w:ind w:left="1080" w:hanging="720"/>
      </w:pPr>
      <w:rPr>
        <w:strike w:val="0"/>
        <w:dstrike w:val="0"/>
        <w:u w:val="none"/>
        <w:effect w:val="none"/>
      </w:rPr>
    </w:lvl>
    <w:lvl w:ilvl="3">
      <w:start w:val="1"/>
      <w:numFmt w:val="decimal"/>
      <w:isLgl/>
      <w:lvlText w:val="%1.%2.%3.%4"/>
      <w:lvlJc w:val="left"/>
      <w:pPr>
        <w:ind w:left="1440" w:hanging="1080"/>
      </w:pPr>
      <w:rPr>
        <w:strike w:val="0"/>
        <w:dstrike w:val="0"/>
        <w:u w:val="none"/>
        <w:effect w:val="none"/>
      </w:rPr>
    </w:lvl>
    <w:lvl w:ilvl="4">
      <w:start w:val="1"/>
      <w:numFmt w:val="decimal"/>
      <w:isLgl/>
      <w:lvlText w:val="%1.%2.%3.%4.%5"/>
      <w:lvlJc w:val="left"/>
      <w:pPr>
        <w:ind w:left="1440" w:hanging="1080"/>
      </w:pPr>
      <w:rPr>
        <w:strike w:val="0"/>
        <w:dstrike w:val="0"/>
        <w:u w:val="none"/>
        <w:effect w:val="none"/>
      </w:rPr>
    </w:lvl>
    <w:lvl w:ilvl="5">
      <w:start w:val="1"/>
      <w:numFmt w:val="decimal"/>
      <w:isLgl/>
      <w:lvlText w:val="%1.%2.%3.%4.%5.%6"/>
      <w:lvlJc w:val="left"/>
      <w:pPr>
        <w:ind w:left="1800" w:hanging="1440"/>
      </w:pPr>
      <w:rPr>
        <w:strike w:val="0"/>
        <w:dstrike w:val="0"/>
        <w:u w:val="none"/>
        <w:effect w:val="none"/>
      </w:rPr>
    </w:lvl>
    <w:lvl w:ilvl="6">
      <w:start w:val="1"/>
      <w:numFmt w:val="decimal"/>
      <w:isLgl/>
      <w:lvlText w:val="%1.%2.%3.%4.%5.%6.%7"/>
      <w:lvlJc w:val="left"/>
      <w:pPr>
        <w:ind w:left="1800" w:hanging="1440"/>
      </w:pPr>
      <w:rPr>
        <w:strike w:val="0"/>
        <w:dstrike w:val="0"/>
        <w:u w:val="none"/>
        <w:effect w:val="none"/>
      </w:rPr>
    </w:lvl>
    <w:lvl w:ilvl="7">
      <w:start w:val="1"/>
      <w:numFmt w:val="decimal"/>
      <w:isLgl/>
      <w:lvlText w:val="%1.%2.%3.%4.%5.%6.%7.%8"/>
      <w:lvlJc w:val="left"/>
      <w:pPr>
        <w:ind w:left="2160" w:hanging="1800"/>
      </w:pPr>
      <w:rPr>
        <w:strike w:val="0"/>
        <w:dstrike w:val="0"/>
        <w:u w:val="none"/>
        <w:effect w:val="none"/>
      </w:rPr>
    </w:lvl>
    <w:lvl w:ilvl="8">
      <w:start w:val="1"/>
      <w:numFmt w:val="decimal"/>
      <w:isLgl/>
      <w:lvlText w:val="%1.%2.%3.%4.%5.%6.%7.%8.%9"/>
      <w:lvlJc w:val="left"/>
      <w:pPr>
        <w:ind w:left="2160" w:hanging="1800"/>
      </w:pPr>
      <w:rPr>
        <w:strike w:val="0"/>
        <w:dstrike w:val="0"/>
        <w:u w:val="none"/>
        <w:effect w:val="none"/>
      </w:rPr>
    </w:lvl>
  </w:abstractNum>
  <w:abstractNum w:abstractNumId="7" w15:restartNumberingAfterBreak="0">
    <w:nsid w:val="29EF6E09"/>
    <w:multiLevelType w:val="hybridMultilevel"/>
    <w:tmpl w:val="5B321B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4E379C"/>
    <w:multiLevelType w:val="hybridMultilevel"/>
    <w:tmpl w:val="C9264D66"/>
    <w:lvl w:ilvl="0" w:tplc="9C24A02E">
      <w:start w:val="1"/>
      <w:numFmt w:val="decimal"/>
      <w:pStyle w:val="clusulas"/>
      <w:lvlText w:val="CLÁUSULA %1."/>
      <w:lvlJc w:val="left"/>
      <w:pPr>
        <w:ind w:left="2345"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1BA70FF"/>
    <w:multiLevelType w:val="multilevel"/>
    <w:tmpl w:val="4B242D10"/>
    <w:lvl w:ilvl="0">
      <w:start w:val="1"/>
      <w:numFmt w:val="decimal"/>
      <w:pStyle w:val="Ttulo1"/>
      <w:lvlText w:val="%1."/>
      <w:lvlJc w:val="left"/>
      <w:pPr>
        <w:ind w:left="1074" w:hanging="360"/>
      </w:pPr>
      <w:rPr>
        <w:rFonts w:hint="default"/>
        <w:sz w:val="24"/>
        <w:szCs w:val="24"/>
      </w:rPr>
    </w:lvl>
    <w:lvl w:ilvl="1">
      <w:start w:val="1"/>
      <w:numFmt w:val="decimal"/>
      <w:pStyle w:val="Ttulo2"/>
      <w:isLgl/>
      <w:lvlText w:val="%1.%2"/>
      <w:lvlJc w:val="left"/>
      <w:pPr>
        <w:ind w:left="1074" w:hanging="360"/>
      </w:pPr>
      <w:rPr>
        <w:rFonts w:hint="default"/>
      </w:rPr>
    </w:lvl>
    <w:lvl w:ilvl="2">
      <w:start w:val="1"/>
      <w:numFmt w:val="decimal"/>
      <w:pStyle w:val="Ttulo3"/>
      <w:isLgl/>
      <w:lvlText w:val="%1.%2.%3"/>
      <w:lvlJc w:val="left"/>
      <w:pPr>
        <w:ind w:left="1434" w:hanging="720"/>
      </w:pPr>
      <w:rPr>
        <w:rFonts w:hint="default"/>
      </w:rPr>
    </w:lvl>
    <w:lvl w:ilvl="3">
      <w:start w:val="1"/>
      <w:numFmt w:val="decimal"/>
      <w:pStyle w:val="Ttulo4"/>
      <w:isLgl/>
      <w:lvlText w:val="%1.%2.%3.%4"/>
      <w:lvlJc w:val="left"/>
      <w:pPr>
        <w:ind w:left="1434" w:hanging="720"/>
      </w:pPr>
      <w:rPr>
        <w:rFonts w:hint="default"/>
      </w:rPr>
    </w:lvl>
    <w:lvl w:ilvl="4">
      <w:start w:val="1"/>
      <w:numFmt w:val="decimal"/>
      <w:pStyle w:val="Ttulo5"/>
      <w:isLgl/>
      <w:lvlText w:val="%1.%2.%3.%4.%5"/>
      <w:lvlJc w:val="left"/>
      <w:pPr>
        <w:ind w:left="1434" w:hanging="720"/>
      </w:pPr>
      <w:rPr>
        <w:rFonts w:hint="default"/>
      </w:rPr>
    </w:lvl>
    <w:lvl w:ilvl="5">
      <w:start w:val="1"/>
      <w:numFmt w:val="decimal"/>
      <w:isLgl/>
      <w:lvlText w:val="%1.%2.%3.%4.%5.%6"/>
      <w:lvlJc w:val="left"/>
      <w:pPr>
        <w:ind w:left="1794" w:hanging="1080"/>
      </w:pPr>
      <w:rPr>
        <w:rFonts w:hint="default"/>
      </w:rPr>
    </w:lvl>
    <w:lvl w:ilvl="6">
      <w:start w:val="1"/>
      <w:numFmt w:val="decimal"/>
      <w:pStyle w:val="Ttulo7"/>
      <w:isLgl/>
      <w:lvlText w:val="%1.%2.%3.%4.%5.%6.%7"/>
      <w:lvlJc w:val="left"/>
      <w:pPr>
        <w:ind w:left="1794" w:hanging="1080"/>
      </w:pPr>
      <w:rPr>
        <w:rFonts w:hint="default"/>
      </w:rPr>
    </w:lvl>
    <w:lvl w:ilvl="7">
      <w:start w:val="1"/>
      <w:numFmt w:val="decimal"/>
      <w:isLgl/>
      <w:lvlText w:val="%1.%2.%3.%4.%5.%6.%7.%8"/>
      <w:lvlJc w:val="left"/>
      <w:pPr>
        <w:ind w:left="2154" w:hanging="1440"/>
      </w:pPr>
      <w:rPr>
        <w:rFonts w:hint="default"/>
      </w:rPr>
    </w:lvl>
    <w:lvl w:ilvl="8">
      <w:start w:val="1"/>
      <w:numFmt w:val="decimal"/>
      <w:isLgl/>
      <w:lvlText w:val="%1.%2.%3.%4.%5.%6.%7.%8.%9"/>
      <w:lvlJc w:val="left"/>
      <w:pPr>
        <w:ind w:left="2154" w:hanging="144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F176E65"/>
    <w:multiLevelType w:val="hybridMultilevel"/>
    <w:tmpl w:val="4CF6EAE2"/>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594E57C2"/>
    <w:multiLevelType w:val="hybridMultilevel"/>
    <w:tmpl w:val="E564E4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AB3E3D"/>
    <w:multiLevelType w:val="hybridMultilevel"/>
    <w:tmpl w:val="1DD242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6" w15:restartNumberingAfterBreak="0">
    <w:nsid w:val="729D4135"/>
    <w:multiLevelType w:val="multilevel"/>
    <w:tmpl w:val="9624720A"/>
    <w:lvl w:ilvl="0">
      <w:start w:val="18"/>
      <w:numFmt w:val="decimal"/>
      <w:lvlText w:val="%1"/>
      <w:lvlJc w:val="left"/>
      <w:pPr>
        <w:ind w:left="390" w:hanging="390"/>
      </w:pPr>
    </w:lvl>
    <w:lvl w:ilvl="1">
      <w:start w:val="1"/>
      <w:numFmt w:val="decimal"/>
      <w:lvlText w:val="%1.%2"/>
      <w:lvlJc w:val="left"/>
      <w:pPr>
        <w:ind w:left="1110" w:hanging="39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16325195">
    <w:abstractNumId w:val="5"/>
  </w:num>
  <w:num w:numId="2" w16cid:durableId="1180508824">
    <w:abstractNumId w:val="0"/>
  </w:num>
  <w:num w:numId="3" w16cid:durableId="326133115">
    <w:abstractNumId w:val="9"/>
  </w:num>
  <w:num w:numId="4" w16cid:durableId="573470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707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713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07232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7358825">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26154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9352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00170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4428168">
    <w:abstractNumId w:val="16"/>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8097588">
    <w:abstractNumId w:val="10"/>
  </w:num>
  <w:num w:numId="14" w16cid:durableId="308817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98753472">
    <w:abstractNumId w:val="14"/>
  </w:num>
  <w:num w:numId="16" w16cid:durableId="1751191787">
    <w:abstractNumId w:val="8"/>
  </w:num>
  <w:num w:numId="17" w16cid:durableId="1813280732">
    <w:abstractNumId w:val="11"/>
  </w:num>
  <w:num w:numId="18" w16cid:durableId="427850769">
    <w:abstractNumId w:val="3"/>
  </w:num>
  <w:num w:numId="19" w16cid:durableId="72096264">
    <w:abstractNumId w:val="7"/>
  </w:num>
  <w:num w:numId="20" w16cid:durableId="1833253933">
    <w:abstractNumId w:val="13"/>
  </w:num>
  <w:num w:numId="21" w16cid:durableId="1280339337">
    <w:abstractNumId w:val="1"/>
  </w:num>
  <w:num w:numId="22" w16cid:durableId="2031177787">
    <w:abstractNumId w:val="4"/>
  </w:num>
  <w:num w:numId="23" w16cid:durableId="2143693670">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2C41"/>
    <w:rsid w:val="00033D60"/>
    <w:rsid w:val="00043622"/>
    <w:rsid w:val="0004433A"/>
    <w:rsid w:val="00046B93"/>
    <w:rsid w:val="00050D5A"/>
    <w:rsid w:val="000535D5"/>
    <w:rsid w:val="00053EDB"/>
    <w:rsid w:val="00054A10"/>
    <w:rsid w:val="00063B78"/>
    <w:rsid w:val="00066FA0"/>
    <w:rsid w:val="00067AD3"/>
    <w:rsid w:val="00076359"/>
    <w:rsid w:val="00081D21"/>
    <w:rsid w:val="0008426D"/>
    <w:rsid w:val="00090C84"/>
    <w:rsid w:val="000937AC"/>
    <w:rsid w:val="0009396E"/>
    <w:rsid w:val="00093A47"/>
    <w:rsid w:val="000A3D90"/>
    <w:rsid w:val="000A4DFA"/>
    <w:rsid w:val="000A7C79"/>
    <w:rsid w:val="000B205F"/>
    <w:rsid w:val="000B3DDF"/>
    <w:rsid w:val="000B47FB"/>
    <w:rsid w:val="000B6CAE"/>
    <w:rsid w:val="000C43C1"/>
    <w:rsid w:val="000C748D"/>
    <w:rsid w:val="000D2378"/>
    <w:rsid w:val="000D23C4"/>
    <w:rsid w:val="000D5832"/>
    <w:rsid w:val="000E144C"/>
    <w:rsid w:val="000E2A05"/>
    <w:rsid w:val="000E67EB"/>
    <w:rsid w:val="000F4851"/>
    <w:rsid w:val="000F5C14"/>
    <w:rsid w:val="000F7B5E"/>
    <w:rsid w:val="000F7EB1"/>
    <w:rsid w:val="00100A1D"/>
    <w:rsid w:val="00120F3E"/>
    <w:rsid w:val="00121110"/>
    <w:rsid w:val="00123425"/>
    <w:rsid w:val="00143A4D"/>
    <w:rsid w:val="00143B83"/>
    <w:rsid w:val="001444B8"/>
    <w:rsid w:val="00155F08"/>
    <w:rsid w:val="001620C4"/>
    <w:rsid w:val="00163E71"/>
    <w:rsid w:val="00172BB2"/>
    <w:rsid w:val="00181647"/>
    <w:rsid w:val="00182C46"/>
    <w:rsid w:val="00182D18"/>
    <w:rsid w:val="0018378F"/>
    <w:rsid w:val="001849C3"/>
    <w:rsid w:val="00186036"/>
    <w:rsid w:val="00190838"/>
    <w:rsid w:val="00190AA3"/>
    <w:rsid w:val="00191065"/>
    <w:rsid w:val="001923BB"/>
    <w:rsid w:val="00194D55"/>
    <w:rsid w:val="00197D05"/>
    <w:rsid w:val="001A063B"/>
    <w:rsid w:val="001A13FA"/>
    <w:rsid w:val="001A2421"/>
    <w:rsid w:val="001A2543"/>
    <w:rsid w:val="001A2FC2"/>
    <w:rsid w:val="001A5692"/>
    <w:rsid w:val="001B3CBE"/>
    <w:rsid w:val="001B430F"/>
    <w:rsid w:val="001C33E9"/>
    <w:rsid w:val="001C6324"/>
    <w:rsid w:val="001C6FED"/>
    <w:rsid w:val="001D6B4F"/>
    <w:rsid w:val="001D7BA7"/>
    <w:rsid w:val="001E1797"/>
    <w:rsid w:val="001E775F"/>
    <w:rsid w:val="001F21B9"/>
    <w:rsid w:val="001F620B"/>
    <w:rsid w:val="001F7038"/>
    <w:rsid w:val="001F703A"/>
    <w:rsid w:val="002000CE"/>
    <w:rsid w:val="00204FF2"/>
    <w:rsid w:val="00206504"/>
    <w:rsid w:val="00221270"/>
    <w:rsid w:val="00222903"/>
    <w:rsid w:val="00224371"/>
    <w:rsid w:val="00226B2F"/>
    <w:rsid w:val="00233A6C"/>
    <w:rsid w:val="00242AF7"/>
    <w:rsid w:val="00247FCC"/>
    <w:rsid w:val="0025297B"/>
    <w:rsid w:val="00257D61"/>
    <w:rsid w:val="00273B84"/>
    <w:rsid w:val="002761EB"/>
    <w:rsid w:val="0027729D"/>
    <w:rsid w:val="002819A9"/>
    <w:rsid w:val="00285985"/>
    <w:rsid w:val="0029050E"/>
    <w:rsid w:val="002906C4"/>
    <w:rsid w:val="00290A8D"/>
    <w:rsid w:val="00291961"/>
    <w:rsid w:val="00295163"/>
    <w:rsid w:val="00295966"/>
    <w:rsid w:val="00295A40"/>
    <w:rsid w:val="002A3822"/>
    <w:rsid w:val="002B58B2"/>
    <w:rsid w:val="002C2DAE"/>
    <w:rsid w:val="002C515A"/>
    <w:rsid w:val="002C5368"/>
    <w:rsid w:val="002C5D2A"/>
    <w:rsid w:val="002E1C4A"/>
    <w:rsid w:val="002E24FD"/>
    <w:rsid w:val="002E3633"/>
    <w:rsid w:val="002E4145"/>
    <w:rsid w:val="002F3B01"/>
    <w:rsid w:val="003009A9"/>
    <w:rsid w:val="003044CA"/>
    <w:rsid w:val="0030464F"/>
    <w:rsid w:val="00304C4E"/>
    <w:rsid w:val="00322F5B"/>
    <w:rsid w:val="003236AB"/>
    <w:rsid w:val="0032465D"/>
    <w:rsid w:val="0032720E"/>
    <w:rsid w:val="00331F3D"/>
    <w:rsid w:val="003359C9"/>
    <w:rsid w:val="00351E6B"/>
    <w:rsid w:val="00352B3E"/>
    <w:rsid w:val="00356A0A"/>
    <w:rsid w:val="00361B0D"/>
    <w:rsid w:val="0036296C"/>
    <w:rsid w:val="003634DE"/>
    <w:rsid w:val="00364FA0"/>
    <w:rsid w:val="00372C4A"/>
    <w:rsid w:val="003757A2"/>
    <w:rsid w:val="00384817"/>
    <w:rsid w:val="00387AF4"/>
    <w:rsid w:val="00390F49"/>
    <w:rsid w:val="00391CB2"/>
    <w:rsid w:val="00393004"/>
    <w:rsid w:val="00393059"/>
    <w:rsid w:val="00395923"/>
    <w:rsid w:val="00396773"/>
    <w:rsid w:val="003A3990"/>
    <w:rsid w:val="003A3AA9"/>
    <w:rsid w:val="003A3D22"/>
    <w:rsid w:val="003B4CB6"/>
    <w:rsid w:val="003C3F8A"/>
    <w:rsid w:val="003C7CED"/>
    <w:rsid w:val="003D273A"/>
    <w:rsid w:val="003D424A"/>
    <w:rsid w:val="003E08C3"/>
    <w:rsid w:val="003E117F"/>
    <w:rsid w:val="003E6040"/>
    <w:rsid w:val="003F6532"/>
    <w:rsid w:val="004003F4"/>
    <w:rsid w:val="00403F09"/>
    <w:rsid w:val="00411419"/>
    <w:rsid w:val="00417B0B"/>
    <w:rsid w:val="00420A50"/>
    <w:rsid w:val="00422580"/>
    <w:rsid w:val="00422989"/>
    <w:rsid w:val="0042522E"/>
    <w:rsid w:val="00427F7D"/>
    <w:rsid w:val="0043025B"/>
    <w:rsid w:val="00431EF3"/>
    <w:rsid w:val="00436930"/>
    <w:rsid w:val="00440B8B"/>
    <w:rsid w:val="00441982"/>
    <w:rsid w:val="00442E59"/>
    <w:rsid w:val="004434AC"/>
    <w:rsid w:val="0044767E"/>
    <w:rsid w:val="0045297F"/>
    <w:rsid w:val="004545FC"/>
    <w:rsid w:val="00455787"/>
    <w:rsid w:val="004652D7"/>
    <w:rsid w:val="00466BBA"/>
    <w:rsid w:val="0047432A"/>
    <w:rsid w:val="00476619"/>
    <w:rsid w:val="00476964"/>
    <w:rsid w:val="004773A0"/>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4F4C7B"/>
    <w:rsid w:val="00502F6A"/>
    <w:rsid w:val="00503953"/>
    <w:rsid w:val="00511C79"/>
    <w:rsid w:val="0052093F"/>
    <w:rsid w:val="00521194"/>
    <w:rsid w:val="00521AB5"/>
    <w:rsid w:val="00530834"/>
    <w:rsid w:val="00533BA4"/>
    <w:rsid w:val="00534279"/>
    <w:rsid w:val="005367AE"/>
    <w:rsid w:val="00537B85"/>
    <w:rsid w:val="00543214"/>
    <w:rsid w:val="00547EF9"/>
    <w:rsid w:val="00550034"/>
    <w:rsid w:val="0055734A"/>
    <w:rsid w:val="00557CD4"/>
    <w:rsid w:val="00560384"/>
    <w:rsid w:val="00562223"/>
    <w:rsid w:val="005705A2"/>
    <w:rsid w:val="0057090D"/>
    <w:rsid w:val="005710FE"/>
    <w:rsid w:val="005721B0"/>
    <w:rsid w:val="00573913"/>
    <w:rsid w:val="0058118F"/>
    <w:rsid w:val="005858E5"/>
    <w:rsid w:val="00585C9B"/>
    <w:rsid w:val="00591020"/>
    <w:rsid w:val="005945FD"/>
    <w:rsid w:val="005A34F7"/>
    <w:rsid w:val="005A38A2"/>
    <w:rsid w:val="005A3E52"/>
    <w:rsid w:val="005B18E9"/>
    <w:rsid w:val="005B4EB8"/>
    <w:rsid w:val="005C029A"/>
    <w:rsid w:val="005C21D7"/>
    <w:rsid w:val="005C4815"/>
    <w:rsid w:val="005C4FA4"/>
    <w:rsid w:val="005C5D29"/>
    <w:rsid w:val="005C7D5D"/>
    <w:rsid w:val="005D08BC"/>
    <w:rsid w:val="005D1B0B"/>
    <w:rsid w:val="005D39FA"/>
    <w:rsid w:val="005E6977"/>
    <w:rsid w:val="005E7D44"/>
    <w:rsid w:val="005F38EE"/>
    <w:rsid w:val="005F5621"/>
    <w:rsid w:val="005F655F"/>
    <w:rsid w:val="005F709F"/>
    <w:rsid w:val="0060340A"/>
    <w:rsid w:val="0061151B"/>
    <w:rsid w:val="006168CC"/>
    <w:rsid w:val="0061726D"/>
    <w:rsid w:val="0062493B"/>
    <w:rsid w:val="0062553F"/>
    <w:rsid w:val="00625F43"/>
    <w:rsid w:val="00630C1D"/>
    <w:rsid w:val="00634167"/>
    <w:rsid w:val="00636156"/>
    <w:rsid w:val="00647A21"/>
    <w:rsid w:val="00656973"/>
    <w:rsid w:val="00662239"/>
    <w:rsid w:val="00671ADA"/>
    <w:rsid w:val="00673E66"/>
    <w:rsid w:val="00674208"/>
    <w:rsid w:val="00676DCD"/>
    <w:rsid w:val="00680E8E"/>
    <w:rsid w:val="0069160D"/>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5BDE"/>
    <w:rsid w:val="007036B6"/>
    <w:rsid w:val="007065FE"/>
    <w:rsid w:val="00710B00"/>
    <w:rsid w:val="00711BF0"/>
    <w:rsid w:val="00713FD3"/>
    <w:rsid w:val="00722645"/>
    <w:rsid w:val="00726644"/>
    <w:rsid w:val="0072692A"/>
    <w:rsid w:val="00727B43"/>
    <w:rsid w:val="007301B2"/>
    <w:rsid w:val="00733BD5"/>
    <w:rsid w:val="00734CD6"/>
    <w:rsid w:val="00734D87"/>
    <w:rsid w:val="00737FF4"/>
    <w:rsid w:val="00742116"/>
    <w:rsid w:val="007427BF"/>
    <w:rsid w:val="007473F9"/>
    <w:rsid w:val="00751507"/>
    <w:rsid w:val="007524C7"/>
    <w:rsid w:val="00757B31"/>
    <w:rsid w:val="00761AA3"/>
    <w:rsid w:val="00765EF1"/>
    <w:rsid w:val="00766DAA"/>
    <w:rsid w:val="00766DBC"/>
    <w:rsid w:val="00770D92"/>
    <w:rsid w:val="007815F6"/>
    <w:rsid w:val="0078575A"/>
    <w:rsid w:val="00786D31"/>
    <w:rsid w:val="0079103C"/>
    <w:rsid w:val="007910C7"/>
    <w:rsid w:val="0079242D"/>
    <w:rsid w:val="00795C21"/>
    <w:rsid w:val="007979B9"/>
    <w:rsid w:val="007A27D9"/>
    <w:rsid w:val="007A77A3"/>
    <w:rsid w:val="007B0984"/>
    <w:rsid w:val="007B1DE1"/>
    <w:rsid w:val="007B376F"/>
    <w:rsid w:val="007B6263"/>
    <w:rsid w:val="007B75EF"/>
    <w:rsid w:val="007C1DD5"/>
    <w:rsid w:val="007C32A9"/>
    <w:rsid w:val="007C4436"/>
    <w:rsid w:val="007C6BCD"/>
    <w:rsid w:val="007D158B"/>
    <w:rsid w:val="007D6956"/>
    <w:rsid w:val="007D7D42"/>
    <w:rsid w:val="007E0FAF"/>
    <w:rsid w:val="007E1F28"/>
    <w:rsid w:val="007E6D8F"/>
    <w:rsid w:val="007E7EB8"/>
    <w:rsid w:val="007F063A"/>
    <w:rsid w:val="007F5C34"/>
    <w:rsid w:val="007F5E4A"/>
    <w:rsid w:val="0080020D"/>
    <w:rsid w:val="00804095"/>
    <w:rsid w:val="00804B1C"/>
    <w:rsid w:val="00805F2E"/>
    <w:rsid w:val="00806A09"/>
    <w:rsid w:val="00815A24"/>
    <w:rsid w:val="00816006"/>
    <w:rsid w:val="00817C37"/>
    <w:rsid w:val="00825BA5"/>
    <w:rsid w:val="008276B9"/>
    <w:rsid w:val="008319EA"/>
    <w:rsid w:val="00835EB9"/>
    <w:rsid w:val="008407DB"/>
    <w:rsid w:val="00847FB6"/>
    <w:rsid w:val="00847FEA"/>
    <w:rsid w:val="008531E5"/>
    <w:rsid w:val="0085679B"/>
    <w:rsid w:val="00861307"/>
    <w:rsid w:val="0086239B"/>
    <w:rsid w:val="008660CE"/>
    <w:rsid w:val="008666CF"/>
    <w:rsid w:val="0087053D"/>
    <w:rsid w:val="0087076E"/>
    <w:rsid w:val="00874F45"/>
    <w:rsid w:val="00880DA8"/>
    <w:rsid w:val="00881917"/>
    <w:rsid w:val="00882F4B"/>
    <w:rsid w:val="008832B5"/>
    <w:rsid w:val="00892E64"/>
    <w:rsid w:val="00893338"/>
    <w:rsid w:val="00897AA4"/>
    <w:rsid w:val="008A3A27"/>
    <w:rsid w:val="008A4255"/>
    <w:rsid w:val="008A73C5"/>
    <w:rsid w:val="008B1EA6"/>
    <w:rsid w:val="008B7A89"/>
    <w:rsid w:val="008C3445"/>
    <w:rsid w:val="008D37A1"/>
    <w:rsid w:val="00906A04"/>
    <w:rsid w:val="009071E4"/>
    <w:rsid w:val="009156B8"/>
    <w:rsid w:val="00923245"/>
    <w:rsid w:val="009264CE"/>
    <w:rsid w:val="009265DD"/>
    <w:rsid w:val="009408EE"/>
    <w:rsid w:val="00942A5D"/>
    <w:rsid w:val="00944112"/>
    <w:rsid w:val="009456E8"/>
    <w:rsid w:val="0095490B"/>
    <w:rsid w:val="009574F1"/>
    <w:rsid w:val="00957A49"/>
    <w:rsid w:val="00962595"/>
    <w:rsid w:val="00972625"/>
    <w:rsid w:val="00977ACA"/>
    <w:rsid w:val="00977CD1"/>
    <w:rsid w:val="00987C1B"/>
    <w:rsid w:val="00987DE8"/>
    <w:rsid w:val="00996A9E"/>
    <w:rsid w:val="009A0131"/>
    <w:rsid w:val="009A30A2"/>
    <w:rsid w:val="009B12BA"/>
    <w:rsid w:val="009B2480"/>
    <w:rsid w:val="009B2EA7"/>
    <w:rsid w:val="009B3433"/>
    <w:rsid w:val="009B6F86"/>
    <w:rsid w:val="009C0630"/>
    <w:rsid w:val="009C1A82"/>
    <w:rsid w:val="009C6A9A"/>
    <w:rsid w:val="009D576D"/>
    <w:rsid w:val="009D7066"/>
    <w:rsid w:val="009E2EEF"/>
    <w:rsid w:val="009E7527"/>
    <w:rsid w:val="009F1752"/>
    <w:rsid w:val="009F3D72"/>
    <w:rsid w:val="009F663C"/>
    <w:rsid w:val="00A0484D"/>
    <w:rsid w:val="00A115B8"/>
    <w:rsid w:val="00A265FF"/>
    <w:rsid w:val="00A26867"/>
    <w:rsid w:val="00A31A8C"/>
    <w:rsid w:val="00A32144"/>
    <w:rsid w:val="00A333A9"/>
    <w:rsid w:val="00A35038"/>
    <w:rsid w:val="00A35214"/>
    <w:rsid w:val="00A43215"/>
    <w:rsid w:val="00A5107E"/>
    <w:rsid w:val="00A5611B"/>
    <w:rsid w:val="00A81114"/>
    <w:rsid w:val="00A82FF7"/>
    <w:rsid w:val="00A91F0D"/>
    <w:rsid w:val="00A97C0F"/>
    <w:rsid w:val="00AA2CEE"/>
    <w:rsid w:val="00AA4DC8"/>
    <w:rsid w:val="00AB2D25"/>
    <w:rsid w:val="00AB5AC4"/>
    <w:rsid w:val="00AB6737"/>
    <w:rsid w:val="00AC11BC"/>
    <w:rsid w:val="00AC1E81"/>
    <w:rsid w:val="00AC3E82"/>
    <w:rsid w:val="00AC661F"/>
    <w:rsid w:val="00AD0356"/>
    <w:rsid w:val="00AD6804"/>
    <w:rsid w:val="00AD7E83"/>
    <w:rsid w:val="00AE6D02"/>
    <w:rsid w:val="00AF03F4"/>
    <w:rsid w:val="00AF049F"/>
    <w:rsid w:val="00AF0B19"/>
    <w:rsid w:val="00AF3638"/>
    <w:rsid w:val="00AF70DE"/>
    <w:rsid w:val="00B03A7C"/>
    <w:rsid w:val="00B121C4"/>
    <w:rsid w:val="00B2545D"/>
    <w:rsid w:val="00B331F5"/>
    <w:rsid w:val="00B33CC7"/>
    <w:rsid w:val="00B358C4"/>
    <w:rsid w:val="00B47465"/>
    <w:rsid w:val="00B553F0"/>
    <w:rsid w:val="00B55A8B"/>
    <w:rsid w:val="00B55DCA"/>
    <w:rsid w:val="00B60BB8"/>
    <w:rsid w:val="00B71E0C"/>
    <w:rsid w:val="00B7670A"/>
    <w:rsid w:val="00B80437"/>
    <w:rsid w:val="00B80F09"/>
    <w:rsid w:val="00B81611"/>
    <w:rsid w:val="00B82A60"/>
    <w:rsid w:val="00B83EED"/>
    <w:rsid w:val="00B93D39"/>
    <w:rsid w:val="00BA38F5"/>
    <w:rsid w:val="00BA3D6A"/>
    <w:rsid w:val="00BA582A"/>
    <w:rsid w:val="00BA7169"/>
    <w:rsid w:val="00BB5121"/>
    <w:rsid w:val="00BC16E1"/>
    <w:rsid w:val="00BC32E6"/>
    <w:rsid w:val="00BD16AF"/>
    <w:rsid w:val="00BD2BD3"/>
    <w:rsid w:val="00BD3EA2"/>
    <w:rsid w:val="00BD50C1"/>
    <w:rsid w:val="00BD77A9"/>
    <w:rsid w:val="00BF1594"/>
    <w:rsid w:val="00BF2495"/>
    <w:rsid w:val="00C010A9"/>
    <w:rsid w:val="00C042FA"/>
    <w:rsid w:val="00C066C8"/>
    <w:rsid w:val="00C10C1E"/>
    <w:rsid w:val="00C1178D"/>
    <w:rsid w:val="00C1331D"/>
    <w:rsid w:val="00C152EB"/>
    <w:rsid w:val="00C153DC"/>
    <w:rsid w:val="00C1674B"/>
    <w:rsid w:val="00C4187A"/>
    <w:rsid w:val="00C46089"/>
    <w:rsid w:val="00C517CA"/>
    <w:rsid w:val="00C54C82"/>
    <w:rsid w:val="00C568D1"/>
    <w:rsid w:val="00C57761"/>
    <w:rsid w:val="00C633AA"/>
    <w:rsid w:val="00C63B4E"/>
    <w:rsid w:val="00C66259"/>
    <w:rsid w:val="00C72B69"/>
    <w:rsid w:val="00C774F8"/>
    <w:rsid w:val="00C81D88"/>
    <w:rsid w:val="00C8561B"/>
    <w:rsid w:val="00C90BE6"/>
    <w:rsid w:val="00C919B3"/>
    <w:rsid w:val="00C920FE"/>
    <w:rsid w:val="00C92256"/>
    <w:rsid w:val="00CA0186"/>
    <w:rsid w:val="00CC0363"/>
    <w:rsid w:val="00CC5831"/>
    <w:rsid w:val="00CC7A43"/>
    <w:rsid w:val="00CD0634"/>
    <w:rsid w:val="00CD11F6"/>
    <w:rsid w:val="00CD3ABB"/>
    <w:rsid w:val="00CD3FD6"/>
    <w:rsid w:val="00CD7AD0"/>
    <w:rsid w:val="00CE6FCE"/>
    <w:rsid w:val="00CF2E00"/>
    <w:rsid w:val="00CF41C5"/>
    <w:rsid w:val="00CF4B8B"/>
    <w:rsid w:val="00CF6378"/>
    <w:rsid w:val="00D03FFA"/>
    <w:rsid w:val="00D04F88"/>
    <w:rsid w:val="00D06802"/>
    <w:rsid w:val="00D12F76"/>
    <w:rsid w:val="00D14EF9"/>
    <w:rsid w:val="00D15F34"/>
    <w:rsid w:val="00D20A51"/>
    <w:rsid w:val="00D25126"/>
    <w:rsid w:val="00D306D0"/>
    <w:rsid w:val="00D3198D"/>
    <w:rsid w:val="00D31CC0"/>
    <w:rsid w:val="00D417CD"/>
    <w:rsid w:val="00D43EC6"/>
    <w:rsid w:val="00D44453"/>
    <w:rsid w:val="00D558C3"/>
    <w:rsid w:val="00D565D0"/>
    <w:rsid w:val="00D630D3"/>
    <w:rsid w:val="00D6532D"/>
    <w:rsid w:val="00D67330"/>
    <w:rsid w:val="00D75A27"/>
    <w:rsid w:val="00D75B7C"/>
    <w:rsid w:val="00D766DE"/>
    <w:rsid w:val="00D80C6E"/>
    <w:rsid w:val="00D91E40"/>
    <w:rsid w:val="00D91FEB"/>
    <w:rsid w:val="00D97E04"/>
    <w:rsid w:val="00DA0D26"/>
    <w:rsid w:val="00DA2A10"/>
    <w:rsid w:val="00DA7972"/>
    <w:rsid w:val="00DC27F0"/>
    <w:rsid w:val="00DC69DA"/>
    <w:rsid w:val="00DD1D79"/>
    <w:rsid w:val="00DD6EC0"/>
    <w:rsid w:val="00DE4492"/>
    <w:rsid w:val="00DF0901"/>
    <w:rsid w:val="00DF7716"/>
    <w:rsid w:val="00E10B1D"/>
    <w:rsid w:val="00E1109B"/>
    <w:rsid w:val="00E13596"/>
    <w:rsid w:val="00E3003C"/>
    <w:rsid w:val="00E32285"/>
    <w:rsid w:val="00E32597"/>
    <w:rsid w:val="00E32DBB"/>
    <w:rsid w:val="00E70324"/>
    <w:rsid w:val="00E7086C"/>
    <w:rsid w:val="00E7293D"/>
    <w:rsid w:val="00E76FCB"/>
    <w:rsid w:val="00E80635"/>
    <w:rsid w:val="00E82886"/>
    <w:rsid w:val="00E85489"/>
    <w:rsid w:val="00E86166"/>
    <w:rsid w:val="00E95399"/>
    <w:rsid w:val="00EA24DB"/>
    <w:rsid w:val="00EB032B"/>
    <w:rsid w:val="00EB6CD7"/>
    <w:rsid w:val="00ED26F0"/>
    <w:rsid w:val="00ED6CC8"/>
    <w:rsid w:val="00EE1D83"/>
    <w:rsid w:val="00EE478C"/>
    <w:rsid w:val="00EF40DF"/>
    <w:rsid w:val="00EF5DA5"/>
    <w:rsid w:val="00EF5FDB"/>
    <w:rsid w:val="00EF656C"/>
    <w:rsid w:val="00F03BA5"/>
    <w:rsid w:val="00F125C7"/>
    <w:rsid w:val="00F1323B"/>
    <w:rsid w:val="00F15318"/>
    <w:rsid w:val="00F15C2C"/>
    <w:rsid w:val="00F20043"/>
    <w:rsid w:val="00F2301E"/>
    <w:rsid w:val="00F2799E"/>
    <w:rsid w:val="00F27BDC"/>
    <w:rsid w:val="00F31C90"/>
    <w:rsid w:val="00F33932"/>
    <w:rsid w:val="00F34243"/>
    <w:rsid w:val="00F35B28"/>
    <w:rsid w:val="00F50EFB"/>
    <w:rsid w:val="00F51A4E"/>
    <w:rsid w:val="00F715E8"/>
    <w:rsid w:val="00F73925"/>
    <w:rsid w:val="00F7615C"/>
    <w:rsid w:val="00F82F4F"/>
    <w:rsid w:val="00F8664F"/>
    <w:rsid w:val="00F86FAC"/>
    <w:rsid w:val="00F90DB0"/>
    <w:rsid w:val="00F934F5"/>
    <w:rsid w:val="00F93E85"/>
    <w:rsid w:val="00F9683B"/>
    <w:rsid w:val="00FA0251"/>
    <w:rsid w:val="00FA518E"/>
    <w:rsid w:val="00FA7FAC"/>
    <w:rsid w:val="00FB3F54"/>
    <w:rsid w:val="00FB6BBA"/>
    <w:rsid w:val="00FC20D0"/>
    <w:rsid w:val="00FC34E5"/>
    <w:rsid w:val="00FC3952"/>
    <w:rsid w:val="00FC665C"/>
    <w:rsid w:val="00FD41E6"/>
    <w:rsid w:val="00FD4AAB"/>
    <w:rsid w:val="00FE27F1"/>
    <w:rsid w:val="00FE2FE7"/>
    <w:rsid w:val="00FE3059"/>
    <w:rsid w:val="00FE3582"/>
    <w:rsid w:val="00FE366A"/>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43D9A57-5ACC-4D01-B3DD-EE82E9FD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58118F"/>
    <w:pPr>
      <w:keepNext/>
      <w:numPr>
        <w:numId w:val="3"/>
      </w:numPr>
      <w:pBdr>
        <w:bottom w:val="single" w:sz="18" w:space="1" w:color="auto"/>
      </w:pBdr>
      <w:spacing w:before="0" w:after="0"/>
      <w:ind w:left="426"/>
      <w:outlineLvl w:val="0"/>
    </w:pPr>
    <w:rPr>
      <w:rFonts w:ascii="Gotham Narrow Book" w:hAnsi="Gotham Narrow Book" w:cs="Arial"/>
      <w:b/>
      <w:bCs/>
      <w:kern w:val="32"/>
      <w:sz w:val="24"/>
      <w:lang w:val="es-ES"/>
    </w:rPr>
  </w:style>
  <w:style w:type="paragraph" w:styleId="Ttulo2">
    <w:name w:val="heading 2"/>
    <w:basedOn w:val="Ttulo3"/>
    <w:next w:val="Normal"/>
    <w:link w:val="Ttulo2Car"/>
    <w:qFormat/>
    <w:rsid w:val="00FE3582"/>
    <w:pPr>
      <w:numPr>
        <w:ilvl w:val="1"/>
      </w:numPr>
      <w:ind w:left="360"/>
      <w:outlineLvl w:val="1"/>
    </w:pPr>
  </w:style>
  <w:style w:type="paragraph" w:styleId="Ttulo3">
    <w:name w:val="heading 3"/>
    <w:basedOn w:val="Normal"/>
    <w:next w:val="Normal"/>
    <w:link w:val="Ttulo3Car"/>
    <w:qFormat/>
    <w:rsid w:val="00FE3582"/>
    <w:pPr>
      <w:keepNext/>
      <w:numPr>
        <w:ilvl w:val="2"/>
        <w:numId w:val="3"/>
      </w:numPr>
      <w:spacing w:before="0" w:after="0"/>
      <w:outlineLvl w:val="2"/>
    </w:pPr>
    <w:rPr>
      <w:rFonts w:ascii="Gotham Narrow Book" w:hAnsi="Gotham Narrow Book"/>
      <w:b/>
      <w:bCs/>
      <w:sz w:val="24"/>
    </w:rPr>
  </w:style>
  <w:style w:type="paragraph" w:styleId="Ttulo4">
    <w:name w:val="heading 4"/>
    <w:basedOn w:val="Normal"/>
    <w:next w:val="Normal"/>
    <w:link w:val="Ttulo4Car"/>
    <w:qFormat/>
    <w:rsid w:val="00835EB9"/>
    <w:pPr>
      <w:keepNext/>
      <w:numPr>
        <w:ilvl w:val="3"/>
        <w:numId w:val="3"/>
      </w:numPr>
      <w:spacing w:before="240" w:after="60"/>
      <w:outlineLvl w:val="3"/>
    </w:pPr>
    <w:rPr>
      <w:rFonts w:ascii="Gotham Narrow Book" w:hAnsi="Gotham Narrow Book"/>
      <w:b/>
      <w:bCs/>
      <w:sz w:val="24"/>
      <w:szCs w:val="28"/>
      <w:lang w:val="es-ES"/>
    </w:rPr>
  </w:style>
  <w:style w:type="paragraph" w:styleId="Ttulo5">
    <w:name w:val="heading 5"/>
    <w:basedOn w:val="Normal"/>
    <w:next w:val="Normal"/>
    <w:link w:val="Ttulo5Car"/>
    <w:uiPriority w:val="9"/>
    <w:qFormat/>
    <w:rsid w:val="00835EB9"/>
    <w:pPr>
      <w:keepNext/>
      <w:numPr>
        <w:ilvl w:val="4"/>
        <w:numId w:val="3"/>
      </w:numPr>
      <w:spacing w:before="0" w:after="0"/>
      <w:outlineLvl w:val="4"/>
    </w:pPr>
    <w:rPr>
      <w:rFonts w:ascii="Gotham Narrow Book" w:hAnsi="Gotham Narrow Book"/>
      <w:b/>
      <w:sz w:val="24"/>
      <w:szCs w:val="20"/>
    </w:rPr>
  </w:style>
  <w:style w:type="paragraph" w:styleId="Ttulo6">
    <w:name w:val="heading 6"/>
    <w:basedOn w:val="Normal"/>
    <w:next w:val="Normal"/>
    <w:link w:val="Ttulo6Car"/>
    <w:uiPriority w:val="9"/>
    <w:qFormat/>
    <w:rsid w:val="00835EB9"/>
    <w:pPr>
      <w:keepNext/>
      <w:spacing w:before="0" w:after="0"/>
      <w:outlineLvl w:val="5"/>
    </w:pPr>
    <w:rPr>
      <w:rFonts w:ascii="Gotham Narrow Book" w:hAnsi="Gotham Narrow Book"/>
      <w:i/>
      <w:sz w:val="24"/>
      <w:szCs w:val="20"/>
      <w:u w:val="single"/>
      <w:lang w:val="es-ES"/>
    </w:rPr>
  </w:style>
  <w:style w:type="paragraph" w:styleId="Ttulo7">
    <w:name w:val="heading 7"/>
    <w:basedOn w:val="Normal"/>
    <w:next w:val="Normal"/>
    <w:link w:val="Ttulo7Car"/>
    <w:uiPriority w:val="9"/>
    <w:qFormat/>
    <w:rsid w:val="00835EB9"/>
    <w:pPr>
      <w:keepNext/>
      <w:numPr>
        <w:ilvl w:val="6"/>
        <w:numId w:val="3"/>
      </w:numPr>
      <w:spacing w:before="0" w:after="0"/>
      <w:outlineLvl w:val="6"/>
    </w:pPr>
    <w:rPr>
      <w:rFonts w:ascii="Gotham Narrow Book" w:hAnsi="Gotham Narrow Book"/>
      <w:i/>
      <w:szCs w:val="20"/>
      <w:u w:val="single"/>
    </w:rPr>
  </w:style>
  <w:style w:type="paragraph" w:styleId="Ttulo8">
    <w:name w:val="heading 8"/>
    <w:basedOn w:val="Normal"/>
    <w:next w:val="Normal"/>
    <w:link w:val="Ttulo8Car"/>
    <w:uiPriority w:val="9"/>
    <w:qFormat/>
    <w:rsid w:val="00835EB9"/>
    <w:pPr>
      <w:keepNext/>
      <w:spacing w:before="0" w:after="0"/>
      <w:outlineLvl w:val="7"/>
    </w:pPr>
    <w:rPr>
      <w:rFonts w:ascii="CG Times" w:hAnsi="CG Times"/>
      <w:i/>
      <w:sz w:val="21"/>
      <w:szCs w:val="20"/>
      <w:lang w:val="es-ES"/>
    </w:rPr>
  </w:style>
  <w:style w:type="paragraph" w:styleId="Ttulo9">
    <w:name w:val="heading 9"/>
    <w:basedOn w:val="Normal"/>
    <w:next w:val="Normal"/>
    <w:link w:val="Ttulo9Car"/>
    <w:uiPriority w:val="9"/>
    <w:qFormat/>
    <w:rsid w:val="00835EB9"/>
    <w:pPr>
      <w:spacing w:before="240" w:after="60"/>
      <w:outlineLvl w:val="8"/>
    </w:pPr>
    <w:rPr>
      <w:rFonts w:cs="Arial"/>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列出段,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rsid w:val="00D97E04"/>
    <w:rPr>
      <w:rFonts w:ascii="Arial" w:eastAsia="Times New Roman" w:hAnsi="Arial" w:cs="Times New Roman"/>
      <w:szCs w:val="24"/>
      <w:lang w:eastAsia="es-ES"/>
    </w:rPr>
  </w:style>
  <w:style w:type="table" w:styleId="Tablaconcuadrcula">
    <w:name w:val="Table Grid"/>
    <w:aliases w:val="SGI,Petrominerales,sin cuadricula,Tabla GEOCOL,petro,Capítulo 1 PMA - Tabla,Parte II PMA - Tabla,Capítulo 4 PMA - Tabla,Capítulo 8 EIA - Fotografía,Tabla sin cuadrícula,Tabla con cuadrícula-1,Capítulo 1 EIA - Fotografía,Casanare,ASI"/>
    <w:basedOn w:val="Tablanormal"/>
    <w:uiPriority w:val="59"/>
    <w:qFormat/>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050D5A"/>
    <w:pPr>
      <w:spacing w:before="0" w:after="0"/>
      <w:jc w:val="left"/>
    </w:pPr>
    <w:rPr>
      <w:rFonts w:eastAsia="Arial"/>
      <w:sz w:val="20"/>
      <w:szCs w:val="20"/>
      <w:lang w:val="es-419" w:eastAsia="en-US"/>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ha Car"/>
    <w:basedOn w:val="Fuentedeprrafopredeter"/>
    <w:link w:val="Textonotapie"/>
    <w:uiPriority w:val="99"/>
    <w:semiHidden/>
    <w:rsid w:val="00050D5A"/>
    <w:rPr>
      <w:rFonts w:ascii="Arial" w:eastAsia="Arial" w:hAnsi="Arial" w:cs="Times New Roman"/>
      <w:sz w:val="20"/>
      <w:szCs w:val="20"/>
      <w:lang w:val="es-419"/>
    </w:rPr>
  </w:style>
  <w:style w:type="character" w:styleId="Refdenotaalpie">
    <w:name w:val="footnote reference"/>
    <w:basedOn w:val="Fuentedeprrafopredeter"/>
    <w:uiPriority w:val="99"/>
    <w:semiHidden/>
    <w:unhideWhenUsed/>
    <w:rsid w:val="00050D5A"/>
    <w:rPr>
      <w:vertAlign w:val="superscript"/>
    </w:rPr>
  </w:style>
  <w:style w:type="paragraph" w:styleId="Ttulo">
    <w:name w:val="Title"/>
    <w:aliases w:val="Cláusula 9"/>
    <w:basedOn w:val="Normal"/>
    <w:next w:val="Normal"/>
    <w:link w:val="TtuloCar"/>
    <w:uiPriority w:val="10"/>
    <w:qFormat/>
    <w:rsid w:val="0086239B"/>
    <w:pPr>
      <w:spacing w:before="60" w:after="60"/>
      <w:contextualSpacing/>
      <w:jc w:val="center"/>
    </w:pPr>
    <w:rPr>
      <w:rFonts w:eastAsia="SimSun"/>
      <w:b/>
      <w:color w:val="000000"/>
      <w:sz w:val="20"/>
      <w:szCs w:val="56"/>
      <w:lang w:eastAsia="es-CO"/>
    </w:rPr>
  </w:style>
  <w:style w:type="character" w:customStyle="1" w:styleId="TtuloCar">
    <w:name w:val="Título Car"/>
    <w:aliases w:val="Cláusula 9 Car"/>
    <w:basedOn w:val="Fuentedeprrafopredeter"/>
    <w:link w:val="Ttulo"/>
    <w:uiPriority w:val="10"/>
    <w:rsid w:val="0086239B"/>
    <w:rPr>
      <w:rFonts w:ascii="Arial" w:eastAsia="SimSun" w:hAnsi="Arial" w:cs="Times New Roman"/>
      <w:b/>
      <w:color w:val="000000"/>
      <w:sz w:val="20"/>
      <w:szCs w:val="56"/>
      <w:lang w:eastAsia="es-CO"/>
    </w:rPr>
  </w:style>
  <w:style w:type="paragraph" w:customStyle="1" w:styleId="paragraph">
    <w:name w:val="paragraph"/>
    <w:basedOn w:val="Normal"/>
    <w:rsid w:val="0086239B"/>
    <w:pPr>
      <w:spacing w:before="100" w:beforeAutospacing="1" w:after="100" w:afterAutospacing="1"/>
      <w:jc w:val="left"/>
    </w:pPr>
    <w:rPr>
      <w:rFonts w:ascii="Times New Roman" w:hAnsi="Times New Roman"/>
      <w:sz w:val="24"/>
      <w:lang w:eastAsia="es-CO"/>
    </w:rPr>
  </w:style>
  <w:style w:type="character" w:customStyle="1" w:styleId="Ttulo1Car">
    <w:name w:val="Título 1 Car"/>
    <w:basedOn w:val="Fuentedeprrafopredeter"/>
    <w:link w:val="Ttulo1"/>
    <w:rsid w:val="0058118F"/>
    <w:rPr>
      <w:rFonts w:ascii="Gotham Narrow Book" w:eastAsia="Times New Roman" w:hAnsi="Gotham Narrow Book" w:cs="Arial"/>
      <w:b/>
      <w:bCs/>
      <w:kern w:val="32"/>
      <w:sz w:val="24"/>
      <w:szCs w:val="24"/>
      <w:lang w:val="es-ES" w:eastAsia="es-ES"/>
    </w:rPr>
  </w:style>
  <w:style w:type="character" w:customStyle="1" w:styleId="Ttulo2Car">
    <w:name w:val="Título 2 Car"/>
    <w:basedOn w:val="Fuentedeprrafopredeter"/>
    <w:link w:val="Ttulo2"/>
    <w:rsid w:val="00FE3582"/>
    <w:rPr>
      <w:rFonts w:ascii="Gotham Narrow Book" w:eastAsia="Times New Roman" w:hAnsi="Gotham Narrow Book" w:cs="Times New Roman"/>
      <w:b/>
      <w:bCs/>
      <w:sz w:val="24"/>
      <w:szCs w:val="24"/>
      <w:lang w:eastAsia="es-ES"/>
    </w:rPr>
  </w:style>
  <w:style w:type="character" w:customStyle="1" w:styleId="Ttulo3Car">
    <w:name w:val="Título 3 Car"/>
    <w:basedOn w:val="Fuentedeprrafopredeter"/>
    <w:link w:val="Ttulo3"/>
    <w:rsid w:val="00FE3582"/>
    <w:rPr>
      <w:rFonts w:ascii="Gotham Narrow Book" w:eastAsia="Times New Roman" w:hAnsi="Gotham Narrow Book" w:cs="Times New Roman"/>
      <w:b/>
      <w:bCs/>
      <w:sz w:val="24"/>
      <w:szCs w:val="24"/>
      <w:lang w:eastAsia="es-ES"/>
    </w:rPr>
  </w:style>
  <w:style w:type="character" w:customStyle="1" w:styleId="Ttulo4Car">
    <w:name w:val="Título 4 Car"/>
    <w:basedOn w:val="Fuentedeprrafopredeter"/>
    <w:link w:val="Ttulo4"/>
    <w:rsid w:val="00835EB9"/>
    <w:rPr>
      <w:rFonts w:ascii="Gotham Narrow Book" w:eastAsia="Times New Roman" w:hAnsi="Gotham Narrow Book" w:cs="Times New Roman"/>
      <w:b/>
      <w:bCs/>
      <w:sz w:val="24"/>
      <w:szCs w:val="28"/>
      <w:lang w:val="es-ES" w:eastAsia="es-ES"/>
    </w:rPr>
  </w:style>
  <w:style w:type="character" w:customStyle="1" w:styleId="Ttulo5Car">
    <w:name w:val="Título 5 Car"/>
    <w:basedOn w:val="Fuentedeprrafopredeter"/>
    <w:link w:val="Ttulo5"/>
    <w:uiPriority w:val="9"/>
    <w:rsid w:val="00835EB9"/>
    <w:rPr>
      <w:rFonts w:ascii="Gotham Narrow Book" w:eastAsia="Times New Roman" w:hAnsi="Gotham Narrow Book" w:cs="Times New Roman"/>
      <w:b/>
      <w:sz w:val="24"/>
      <w:szCs w:val="20"/>
      <w:lang w:eastAsia="es-ES"/>
    </w:rPr>
  </w:style>
  <w:style w:type="character" w:customStyle="1" w:styleId="Ttulo6Car">
    <w:name w:val="Título 6 Car"/>
    <w:basedOn w:val="Fuentedeprrafopredeter"/>
    <w:link w:val="Ttulo6"/>
    <w:uiPriority w:val="9"/>
    <w:rsid w:val="00835EB9"/>
    <w:rPr>
      <w:rFonts w:ascii="Gotham Narrow Book" w:eastAsia="Times New Roman" w:hAnsi="Gotham Narrow Book" w:cs="Times New Roman"/>
      <w:i/>
      <w:sz w:val="24"/>
      <w:szCs w:val="20"/>
      <w:u w:val="single"/>
      <w:lang w:val="es-ES" w:eastAsia="es-ES"/>
    </w:rPr>
  </w:style>
  <w:style w:type="character" w:customStyle="1" w:styleId="Ttulo7Car">
    <w:name w:val="Título 7 Car"/>
    <w:basedOn w:val="Fuentedeprrafopredeter"/>
    <w:link w:val="Ttulo7"/>
    <w:uiPriority w:val="9"/>
    <w:rsid w:val="00835EB9"/>
    <w:rPr>
      <w:rFonts w:ascii="Gotham Narrow Book" w:eastAsia="Times New Roman" w:hAnsi="Gotham Narrow Book" w:cs="Times New Roman"/>
      <w:i/>
      <w:szCs w:val="20"/>
      <w:u w:val="single"/>
      <w:lang w:eastAsia="es-ES"/>
    </w:rPr>
  </w:style>
  <w:style w:type="character" w:customStyle="1" w:styleId="Ttulo8Car">
    <w:name w:val="Título 8 Car"/>
    <w:basedOn w:val="Fuentedeprrafopredeter"/>
    <w:link w:val="Ttulo8"/>
    <w:uiPriority w:val="9"/>
    <w:rsid w:val="00835EB9"/>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uiPriority w:val="9"/>
    <w:rsid w:val="00835EB9"/>
    <w:rPr>
      <w:rFonts w:ascii="Arial" w:eastAsia="Times New Roman" w:hAnsi="Arial" w:cs="Arial"/>
      <w:lang w:val="es-ES" w:eastAsia="es-ES"/>
    </w:rPr>
  </w:style>
  <w:style w:type="character" w:styleId="Hipervnculo">
    <w:name w:val="Hyperlink"/>
    <w:basedOn w:val="Fuentedeprrafopredeter"/>
    <w:uiPriority w:val="99"/>
    <w:rsid w:val="00835EB9"/>
    <w:rPr>
      <w:color w:val="0000FF"/>
      <w:u w:val="single"/>
    </w:rPr>
  </w:style>
  <w:style w:type="character" w:styleId="Hipervnculovisitado">
    <w:name w:val="FollowedHyperlink"/>
    <w:basedOn w:val="Fuentedeprrafopredeter"/>
    <w:uiPriority w:val="99"/>
    <w:rsid w:val="00835EB9"/>
    <w:rPr>
      <w:color w:val="800080"/>
      <w:u w:val="single"/>
    </w:rPr>
  </w:style>
  <w:style w:type="character" w:styleId="Nmerodepgina">
    <w:name w:val="page number"/>
    <w:basedOn w:val="Fuentedeprrafopredeter"/>
    <w:rsid w:val="00835EB9"/>
  </w:style>
  <w:style w:type="paragraph" w:styleId="Lista">
    <w:name w:val="List"/>
    <w:basedOn w:val="Normal"/>
    <w:uiPriority w:val="99"/>
    <w:rsid w:val="00835EB9"/>
    <w:pPr>
      <w:spacing w:before="0" w:after="0"/>
      <w:ind w:left="283" w:hanging="283"/>
      <w:contextualSpacing/>
    </w:pPr>
    <w:rPr>
      <w:rFonts w:ascii="Gotham Narrow Book" w:hAnsi="Gotham Narrow Book"/>
      <w:szCs w:val="20"/>
    </w:rPr>
  </w:style>
  <w:style w:type="paragraph" w:styleId="Listaconvietas2">
    <w:name w:val="List Bullet 2"/>
    <w:basedOn w:val="Normal"/>
    <w:uiPriority w:val="99"/>
    <w:unhideWhenUsed/>
    <w:rsid w:val="00835EB9"/>
    <w:pPr>
      <w:numPr>
        <w:numId w:val="2"/>
      </w:numPr>
      <w:spacing w:before="0" w:after="0"/>
      <w:contextualSpacing/>
    </w:pPr>
    <w:rPr>
      <w:rFonts w:ascii="Gotham Narrow Book" w:hAnsi="Gotham Narrow Book"/>
      <w:szCs w:val="20"/>
    </w:rPr>
  </w:style>
  <w:style w:type="paragraph" w:styleId="Cierre">
    <w:name w:val="Closing"/>
    <w:basedOn w:val="Normal"/>
    <w:link w:val="CierreCar"/>
    <w:uiPriority w:val="99"/>
    <w:rsid w:val="00835EB9"/>
    <w:pPr>
      <w:spacing w:before="0" w:after="0"/>
      <w:ind w:left="4252"/>
    </w:pPr>
    <w:rPr>
      <w:rFonts w:ascii="Gotham Narrow Book" w:hAnsi="Gotham Narrow Book"/>
      <w:szCs w:val="20"/>
    </w:rPr>
  </w:style>
  <w:style w:type="character" w:customStyle="1" w:styleId="CierreCar">
    <w:name w:val="Cierre Car"/>
    <w:basedOn w:val="Fuentedeprrafopredeter"/>
    <w:link w:val="Cierre"/>
    <w:uiPriority w:val="99"/>
    <w:rsid w:val="00835EB9"/>
    <w:rPr>
      <w:rFonts w:ascii="Gotham Narrow Book" w:eastAsia="Times New Roman" w:hAnsi="Gotham Narrow Book" w:cs="Times New Roman"/>
      <w:szCs w:val="20"/>
      <w:lang w:eastAsia="es-ES"/>
    </w:rPr>
  </w:style>
  <w:style w:type="paragraph" w:styleId="Encabezadodemensaje">
    <w:name w:val="Message Header"/>
    <w:basedOn w:val="Normal"/>
    <w:link w:val="EncabezadodemensajeCar"/>
    <w:uiPriority w:val="99"/>
    <w:rsid w:val="00835EB9"/>
    <w:pPr>
      <w:pBdr>
        <w:top w:val="single" w:sz="6" w:space="1" w:color="auto"/>
        <w:left w:val="single" w:sz="6" w:space="1" w:color="auto"/>
        <w:bottom w:val="single" w:sz="6" w:space="1" w:color="auto"/>
        <w:right w:val="single" w:sz="6" w:space="1" w:color="auto"/>
      </w:pBdr>
      <w:shd w:val="pct20" w:color="auto" w:fill="auto"/>
      <w:spacing w:before="0" w:after="0"/>
      <w:ind w:left="1134" w:hanging="1134"/>
    </w:pPr>
    <w:rPr>
      <w:rFonts w:ascii="Cambria" w:hAnsi="Cambria"/>
      <w:sz w:val="24"/>
    </w:rPr>
  </w:style>
  <w:style w:type="character" w:customStyle="1" w:styleId="EncabezadodemensajeCar">
    <w:name w:val="Encabezado de mensaje Car"/>
    <w:basedOn w:val="Fuentedeprrafopredeter"/>
    <w:link w:val="Encabezadodemensaje"/>
    <w:uiPriority w:val="99"/>
    <w:rsid w:val="00835EB9"/>
    <w:rPr>
      <w:rFonts w:ascii="Cambria" w:eastAsia="Times New Roman" w:hAnsi="Cambria" w:cs="Times New Roman"/>
      <w:sz w:val="24"/>
      <w:szCs w:val="24"/>
      <w:shd w:val="pct20" w:color="auto" w:fill="auto"/>
      <w:lang w:eastAsia="es-ES"/>
    </w:rPr>
  </w:style>
  <w:style w:type="paragraph" w:customStyle="1" w:styleId="Default">
    <w:name w:val="Default"/>
    <w:uiPriority w:val="99"/>
    <w:rsid w:val="00835EB9"/>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ubttulo">
    <w:name w:val="Subtitle"/>
    <w:basedOn w:val="Normal"/>
    <w:next w:val="Normal"/>
    <w:link w:val="SubttuloCar"/>
    <w:uiPriority w:val="11"/>
    <w:qFormat/>
    <w:rsid w:val="00835EB9"/>
    <w:pPr>
      <w:numPr>
        <w:ilvl w:val="1"/>
      </w:numPr>
      <w:spacing w:before="0" w:after="120"/>
      <w:jc w:val="center"/>
    </w:pPr>
    <w:rPr>
      <w:rFonts w:ascii="Gotham Narrow Book" w:eastAsiaTheme="minorEastAsia" w:hAnsi="Gotham Narrow Book" w:cstheme="minorBidi"/>
      <w:i/>
      <w:color w:val="5A5A5A" w:themeColor="text1" w:themeTint="A5"/>
      <w:spacing w:val="15"/>
      <w:szCs w:val="22"/>
      <w:lang w:val="es-ES"/>
    </w:rPr>
  </w:style>
  <w:style w:type="character" w:customStyle="1" w:styleId="SubttuloCar">
    <w:name w:val="Subtítulo Car"/>
    <w:basedOn w:val="Fuentedeprrafopredeter"/>
    <w:link w:val="Subttulo"/>
    <w:uiPriority w:val="11"/>
    <w:rsid w:val="00835EB9"/>
    <w:rPr>
      <w:rFonts w:ascii="Gotham Narrow Book" w:eastAsiaTheme="minorEastAsia" w:hAnsi="Gotham Narrow Book"/>
      <w:i/>
      <w:color w:val="5A5A5A" w:themeColor="text1" w:themeTint="A5"/>
      <w:spacing w:val="15"/>
      <w:lang w:val="es-ES" w:eastAsia="es-ES"/>
    </w:rPr>
  </w:style>
  <w:style w:type="paragraph" w:customStyle="1" w:styleId="Negrilla">
    <w:name w:val="Negrilla"/>
    <w:basedOn w:val="Normal"/>
    <w:link w:val="NegrillaCar"/>
    <w:qFormat/>
    <w:rsid w:val="00835EB9"/>
    <w:pPr>
      <w:spacing w:before="0" w:after="0"/>
    </w:pPr>
    <w:rPr>
      <w:rFonts w:ascii="Calibri" w:hAnsi="Calibri" w:cs="Calibri"/>
      <w:b/>
      <w:sz w:val="24"/>
    </w:rPr>
  </w:style>
  <w:style w:type="character" w:customStyle="1" w:styleId="NegrillaCar">
    <w:name w:val="Negrilla Car"/>
    <w:basedOn w:val="Fuentedeprrafopredeter"/>
    <w:link w:val="Negrilla"/>
    <w:rsid w:val="00835EB9"/>
    <w:rPr>
      <w:rFonts w:ascii="Calibri" w:eastAsia="Times New Roman" w:hAnsi="Calibri" w:cs="Calibri"/>
      <w:b/>
      <w:sz w:val="24"/>
      <w:szCs w:val="24"/>
      <w:lang w:eastAsia="es-ES"/>
    </w:rPr>
  </w:style>
  <w:style w:type="table" w:customStyle="1" w:styleId="Tablaconcuadrcula2">
    <w:name w:val="Tabla con cuadrícula2"/>
    <w:basedOn w:val="Tablanormal"/>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835EB9"/>
  </w:style>
  <w:style w:type="character" w:customStyle="1" w:styleId="Ttulo3Car1">
    <w:name w:val="Título 3 Car1"/>
    <w:aliases w:val="Título6_Pliegos Car1"/>
    <w:basedOn w:val="Fuentedeprrafopredeter"/>
    <w:semiHidden/>
    <w:rsid w:val="00835EB9"/>
    <w:rPr>
      <w:rFonts w:ascii="Cambria" w:eastAsia="MS Gothic" w:hAnsi="Cambria" w:cs="Iskoola Pota"/>
      <w:color w:val="243F60"/>
      <w:sz w:val="24"/>
      <w:szCs w:val="24"/>
      <w:lang w:val="es-ES" w:eastAsia="es-ES"/>
    </w:rPr>
  </w:style>
  <w:style w:type="paragraph" w:styleId="NormalWeb">
    <w:name w:val="Normal (Web)"/>
    <w:basedOn w:val="Normal"/>
    <w:uiPriority w:val="99"/>
    <w:unhideWhenUsed/>
    <w:rsid w:val="00835EB9"/>
    <w:pPr>
      <w:spacing w:before="100" w:beforeAutospacing="1" w:after="100" w:afterAutospacing="1"/>
    </w:pPr>
    <w:rPr>
      <w:rFonts w:ascii="Gotham Narrow Book" w:hAnsi="Gotham Narrow Book"/>
      <w:sz w:val="24"/>
      <w:lang w:eastAsia="es-CO"/>
    </w:rPr>
  </w:style>
  <w:style w:type="paragraph" w:styleId="TDC1">
    <w:name w:val="toc 1"/>
    <w:basedOn w:val="Normal"/>
    <w:next w:val="Normal"/>
    <w:autoRedefine/>
    <w:uiPriority w:val="39"/>
    <w:unhideWhenUsed/>
    <w:rsid w:val="00835EB9"/>
    <w:pPr>
      <w:spacing w:after="120"/>
    </w:pPr>
    <w:rPr>
      <w:rFonts w:asciiTheme="minorHAnsi" w:hAnsiTheme="minorHAnsi" w:cstheme="minorHAnsi"/>
      <w:b/>
      <w:bCs/>
      <w:caps/>
      <w:szCs w:val="20"/>
      <w:lang w:val="es-ES"/>
    </w:rPr>
  </w:style>
  <w:style w:type="paragraph" w:styleId="TDC2">
    <w:name w:val="toc 2"/>
    <w:basedOn w:val="Normal"/>
    <w:next w:val="Normal"/>
    <w:autoRedefine/>
    <w:uiPriority w:val="39"/>
    <w:unhideWhenUsed/>
    <w:rsid w:val="00835EB9"/>
    <w:pPr>
      <w:spacing w:before="0" w:after="0"/>
      <w:ind w:left="200"/>
    </w:pPr>
    <w:rPr>
      <w:rFonts w:asciiTheme="minorHAnsi" w:hAnsiTheme="minorHAnsi" w:cstheme="minorHAnsi"/>
      <w:smallCaps/>
      <w:szCs w:val="20"/>
      <w:lang w:val="es-ES"/>
    </w:rPr>
  </w:style>
  <w:style w:type="paragraph" w:styleId="TDC3">
    <w:name w:val="toc 3"/>
    <w:basedOn w:val="Normal"/>
    <w:next w:val="Normal"/>
    <w:autoRedefine/>
    <w:uiPriority w:val="39"/>
    <w:unhideWhenUsed/>
    <w:rsid w:val="00835EB9"/>
    <w:pPr>
      <w:spacing w:before="0" w:after="0"/>
      <w:ind w:left="400"/>
    </w:pPr>
    <w:rPr>
      <w:rFonts w:asciiTheme="minorHAnsi" w:hAnsiTheme="minorHAnsi" w:cstheme="minorHAnsi"/>
      <w:i/>
      <w:iCs/>
      <w:szCs w:val="20"/>
      <w:lang w:val="es-ES"/>
    </w:rPr>
  </w:style>
  <w:style w:type="paragraph" w:styleId="TDC4">
    <w:name w:val="toc 4"/>
    <w:basedOn w:val="Normal"/>
    <w:next w:val="Normal"/>
    <w:autoRedefine/>
    <w:uiPriority w:val="39"/>
    <w:unhideWhenUsed/>
    <w:rsid w:val="00835EB9"/>
    <w:pPr>
      <w:spacing w:before="0" w:after="0"/>
      <w:ind w:left="600"/>
    </w:pPr>
    <w:rPr>
      <w:rFonts w:asciiTheme="minorHAnsi" w:hAnsiTheme="minorHAnsi" w:cstheme="minorHAnsi"/>
      <w:sz w:val="18"/>
      <w:szCs w:val="18"/>
      <w:lang w:val="es-ES"/>
    </w:rPr>
  </w:style>
  <w:style w:type="paragraph" w:styleId="TDC5">
    <w:name w:val="toc 5"/>
    <w:basedOn w:val="Normal"/>
    <w:next w:val="Normal"/>
    <w:autoRedefine/>
    <w:uiPriority w:val="39"/>
    <w:unhideWhenUsed/>
    <w:rsid w:val="00835EB9"/>
    <w:pPr>
      <w:spacing w:before="0" w:after="0"/>
      <w:ind w:left="800"/>
    </w:pPr>
    <w:rPr>
      <w:rFonts w:asciiTheme="minorHAnsi" w:hAnsiTheme="minorHAnsi" w:cstheme="minorHAnsi"/>
      <w:sz w:val="18"/>
      <w:szCs w:val="18"/>
      <w:lang w:val="es-ES"/>
    </w:rPr>
  </w:style>
  <w:style w:type="paragraph" w:styleId="TDC6">
    <w:name w:val="toc 6"/>
    <w:basedOn w:val="Normal"/>
    <w:next w:val="Normal"/>
    <w:autoRedefine/>
    <w:uiPriority w:val="39"/>
    <w:unhideWhenUsed/>
    <w:rsid w:val="00835EB9"/>
    <w:pPr>
      <w:spacing w:before="0" w:after="0"/>
      <w:ind w:left="1000"/>
    </w:pPr>
    <w:rPr>
      <w:rFonts w:asciiTheme="minorHAnsi" w:hAnsiTheme="minorHAnsi" w:cstheme="minorHAnsi"/>
      <w:sz w:val="18"/>
      <w:szCs w:val="18"/>
      <w:lang w:val="es-ES"/>
    </w:rPr>
  </w:style>
  <w:style w:type="paragraph" w:styleId="TDC7">
    <w:name w:val="toc 7"/>
    <w:basedOn w:val="Normal"/>
    <w:next w:val="Normal"/>
    <w:autoRedefine/>
    <w:uiPriority w:val="39"/>
    <w:unhideWhenUsed/>
    <w:rsid w:val="00835EB9"/>
    <w:pPr>
      <w:spacing w:before="0" w:after="0"/>
      <w:ind w:left="1200"/>
    </w:pPr>
    <w:rPr>
      <w:rFonts w:asciiTheme="minorHAnsi" w:hAnsiTheme="minorHAnsi" w:cstheme="minorHAnsi"/>
      <w:sz w:val="18"/>
      <w:szCs w:val="18"/>
      <w:lang w:val="es-ES"/>
    </w:rPr>
  </w:style>
  <w:style w:type="paragraph" w:styleId="TDC8">
    <w:name w:val="toc 8"/>
    <w:basedOn w:val="Normal"/>
    <w:next w:val="Normal"/>
    <w:autoRedefine/>
    <w:uiPriority w:val="39"/>
    <w:unhideWhenUsed/>
    <w:rsid w:val="00835EB9"/>
    <w:pPr>
      <w:spacing w:before="0" w:after="0"/>
      <w:ind w:left="1400"/>
    </w:pPr>
    <w:rPr>
      <w:rFonts w:asciiTheme="minorHAnsi" w:hAnsiTheme="minorHAnsi" w:cstheme="minorHAnsi"/>
      <w:sz w:val="18"/>
      <w:szCs w:val="18"/>
      <w:lang w:val="es-ES"/>
    </w:rPr>
  </w:style>
  <w:style w:type="paragraph" w:styleId="TDC9">
    <w:name w:val="toc 9"/>
    <w:basedOn w:val="Normal"/>
    <w:next w:val="Normal"/>
    <w:autoRedefine/>
    <w:uiPriority w:val="39"/>
    <w:unhideWhenUsed/>
    <w:rsid w:val="00835EB9"/>
    <w:pPr>
      <w:spacing w:before="0" w:after="0"/>
      <w:ind w:left="1600"/>
    </w:pPr>
    <w:rPr>
      <w:rFonts w:asciiTheme="minorHAnsi" w:hAnsiTheme="minorHAnsi" w:cstheme="minorHAnsi"/>
      <w:sz w:val="18"/>
      <w:szCs w:val="18"/>
      <w:lang w:val="es-ES"/>
    </w:rPr>
  </w:style>
  <w:style w:type="character" w:customStyle="1" w:styleId="EncabezadoCar1">
    <w:name w:val="Encabezado Car1"/>
    <w:aliases w:val="encabezado Car1,articulo Car1"/>
    <w:basedOn w:val="Fuentedeprrafopredeter"/>
    <w:semiHidden/>
    <w:rsid w:val="00835EB9"/>
    <w:rPr>
      <w:rFonts w:ascii="Gotham Narrow Book" w:eastAsia="Times New Roman" w:hAnsi="Gotham Narrow Book" w:cs="Times New Roman"/>
      <w:sz w:val="24"/>
      <w:szCs w:val="20"/>
      <w:lang w:val="es-ES" w:eastAsia="es-ES"/>
    </w:rPr>
  </w:style>
  <w:style w:type="paragraph" w:styleId="Revisin">
    <w:name w:val="Revision"/>
    <w:uiPriority w:val="99"/>
    <w:semiHidden/>
    <w:rsid w:val="00835EB9"/>
    <w:pPr>
      <w:spacing w:after="0" w:line="240" w:lineRule="auto"/>
    </w:pPr>
    <w:rPr>
      <w:rFonts w:ascii="Gotham Narrow Book" w:eastAsia="Times New Roman" w:hAnsi="Gotham Narrow Book" w:cs="Times New Roman"/>
      <w:sz w:val="24"/>
      <w:szCs w:val="20"/>
      <w:lang w:val="es-ES" w:eastAsia="es-ES"/>
    </w:rPr>
  </w:style>
  <w:style w:type="paragraph" w:customStyle="1" w:styleId="TtuloTDC1">
    <w:name w:val="Título TDC1"/>
    <w:basedOn w:val="Ttulo1"/>
    <w:next w:val="Normal"/>
    <w:uiPriority w:val="39"/>
    <w:semiHidden/>
    <w:unhideWhenUsed/>
    <w:qFormat/>
    <w:rsid w:val="00835EB9"/>
    <w:pPr>
      <w:keepLines/>
      <w:spacing w:line="256" w:lineRule="auto"/>
      <w:outlineLvl w:val="9"/>
    </w:pPr>
    <w:rPr>
      <w:rFonts w:ascii="Cambria" w:hAnsi="Cambria" w:cs="Times New Roman"/>
      <w:b w:val="0"/>
      <w:bCs w:val="0"/>
      <w:color w:val="365F91"/>
      <w:kern w:val="0"/>
      <w:lang w:eastAsia="es-CO"/>
    </w:rPr>
  </w:style>
  <w:style w:type="paragraph" w:customStyle="1" w:styleId="EstiloArial12ptNegritaJustificado">
    <w:name w:val="Estilo Arial 12 pt Negrita Justificado"/>
    <w:basedOn w:val="Normal"/>
    <w:uiPriority w:val="99"/>
    <w:rsid w:val="00835EB9"/>
    <w:pPr>
      <w:spacing w:before="0" w:after="0"/>
    </w:pPr>
    <w:rPr>
      <w:b/>
      <w:bCs/>
      <w:sz w:val="24"/>
      <w:szCs w:val="20"/>
      <w:lang w:val="es-ES"/>
    </w:rPr>
  </w:style>
  <w:style w:type="character" w:styleId="Textodelmarcadordeposicin">
    <w:name w:val="Placeholder Text"/>
    <w:basedOn w:val="Fuentedeprrafopredeter"/>
    <w:uiPriority w:val="99"/>
    <w:semiHidden/>
    <w:rsid w:val="00835EB9"/>
    <w:rPr>
      <w:color w:val="808080"/>
    </w:rPr>
  </w:style>
  <w:style w:type="character" w:customStyle="1" w:styleId="Mencinsinresolver1">
    <w:name w:val="Mención sin resolver1"/>
    <w:basedOn w:val="Fuentedeprrafopredeter"/>
    <w:uiPriority w:val="99"/>
    <w:semiHidden/>
    <w:rsid w:val="00835EB9"/>
    <w:rPr>
      <w:color w:val="605E5C"/>
      <w:shd w:val="clear" w:color="auto" w:fill="E1DFDD"/>
    </w:rPr>
  </w:style>
  <w:style w:type="character" w:customStyle="1" w:styleId="Mencinsinresolver2">
    <w:name w:val="Mención sin resolver2"/>
    <w:basedOn w:val="Fuentedeprrafopredeter"/>
    <w:uiPriority w:val="99"/>
    <w:semiHidden/>
    <w:rsid w:val="00835EB9"/>
    <w:rPr>
      <w:color w:val="605E5C"/>
      <w:shd w:val="clear" w:color="auto" w:fill="E1DFDD"/>
    </w:rPr>
  </w:style>
  <w:style w:type="table" w:customStyle="1" w:styleId="Tablaconcuadrcula1">
    <w:name w:val="Tabla con cuadrícula1"/>
    <w:basedOn w:val="Tablanormal"/>
    <w:next w:val="Tablaconcuadrcula"/>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next w:val="Sombreadoclaro-nfasis1"/>
    <w:uiPriority w:val="60"/>
    <w:semiHidden/>
    <w:unhideWhenUsed/>
    <w:rsid w:val="00835EB9"/>
    <w:pPr>
      <w:spacing w:after="0" w:line="240" w:lineRule="auto"/>
    </w:pPr>
    <w:rPr>
      <w:rFonts w:ascii="Calibri" w:eastAsia="Calibri" w:hAnsi="Calibri" w:cs="Times New Roman"/>
      <w:color w:val="365F91"/>
      <w:sz w:val="20"/>
      <w:szCs w:val="20"/>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delista7concolores1">
    <w:name w:val="Tabla de lista 7 con colores1"/>
    <w:basedOn w:val="Tablanormal"/>
    <w:uiPriority w:val="52"/>
    <w:rsid w:val="00835EB9"/>
    <w:pPr>
      <w:spacing w:after="0" w:line="240" w:lineRule="auto"/>
    </w:pPr>
    <w:rPr>
      <w:rFonts w:ascii="Calibri" w:eastAsia="Calibri" w:hAnsi="Calibri" w:cs="Times New Roman"/>
      <w:color w:val="000000"/>
    </w:rPr>
    <w:tblPr>
      <w:tblStyleRowBandSize w:val="1"/>
      <w:tblStyleColBandSize w:val="1"/>
      <w:tblInd w:w="0" w:type="nil"/>
    </w:tblPr>
    <w:tblStylePr w:type="firstRow">
      <w:rPr>
        <w:rFonts w:ascii="Cambria" w:eastAsia="Times New Roman" w:hAnsi="Cambria" w:cs="Times New Roman" w:hint="default"/>
        <w:i/>
        <w:iCs/>
        <w:sz w:val="26"/>
        <w:szCs w:val="26"/>
      </w:rPr>
      <w:tblPr/>
      <w:tcPr>
        <w:tcBorders>
          <w:bottom w:val="single" w:sz="4" w:space="0" w:color="000000"/>
        </w:tcBorders>
        <w:shd w:val="clear" w:color="auto" w:fill="FFFFFF"/>
      </w:tcPr>
    </w:tblStylePr>
    <w:tblStylePr w:type="lastRow">
      <w:rPr>
        <w:rFonts w:ascii="Cambria" w:eastAsia="Times New Roman" w:hAnsi="Cambria" w:cs="Times New Roman" w:hint="default"/>
        <w:i/>
        <w:iCs/>
        <w:sz w:val="26"/>
        <w:szCs w:val="26"/>
      </w:rPr>
      <w:tblPr/>
      <w:tcPr>
        <w:tcBorders>
          <w:top w:val="single" w:sz="4" w:space="0" w:color="000000"/>
        </w:tcBorders>
        <w:shd w:val="clear" w:color="auto" w:fill="FFFFFF"/>
      </w:tcPr>
    </w:tblStylePr>
    <w:tblStylePr w:type="firstCol">
      <w:pPr>
        <w:jc w:val="right"/>
      </w:pPr>
      <w:rPr>
        <w:rFonts w:ascii="Cambria" w:eastAsia="Times New Roman" w:hAnsi="Cambria" w:cs="Times New Roman" w:hint="default"/>
        <w:i/>
        <w:iCs/>
        <w:sz w:val="26"/>
        <w:szCs w:val="26"/>
      </w:rPr>
      <w:tblPr/>
      <w:tcPr>
        <w:tcBorders>
          <w:right w:val="single" w:sz="4" w:space="0" w:color="000000"/>
        </w:tcBorders>
        <w:shd w:val="clear" w:color="auto" w:fill="FFFFFF"/>
      </w:tcPr>
    </w:tblStylePr>
    <w:tblStylePr w:type="lastCol">
      <w:rPr>
        <w:rFonts w:ascii="Cambria" w:eastAsia="Times New Roman" w:hAnsi="Cambria" w:cs="Times New Roman" w:hint="default"/>
        <w:i/>
        <w:iCs/>
        <w:sz w:val="26"/>
        <w:szCs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6concolores1">
    <w:name w:val="Tabla de lista 6 con colores1"/>
    <w:basedOn w:val="Tablanormal"/>
    <w:uiPriority w:val="51"/>
    <w:rsid w:val="00835EB9"/>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
    <w:name w:val="Tabla de cuadrícula 21"/>
    <w:basedOn w:val="Tablanormal"/>
    <w:uiPriority w:val="47"/>
    <w:rsid w:val="00835EB9"/>
    <w:pPr>
      <w:spacing w:after="0" w:line="240" w:lineRule="auto"/>
    </w:pPr>
    <w:rPr>
      <w:rFonts w:ascii="Calibri" w:eastAsia="Calibri" w:hAnsi="Calibri" w:cs="Times New Roman"/>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21">
    <w:name w:val="Tabla de lista 21"/>
    <w:basedOn w:val="Tablanormal"/>
    <w:uiPriority w:val="47"/>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
    <w:name w:val="Tabla de cuadrícula 6 con colores1"/>
    <w:basedOn w:val="Tablanormal"/>
    <w:uiPriority w:val="51"/>
    <w:rsid w:val="00835EB9"/>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
    <w:name w:val="Tabla de lista 41"/>
    <w:basedOn w:val="Tablanormal"/>
    <w:uiPriority w:val="49"/>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nfasis51">
    <w:name w:val="Tabla de lista 3 - Énfasis 51"/>
    <w:basedOn w:val="Tablanormal"/>
    <w:uiPriority w:val="48"/>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cuadrcula4-nfasis11">
    <w:name w:val="Tabla de cuadrícula 4 - Énfasis 11"/>
    <w:basedOn w:val="Tablanormal"/>
    <w:uiPriority w:val="49"/>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2">
    <w:name w:val="Tabla de cuadrícula 1 clara2"/>
    <w:basedOn w:val="Tablanormal"/>
    <w:uiPriority w:val="46"/>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3-nfasis11">
    <w:name w:val="Tabla de lista 3 - Énfasis 11"/>
    <w:basedOn w:val="Tablanormal"/>
    <w:uiPriority w:val="48"/>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aconcuadrcula21">
    <w:name w:val="Tabla con cuadrícula21"/>
    <w:basedOn w:val="Tablanormal"/>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1">
    <w:name w:val="Tabla de lista 3 - Énfasis 111"/>
    <w:basedOn w:val="Tablanormal"/>
    <w:uiPriority w:val="48"/>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styleId="Sombreadoclaro-nfasis1">
    <w:name w:val="Light Shading Accent 1"/>
    <w:basedOn w:val="Tablanormal"/>
    <w:uiPriority w:val="60"/>
    <w:semiHidden/>
    <w:unhideWhenUsed/>
    <w:rsid w:val="00835EB9"/>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Mencinsinresolver3">
    <w:name w:val="Mención sin resolver3"/>
    <w:basedOn w:val="Fuentedeprrafopredeter"/>
    <w:uiPriority w:val="99"/>
    <w:semiHidden/>
    <w:unhideWhenUsed/>
    <w:rsid w:val="00835EB9"/>
    <w:rPr>
      <w:color w:val="605E5C"/>
      <w:shd w:val="clear" w:color="auto" w:fill="E1DFDD"/>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basedOn w:val="Fuentedeprrafopredeter"/>
    <w:uiPriority w:val="99"/>
    <w:rsid w:val="00835EB9"/>
    <w:rPr>
      <w:rFonts w:ascii="Gotham Narrow Book" w:eastAsia="Times New Roman" w:hAnsi="Gotham Narrow Book" w:cs="Times New Roman"/>
      <w:sz w:val="20"/>
      <w:szCs w:val="20"/>
      <w:lang w:val="es-ES" w:eastAsia="es-ES"/>
    </w:rPr>
  </w:style>
  <w:style w:type="table" w:customStyle="1" w:styleId="Tablaconcuadrcula4">
    <w:name w:val="Tabla con cuadrícula4"/>
    <w:basedOn w:val="Tablanormal"/>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basedOn w:val="Fuentedeprrafopredeter"/>
    <w:uiPriority w:val="22"/>
    <w:qFormat/>
    <w:rsid w:val="00835EB9"/>
    <w:rPr>
      <w:b/>
      <w:bCs/>
    </w:rPr>
  </w:style>
  <w:style w:type="table" w:customStyle="1" w:styleId="ASI1">
    <w:name w:val="ASI1"/>
    <w:basedOn w:val="Tablanormal"/>
    <w:next w:val="Tablaconcuadrcula"/>
    <w:uiPriority w:val="59"/>
    <w:qFormat/>
    <w:rsid w:val="00835EB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2">
    <w:name w:val="Grid Table 4 Accent 2"/>
    <w:basedOn w:val="Tablanormal"/>
    <w:uiPriority w:val="49"/>
    <w:rsid w:val="00835EB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Sinespaciado">
    <w:name w:val="No Spacing"/>
    <w:aliases w:val="Sin espaciado1,NORMAL INV,No Spacing1"/>
    <w:link w:val="SinespaciadoCar"/>
    <w:uiPriority w:val="1"/>
    <w:qFormat/>
    <w:rsid w:val="00835EB9"/>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aliases w:val="Sin espaciado1 Car,NORMAL INV Car,No Spacing1 Car"/>
    <w:basedOn w:val="Fuentedeprrafopredeter"/>
    <w:link w:val="Sinespaciado"/>
    <w:uiPriority w:val="1"/>
    <w:locked/>
    <w:rsid w:val="00835EB9"/>
    <w:rPr>
      <w:rFonts w:ascii="Times New Roman" w:eastAsia="Times New Roman"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835EB9"/>
    <w:rPr>
      <w:color w:val="605E5C"/>
      <w:shd w:val="clear" w:color="auto" w:fill="E1DFDD"/>
    </w:rPr>
  </w:style>
  <w:style w:type="paragraph" w:styleId="TtuloTDC">
    <w:name w:val="TOC Heading"/>
    <w:basedOn w:val="Ttulo1"/>
    <w:next w:val="Normal"/>
    <w:uiPriority w:val="39"/>
    <w:unhideWhenUsed/>
    <w:qFormat/>
    <w:rsid w:val="007D7D42"/>
    <w:pPr>
      <w:keepLines/>
      <w:numPr>
        <w:numId w:val="0"/>
      </w:numPr>
      <w:pBdr>
        <w:bottom w:val="none" w:sz="0" w:space="0" w:color="auto"/>
      </w:pBdr>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s-CO" w:eastAsia="es-CO"/>
    </w:rPr>
  </w:style>
  <w:style w:type="character" w:customStyle="1" w:styleId="Invias-VietaNumeradaCar">
    <w:name w:val="Invias-Viñeta Numerada Car"/>
    <w:link w:val="Invias-VietaNumerada"/>
    <w:uiPriority w:val="99"/>
    <w:locked/>
    <w:rsid w:val="00032C41"/>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032C41"/>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lusulas">
    <w:name w:val="cláusulas"/>
    <w:basedOn w:val="Normal"/>
    <w:qFormat/>
    <w:rsid w:val="005C5D29"/>
    <w:pPr>
      <w:numPr>
        <w:numId w:val="5"/>
      </w:numPr>
      <w:spacing w:after="120"/>
    </w:pPr>
    <w:rPr>
      <w:rFonts w:asciiTheme="minorHAnsi" w:eastAsiaTheme="minorHAnsi" w:hAnsiTheme="minorHAnsi" w:cstheme="minorBidi"/>
      <w:b/>
      <w:sz w:val="20"/>
      <w:szCs w:val="22"/>
      <w:lang w:eastAsia="en-US"/>
    </w:rPr>
  </w:style>
  <w:style w:type="paragraph" w:customStyle="1" w:styleId="Clusula10">
    <w:name w:val="Cláusula 10"/>
    <w:basedOn w:val="Normal"/>
    <w:uiPriority w:val="99"/>
    <w:semiHidden/>
    <w:qFormat/>
    <w:rsid w:val="005C5D29"/>
    <w:pPr>
      <w:numPr>
        <w:numId w:val="6"/>
      </w:numPr>
      <w:spacing w:before="0" w:after="0"/>
    </w:pPr>
    <w:rPr>
      <w:rFonts w:asciiTheme="minorHAnsi" w:eastAsiaTheme="minorHAnsi" w:hAnsiTheme="minorHAnsi" w:cstheme="minorBidi"/>
      <w:color w:val="AEAAAA" w:themeColor="background2" w:themeShade="BF"/>
      <w:sz w:val="20"/>
      <w:szCs w:val="22"/>
      <w:lang w:val="es-MX" w:eastAsia="en-US"/>
    </w:rPr>
  </w:style>
  <w:style w:type="paragraph" w:customStyle="1" w:styleId="Captulo9">
    <w:name w:val="Capítulo 9"/>
    <w:basedOn w:val="Normal"/>
    <w:rsid w:val="005C5D29"/>
    <w:pPr>
      <w:numPr>
        <w:numId w:val="7"/>
      </w:numPr>
      <w:spacing w:before="0" w:after="0"/>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57662210">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579025886">
      <w:bodyDiv w:val="1"/>
      <w:marLeft w:val="0"/>
      <w:marRight w:val="0"/>
      <w:marTop w:val="0"/>
      <w:marBottom w:val="0"/>
      <w:divBdr>
        <w:top w:val="none" w:sz="0" w:space="0" w:color="auto"/>
        <w:left w:val="none" w:sz="0" w:space="0" w:color="auto"/>
        <w:bottom w:val="none" w:sz="0" w:space="0" w:color="auto"/>
        <w:right w:val="none" w:sz="0" w:space="0" w:color="auto"/>
      </w:divBdr>
    </w:div>
    <w:div w:id="709576553">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953711845">
      <w:bodyDiv w:val="1"/>
      <w:marLeft w:val="0"/>
      <w:marRight w:val="0"/>
      <w:marTop w:val="0"/>
      <w:marBottom w:val="0"/>
      <w:divBdr>
        <w:top w:val="none" w:sz="0" w:space="0" w:color="auto"/>
        <w:left w:val="none" w:sz="0" w:space="0" w:color="auto"/>
        <w:bottom w:val="none" w:sz="0" w:space="0" w:color="auto"/>
        <w:right w:val="none" w:sz="0" w:space="0" w:color="auto"/>
      </w:divBdr>
    </w:div>
    <w:div w:id="1011685920">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704067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27472113">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C329E0-345E-4BA3-8997-7F07260E4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19</Pages>
  <Words>6381</Words>
  <Characters>35098</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Torres M.</cp:lastModifiedBy>
  <cp:revision>43</cp:revision>
  <cp:lastPrinted>2020-11-13T22:07:00Z</cp:lastPrinted>
  <dcterms:created xsi:type="dcterms:W3CDTF">2024-03-12T19:53:00Z</dcterms:created>
  <dcterms:modified xsi:type="dcterms:W3CDTF">2025-05-14T17:38:00Z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