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DAE127" w14:textId="2C7A5E9D" w:rsidR="0021088A" w:rsidRPr="006E2CFC" w:rsidRDefault="005C72DD">
      <w:pPr>
        <w:spacing w:after="0"/>
        <w:jc w:val="center"/>
        <w:rPr>
          <w:rFonts w:ascii="Verdana" w:hAnsi="Verdana"/>
          <w:b/>
          <w:sz w:val="18"/>
          <w:szCs w:val="18"/>
        </w:rPr>
      </w:pPr>
      <w:r w:rsidRPr="006E2CFC">
        <w:rPr>
          <w:rFonts w:ascii="Verdana" w:hAnsi="Verdana"/>
          <w:b/>
          <w:sz w:val="18"/>
          <w:szCs w:val="18"/>
        </w:rPr>
        <w:t>Formato No</w:t>
      </w:r>
      <w:r w:rsidR="00F3222A" w:rsidRPr="006E2CFC">
        <w:rPr>
          <w:rFonts w:ascii="Verdana" w:hAnsi="Verdana"/>
          <w:b/>
          <w:sz w:val="18"/>
          <w:szCs w:val="18"/>
        </w:rPr>
        <w:t>. 11</w:t>
      </w:r>
    </w:p>
    <w:p w14:paraId="66FC4F89" w14:textId="77777777" w:rsidR="0021088A" w:rsidRPr="006E2CFC" w:rsidRDefault="00C10475">
      <w:pPr>
        <w:spacing w:after="0"/>
        <w:jc w:val="center"/>
        <w:rPr>
          <w:rFonts w:ascii="Verdana" w:hAnsi="Verdana"/>
          <w:b/>
          <w:sz w:val="18"/>
          <w:szCs w:val="18"/>
        </w:rPr>
      </w:pPr>
      <w:r w:rsidRPr="006E2CFC">
        <w:rPr>
          <w:rFonts w:ascii="Verdana" w:hAnsi="Verdana"/>
          <w:b/>
          <w:i/>
          <w:sz w:val="18"/>
          <w:szCs w:val="18"/>
          <w:u w:val="single"/>
        </w:rPr>
        <w:t>CRITERIOS DIFERENCIALES PARA EMPRENDIMIENTOS Y EMPRESAS DE MUJERES EN EL SISTEMA DE COMPRAS PÚBLICAS</w:t>
      </w:r>
    </w:p>
    <w:p w14:paraId="788427B6" w14:textId="77777777" w:rsidR="0021088A" w:rsidRPr="006E2CFC" w:rsidRDefault="0021088A">
      <w:pPr>
        <w:spacing w:after="0"/>
        <w:rPr>
          <w:rFonts w:ascii="Verdana" w:hAnsi="Verdana"/>
          <w:b/>
          <w:sz w:val="18"/>
          <w:szCs w:val="18"/>
        </w:rPr>
      </w:pPr>
    </w:p>
    <w:p w14:paraId="00F4755F" w14:textId="77777777" w:rsidR="0021088A" w:rsidRPr="006E2CFC" w:rsidRDefault="00C10475">
      <w:pPr>
        <w:spacing w:after="0"/>
        <w:rPr>
          <w:rFonts w:ascii="Verdana" w:hAnsi="Verdana"/>
          <w:b/>
          <w:sz w:val="18"/>
          <w:szCs w:val="18"/>
        </w:rPr>
      </w:pPr>
      <w:r w:rsidRPr="006E2CFC">
        <w:rPr>
          <w:rFonts w:ascii="Verdana" w:hAnsi="Verdana"/>
          <w:b/>
          <w:sz w:val="18"/>
          <w:szCs w:val="18"/>
        </w:rPr>
        <w:t xml:space="preserve">Señores </w:t>
      </w:r>
    </w:p>
    <w:p w14:paraId="3D47618D" w14:textId="77777777" w:rsidR="0021088A" w:rsidRPr="006E2CFC" w:rsidRDefault="00C10475">
      <w:pPr>
        <w:spacing w:after="0"/>
        <w:jc w:val="both"/>
        <w:rPr>
          <w:rFonts w:ascii="Verdana" w:hAnsi="Verdana"/>
          <w:sz w:val="18"/>
          <w:szCs w:val="18"/>
        </w:rPr>
      </w:pPr>
      <w:r w:rsidRPr="006E2CFC">
        <w:rPr>
          <w:rFonts w:ascii="Verdana" w:hAnsi="Verdana"/>
          <w:b/>
          <w:sz w:val="18"/>
          <w:szCs w:val="18"/>
        </w:rPr>
        <w:t>SERVICIO GEOLÓGICO COLOMBIANO</w:t>
      </w:r>
    </w:p>
    <w:p w14:paraId="76764639" w14:textId="77777777" w:rsidR="0021088A" w:rsidRPr="006E2CFC" w:rsidRDefault="00C10475">
      <w:pPr>
        <w:spacing w:after="0"/>
        <w:jc w:val="both"/>
        <w:rPr>
          <w:rFonts w:ascii="Verdana" w:hAnsi="Verdana"/>
          <w:sz w:val="18"/>
          <w:szCs w:val="18"/>
        </w:rPr>
      </w:pPr>
      <w:r w:rsidRPr="006E2CFC">
        <w:rPr>
          <w:rFonts w:ascii="Verdana" w:hAnsi="Verdana"/>
          <w:sz w:val="18"/>
          <w:szCs w:val="18"/>
        </w:rPr>
        <w:t xml:space="preserve">Diagonal 53 No. 34-53 </w:t>
      </w:r>
    </w:p>
    <w:p w14:paraId="3270E282" w14:textId="77777777" w:rsidR="0021088A" w:rsidRPr="006E2CFC" w:rsidRDefault="0021088A">
      <w:pPr>
        <w:rPr>
          <w:rFonts w:ascii="Verdana" w:hAnsi="Verdana"/>
          <w:b/>
          <w:sz w:val="18"/>
          <w:szCs w:val="18"/>
        </w:rPr>
      </w:pPr>
    </w:p>
    <w:p w14:paraId="6E88BD00" w14:textId="77777777" w:rsidR="001337D2" w:rsidRDefault="00C10475" w:rsidP="001337D2">
      <w:pPr>
        <w:spacing w:line="240" w:lineRule="auto"/>
        <w:rPr>
          <w:rFonts w:ascii="Verdana" w:hAnsi="Verdana" w:cs="Arial"/>
          <w:b/>
          <w:sz w:val="20"/>
          <w:szCs w:val="20"/>
        </w:rPr>
      </w:pPr>
      <w:bookmarkStart w:id="0" w:name="_GoBack"/>
      <w:bookmarkEnd w:id="0"/>
      <w:r w:rsidRPr="006E2CFC">
        <w:rPr>
          <w:rFonts w:ascii="Verdana" w:hAnsi="Verdana"/>
          <w:b/>
          <w:sz w:val="18"/>
          <w:szCs w:val="18"/>
        </w:rPr>
        <w:t xml:space="preserve">Ref. Selección abreviada de menor cuantía No. </w:t>
      </w:r>
      <w:r w:rsidR="001337D2">
        <w:rPr>
          <w:rFonts w:ascii="Verdana" w:hAnsi="Verdana" w:cs="Arial"/>
          <w:b/>
          <w:sz w:val="20"/>
          <w:szCs w:val="20"/>
        </w:rPr>
        <w:t>SGC-SAMC-007-2025</w:t>
      </w:r>
    </w:p>
    <w:p w14:paraId="4EE55382" w14:textId="4A851523" w:rsidR="0021088A" w:rsidRPr="006E2CFC" w:rsidRDefault="00C10475" w:rsidP="001337D2">
      <w:pPr>
        <w:rPr>
          <w:rFonts w:ascii="Verdana" w:hAnsi="Verdana"/>
          <w:sz w:val="18"/>
          <w:szCs w:val="18"/>
        </w:rPr>
      </w:pPr>
      <w:r w:rsidRPr="006E2CFC">
        <w:rPr>
          <w:rFonts w:ascii="Verdana" w:hAnsi="Verdana"/>
          <w:sz w:val="18"/>
          <w:szCs w:val="18"/>
        </w:rPr>
        <w:t xml:space="preserve">El suscrito ________________________________________ actuando como Representante Legal (o apoderado o proponente) de _____________________, en cumplimiento a lo establecido en pliego de condiciones del presente proceso, bajo la gravedad del juramento certifico que: </w:t>
      </w:r>
    </w:p>
    <w:p w14:paraId="4EC17386" w14:textId="119C244B" w:rsidR="0021088A" w:rsidRPr="006E2CFC" w:rsidRDefault="00C10475">
      <w:pPr>
        <w:spacing w:before="280" w:after="280"/>
        <w:jc w:val="both"/>
        <w:rPr>
          <w:rFonts w:ascii="Verdana" w:hAnsi="Verdana"/>
          <w:sz w:val="18"/>
          <w:szCs w:val="18"/>
        </w:rPr>
      </w:pPr>
      <w:bookmarkStart w:id="1" w:name="_heading=h.1fob9te" w:colFirst="0" w:colLast="0"/>
      <w:bookmarkEnd w:id="1"/>
      <w:r w:rsidRPr="006E2CFC">
        <w:rPr>
          <w:rFonts w:ascii="Verdana" w:hAnsi="Verdana"/>
          <w:sz w:val="18"/>
          <w:szCs w:val="18"/>
        </w:rPr>
        <w:t xml:space="preserve">La entidad otorgará un puntaje adicional de cero puntos veinticinco por ciento (0.25 PUNTOS) del valor total de los puntos establecidos en los pliegos de condiciones, a los proponentes que acrediten alguno de los supuestos del </w:t>
      </w:r>
      <w:r w:rsidR="003C590B" w:rsidRPr="006E2CFC">
        <w:rPr>
          <w:rFonts w:ascii="Verdana" w:hAnsi="Verdana"/>
          <w:sz w:val="18"/>
          <w:szCs w:val="18"/>
        </w:rPr>
        <w:t xml:space="preserve">Artículo 2.2.1.2.4.2.14. </w:t>
      </w:r>
      <w:proofErr w:type="gramStart"/>
      <w:r w:rsidR="003C590B" w:rsidRPr="006E2CFC">
        <w:rPr>
          <w:rFonts w:ascii="Verdana" w:hAnsi="Verdana"/>
          <w:sz w:val="18"/>
          <w:szCs w:val="18"/>
        </w:rPr>
        <w:t>del</w:t>
      </w:r>
      <w:proofErr w:type="gramEnd"/>
      <w:r w:rsidR="003C590B" w:rsidRPr="006E2CFC">
        <w:rPr>
          <w:rFonts w:ascii="Verdana" w:hAnsi="Verdana"/>
          <w:sz w:val="18"/>
          <w:szCs w:val="18"/>
        </w:rPr>
        <w:t xml:space="preserve"> Decreto 1082 de 2015, adicionado por el Artículo 3 del Decreto 1860 de 2021.</w:t>
      </w:r>
    </w:p>
    <w:tbl>
      <w:tblPr>
        <w:tblStyle w:val="a6"/>
        <w:tblW w:w="877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56"/>
        <w:gridCol w:w="2467"/>
        <w:gridCol w:w="2256"/>
      </w:tblGrid>
      <w:tr w:rsidR="0021088A" w:rsidRPr="006E2CFC" w14:paraId="74386761" w14:textId="77777777">
        <w:trPr>
          <w:jc w:val="center"/>
        </w:trPr>
        <w:tc>
          <w:tcPr>
            <w:tcW w:w="4056" w:type="dxa"/>
          </w:tcPr>
          <w:p w14:paraId="6E79B897" w14:textId="77777777" w:rsidR="0021088A" w:rsidRPr="006E2CFC" w:rsidRDefault="00C10475">
            <w:pPr>
              <w:spacing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bookmarkStart w:id="2" w:name="_Hlk177650318"/>
            <w:r w:rsidRPr="006E2CFC">
              <w:rPr>
                <w:rFonts w:ascii="Verdana" w:eastAsia="Calibri" w:hAnsi="Verdana" w:cs="Calibri"/>
                <w:b/>
                <w:sz w:val="18"/>
                <w:szCs w:val="18"/>
              </w:rPr>
              <w:t>FACTOR</w:t>
            </w:r>
          </w:p>
        </w:tc>
        <w:tc>
          <w:tcPr>
            <w:tcW w:w="2467" w:type="dxa"/>
          </w:tcPr>
          <w:p w14:paraId="4EAB5BAF" w14:textId="77777777" w:rsidR="0021088A" w:rsidRPr="006E2CFC" w:rsidRDefault="00C10475">
            <w:pPr>
              <w:spacing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E2CFC">
              <w:rPr>
                <w:rFonts w:ascii="Verdana" w:eastAsia="Calibri" w:hAnsi="Verdana" w:cs="Calibri"/>
                <w:b/>
                <w:sz w:val="18"/>
                <w:szCs w:val="18"/>
              </w:rPr>
              <w:t>PUNTAJE</w:t>
            </w:r>
          </w:p>
        </w:tc>
        <w:tc>
          <w:tcPr>
            <w:tcW w:w="2256" w:type="dxa"/>
          </w:tcPr>
          <w:p w14:paraId="1EE938E5" w14:textId="77777777" w:rsidR="0021088A" w:rsidRPr="006E2CFC" w:rsidRDefault="00C10475">
            <w:pPr>
              <w:spacing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E2CFC">
              <w:rPr>
                <w:rFonts w:ascii="Verdana" w:eastAsia="Calibri" w:hAnsi="Verdana" w:cs="Calibri"/>
                <w:b/>
                <w:sz w:val="18"/>
                <w:szCs w:val="18"/>
              </w:rPr>
              <w:t xml:space="preserve">MARQUE X SI CUMPLE </w:t>
            </w:r>
          </w:p>
        </w:tc>
      </w:tr>
      <w:tr w:rsidR="0021088A" w:rsidRPr="006E2CFC" w14:paraId="353D0323" w14:textId="77777777">
        <w:trPr>
          <w:jc w:val="center"/>
        </w:trPr>
        <w:tc>
          <w:tcPr>
            <w:tcW w:w="4056" w:type="dxa"/>
          </w:tcPr>
          <w:p w14:paraId="32E2EB4D" w14:textId="77777777" w:rsidR="0021088A" w:rsidRPr="006E2CFC" w:rsidRDefault="00C10475">
            <w:pPr>
              <w:spacing w:line="276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6E2CFC">
              <w:rPr>
                <w:rFonts w:ascii="Verdana" w:eastAsia="Calibri" w:hAnsi="Verdana" w:cs="Calibri"/>
                <w:sz w:val="18"/>
                <w:szCs w:val="18"/>
              </w:rPr>
              <w:t>Cuando más del cincuenta por ciento (50%) de las acciones, partes de interés o cuotas de participación de la persona jurídica pertenezcan a mujeres y los derechos de propiedad hayan pertenecido a estas durante al menos el último año anterior a la fecha de cierre del Proceso de Selección</w:t>
            </w:r>
          </w:p>
        </w:tc>
        <w:tc>
          <w:tcPr>
            <w:tcW w:w="2467" w:type="dxa"/>
            <w:vMerge w:val="restart"/>
            <w:vAlign w:val="center"/>
          </w:tcPr>
          <w:p w14:paraId="4669B493" w14:textId="77777777" w:rsidR="0021088A" w:rsidRPr="006E2CFC" w:rsidRDefault="00C10475">
            <w:pPr>
              <w:spacing w:after="280" w:line="276" w:lineRule="auto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E2CFC">
              <w:rPr>
                <w:rFonts w:ascii="Verdana" w:eastAsia="Calibri" w:hAnsi="Verdana" w:cs="Calibri"/>
                <w:b/>
                <w:sz w:val="18"/>
                <w:szCs w:val="18"/>
              </w:rPr>
              <w:t xml:space="preserve">                0,25 puntos.</w:t>
            </w:r>
          </w:p>
          <w:p w14:paraId="60414FCE" w14:textId="77777777" w:rsidR="0021088A" w:rsidRPr="006E2CFC" w:rsidRDefault="0021088A">
            <w:pPr>
              <w:spacing w:before="280" w:line="276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</w:p>
        </w:tc>
        <w:tc>
          <w:tcPr>
            <w:tcW w:w="2256" w:type="dxa"/>
          </w:tcPr>
          <w:p w14:paraId="449F7AF6" w14:textId="77777777" w:rsidR="0021088A" w:rsidRPr="006E2CFC" w:rsidRDefault="0021088A">
            <w:pPr>
              <w:spacing w:line="276" w:lineRule="auto"/>
              <w:rPr>
                <w:rFonts w:ascii="Verdana" w:eastAsia="Calibri" w:hAnsi="Verdana" w:cs="Calibri"/>
                <w:b/>
                <w:sz w:val="18"/>
                <w:szCs w:val="18"/>
              </w:rPr>
            </w:pPr>
          </w:p>
        </w:tc>
      </w:tr>
      <w:tr w:rsidR="0021088A" w:rsidRPr="006E2CFC" w14:paraId="46190C8B" w14:textId="77777777">
        <w:trPr>
          <w:jc w:val="center"/>
        </w:trPr>
        <w:tc>
          <w:tcPr>
            <w:tcW w:w="4056" w:type="dxa"/>
          </w:tcPr>
          <w:p w14:paraId="00AE3268" w14:textId="77777777" w:rsidR="0021088A" w:rsidRPr="006E2CFC" w:rsidRDefault="00C10475">
            <w:pPr>
              <w:spacing w:line="276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6E2CFC">
              <w:rPr>
                <w:rFonts w:ascii="Verdana" w:eastAsia="Calibri" w:hAnsi="Verdana" w:cs="Calibri"/>
                <w:sz w:val="18"/>
                <w:szCs w:val="18"/>
              </w:rPr>
              <w:t>Cuando por lo menos el cincuenta por ciento (50%) de los empleos del nivel directivo de la persona jurídica sean ejercidos por mujeres y éstas hayan estado vinculadas laboralmente a la empresa durante al menos el último año anterior a la fecha de cierre del Proceso de Selección en el mismo cargo u otro del mismo nivel.</w:t>
            </w:r>
          </w:p>
        </w:tc>
        <w:tc>
          <w:tcPr>
            <w:tcW w:w="2467" w:type="dxa"/>
            <w:vMerge/>
            <w:vAlign w:val="center"/>
          </w:tcPr>
          <w:p w14:paraId="35D06758" w14:textId="77777777" w:rsidR="0021088A" w:rsidRPr="006E2CFC" w:rsidRDefault="002108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Calibri" w:hAnsi="Verdana" w:cs="Calibri"/>
                <w:sz w:val="18"/>
                <w:szCs w:val="18"/>
              </w:rPr>
            </w:pPr>
          </w:p>
        </w:tc>
        <w:tc>
          <w:tcPr>
            <w:tcW w:w="2256" w:type="dxa"/>
          </w:tcPr>
          <w:p w14:paraId="17197137" w14:textId="77777777" w:rsidR="0021088A" w:rsidRPr="006E2CFC" w:rsidRDefault="0021088A">
            <w:pPr>
              <w:spacing w:line="276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</w:p>
        </w:tc>
      </w:tr>
      <w:tr w:rsidR="0021088A" w:rsidRPr="006E2CFC" w14:paraId="485B4897" w14:textId="77777777" w:rsidTr="006E2CFC">
        <w:trPr>
          <w:jc w:val="center"/>
        </w:trPr>
        <w:tc>
          <w:tcPr>
            <w:tcW w:w="4056" w:type="dxa"/>
          </w:tcPr>
          <w:p w14:paraId="4A0307DD" w14:textId="77777777" w:rsidR="0021088A" w:rsidRPr="006E2CFC" w:rsidRDefault="00C10475">
            <w:pPr>
              <w:spacing w:line="276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  <w:r w:rsidRPr="006E2CFC">
              <w:rPr>
                <w:rFonts w:ascii="Verdana" w:eastAsia="Calibri" w:hAnsi="Verdana" w:cs="Calibri"/>
                <w:sz w:val="18"/>
                <w:szCs w:val="18"/>
              </w:rPr>
              <w:t>Cuando la persona natural sea una mujer y haya ejercido actividades comerciales a través de un establecimiento de comercio durante al menos el último año anterior a la fecha de cierre del proceso de selección.</w:t>
            </w:r>
          </w:p>
        </w:tc>
        <w:tc>
          <w:tcPr>
            <w:tcW w:w="2467" w:type="dxa"/>
            <w:vMerge/>
            <w:vAlign w:val="center"/>
          </w:tcPr>
          <w:p w14:paraId="71517B2E" w14:textId="77777777" w:rsidR="0021088A" w:rsidRPr="006E2CFC" w:rsidRDefault="002108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Calibri" w:hAnsi="Verdana" w:cs="Calibri"/>
                <w:sz w:val="18"/>
                <w:szCs w:val="18"/>
              </w:rPr>
            </w:pPr>
          </w:p>
        </w:tc>
        <w:tc>
          <w:tcPr>
            <w:tcW w:w="2256" w:type="dxa"/>
          </w:tcPr>
          <w:p w14:paraId="5DEF8201" w14:textId="77777777" w:rsidR="0021088A" w:rsidRPr="006E2CFC" w:rsidRDefault="0021088A">
            <w:pPr>
              <w:spacing w:line="276" w:lineRule="auto"/>
              <w:jc w:val="both"/>
              <w:rPr>
                <w:rFonts w:ascii="Verdana" w:eastAsia="Calibri" w:hAnsi="Verdana" w:cs="Calibri"/>
                <w:sz w:val="18"/>
                <w:szCs w:val="18"/>
              </w:rPr>
            </w:pPr>
          </w:p>
        </w:tc>
      </w:tr>
      <w:tr w:rsidR="006E2CFC" w:rsidRPr="006E2CFC" w14:paraId="6A71BFED" w14:textId="77777777">
        <w:trPr>
          <w:jc w:val="center"/>
        </w:trPr>
        <w:tc>
          <w:tcPr>
            <w:tcW w:w="4056" w:type="dxa"/>
          </w:tcPr>
          <w:p w14:paraId="66395CE3" w14:textId="4643C5D5" w:rsidR="006E2CFC" w:rsidRPr="006E2CFC" w:rsidRDefault="006E2CFC">
            <w:pPr>
              <w:jc w:val="both"/>
              <w:rPr>
                <w:rFonts w:ascii="Verdana" w:hAnsi="Verdana"/>
                <w:sz w:val="18"/>
                <w:szCs w:val="18"/>
              </w:rPr>
            </w:pPr>
            <w:bookmarkStart w:id="3" w:name="_Hlk177650326"/>
            <w:r w:rsidRPr="006E2CFC">
              <w:rPr>
                <w:rFonts w:ascii="Verdana" w:hAnsi="Verdana"/>
                <w:sz w:val="18"/>
                <w:szCs w:val="18"/>
              </w:rPr>
              <w:t xml:space="preserve">Para las asociaciones y cooperativas, cuando más del cincuenta por ciento (50%) de los asociados sean mujeres y la </w:t>
            </w:r>
            <w:r w:rsidRPr="006E2CFC">
              <w:rPr>
                <w:rFonts w:ascii="Verdana" w:hAnsi="Verdana"/>
                <w:sz w:val="18"/>
                <w:szCs w:val="18"/>
              </w:rPr>
              <w:lastRenderedPageBreak/>
              <w:t>participación haya correspondido a estas durante al menos el último año anterior a la fecha de cierre del Proceso de Selección. Esta circunstancia se acreditará mediante certificación expedida por el representante legal.</w:t>
            </w:r>
            <w:bookmarkEnd w:id="3"/>
          </w:p>
        </w:tc>
        <w:tc>
          <w:tcPr>
            <w:tcW w:w="2467" w:type="dxa"/>
            <w:vAlign w:val="center"/>
          </w:tcPr>
          <w:p w14:paraId="41AD4BCD" w14:textId="77777777" w:rsidR="006E2CFC" w:rsidRPr="006E2CFC" w:rsidRDefault="006E2C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single" w:sz="4" w:space="0" w:color="000000"/>
            </w:tcBorders>
          </w:tcPr>
          <w:p w14:paraId="3041E16C" w14:textId="77777777" w:rsidR="006E2CFC" w:rsidRPr="006E2CFC" w:rsidRDefault="006E2CFC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bookmarkEnd w:id="2"/>
    <w:p w14:paraId="25090EB6" w14:textId="525B5AE7" w:rsidR="0021088A" w:rsidRPr="006E2CFC" w:rsidRDefault="00C10475">
      <w:pPr>
        <w:rPr>
          <w:rFonts w:ascii="Verdana" w:hAnsi="Verdana"/>
          <w:sz w:val="18"/>
          <w:szCs w:val="18"/>
        </w:rPr>
      </w:pPr>
      <w:r w:rsidRPr="006E2CFC">
        <w:rPr>
          <w:rFonts w:ascii="Verdana" w:hAnsi="Verdana"/>
          <w:sz w:val="18"/>
          <w:szCs w:val="18"/>
        </w:rPr>
        <w:lastRenderedPageBreak/>
        <w:t xml:space="preserve">Atentamente, </w:t>
      </w:r>
    </w:p>
    <w:p w14:paraId="6786259F" w14:textId="77777777" w:rsidR="0021088A" w:rsidRPr="006E2CFC" w:rsidRDefault="00C10475">
      <w:pPr>
        <w:rPr>
          <w:rFonts w:ascii="Verdana" w:hAnsi="Verdana"/>
          <w:b/>
          <w:sz w:val="18"/>
          <w:szCs w:val="18"/>
        </w:rPr>
      </w:pPr>
      <w:r w:rsidRPr="006E2CFC">
        <w:rPr>
          <w:rFonts w:ascii="Verdana" w:hAnsi="Verdana"/>
          <w:b/>
          <w:sz w:val="18"/>
          <w:szCs w:val="18"/>
        </w:rPr>
        <w:t>_________________________________________</w:t>
      </w:r>
    </w:p>
    <w:p w14:paraId="205E25DF" w14:textId="69072676" w:rsidR="0021088A" w:rsidRPr="006E2CFC" w:rsidRDefault="00C10475" w:rsidP="00213F56">
      <w:pPr>
        <w:jc w:val="both"/>
        <w:rPr>
          <w:rFonts w:ascii="Verdana" w:hAnsi="Verdana"/>
          <w:b/>
          <w:sz w:val="18"/>
          <w:szCs w:val="18"/>
        </w:rPr>
      </w:pPr>
      <w:bookmarkStart w:id="4" w:name="_Hlk146632833"/>
      <w:r w:rsidRPr="006E2CFC">
        <w:rPr>
          <w:rFonts w:ascii="Verdana" w:hAnsi="Verdana"/>
          <w:b/>
          <w:sz w:val="18"/>
          <w:szCs w:val="18"/>
        </w:rPr>
        <w:t xml:space="preserve">FIRMA DEL REPRESENTANTE LEGAL O APODERADO O PROPONENTE </w:t>
      </w:r>
      <w:r w:rsidR="00213F56" w:rsidRPr="006E2CFC">
        <w:rPr>
          <w:rFonts w:ascii="Verdana" w:hAnsi="Verdana"/>
          <w:b/>
          <w:sz w:val="18"/>
          <w:szCs w:val="18"/>
        </w:rPr>
        <w:t>Y CONTADOR O REVISOR FISCAL SI ESTA OBLIGADO A TENERLO.</w:t>
      </w:r>
    </w:p>
    <w:bookmarkEnd w:id="4"/>
    <w:p w14:paraId="56DF9F12" w14:textId="33D1F1E2" w:rsidR="0021088A" w:rsidRPr="006E2CFC" w:rsidRDefault="00C10475">
      <w:pPr>
        <w:jc w:val="both"/>
        <w:rPr>
          <w:rFonts w:ascii="Verdana" w:hAnsi="Verdana"/>
          <w:b/>
          <w:sz w:val="18"/>
          <w:szCs w:val="18"/>
        </w:rPr>
      </w:pPr>
      <w:r w:rsidRPr="006E2CFC">
        <w:rPr>
          <w:rFonts w:ascii="Verdana" w:hAnsi="Verdana"/>
          <w:b/>
          <w:sz w:val="18"/>
          <w:szCs w:val="18"/>
        </w:rPr>
        <w:t xml:space="preserve">Nota: </w:t>
      </w:r>
      <w:r w:rsidRPr="006E2CFC">
        <w:rPr>
          <w:rFonts w:ascii="Verdana" w:hAnsi="Verdana"/>
          <w:sz w:val="18"/>
          <w:szCs w:val="18"/>
        </w:rPr>
        <w:t>El proponente que no presente debidamente diligenciado y firmado el presente anexo será calificado con cero (0) para este criterio</w:t>
      </w:r>
      <w:r w:rsidR="00493DCF" w:rsidRPr="006E2CFC">
        <w:rPr>
          <w:rFonts w:ascii="Verdana" w:hAnsi="Verdana"/>
          <w:sz w:val="18"/>
          <w:szCs w:val="18"/>
        </w:rPr>
        <w:t xml:space="preserve"> o si es objeto de subsanación no será tenido en cuenta para asignación de puntaje.</w:t>
      </w:r>
    </w:p>
    <w:sectPr w:rsidR="0021088A" w:rsidRPr="006E2C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409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0B2B9F" w14:textId="77777777" w:rsidR="00173A73" w:rsidRDefault="00173A73">
      <w:pPr>
        <w:spacing w:after="0" w:line="240" w:lineRule="auto"/>
      </w:pPr>
      <w:r>
        <w:separator/>
      </w:r>
    </w:p>
  </w:endnote>
  <w:endnote w:type="continuationSeparator" w:id="0">
    <w:p w14:paraId="175A6295" w14:textId="77777777" w:rsidR="00173A73" w:rsidRDefault="00173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81B469" w14:textId="77777777" w:rsidR="00173A73" w:rsidRDefault="00173A73">
      <w:pPr>
        <w:spacing w:after="0" w:line="240" w:lineRule="auto"/>
      </w:pPr>
      <w:r>
        <w:separator/>
      </w:r>
    </w:p>
  </w:footnote>
  <w:footnote w:type="continuationSeparator" w:id="0">
    <w:p w14:paraId="0EC6D441" w14:textId="77777777" w:rsidR="00173A73" w:rsidRDefault="00173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67124" w14:textId="26EED551" w:rsidR="0021088A" w:rsidRDefault="00621FB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eastAsia="es-CO"/>
      </w:rPr>
      <w:drawing>
        <wp:anchor distT="0" distB="0" distL="0" distR="0" simplePos="0" relativeHeight="251659264" behindDoc="1" locked="0" layoutInCell="1" hidden="0" allowOverlap="1" wp14:anchorId="337A537A" wp14:editId="7EDEED8C">
          <wp:simplePos x="0" y="0"/>
          <wp:positionH relativeFrom="page">
            <wp:posOffset>-1243</wp:posOffset>
          </wp:positionH>
          <wp:positionV relativeFrom="paragraph">
            <wp:posOffset>-445908</wp:posOffset>
          </wp:positionV>
          <wp:extent cx="7805784" cy="1279281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05784" cy="1279281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88A"/>
    <w:rsid w:val="00005B0F"/>
    <w:rsid w:val="000534F0"/>
    <w:rsid w:val="000B5DD4"/>
    <w:rsid w:val="00122993"/>
    <w:rsid w:val="001337D2"/>
    <w:rsid w:val="00173A73"/>
    <w:rsid w:val="00186F0E"/>
    <w:rsid w:val="001B6CCA"/>
    <w:rsid w:val="0021088A"/>
    <w:rsid w:val="00213F56"/>
    <w:rsid w:val="00343E11"/>
    <w:rsid w:val="003C590B"/>
    <w:rsid w:val="00452068"/>
    <w:rsid w:val="004634DA"/>
    <w:rsid w:val="00493DCF"/>
    <w:rsid w:val="004B134C"/>
    <w:rsid w:val="00584BD7"/>
    <w:rsid w:val="005C72DD"/>
    <w:rsid w:val="00621FBC"/>
    <w:rsid w:val="006428E8"/>
    <w:rsid w:val="00643289"/>
    <w:rsid w:val="006B5AFE"/>
    <w:rsid w:val="006E2CFC"/>
    <w:rsid w:val="00701282"/>
    <w:rsid w:val="007D3ECB"/>
    <w:rsid w:val="008103D9"/>
    <w:rsid w:val="008113A2"/>
    <w:rsid w:val="00813611"/>
    <w:rsid w:val="009C03AA"/>
    <w:rsid w:val="00A35229"/>
    <w:rsid w:val="00B03DE3"/>
    <w:rsid w:val="00BB22E1"/>
    <w:rsid w:val="00C10475"/>
    <w:rsid w:val="00C35392"/>
    <w:rsid w:val="00D07B2C"/>
    <w:rsid w:val="00DC1050"/>
    <w:rsid w:val="00DD7050"/>
    <w:rsid w:val="00E00778"/>
    <w:rsid w:val="00E17B47"/>
    <w:rsid w:val="00EF4992"/>
    <w:rsid w:val="00F3222A"/>
    <w:rsid w:val="00F9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PuestoCar">
    <w:name w:val="Puesto Car"/>
    <w:link w:val="Puest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">
    <w:name w:val="7"/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44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379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mmarquez</dc:creator>
  <cp:lastModifiedBy>Cuenta Microsoft</cp:lastModifiedBy>
  <cp:revision>16</cp:revision>
  <dcterms:created xsi:type="dcterms:W3CDTF">2023-08-25T00:56:00Z</dcterms:created>
  <dcterms:modified xsi:type="dcterms:W3CDTF">2025-06-25T19:06:00Z</dcterms:modified>
</cp:coreProperties>
</file>