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61"/>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F21112" w:rsidRPr="00EB2E01" w14:paraId="687BCAB1" w14:textId="77777777" w:rsidTr="00BC0A81">
        <w:trPr>
          <w:trHeight w:val="112"/>
        </w:trPr>
        <w:tc>
          <w:tcPr>
            <w:tcW w:w="10740" w:type="dxa"/>
            <w:shd w:val="clear" w:color="auto" w:fill="FFFFFF"/>
          </w:tcPr>
          <w:p w14:paraId="33222077" w14:textId="77777777" w:rsidR="00F21112" w:rsidRPr="00EB2E01" w:rsidRDefault="00F21112" w:rsidP="00BC0A81">
            <w:pPr>
              <w:jc w:val="both"/>
              <w:rPr>
                <w:rFonts w:ascii="Arial Narrow" w:hAnsi="Arial Narrow" w:cs="Arial"/>
              </w:rPr>
            </w:pPr>
            <w:r w:rsidRPr="00EB2E01">
              <w:rPr>
                <w:rFonts w:ascii="Arial Narrow" w:hAnsi="Arial Narrow" w:cs="Arial"/>
              </w:rPr>
              <w:t xml:space="preserve">Con base en el manual expedido por Colombia Compra Eficiente, para la identificación y cobertura del Riesgo en los procesos de contratación, el IDEAM procede a realizar el análisis del riesgo para el presente proceso de contratación. </w:t>
            </w:r>
          </w:p>
          <w:p w14:paraId="3F44487A" w14:textId="77777777" w:rsidR="00F21112" w:rsidRPr="00EB2E01" w:rsidRDefault="00F21112" w:rsidP="00BC0A81">
            <w:pPr>
              <w:jc w:val="both"/>
              <w:rPr>
                <w:rFonts w:ascii="Arial Narrow" w:hAnsi="Arial Narrow" w:cs="Arial"/>
              </w:rPr>
            </w:pPr>
          </w:p>
          <w:p w14:paraId="399D4298" w14:textId="77777777" w:rsidR="00F21112" w:rsidRPr="00EB2E01" w:rsidRDefault="00F21112" w:rsidP="00BC0A81">
            <w:pPr>
              <w:jc w:val="both"/>
              <w:rPr>
                <w:rFonts w:ascii="Arial Narrow" w:hAnsi="Arial Narrow" w:cs="Arial"/>
              </w:rPr>
            </w:pPr>
            <w:r w:rsidRPr="00EB2E01">
              <w:rPr>
                <w:rFonts w:ascii="Arial Narrow" w:hAnsi="Arial Narrow" w:cs="Arial"/>
              </w:rPr>
              <w:t xml:space="preserve">A continuación se identifican y describen los riesgos según el tipo y la etapa del proceso de contratación en la que ocurre; posteriormente se evalúan los riesgos teniendo en cuenta su impacto y su probabilidad de ocurrencia; y finalmente, se establece un orden de prioridad teniendo en cuenta los controles existentes y el contexto de los mismos. </w:t>
            </w:r>
          </w:p>
          <w:p w14:paraId="611085A0" w14:textId="77777777" w:rsidR="00F21112" w:rsidRPr="00EB2E01" w:rsidRDefault="00F21112" w:rsidP="00BC0A81">
            <w:pPr>
              <w:jc w:val="both"/>
              <w:rPr>
                <w:rFonts w:ascii="Arial Narrow" w:hAnsi="Arial Narrow" w:cs="Arial"/>
              </w:rPr>
            </w:pPr>
          </w:p>
          <w:p w14:paraId="51E3451C" w14:textId="77777777" w:rsidR="00F21112" w:rsidRPr="00EB2E01" w:rsidRDefault="00F21112" w:rsidP="00F21112">
            <w:pPr>
              <w:numPr>
                <w:ilvl w:val="0"/>
                <w:numId w:val="1"/>
              </w:numPr>
              <w:jc w:val="both"/>
              <w:rPr>
                <w:rFonts w:ascii="Arial Narrow" w:hAnsi="Arial Narrow" w:cs="Arial"/>
                <w:b/>
              </w:rPr>
            </w:pPr>
            <w:r w:rsidRPr="00EB2E01">
              <w:rPr>
                <w:rFonts w:ascii="Arial Narrow" w:hAnsi="Arial Narrow" w:cs="Arial"/>
                <w:b/>
              </w:rPr>
              <w:t xml:space="preserve">MATRIZ DE RIESGOS </w:t>
            </w:r>
            <w:r w:rsidR="000D463A">
              <w:rPr>
                <w:rFonts w:ascii="Arial Narrow" w:hAnsi="Arial Narrow" w:cs="Arial"/>
                <w:b/>
              </w:rPr>
              <w:t>(Esta matriz puede ser ampliada en caso que el objeto contractual implique el riesgo de ocurrencia de eventos adicionales a los aquí estudiados)</w:t>
            </w:r>
          </w:p>
          <w:p w14:paraId="16DF11ED" w14:textId="77777777" w:rsidR="00F21112" w:rsidRPr="00EB2E01" w:rsidRDefault="00F21112" w:rsidP="00BC0A81">
            <w:pPr>
              <w:jc w:val="both"/>
              <w:rPr>
                <w:rFonts w:ascii="Arial Narrow" w:hAnsi="Arial Narrow" w:cs="Arial"/>
              </w:rPr>
            </w:pPr>
          </w:p>
          <w:p w14:paraId="06BF60E8" w14:textId="77777777" w:rsidR="00F21112" w:rsidRPr="00EB2E01" w:rsidRDefault="00F21112" w:rsidP="00BC0A81">
            <w:pPr>
              <w:jc w:val="both"/>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1417"/>
              <w:gridCol w:w="1134"/>
              <w:gridCol w:w="851"/>
              <w:gridCol w:w="992"/>
              <w:gridCol w:w="982"/>
              <w:gridCol w:w="1051"/>
              <w:gridCol w:w="1051"/>
              <w:gridCol w:w="1051"/>
            </w:tblGrid>
            <w:tr w:rsidR="00F21112" w:rsidRPr="00EB2E01" w14:paraId="6E2CC84F" w14:textId="77777777" w:rsidTr="00BC0A81">
              <w:tc>
                <w:tcPr>
                  <w:tcW w:w="421" w:type="dxa"/>
                  <w:vMerge w:val="restart"/>
                  <w:shd w:val="clear" w:color="auto" w:fill="auto"/>
                  <w:textDirection w:val="btLr"/>
                  <w:vAlign w:val="center"/>
                </w:tcPr>
                <w:p w14:paraId="76F55368" w14:textId="77777777" w:rsidR="00F21112" w:rsidRPr="00EB2E01" w:rsidRDefault="00F21112"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PROBABILIDAD</w:t>
                  </w:r>
                </w:p>
              </w:tc>
              <w:tc>
                <w:tcPr>
                  <w:tcW w:w="1559" w:type="dxa"/>
                  <w:vMerge w:val="restart"/>
                  <w:shd w:val="clear" w:color="auto" w:fill="auto"/>
                  <w:vAlign w:val="center"/>
                </w:tcPr>
                <w:p w14:paraId="3C8DC6A6"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Probabilidad numérica</w:t>
                  </w:r>
                </w:p>
              </w:tc>
              <w:tc>
                <w:tcPr>
                  <w:tcW w:w="1417" w:type="dxa"/>
                  <w:vMerge w:val="restart"/>
                  <w:shd w:val="clear" w:color="auto" w:fill="auto"/>
                  <w:vAlign w:val="center"/>
                </w:tcPr>
                <w:p w14:paraId="260AB08A"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Probabilidad histórica</w:t>
                  </w:r>
                </w:p>
              </w:tc>
              <w:tc>
                <w:tcPr>
                  <w:tcW w:w="1134" w:type="dxa"/>
                  <w:vMerge w:val="restart"/>
                  <w:shd w:val="clear" w:color="auto" w:fill="auto"/>
                  <w:vAlign w:val="center"/>
                </w:tcPr>
                <w:p w14:paraId="032356A2"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Orden de prioridad</w:t>
                  </w:r>
                </w:p>
              </w:tc>
              <w:tc>
                <w:tcPr>
                  <w:tcW w:w="851" w:type="dxa"/>
                  <w:vMerge w:val="restart"/>
                  <w:shd w:val="clear" w:color="auto" w:fill="auto"/>
                  <w:vAlign w:val="center"/>
                </w:tcPr>
                <w:p w14:paraId="7DBF36AD"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Impacto</w:t>
                  </w:r>
                </w:p>
              </w:tc>
              <w:tc>
                <w:tcPr>
                  <w:tcW w:w="5127" w:type="dxa"/>
                  <w:gridSpan w:val="5"/>
                  <w:shd w:val="clear" w:color="auto" w:fill="auto"/>
                </w:tcPr>
                <w:p w14:paraId="2BA18309"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 xml:space="preserve">IMPACTO </w:t>
                  </w:r>
                </w:p>
              </w:tc>
            </w:tr>
            <w:tr w:rsidR="00F21112" w:rsidRPr="00EB2E01" w14:paraId="3B5D2E1B" w14:textId="77777777" w:rsidTr="00BC0A81">
              <w:tc>
                <w:tcPr>
                  <w:tcW w:w="421" w:type="dxa"/>
                  <w:vMerge/>
                  <w:shd w:val="clear" w:color="auto" w:fill="auto"/>
                </w:tcPr>
                <w:p w14:paraId="470D68F3"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vMerge/>
                  <w:shd w:val="clear" w:color="auto" w:fill="auto"/>
                </w:tcPr>
                <w:p w14:paraId="687FFBA1"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417" w:type="dxa"/>
                  <w:vMerge/>
                  <w:shd w:val="clear" w:color="auto" w:fill="auto"/>
                </w:tcPr>
                <w:p w14:paraId="10E54906"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134" w:type="dxa"/>
                  <w:vMerge/>
                  <w:shd w:val="clear" w:color="auto" w:fill="auto"/>
                </w:tcPr>
                <w:p w14:paraId="472F367C" w14:textId="77777777" w:rsidR="00F21112" w:rsidRPr="00EB2E01" w:rsidRDefault="00F21112" w:rsidP="00AB2529">
                  <w:pPr>
                    <w:framePr w:hSpace="141" w:wrap="around" w:vAnchor="text" w:hAnchor="margin" w:xAlign="center" w:y="61"/>
                    <w:jc w:val="both"/>
                    <w:rPr>
                      <w:rFonts w:ascii="Arial Narrow" w:hAnsi="Arial Narrow" w:cs="Arial"/>
                    </w:rPr>
                  </w:pPr>
                </w:p>
              </w:tc>
              <w:tc>
                <w:tcPr>
                  <w:tcW w:w="851" w:type="dxa"/>
                  <w:vMerge/>
                  <w:shd w:val="clear" w:color="auto" w:fill="auto"/>
                </w:tcPr>
                <w:p w14:paraId="7949FB93" w14:textId="77777777" w:rsidR="00F21112" w:rsidRPr="00EB2E01" w:rsidRDefault="00F21112" w:rsidP="00AB2529">
                  <w:pPr>
                    <w:framePr w:hSpace="141" w:wrap="around" w:vAnchor="text" w:hAnchor="margin" w:xAlign="center" w:y="61"/>
                    <w:jc w:val="both"/>
                    <w:rPr>
                      <w:rFonts w:ascii="Arial Narrow" w:hAnsi="Arial Narrow" w:cs="Arial"/>
                    </w:rPr>
                  </w:pPr>
                </w:p>
              </w:tc>
              <w:tc>
                <w:tcPr>
                  <w:tcW w:w="992" w:type="dxa"/>
                  <w:shd w:val="clear" w:color="auto" w:fill="auto"/>
                </w:tcPr>
                <w:p w14:paraId="26453003"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 xml:space="preserve">Insignificante </w:t>
                  </w:r>
                </w:p>
              </w:tc>
              <w:tc>
                <w:tcPr>
                  <w:tcW w:w="982" w:type="dxa"/>
                  <w:shd w:val="clear" w:color="auto" w:fill="auto"/>
                </w:tcPr>
                <w:p w14:paraId="474FB570"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Menor</w:t>
                  </w:r>
                </w:p>
              </w:tc>
              <w:tc>
                <w:tcPr>
                  <w:tcW w:w="1051" w:type="dxa"/>
                  <w:shd w:val="clear" w:color="auto" w:fill="auto"/>
                </w:tcPr>
                <w:p w14:paraId="57F05510"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Moderado</w:t>
                  </w:r>
                </w:p>
              </w:tc>
              <w:tc>
                <w:tcPr>
                  <w:tcW w:w="1051" w:type="dxa"/>
                  <w:shd w:val="clear" w:color="auto" w:fill="auto"/>
                </w:tcPr>
                <w:p w14:paraId="39FC3CAD"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Mayor</w:t>
                  </w:r>
                </w:p>
              </w:tc>
              <w:tc>
                <w:tcPr>
                  <w:tcW w:w="1051" w:type="dxa"/>
                  <w:shd w:val="clear" w:color="auto" w:fill="auto"/>
                </w:tcPr>
                <w:p w14:paraId="1CB087F9"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Catastrófico</w:t>
                  </w:r>
                </w:p>
              </w:tc>
            </w:tr>
            <w:tr w:rsidR="00F21112" w:rsidRPr="00EB2E01" w14:paraId="32E144AD" w14:textId="77777777" w:rsidTr="00BC0A81">
              <w:tc>
                <w:tcPr>
                  <w:tcW w:w="421" w:type="dxa"/>
                  <w:vMerge/>
                  <w:shd w:val="clear" w:color="auto" w:fill="auto"/>
                </w:tcPr>
                <w:p w14:paraId="00BE82B3"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vMerge/>
                  <w:shd w:val="clear" w:color="auto" w:fill="auto"/>
                </w:tcPr>
                <w:p w14:paraId="27A8CC0B"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417" w:type="dxa"/>
                  <w:vMerge/>
                  <w:shd w:val="clear" w:color="auto" w:fill="auto"/>
                </w:tcPr>
                <w:p w14:paraId="11A892A0"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134" w:type="dxa"/>
                  <w:vMerge/>
                  <w:shd w:val="clear" w:color="auto" w:fill="auto"/>
                </w:tcPr>
                <w:p w14:paraId="0B0DADD3" w14:textId="77777777" w:rsidR="00F21112" w:rsidRPr="00EB2E01" w:rsidRDefault="00F21112" w:rsidP="00AB2529">
                  <w:pPr>
                    <w:framePr w:hSpace="141" w:wrap="around" w:vAnchor="text" w:hAnchor="margin" w:xAlign="center" w:y="61"/>
                    <w:jc w:val="both"/>
                    <w:rPr>
                      <w:rFonts w:ascii="Arial Narrow" w:hAnsi="Arial Narrow" w:cs="Arial"/>
                    </w:rPr>
                  </w:pPr>
                </w:p>
              </w:tc>
              <w:tc>
                <w:tcPr>
                  <w:tcW w:w="851" w:type="dxa"/>
                  <w:vMerge/>
                  <w:shd w:val="clear" w:color="auto" w:fill="auto"/>
                </w:tcPr>
                <w:p w14:paraId="26D2417F" w14:textId="77777777" w:rsidR="00F21112" w:rsidRPr="00EB2E01" w:rsidRDefault="00F21112" w:rsidP="00AB2529">
                  <w:pPr>
                    <w:framePr w:hSpace="141" w:wrap="around" w:vAnchor="text" w:hAnchor="margin" w:xAlign="center" w:y="61"/>
                    <w:jc w:val="both"/>
                    <w:rPr>
                      <w:rFonts w:ascii="Arial Narrow" w:hAnsi="Arial Narrow" w:cs="Arial"/>
                    </w:rPr>
                  </w:pPr>
                </w:p>
              </w:tc>
              <w:tc>
                <w:tcPr>
                  <w:tcW w:w="992" w:type="dxa"/>
                  <w:shd w:val="clear" w:color="auto" w:fill="auto"/>
                </w:tcPr>
                <w:p w14:paraId="6B276C0E"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1</w:t>
                  </w:r>
                </w:p>
              </w:tc>
              <w:tc>
                <w:tcPr>
                  <w:tcW w:w="982" w:type="dxa"/>
                  <w:shd w:val="clear" w:color="auto" w:fill="auto"/>
                </w:tcPr>
                <w:p w14:paraId="62693F25"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2</w:t>
                  </w:r>
                </w:p>
              </w:tc>
              <w:tc>
                <w:tcPr>
                  <w:tcW w:w="1051" w:type="dxa"/>
                  <w:shd w:val="clear" w:color="auto" w:fill="auto"/>
                </w:tcPr>
                <w:p w14:paraId="7AA85FCE"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3</w:t>
                  </w:r>
                </w:p>
              </w:tc>
              <w:tc>
                <w:tcPr>
                  <w:tcW w:w="1051" w:type="dxa"/>
                  <w:shd w:val="clear" w:color="auto" w:fill="auto"/>
                </w:tcPr>
                <w:p w14:paraId="28705B39"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4</w:t>
                  </w:r>
                </w:p>
              </w:tc>
              <w:tc>
                <w:tcPr>
                  <w:tcW w:w="1051" w:type="dxa"/>
                  <w:shd w:val="clear" w:color="auto" w:fill="auto"/>
                </w:tcPr>
                <w:p w14:paraId="79685712"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5</w:t>
                  </w:r>
                </w:p>
              </w:tc>
            </w:tr>
            <w:tr w:rsidR="00F21112" w:rsidRPr="00EB2E01" w14:paraId="5E2FE012" w14:textId="77777777" w:rsidTr="00BC0A81">
              <w:tc>
                <w:tcPr>
                  <w:tcW w:w="421" w:type="dxa"/>
                  <w:vMerge/>
                  <w:shd w:val="clear" w:color="auto" w:fill="auto"/>
                </w:tcPr>
                <w:p w14:paraId="0714737F"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shd w:val="clear" w:color="auto" w:fill="auto"/>
                  <w:vAlign w:val="center"/>
                </w:tcPr>
                <w:p w14:paraId="369F9007"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1 en 10.000 – 100.000</w:t>
                  </w:r>
                </w:p>
              </w:tc>
              <w:tc>
                <w:tcPr>
                  <w:tcW w:w="1417" w:type="dxa"/>
                  <w:shd w:val="clear" w:color="auto" w:fill="auto"/>
                </w:tcPr>
                <w:p w14:paraId="22651B8F"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 xml:space="preserve">Puede ocurrir, pero sólo en circunstancias excepcionales </w:t>
                  </w:r>
                </w:p>
                <w:p w14:paraId="1BDF0D93"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134" w:type="dxa"/>
                  <w:shd w:val="clear" w:color="auto" w:fill="auto"/>
                  <w:vAlign w:val="center"/>
                </w:tcPr>
                <w:p w14:paraId="571884F6"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Raro</w:t>
                  </w:r>
                </w:p>
              </w:tc>
              <w:tc>
                <w:tcPr>
                  <w:tcW w:w="851" w:type="dxa"/>
                  <w:shd w:val="clear" w:color="auto" w:fill="auto"/>
                  <w:vAlign w:val="center"/>
                </w:tcPr>
                <w:p w14:paraId="62B1B2EC"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1</w:t>
                  </w:r>
                </w:p>
              </w:tc>
              <w:tc>
                <w:tcPr>
                  <w:tcW w:w="992" w:type="dxa"/>
                  <w:shd w:val="clear" w:color="auto" w:fill="92D050"/>
                  <w:vAlign w:val="center"/>
                </w:tcPr>
                <w:p w14:paraId="5629F49B"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2</w:t>
                  </w:r>
                </w:p>
              </w:tc>
              <w:tc>
                <w:tcPr>
                  <w:tcW w:w="982" w:type="dxa"/>
                  <w:shd w:val="clear" w:color="auto" w:fill="92D050"/>
                  <w:vAlign w:val="center"/>
                </w:tcPr>
                <w:p w14:paraId="2299B53A"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3</w:t>
                  </w:r>
                </w:p>
              </w:tc>
              <w:tc>
                <w:tcPr>
                  <w:tcW w:w="1051" w:type="dxa"/>
                  <w:shd w:val="clear" w:color="auto" w:fill="92D050"/>
                  <w:vAlign w:val="center"/>
                </w:tcPr>
                <w:p w14:paraId="7DCA4084"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4</w:t>
                  </w:r>
                </w:p>
              </w:tc>
              <w:tc>
                <w:tcPr>
                  <w:tcW w:w="1051" w:type="dxa"/>
                  <w:shd w:val="clear" w:color="auto" w:fill="FFFF00"/>
                  <w:vAlign w:val="center"/>
                </w:tcPr>
                <w:p w14:paraId="531A0EF9"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5</w:t>
                  </w:r>
                </w:p>
              </w:tc>
              <w:tc>
                <w:tcPr>
                  <w:tcW w:w="1051" w:type="dxa"/>
                  <w:shd w:val="clear" w:color="auto" w:fill="FFC000"/>
                  <w:vAlign w:val="center"/>
                </w:tcPr>
                <w:p w14:paraId="29BD4C96"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6</w:t>
                  </w:r>
                </w:p>
              </w:tc>
            </w:tr>
            <w:tr w:rsidR="00F21112" w:rsidRPr="00EB2E01" w14:paraId="6D8360C9" w14:textId="77777777" w:rsidTr="00BC0A81">
              <w:tc>
                <w:tcPr>
                  <w:tcW w:w="421" w:type="dxa"/>
                  <w:vMerge/>
                  <w:shd w:val="clear" w:color="auto" w:fill="auto"/>
                </w:tcPr>
                <w:p w14:paraId="6DB3FA9D"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shd w:val="clear" w:color="auto" w:fill="auto"/>
                  <w:vAlign w:val="center"/>
                </w:tcPr>
                <w:p w14:paraId="2CA23E57"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1 en 1.000 – 10.000</w:t>
                  </w:r>
                </w:p>
              </w:tc>
              <w:tc>
                <w:tcPr>
                  <w:tcW w:w="1417" w:type="dxa"/>
                  <w:shd w:val="clear" w:color="auto" w:fill="auto"/>
                </w:tcPr>
                <w:p w14:paraId="673E5942"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 xml:space="preserve">Podría ocurrir, pero dudoso </w:t>
                  </w:r>
                </w:p>
              </w:tc>
              <w:tc>
                <w:tcPr>
                  <w:tcW w:w="1134" w:type="dxa"/>
                  <w:shd w:val="clear" w:color="auto" w:fill="auto"/>
                  <w:vAlign w:val="center"/>
                </w:tcPr>
                <w:p w14:paraId="5DF32805"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Improbable</w:t>
                  </w:r>
                </w:p>
              </w:tc>
              <w:tc>
                <w:tcPr>
                  <w:tcW w:w="851" w:type="dxa"/>
                  <w:shd w:val="clear" w:color="auto" w:fill="auto"/>
                  <w:vAlign w:val="center"/>
                </w:tcPr>
                <w:p w14:paraId="545328FF"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2</w:t>
                  </w:r>
                </w:p>
              </w:tc>
              <w:tc>
                <w:tcPr>
                  <w:tcW w:w="992" w:type="dxa"/>
                  <w:shd w:val="clear" w:color="auto" w:fill="92D050"/>
                  <w:vAlign w:val="center"/>
                </w:tcPr>
                <w:p w14:paraId="1558AF08"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3</w:t>
                  </w:r>
                </w:p>
              </w:tc>
              <w:tc>
                <w:tcPr>
                  <w:tcW w:w="982" w:type="dxa"/>
                  <w:shd w:val="clear" w:color="auto" w:fill="92D050"/>
                  <w:vAlign w:val="center"/>
                </w:tcPr>
                <w:p w14:paraId="063F8B12"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4</w:t>
                  </w:r>
                </w:p>
              </w:tc>
              <w:tc>
                <w:tcPr>
                  <w:tcW w:w="1051" w:type="dxa"/>
                  <w:shd w:val="clear" w:color="auto" w:fill="FFFF00"/>
                  <w:vAlign w:val="center"/>
                </w:tcPr>
                <w:p w14:paraId="4EC6D7C0"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5</w:t>
                  </w:r>
                </w:p>
              </w:tc>
              <w:tc>
                <w:tcPr>
                  <w:tcW w:w="1051" w:type="dxa"/>
                  <w:shd w:val="clear" w:color="auto" w:fill="FFC000"/>
                  <w:vAlign w:val="center"/>
                </w:tcPr>
                <w:p w14:paraId="3D4FD304"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6</w:t>
                  </w:r>
                </w:p>
              </w:tc>
              <w:tc>
                <w:tcPr>
                  <w:tcW w:w="1051" w:type="dxa"/>
                  <w:shd w:val="clear" w:color="auto" w:fill="FFC000"/>
                  <w:vAlign w:val="center"/>
                </w:tcPr>
                <w:p w14:paraId="3A5F1A5E"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7</w:t>
                  </w:r>
                </w:p>
              </w:tc>
            </w:tr>
            <w:tr w:rsidR="00F21112" w:rsidRPr="00EB2E01" w14:paraId="5D85D1A3" w14:textId="77777777" w:rsidTr="00BC0A81">
              <w:tc>
                <w:tcPr>
                  <w:tcW w:w="421" w:type="dxa"/>
                  <w:vMerge/>
                  <w:shd w:val="clear" w:color="auto" w:fill="auto"/>
                </w:tcPr>
                <w:p w14:paraId="6424FAA6"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shd w:val="clear" w:color="auto" w:fill="auto"/>
                  <w:vAlign w:val="center"/>
                </w:tcPr>
                <w:p w14:paraId="79B0A76A"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1 en 100- 1.000</w:t>
                  </w:r>
                </w:p>
              </w:tc>
              <w:tc>
                <w:tcPr>
                  <w:tcW w:w="1417" w:type="dxa"/>
                  <w:shd w:val="clear" w:color="auto" w:fill="auto"/>
                </w:tcPr>
                <w:p w14:paraId="09138A0B"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Podría ocurrir en cualquier momento futuro</w:t>
                  </w:r>
                </w:p>
              </w:tc>
              <w:tc>
                <w:tcPr>
                  <w:tcW w:w="1134" w:type="dxa"/>
                  <w:shd w:val="clear" w:color="auto" w:fill="auto"/>
                  <w:vAlign w:val="center"/>
                </w:tcPr>
                <w:p w14:paraId="4DA37746"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Posible</w:t>
                  </w:r>
                </w:p>
              </w:tc>
              <w:tc>
                <w:tcPr>
                  <w:tcW w:w="851" w:type="dxa"/>
                  <w:shd w:val="clear" w:color="auto" w:fill="auto"/>
                  <w:vAlign w:val="center"/>
                </w:tcPr>
                <w:p w14:paraId="1323A9E0"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3</w:t>
                  </w:r>
                </w:p>
              </w:tc>
              <w:tc>
                <w:tcPr>
                  <w:tcW w:w="992" w:type="dxa"/>
                  <w:shd w:val="clear" w:color="auto" w:fill="92D050"/>
                  <w:vAlign w:val="center"/>
                </w:tcPr>
                <w:p w14:paraId="5A38AA00"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4</w:t>
                  </w:r>
                </w:p>
              </w:tc>
              <w:tc>
                <w:tcPr>
                  <w:tcW w:w="982" w:type="dxa"/>
                  <w:shd w:val="clear" w:color="auto" w:fill="FFFF00"/>
                  <w:vAlign w:val="center"/>
                </w:tcPr>
                <w:p w14:paraId="4ADEA19C"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5</w:t>
                  </w:r>
                </w:p>
              </w:tc>
              <w:tc>
                <w:tcPr>
                  <w:tcW w:w="1051" w:type="dxa"/>
                  <w:shd w:val="clear" w:color="auto" w:fill="FFC000"/>
                  <w:vAlign w:val="center"/>
                </w:tcPr>
                <w:p w14:paraId="59EAAED1"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6</w:t>
                  </w:r>
                </w:p>
              </w:tc>
              <w:tc>
                <w:tcPr>
                  <w:tcW w:w="1051" w:type="dxa"/>
                  <w:shd w:val="clear" w:color="auto" w:fill="FFC000"/>
                  <w:vAlign w:val="center"/>
                </w:tcPr>
                <w:p w14:paraId="1B417D44"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7</w:t>
                  </w:r>
                </w:p>
              </w:tc>
              <w:tc>
                <w:tcPr>
                  <w:tcW w:w="1051" w:type="dxa"/>
                  <w:shd w:val="clear" w:color="auto" w:fill="FF0000"/>
                  <w:vAlign w:val="center"/>
                </w:tcPr>
                <w:p w14:paraId="3A6F5E6A"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8</w:t>
                  </w:r>
                </w:p>
              </w:tc>
            </w:tr>
            <w:tr w:rsidR="00F21112" w:rsidRPr="00EB2E01" w14:paraId="1FF823FA" w14:textId="77777777" w:rsidTr="00BC0A81">
              <w:tc>
                <w:tcPr>
                  <w:tcW w:w="421" w:type="dxa"/>
                  <w:vMerge/>
                  <w:shd w:val="clear" w:color="auto" w:fill="auto"/>
                </w:tcPr>
                <w:p w14:paraId="71C83ED7"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shd w:val="clear" w:color="auto" w:fill="auto"/>
                  <w:vAlign w:val="center"/>
                </w:tcPr>
                <w:p w14:paraId="2A1FBC23"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1 en 10 – 100</w:t>
                  </w:r>
                </w:p>
              </w:tc>
              <w:tc>
                <w:tcPr>
                  <w:tcW w:w="1417" w:type="dxa"/>
                  <w:shd w:val="clear" w:color="auto" w:fill="auto"/>
                </w:tcPr>
                <w:p w14:paraId="1E815246"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Probablemente ocurriría</w:t>
                  </w:r>
                </w:p>
              </w:tc>
              <w:tc>
                <w:tcPr>
                  <w:tcW w:w="1134" w:type="dxa"/>
                  <w:shd w:val="clear" w:color="auto" w:fill="auto"/>
                  <w:vAlign w:val="center"/>
                </w:tcPr>
                <w:p w14:paraId="623E0CD0"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Probable</w:t>
                  </w:r>
                </w:p>
              </w:tc>
              <w:tc>
                <w:tcPr>
                  <w:tcW w:w="851" w:type="dxa"/>
                  <w:shd w:val="clear" w:color="auto" w:fill="auto"/>
                  <w:vAlign w:val="center"/>
                </w:tcPr>
                <w:p w14:paraId="017E690C"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4</w:t>
                  </w:r>
                </w:p>
              </w:tc>
              <w:tc>
                <w:tcPr>
                  <w:tcW w:w="992" w:type="dxa"/>
                  <w:shd w:val="clear" w:color="auto" w:fill="FFFF00"/>
                  <w:vAlign w:val="center"/>
                </w:tcPr>
                <w:p w14:paraId="6990B0E5"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5</w:t>
                  </w:r>
                </w:p>
              </w:tc>
              <w:tc>
                <w:tcPr>
                  <w:tcW w:w="982" w:type="dxa"/>
                  <w:shd w:val="clear" w:color="auto" w:fill="FFC000"/>
                  <w:vAlign w:val="center"/>
                </w:tcPr>
                <w:p w14:paraId="6EDF4297"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6</w:t>
                  </w:r>
                </w:p>
              </w:tc>
              <w:tc>
                <w:tcPr>
                  <w:tcW w:w="1051" w:type="dxa"/>
                  <w:shd w:val="clear" w:color="auto" w:fill="FFC000"/>
                  <w:vAlign w:val="center"/>
                </w:tcPr>
                <w:p w14:paraId="060A9AC3"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7</w:t>
                  </w:r>
                </w:p>
              </w:tc>
              <w:tc>
                <w:tcPr>
                  <w:tcW w:w="1051" w:type="dxa"/>
                  <w:shd w:val="clear" w:color="auto" w:fill="FF0000"/>
                  <w:vAlign w:val="center"/>
                </w:tcPr>
                <w:p w14:paraId="5FDFE0B6"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8</w:t>
                  </w:r>
                </w:p>
              </w:tc>
              <w:tc>
                <w:tcPr>
                  <w:tcW w:w="1051" w:type="dxa"/>
                  <w:shd w:val="clear" w:color="auto" w:fill="FF0000"/>
                  <w:vAlign w:val="center"/>
                </w:tcPr>
                <w:p w14:paraId="2ABC96F6"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9</w:t>
                  </w:r>
                </w:p>
              </w:tc>
            </w:tr>
            <w:tr w:rsidR="00F21112" w:rsidRPr="00EB2E01" w14:paraId="34C3941D" w14:textId="77777777" w:rsidTr="00BC0A81">
              <w:tc>
                <w:tcPr>
                  <w:tcW w:w="421" w:type="dxa"/>
                  <w:vMerge/>
                  <w:shd w:val="clear" w:color="auto" w:fill="auto"/>
                </w:tcPr>
                <w:p w14:paraId="0D88E1AD" w14:textId="77777777" w:rsidR="00F21112" w:rsidRPr="00EB2E01" w:rsidRDefault="00F21112" w:rsidP="00AB2529">
                  <w:pPr>
                    <w:framePr w:hSpace="141" w:wrap="around" w:vAnchor="text" w:hAnchor="margin" w:xAlign="center" w:y="61"/>
                    <w:jc w:val="both"/>
                    <w:rPr>
                      <w:rFonts w:ascii="Arial Narrow" w:hAnsi="Arial Narrow" w:cs="Arial"/>
                    </w:rPr>
                  </w:pPr>
                </w:p>
              </w:tc>
              <w:tc>
                <w:tcPr>
                  <w:tcW w:w="1559" w:type="dxa"/>
                  <w:shd w:val="clear" w:color="auto" w:fill="auto"/>
                  <w:vAlign w:val="center"/>
                </w:tcPr>
                <w:p w14:paraId="574651A2"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&gt;1 en 10</w:t>
                  </w:r>
                </w:p>
              </w:tc>
              <w:tc>
                <w:tcPr>
                  <w:tcW w:w="1417" w:type="dxa"/>
                  <w:shd w:val="clear" w:color="auto" w:fill="auto"/>
                </w:tcPr>
                <w:p w14:paraId="3FB69F00"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cs="Arial"/>
                    </w:rPr>
                    <w:t xml:space="preserve">Se espera que ocurra en la mayoría de circunstancias </w:t>
                  </w:r>
                </w:p>
              </w:tc>
              <w:tc>
                <w:tcPr>
                  <w:tcW w:w="1134" w:type="dxa"/>
                  <w:shd w:val="clear" w:color="auto" w:fill="auto"/>
                  <w:vAlign w:val="center"/>
                </w:tcPr>
                <w:p w14:paraId="5BFE9319"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Casi Cierto</w:t>
                  </w:r>
                </w:p>
              </w:tc>
              <w:tc>
                <w:tcPr>
                  <w:tcW w:w="851" w:type="dxa"/>
                  <w:shd w:val="clear" w:color="auto" w:fill="auto"/>
                  <w:vAlign w:val="center"/>
                </w:tcPr>
                <w:p w14:paraId="505E0697"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5</w:t>
                  </w:r>
                </w:p>
              </w:tc>
              <w:tc>
                <w:tcPr>
                  <w:tcW w:w="992" w:type="dxa"/>
                  <w:shd w:val="clear" w:color="auto" w:fill="FFC000"/>
                  <w:vAlign w:val="center"/>
                </w:tcPr>
                <w:p w14:paraId="422FA6E5"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6</w:t>
                  </w:r>
                </w:p>
              </w:tc>
              <w:tc>
                <w:tcPr>
                  <w:tcW w:w="982" w:type="dxa"/>
                  <w:shd w:val="clear" w:color="auto" w:fill="FFC000"/>
                  <w:vAlign w:val="center"/>
                </w:tcPr>
                <w:p w14:paraId="39228971"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7</w:t>
                  </w:r>
                </w:p>
              </w:tc>
              <w:tc>
                <w:tcPr>
                  <w:tcW w:w="1051" w:type="dxa"/>
                  <w:shd w:val="clear" w:color="auto" w:fill="FF0000"/>
                  <w:vAlign w:val="center"/>
                </w:tcPr>
                <w:p w14:paraId="7CFF7D41"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8</w:t>
                  </w:r>
                </w:p>
              </w:tc>
              <w:tc>
                <w:tcPr>
                  <w:tcW w:w="1051" w:type="dxa"/>
                  <w:shd w:val="clear" w:color="auto" w:fill="FF0000"/>
                  <w:vAlign w:val="center"/>
                </w:tcPr>
                <w:p w14:paraId="70751235"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9</w:t>
                  </w:r>
                </w:p>
              </w:tc>
              <w:tc>
                <w:tcPr>
                  <w:tcW w:w="1051" w:type="dxa"/>
                  <w:shd w:val="clear" w:color="auto" w:fill="FF0000"/>
                  <w:vAlign w:val="center"/>
                </w:tcPr>
                <w:p w14:paraId="56487529"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10</w:t>
                  </w:r>
                </w:p>
              </w:tc>
            </w:tr>
          </w:tbl>
          <w:p w14:paraId="4E15FDCB" w14:textId="77777777" w:rsidR="00F21112" w:rsidRPr="00EB2E01" w:rsidRDefault="00F21112" w:rsidP="00BC0A81">
            <w:pPr>
              <w:jc w:val="both"/>
              <w:rPr>
                <w:rFonts w:ascii="Arial Narrow" w:hAnsi="Arial Narrow" w:cs="Arial"/>
              </w:rPr>
            </w:pPr>
          </w:p>
          <w:p w14:paraId="3CB625BE" w14:textId="77777777" w:rsidR="00F21112" w:rsidRPr="00EB2E01" w:rsidRDefault="00F21112" w:rsidP="00BC0A81">
            <w:pPr>
              <w:rPr>
                <w:rFonts w:ascii="Arial Narrow" w:hAnsi="Arial Narrow" w:cs="Arial"/>
              </w:rPr>
            </w:pPr>
            <w:r w:rsidRPr="00EB2E01">
              <w:rPr>
                <w:rFonts w:ascii="Arial Narrow" w:hAnsi="Arial Narrow" w:cs="Arial"/>
              </w:rPr>
              <w:t xml:space="preserve">El orden de prioridades fue establecido asignando un puntaje de acuerdo a la probabilidad de ocurrencia (rara; improbable; posible; probable; casi cierto) y de su impacto (Insignificante; menor; moderado; mayor; catastrófico).  Los riesgos fueron clasificados teniendo en cuenta su calificación de acuerdo a la siguiente tabla. </w:t>
            </w:r>
          </w:p>
          <w:p w14:paraId="32D2D16D" w14:textId="77777777" w:rsidR="00F21112" w:rsidRPr="00EB2E01" w:rsidRDefault="00F21112" w:rsidP="00BC0A81">
            <w:pPr>
              <w:rPr>
                <w:rFonts w:ascii="Arial Narrow" w:hAnsi="Arial Narrow" w:cs="Arial"/>
                <w:b/>
              </w:rPr>
            </w:pPr>
          </w:p>
          <w:p w14:paraId="5CB90F8C" w14:textId="77777777" w:rsidR="00F21112" w:rsidRPr="00EB2E01" w:rsidRDefault="00F21112" w:rsidP="00F21112">
            <w:pPr>
              <w:numPr>
                <w:ilvl w:val="0"/>
                <w:numId w:val="1"/>
              </w:numPr>
              <w:rPr>
                <w:rFonts w:ascii="Arial Narrow" w:hAnsi="Arial Narrow" w:cs="Arial"/>
                <w:b/>
              </w:rPr>
            </w:pPr>
            <w:r w:rsidRPr="00EB2E01">
              <w:rPr>
                <w:rFonts w:ascii="Arial Narrow" w:hAnsi="Arial Narrow" w:cs="Arial"/>
                <w:b/>
              </w:rPr>
              <w:t>TABLA DE PRIORIDAD DE TRATAMIENTO Y CONTROL DEL RIESGO</w:t>
            </w:r>
          </w:p>
          <w:p w14:paraId="42965C9B" w14:textId="77777777" w:rsidR="00F21112" w:rsidRPr="00EB2E01" w:rsidRDefault="00F21112" w:rsidP="00BC0A81">
            <w:pPr>
              <w:rPr>
                <w:rFonts w:ascii="Arial Narrow" w:hAnsi="Arial Narrow" w:cs="Arial"/>
                <w: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5670"/>
            </w:tblGrid>
            <w:tr w:rsidR="00F21112" w:rsidRPr="00EB2E01" w14:paraId="1FD4E2AC" w14:textId="77777777" w:rsidTr="00BC0A81">
              <w:tc>
                <w:tcPr>
                  <w:tcW w:w="2268" w:type="dxa"/>
                  <w:shd w:val="clear" w:color="auto" w:fill="auto"/>
                </w:tcPr>
                <w:p w14:paraId="1D6B6B9F" w14:textId="77777777" w:rsidR="00F21112" w:rsidRPr="00EB2E01" w:rsidRDefault="00F21112" w:rsidP="00AB2529">
                  <w:pPr>
                    <w:framePr w:hSpace="141" w:wrap="around" w:vAnchor="text" w:hAnchor="margin" w:xAlign="center" w:y="61"/>
                    <w:rPr>
                      <w:rFonts w:ascii="Arial Narrow" w:hAnsi="Arial Narrow" w:cs="Arial"/>
                      <w:b/>
                      <w:vertAlign w:val="superscript"/>
                    </w:rPr>
                  </w:pPr>
                  <w:r w:rsidRPr="00EB2E01">
                    <w:rPr>
                      <w:rFonts w:ascii="Arial Narrow" w:hAnsi="Arial Narrow" w:cs="Arial"/>
                      <w:b/>
                    </w:rPr>
                    <w:t>N</w:t>
                  </w:r>
                  <w:r w:rsidRPr="00EB2E01">
                    <w:rPr>
                      <w:rFonts w:ascii="Arial Narrow" w:hAnsi="Arial Narrow" w:cs="Arial"/>
                      <w:b/>
                      <w:vertAlign w:val="superscript"/>
                    </w:rPr>
                    <w:t xml:space="preserve">o </w:t>
                  </w:r>
                </w:p>
              </w:tc>
              <w:tc>
                <w:tcPr>
                  <w:tcW w:w="5670" w:type="dxa"/>
                  <w:shd w:val="clear" w:color="auto" w:fill="auto"/>
                </w:tcPr>
                <w:p w14:paraId="3D0C66EA" w14:textId="77777777" w:rsidR="00F21112" w:rsidRPr="00EB2E01" w:rsidRDefault="00F21112" w:rsidP="00AB2529">
                  <w:pPr>
                    <w:framePr w:hSpace="141" w:wrap="around" w:vAnchor="text" w:hAnchor="margin" w:xAlign="center" w:y="61"/>
                    <w:rPr>
                      <w:rFonts w:ascii="Arial Narrow" w:hAnsi="Arial Narrow" w:cs="Arial"/>
                      <w:b/>
                    </w:rPr>
                  </w:pPr>
                  <w:r w:rsidRPr="00EB2E01">
                    <w:rPr>
                      <w:rFonts w:ascii="Arial Narrow" w:hAnsi="Arial Narrow" w:cs="Arial"/>
                      <w:b/>
                    </w:rPr>
                    <w:t xml:space="preserve">Factor de escogencia y calificación </w:t>
                  </w:r>
                </w:p>
              </w:tc>
            </w:tr>
            <w:tr w:rsidR="00F21112" w:rsidRPr="00EB2E01" w14:paraId="4E5DE3D2" w14:textId="77777777" w:rsidTr="00BC0A81">
              <w:tc>
                <w:tcPr>
                  <w:tcW w:w="2268" w:type="dxa"/>
                  <w:shd w:val="clear" w:color="auto" w:fill="auto"/>
                </w:tcPr>
                <w:p w14:paraId="450894C9" w14:textId="77777777" w:rsidR="00F21112" w:rsidRPr="00EB2E01" w:rsidRDefault="00F21112" w:rsidP="00AB2529">
                  <w:pPr>
                    <w:framePr w:hSpace="141" w:wrap="around" w:vAnchor="text" w:hAnchor="margin" w:xAlign="center" w:y="61"/>
                    <w:rPr>
                      <w:rFonts w:ascii="Arial Narrow" w:hAnsi="Arial Narrow" w:cs="Arial"/>
                      <w:b/>
                    </w:rPr>
                  </w:pPr>
                  <w:r w:rsidRPr="00EB2E01">
                    <w:rPr>
                      <w:rFonts w:ascii="Arial Narrow" w:hAnsi="Arial Narrow" w:cs="Arial"/>
                      <w:b/>
                    </w:rPr>
                    <w:t>Riesgo &gt; 7</w:t>
                  </w:r>
                </w:p>
              </w:tc>
              <w:tc>
                <w:tcPr>
                  <w:tcW w:w="5670" w:type="dxa"/>
                  <w:shd w:val="clear" w:color="auto" w:fill="auto"/>
                </w:tcPr>
                <w:p w14:paraId="7540B49D" w14:textId="77777777" w:rsidR="00F21112" w:rsidRPr="00EB2E01" w:rsidRDefault="00F21112" w:rsidP="00AB2529">
                  <w:pPr>
                    <w:framePr w:hSpace="141" w:wrap="around" w:vAnchor="text" w:hAnchor="margin" w:xAlign="center" w:y="61"/>
                    <w:rPr>
                      <w:rFonts w:ascii="Arial Narrow" w:hAnsi="Arial Narrow" w:cs="Arial"/>
                    </w:rPr>
                  </w:pPr>
                  <w:r w:rsidRPr="00EB2E01">
                    <w:rPr>
                      <w:rFonts w:ascii="Arial Narrow" w:hAnsi="Arial Narrow" w:cs="Arial"/>
                      <w:b/>
                    </w:rPr>
                    <w:t>Riesgo Extremo:</w:t>
                  </w:r>
                  <w:r w:rsidRPr="00EB2E01">
                    <w:rPr>
                      <w:rFonts w:ascii="Arial Narrow" w:hAnsi="Arial Narrow" w:cs="Arial"/>
                    </w:rPr>
                    <w:t xml:space="preserve"> Se requiere un plan de acción detallado </w:t>
                  </w:r>
                </w:p>
              </w:tc>
            </w:tr>
            <w:tr w:rsidR="00F21112" w:rsidRPr="00EB2E01" w14:paraId="368E77B9" w14:textId="77777777" w:rsidTr="00BC0A81">
              <w:tc>
                <w:tcPr>
                  <w:tcW w:w="2268" w:type="dxa"/>
                  <w:shd w:val="clear" w:color="auto" w:fill="auto"/>
                </w:tcPr>
                <w:p w14:paraId="02F9C1A4" w14:textId="77777777" w:rsidR="00F21112" w:rsidRPr="00EB2E01" w:rsidRDefault="00F21112" w:rsidP="00AB2529">
                  <w:pPr>
                    <w:framePr w:hSpace="141" w:wrap="around" w:vAnchor="text" w:hAnchor="margin" w:xAlign="center" w:y="61"/>
                    <w:rPr>
                      <w:rFonts w:ascii="Arial Narrow" w:hAnsi="Arial Narrow" w:cs="Arial"/>
                      <w:b/>
                    </w:rPr>
                  </w:pPr>
                  <w:r w:rsidRPr="00EB2E01">
                    <w:rPr>
                      <w:rFonts w:ascii="Arial Narrow" w:hAnsi="Arial Narrow" w:cs="Arial"/>
                      <w:b/>
                    </w:rPr>
                    <w:t>6 &lt;= Riesgo &lt;= 7</w:t>
                  </w:r>
                </w:p>
              </w:tc>
              <w:tc>
                <w:tcPr>
                  <w:tcW w:w="5670" w:type="dxa"/>
                  <w:shd w:val="clear" w:color="auto" w:fill="auto"/>
                </w:tcPr>
                <w:p w14:paraId="42865598" w14:textId="77777777" w:rsidR="00F21112" w:rsidRPr="00EB2E01" w:rsidRDefault="00F21112" w:rsidP="00AB2529">
                  <w:pPr>
                    <w:framePr w:hSpace="141" w:wrap="around" w:vAnchor="text" w:hAnchor="margin" w:xAlign="center" w:y="61"/>
                    <w:rPr>
                      <w:rFonts w:ascii="Arial Narrow" w:hAnsi="Arial Narrow" w:cs="Arial"/>
                    </w:rPr>
                  </w:pPr>
                  <w:r w:rsidRPr="00EB2E01">
                    <w:rPr>
                      <w:rFonts w:ascii="Arial Narrow" w:hAnsi="Arial Narrow" w:cs="Arial"/>
                      <w:b/>
                    </w:rPr>
                    <w:t>Riesgo Alto:</w:t>
                  </w:r>
                  <w:r w:rsidRPr="00EB2E01">
                    <w:rPr>
                      <w:rFonts w:ascii="Arial Narrow" w:hAnsi="Arial Narrow" w:cs="Arial"/>
                    </w:rPr>
                    <w:t xml:space="preserve"> Se necesita una atención mayor de la administración </w:t>
                  </w:r>
                </w:p>
              </w:tc>
            </w:tr>
            <w:tr w:rsidR="00F21112" w:rsidRPr="00EB2E01" w14:paraId="1A3C3E59" w14:textId="77777777" w:rsidTr="00BC0A81">
              <w:tc>
                <w:tcPr>
                  <w:tcW w:w="2268" w:type="dxa"/>
                  <w:shd w:val="clear" w:color="auto" w:fill="auto"/>
                </w:tcPr>
                <w:p w14:paraId="1293B3F9" w14:textId="77777777" w:rsidR="00F21112" w:rsidRPr="00EB2E01" w:rsidRDefault="00F21112" w:rsidP="00AB2529">
                  <w:pPr>
                    <w:framePr w:hSpace="141" w:wrap="around" w:vAnchor="text" w:hAnchor="margin" w:xAlign="center" w:y="61"/>
                    <w:rPr>
                      <w:rFonts w:ascii="Arial Narrow" w:hAnsi="Arial Narrow" w:cs="Arial"/>
                      <w:b/>
                    </w:rPr>
                  </w:pPr>
                  <w:r w:rsidRPr="00EB2E01">
                    <w:rPr>
                      <w:rFonts w:ascii="Arial Narrow" w:hAnsi="Arial Narrow" w:cs="Arial"/>
                      <w:b/>
                    </w:rPr>
                    <w:t>Riesgo = 5</w:t>
                  </w:r>
                </w:p>
              </w:tc>
              <w:tc>
                <w:tcPr>
                  <w:tcW w:w="5670" w:type="dxa"/>
                  <w:shd w:val="clear" w:color="auto" w:fill="auto"/>
                </w:tcPr>
                <w:p w14:paraId="476C2109" w14:textId="77777777" w:rsidR="00F21112" w:rsidRPr="00EB2E01" w:rsidRDefault="00F21112" w:rsidP="00AB2529">
                  <w:pPr>
                    <w:framePr w:hSpace="141" w:wrap="around" w:vAnchor="text" w:hAnchor="margin" w:xAlign="center" w:y="61"/>
                    <w:rPr>
                      <w:rFonts w:ascii="Arial Narrow" w:hAnsi="Arial Narrow" w:cs="Arial"/>
                    </w:rPr>
                  </w:pPr>
                  <w:r w:rsidRPr="00EB2E01">
                    <w:rPr>
                      <w:rFonts w:ascii="Arial Narrow" w:hAnsi="Arial Narrow" w:cs="Arial"/>
                      <w:b/>
                    </w:rPr>
                    <w:t>Riesgo Medio:</w:t>
                  </w:r>
                  <w:r w:rsidRPr="00EB2E01">
                    <w:rPr>
                      <w:rFonts w:ascii="Arial Narrow" w:hAnsi="Arial Narrow" w:cs="Arial"/>
                    </w:rPr>
                    <w:t xml:space="preserve"> Especificar responsabilidad de la administración </w:t>
                  </w:r>
                </w:p>
              </w:tc>
            </w:tr>
            <w:tr w:rsidR="00F21112" w:rsidRPr="00EB2E01" w14:paraId="48A792AC" w14:textId="77777777" w:rsidTr="00BC0A81">
              <w:tc>
                <w:tcPr>
                  <w:tcW w:w="2268" w:type="dxa"/>
                  <w:shd w:val="clear" w:color="auto" w:fill="auto"/>
                </w:tcPr>
                <w:p w14:paraId="14309B46" w14:textId="77777777" w:rsidR="00F21112" w:rsidRPr="00EB2E01" w:rsidRDefault="00F21112" w:rsidP="00AB2529">
                  <w:pPr>
                    <w:framePr w:hSpace="141" w:wrap="around" w:vAnchor="text" w:hAnchor="margin" w:xAlign="center" w:y="61"/>
                    <w:rPr>
                      <w:rFonts w:ascii="Arial Narrow" w:hAnsi="Arial Narrow" w:cs="Arial"/>
                      <w:b/>
                    </w:rPr>
                  </w:pPr>
                  <w:r w:rsidRPr="00EB2E01">
                    <w:rPr>
                      <w:rFonts w:ascii="Arial Narrow" w:hAnsi="Arial Narrow" w:cs="Arial"/>
                      <w:b/>
                    </w:rPr>
                    <w:t>Riesgo &lt; 5</w:t>
                  </w:r>
                </w:p>
              </w:tc>
              <w:tc>
                <w:tcPr>
                  <w:tcW w:w="5670" w:type="dxa"/>
                  <w:shd w:val="clear" w:color="auto" w:fill="auto"/>
                </w:tcPr>
                <w:p w14:paraId="27C19616" w14:textId="77777777" w:rsidR="00F21112" w:rsidRPr="00EB2E01" w:rsidRDefault="00F21112" w:rsidP="00AB2529">
                  <w:pPr>
                    <w:framePr w:hSpace="141" w:wrap="around" w:vAnchor="text" w:hAnchor="margin" w:xAlign="center" w:y="61"/>
                    <w:rPr>
                      <w:rFonts w:ascii="Arial Narrow" w:hAnsi="Arial Narrow" w:cs="Arial"/>
                    </w:rPr>
                  </w:pPr>
                  <w:r w:rsidRPr="00EB2E01">
                    <w:rPr>
                      <w:rFonts w:ascii="Arial Narrow" w:hAnsi="Arial Narrow" w:cs="Arial"/>
                      <w:b/>
                    </w:rPr>
                    <w:t>Riesgo Bajo:</w:t>
                  </w:r>
                  <w:r w:rsidRPr="00EB2E01">
                    <w:rPr>
                      <w:rFonts w:ascii="Arial Narrow" w:hAnsi="Arial Narrow" w:cs="Arial"/>
                    </w:rPr>
                    <w:t xml:space="preserve"> Administrar por procedimientos de rutina </w:t>
                  </w:r>
                </w:p>
              </w:tc>
            </w:tr>
          </w:tbl>
          <w:p w14:paraId="5FB2B1AA" w14:textId="77777777" w:rsidR="00F21112" w:rsidRPr="00EB2E01" w:rsidRDefault="00F21112" w:rsidP="00BC0A81">
            <w:pPr>
              <w:jc w:val="center"/>
              <w:rPr>
                <w:rFonts w:ascii="Arial Narrow" w:hAnsi="Arial Narrow" w:cs="Arial"/>
                <w:b/>
              </w:rPr>
            </w:pPr>
            <w:r w:rsidRPr="00EB2E01">
              <w:rPr>
                <w:rFonts w:ascii="Arial Narrow" w:hAnsi="Arial Narrow" w:cs="Arial"/>
                <w:b/>
              </w:rPr>
              <w:t>Fuente: Colombia Compra Eficiente</w:t>
            </w:r>
          </w:p>
          <w:p w14:paraId="6556B726" w14:textId="77777777" w:rsidR="00F21112" w:rsidRPr="00EB2E01" w:rsidRDefault="00F21112" w:rsidP="00BC0A81">
            <w:pPr>
              <w:jc w:val="center"/>
              <w:rPr>
                <w:rFonts w:ascii="Arial Narrow" w:hAnsi="Arial Narrow" w:cs="Arial"/>
                <w:b/>
              </w:rPr>
            </w:pPr>
          </w:p>
          <w:p w14:paraId="4ABD1854" w14:textId="77777777" w:rsidR="00F21112" w:rsidRPr="00EB2E01" w:rsidRDefault="00F21112" w:rsidP="00BC0A81">
            <w:pPr>
              <w:rPr>
                <w:rFonts w:ascii="Arial Narrow" w:hAnsi="Arial Narrow" w:cs="Arial"/>
              </w:rPr>
            </w:pPr>
            <w:r w:rsidRPr="00EB2E01">
              <w:rPr>
                <w:rFonts w:ascii="Arial Narrow" w:hAnsi="Arial Narrow" w:cs="Arial"/>
              </w:rPr>
              <w:t xml:space="preserve">Los riesgos mayores requieren un monitoreo adicional para disminuir su probabilidad de ocurrencia o mitigar su impacto durante el proceso de contratación. </w:t>
            </w:r>
          </w:p>
          <w:p w14:paraId="535B1B17" w14:textId="77777777" w:rsidR="00F21112" w:rsidRPr="00EB2E01" w:rsidRDefault="00F21112" w:rsidP="00BC0A81">
            <w:pPr>
              <w:rPr>
                <w:rFonts w:ascii="Arial Narrow" w:hAnsi="Arial Narrow" w:cs="Arial"/>
              </w:rPr>
            </w:pPr>
          </w:p>
          <w:p w14:paraId="692B339E" w14:textId="77777777" w:rsidR="00F21112" w:rsidRPr="00EB2E01" w:rsidRDefault="00F21112" w:rsidP="00BC0A81">
            <w:pPr>
              <w:rPr>
                <w:rFonts w:ascii="Arial Narrow" w:hAnsi="Arial Narrow" w:cs="Arial"/>
              </w:rPr>
            </w:pPr>
            <w:r w:rsidRPr="00EB2E01">
              <w:rPr>
                <w:rFonts w:ascii="Arial Narrow" w:hAnsi="Arial Narrow" w:cs="Arial"/>
              </w:rPr>
              <w:t xml:space="preserve">En la tabla del mapa de identificación de riesgos  del contrato, se clasificaran los riesgos de acuerdo con los siguientes campos: </w:t>
            </w:r>
          </w:p>
          <w:p w14:paraId="396834AD" w14:textId="77777777" w:rsidR="00F21112" w:rsidRPr="00EB2E01" w:rsidRDefault="00F21112" w:rsidP="00BC0A81">
            <w:pPr>
              <w:rPr>
                <w:rFonts w:ascii="Arial Narrow" w:hAnsi="Arial Narrow" w:cs="Arial"/>
                <w:b/>
              </w:rPr>
            </w:pPr>
          </w:p>
          <w:p w14:paraId="6DB9A97C" w14:textId="77777777" w:rsidR="00F21112" w:rsidRPr="00EB2E01" w:rsidRDefault="00F21112" w:rsidP="00BC0A81">
            <w:pPr>
              <w:rPr>
                <w:rFonts w:ascii="Arial Narrow" w:hAnsi="Arial Narrow" w:cs="Arial"/>
              </w:rPr>
            </w:pPr>
            <w:r w:rsidRPr="00EB2E01">
              <w:rPr>
                <w:rFonts w:ascii="Arial Narrow" w:hAnsi="Arial Narrow" w:cs="Arial"/>
                <w:b/>
              </w:rPr>
              <w:t xml:space="preserve">CLASE: (i) </w:t>
            </w:r>
            <w:r w:rsidRPr="00EB2E01">
              <w:rPr>
                <w:rFonts w:ascii="Arial Narrow" w:hAnsi="Arial Narrow" w:cs="Arial"/>
              </w:rPr>
              <w:t xml:space="preserve">general, riesgos transversales a los diversos proyectos y/o contratos que realizará la entidad; y (ii) específico, riesgos específicos al proyecto y/o contrato. </w:t>
            </w:r>
          </w:p>
          <w:p w14:paraId="06A7F5AF" w14:textId="77777777" w:rsidR="00F21112" w:rsidRPr="00EB2E01" w:rsidRDefault="00F21112" w:rsidP="00BC0A81">
            <w:pPr>
              <w:rPr>
                <w:rFonts w:ascii="Arial Narrow" w:hAnsi="Arial Narrow" w:cs="Arial"/>
              </w:rPr>
            </w:pPr>
            <w:r w:rsidRPr="00EB2E01">
              <w:rPr>
                <w:rFonts w:ascii="Arial Narrow" w:hAnsi="Arial Narrow" w:cs="Arial"/>
                <w:b/>
              </w:rPr>
              <w:t xml:space="preserve">ÀREA: </w:t>
            </w:r>
            <w:r w:rsidRPr="00EB2E01">
              <w:rPr>
                <w:rFonts w:ascii="Arial Narrow" w:hAnsi="Arial Narrow" w:cs="Arial"/>
              </w:rPr>
              <w:t xml:space="preserve">(i) internos, riesgos a cargo del IDEAM y (ii) externos, riesgos externos al IDEAM. </w:t>
            </w:r>
          </w:p>
          <w:p w14:paraId="7488E2F5" w14:textId="77777777" w:rsidR="00F21112" w:rsidRPr="00EB2E01" w:rsidRDefault="00F21112" w:rsidP="00BC0A81">
            <w:pPr>
              <w:rPr>
                <w:rFonts w:ascii="Arial Narrow" w:hAnsi="Arial Narrow" w:cs="Arial"/>
              </w:rPr>
            </w:pPr>
            <w:r w:rsidRPr="00EB2E01">
              <w:rPr>
                <w:rFonts w:ascii="Arial Narrow" w:hAnsi="Arial Narrow" w:cs="Arial"/>
                <w:b/>
              </w:rPr>
              <w:lastRenderedPageBreak/>
              <w:t xml:space="preserve">ETAPA: </w:t>
            </w:r>
            <w:r w:rsidRPr="00EB2E01">
              <w:rPr>
                <w:rFonts w:ascii="Arial Narrow" w:hAnsi="Arial Narrow" w:cs="Arial"/>
              </w:rPr>
              <w:t>Es el momento en que se puede materializar el riesgo.</w:t>
            </w:r>
          </w:p>
          <w:p w14:paraId="4277CD89" w14:textId="77777777" w:rsidR="00F21112" w:rsidRPr="00EB2E01" w:rsidRDefault="00F21112" w:rsidP="00BC0A81">
            <w:pPr>
              <w:rPr>
                <w:rFonts w:ascii="Arial Narrow" w:hAnsi="Arial Narrow" w:cs="Arial"/>
              </w:rPr>
            </w:pPr>
            <w:r w:rsidRPr="00EB2E01">
              <w:rPr>
                <w:rFonts w:ascii="Arial Narrow" w:hAnsi="Arial Narrow" w:cs="Arial"/>
                <w:b/>
              </w:rPr>
              <w:t xml:space="preserve">TIPO:  </w:t>
            </w:r>
            <w:r w:rsidRPr="00EB2E01">
              <w:rPr>
                <w:rFonts w:ascii="Arial Narrow" w:hAnsi="Arial Narrow" w:cs="Arial"/>
              </w:rPr>
              <w:t xml:space="preserve">Los riesgos se pueden clasificar según los siguientes tipos: </w:t>
            </w:r>
          </w:p>
          <w:p w14:paraId="0914D66B" w14:textId="77777777" w:rsidR="00F21112" w:rsidRPr="00EB2E01" w:rsidRDefault="00F21112" w:rsidP="00BC0A81">
            <w:pPr>
              <w:rPr>
                <w:rFonts w:ascii="Arial Narrow" w:hAnsi="Arial Narrow" w:cs="Arial"/>
              </w:rPr>
            </w:pPr>
          </w:p>
          <w:p w14:paraId="7F726B95" w14:textId="77777777" w:rsidR="00F21112" w:rsidRPr="00EB2E01" w:rsidRDefault="00F21112" w:rsidP="00F21112">
            <w:pPr>
              <w:numPr>
                <w:ilvl w:val="0"/>
                <w:numId w:val="2"/>
              </w:numPr>
              <w:ind w:left="709" w:hanging="349"/>
              <w:rPr>
                <w:rFonts w:ascii="Arial Narrow" w:hAnsi="Arial Narrow" w:cs="Arial"/>
              </w:rPr>
            </w:pPr>
            <w:r w:rsidRPr="00EB2E01">
              <w:rPr>
                <w:rFonts w:ascii="Arial Narrow" w:hAnsi="Arial Narrow" w:cs="Arial"/>
                <w:b/>
              </w:rPr>
              <w:t>Financieros -Económicos:</w:t>
            </w:r>
            <w:r w:rsidRPr="00EB2E01">
              <w:rPr>
                <w:rFonts w:ascii="Arial Narrow" w:hAnsi="Arial Narrow" w:cs="Arial"/>
              </w:rPr>
              <w:t xml:space="preserve"> Están relacionados con la capacidad organizacional y financiera de los oferentes, la tasa cambiaria, impuestos. </w:t>
            </w:r>
          </w:p>
          <w:p w14:paraId="6396337B" w14:textId="77777777" w:rsidR="00F21112" w:rsidRPr="00EB2E01" w:rsidRDefault="00F21112" w:rsidP="00F21112">
            <w:pPr>
              <w:numPr>
                <w:ilvl w:val="0"/>
                <w:numId w:val="2"/>
              </w:numPr>
              <w:ind w:left="709" w:hanging="349"/>
              <w:rPr>
                <w:rFonts w:ascii="Arial Narrow" w:hAnsi="Arial Narrow" w:cs="Arial"/>
              </w:rPr>
            </w:pPr>
            <w:r w:rsidRPr="00EB2E01">
              <w:rPr>
                <w:rFonts w:ascii="Arial Narrow" w:hAnsi="Arial Narrow" w:cs="Arial"/>
                <w:b/>
              </w:rPr>
              <w:t>Operacional:</w:t>
            </w:r>
            <w:r w:rsidRPr="00EB2E01">
              <w:rPr>
                <w:rFonts w:ascii="Arial Narrow" w:hAnsi="Arial Narrow" w:cs="Arial"/>
              </w:rPr>
              <w:t xml:space="preserve"> está relacionado con las pérdidas potenciales que resultan de sistemas inadecuados, fallas en la administración controles defectuosos, fraude y errores humanos.</w:t>
            </w:r>
          </w:p>
          <w:p w14:paraId="1441D55F" w14:textId="77777777" w:rsidR="00F21112" w:rsidRPr="00EB2E01" w:rsidRDefault="00F21112" w:rsidP="00F21112">
            <w:pPr>
              <w:numPr>
                <w:ilvl w:val="0"/>
                <w:numId w:val="2"/>
              </w:numPr>
              <w:ind w:left="709" w:hanging="349"/>
              <w:rPr>
                <w:rFonts w:ascii="Arial Narrow" w:hAnsi="Arial Narrow" w:cs="Arial"/>
              </w:rPr>
            </w:pPr>
            <w:r w:rsidRPr="00EB2E01">
              <w:rPr>
                <w:rFonts w:ascii="Arial Narrow" w:hAnsi="Arial Narrow" w:cs="Arial"/>
                <w:b/>
              </w:rPr>
              <w:t>Legales – regulatorios:</w:t>
            </w:r>
            <w:r w:rsidRPr="00EB2E01">
              <w:rPr>
                <w:rFonts w:ascii="Arial Narrow" w:hAnsi="Arial Narrow" w:cs="Arial"/>
              </w:rPr>
              <w:t xml:space="preserve"> están relacionados con los cambios normativos, los cambios jurisprudenciales, la capacidad jurídica del oferente. </w:t>
            </w:r>
          </w:p>
          <w:p w14:paraId="3CA34F44" w14:textId="77777777" w:rsidR="00F21112" w:rsidRPr="00EB2E01" w:rsidRDefault="00F21112" w:rsidP="00F21112">
            <w:pPr>
              <w:numPr>
                <w:ilvl w:val="0"/>
                <w:numId w:val="2"/>
              </w:numPr>
              <w:ind w:left="709" w:hanging="349"/>
              <w:rPr>
                <w:rFonts w:ascii="Arial Narrow" w:hAnsi="Arial Narrow" w:cs="Arial"/>
              </w:rPr>
            </w:pPr>
            <w:r w:rsidRPr="00EB2E01">
              <w:rPr>
                <w:rFonts w:ascii="Arial Narrow" w:hAnsi="Arial Narrow" w:cs="Arial"/>
                <w:b/>
              </w:rPr>
              <w:t>Negocios:</w:t>
            </w:r>
            <w:r w:rsidRPr="00EB2E01">
              <w:rPr>
                <w:rFonts w:ascii="Arial Narrow" w:hAnsi="Arial Narrow" w:cs="Arial"/>
              </w:rPr>
              <w:t xml:space="preserve"> están relacionados con los eventos en el mundo de los negocios, tales como la incertidumbre en la demanda de productos, el cambio en el precio de los productos, costos de producir y entregar, la experiencia del oferente. </w:t>
            </w:r>
          </w:p>
          <w:p w14:paraId="6024AE8E" w14:textId="77777777" w:rsidR="00F21112" w:rsidRPr="00EB2E01" w:rsidRDefault="00F21112" w:rsidP="00BC0A81">
            <w:pPr>
              <w:jc w:val="center"/>
              <w:rPr>
                <w:rFonts w:ascii="Arial Narrow" w:hAnsi="Arial Narrow" w:cs="Arial"/>
                <w: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25"/>
              <w:gridCol w:w="425"/>
              <w:gridCol w:w="567"/>
              <w:gridCol w:w="709"/>
              <w:gridCol w:w="1417"/>
              <w:gridCol w:w="1701"/>
              <w:gridCol w:w="567"/>
              <w:gridCol w:w="1560"/>
              <w:gridCol w:w="567"/>
              <w:gridCol w:w="1134"/>
              <w:gridCol w:w="1134"/>
            </w:tblGrid>
            <w:tr w:rsidR="00F21112" w:rsidRPr="00EB2E01" w14:paraId="30DE8CB0" w14:textId="77777777" w:rsidTr="00762871">
              <w:trPr>
                <w:cantSplit/>
                <w:trHeight w:val="20"/>
              </w:trPr>
              <w:tc>
                <w:tcPr>
                  <w:tcW w:w="421" w:type="dxa"/>
                  <w:vMerge w:val="restart"/>
                  <w:shd w:val="clear" w:color="auto" w:fill="D9D9D9"/>
                  <w:textDirection w:val="btLr"/>
                  <w:vAlign w:val="center"/>
                </w:tcPr>
                <w:p w14:paraId="7A496908"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vertAlign w:val="superscript"/>
                    </w:rPr>
                  </w:pPr>
                  <w:r w:rsidRPr="00937455">
                    <w:rPr>
                      <w:rFonts w:ascii="Arial Narrow" w:hAnsi="Arial Narrow" w:cs="Arial"/>
                      <w:b/>
                      <w:sz w:val="14"/>
                      <w:szCs w:val="14"/>
                    </w:rPr>
                    <w:t>N</w:t>
                  </w:r>
                  <w:r w:rsidRPr="00937455">
                    <w:rPr>
                      <w:rFonts w:ascii="Arial Narrow" w:hAnsi="Arial Narrow" w:cs="Arial"/>
                      <w:b/>
                      <w:sz w:val="14"/>
                      <w:szCs w:val="14"/>
                      <w:vertAlign w:val="superscript"/>
                    </w:rPr>
                    <w:t>o</w:t>
                  </w:r>
                </w:p>
              </w:tc>
              <w:tc>
                <w:tcPr>
                  <w:tcW w:w="425" w:type="dxa"/>
                  <w:vMerge w:val="restart"/>
                  <w:shd w:val="clear" w:color="auto" w:fill="D9D9D9"/>
                  <w:textDirection w:val="btLr"/>
                  <w:vAlign w:val="center"/>
                </w:tcPr>
                <w:p w14:paraId="6D4F43E0"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r w:rsidRPr="00937455">
                    <w:rPr>
                      <w:rFonts w:ascii="Arial Narrow" w:hAnsi="Arial Narrow" w:cs="Arial"/>
                      <w:b/>
                      <w:sz w:val="14"/>
                      <w:szCs w:val="14"/>
                    </w:rPr>
                    <w:t>CLASE</w:t>
                  </w:r>
                </w:p>
              </w:tc>
              <w:tc>
                <w:tcPr>
                  <w:tcW w:w="425" w:type="dxa"/>
                  <w:vMerge w:val="restart"/>
                  <w:shd w:val="clear" w:color="auto" w:fill="D9D9D9"/>
                  <w:textDirection w:val="btLr"/>
                  <w:vAlign w:val="center"/>
                </w:tcPr>
                <w:p w14:paraId="14EBDED7" w14:textId="77777777" w:rsidR="00F21112" w:rsidRPr="00937455" w:rsidRDefault="005A3F0A" w:rsidP="00AB2529">
                  <w:pPr>
                    <w:framePr w:hSpace="141" w:wrap="around" w:vAnchor="text" w:hAnchor="margin" w:xAlign="center" w:y="61"/>
                    <w:ind w:left="113" w:right="113"/>
                    <w:jc w:val="center"/>
                    <w:rPr>
                      <w:rFonts w:ascii="Arial Narrow" w:hAnsi="Arial Narrow" w:cs="Arial"/>
                      <w:b/>
                      <w:sz w:val="14"/>
                      <w:szCs w:val="14"/>
                    </w:rPr>
                  </w:pPr>
                  <w:r w:rsidRPr="00937455">
                    <w:rPr>
                      <w:rFonts w:ascii="Arial Narrow" w:hAnsi="Arial Narrow" w:cs="Arial"/>
                      <w:b/>
                      <w:sz w:val="14"/>
                      <w:szCs w:val="14"/>
                    </w:rPr>
                    <w:t>ÁREA</w:t>
                  </w:r>
                </w:p>
              </w:tc>
              <w:tc>
                <w:tcPr>
                  <w:tcW w:w="567" w:type="dxa"/>
                  <w:vMerge w:val="restart"/>
                  <w:shd w:val="clear" w:color="auto" w:fill="D9D9D9"/>
                  <w:textDirection w:val="btLr"/>
                  <w:vAlign w:val="center"/>
                </w:tcPr>
                <w:p w14:paraId="37D09853"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r w:rsidRPr="00937455">
                    <w:rPr>
                      <w:rFonts w:ascii="Arial Narrow" w:hAnsi="Arial Narrow" w:cs="Arial"/>
                      <w:b/>
                      <w:sz w:val="14"/>
                      <w:szCs w:val="14"/>
                    </w:rPr>
                    <w:t>ETAPA</w:t>
                  </w:r>
                </w:p>
              </w:tc>
              <w:tc>
                <w:tcPr>
                  <w:tcW w:w="709" w:type="dxa"/>
                  <w:vMerge w:val="restart"/>
                  <w:shd w:val="clear" w:color="auto" w:fill="D9D9D9"/>
                  <w:textDirection w:val="btLr"/>
                  <w:vAlign w:val="center"/>
                </w:tcPr>
                <w:p w14:paraId="58708729"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r w:rsidRPr="00937455">
                    <w:rPr>
                      <w:rFonts w:ascii="Arial Narrow" w:hAnsi="Arial Narrow" w:cs="Arial"/>
                      <w:b/>
                      <w:sz w:val="14"/>
                      <w:szCs w:val="14"/>
                    </w:rPr>
                    <w:t>TIPO</w:t>
                  </w:r>
                </w:p>
              </w:tc>
              <w:tc>
                <w:tcPr>
                  <w:tcW w:w="1417" w:type="dxa"/>
                  <w:vMerge w:val="restart"/>
                  <w:shd w:val="clear" w:color="auto" w:fill="D9D9D9"/>
                  <w:vAlign w:val="center"/>
                </w:tcPr>
                <w:p w14:paraId="6FFE1605" w14:textId="77777777" w:rsidR="00F21112" w:rsidRPr="00937455" w:rsidRDefault="005A3F0A" w:rsidP="00AB2529">
                  <w:pPr>
                    <w:framePr w:hSpace="141" w:wrap="around" w:vAnchor="text" w:hAnchor="margin" w:xAlign="center" w:y="61"/>
                    <w:jc w:val="center"/>
                    <w:rPr>
                      <w:rFonts w:ascii="Arial Narrow" w:hAnsi="Arial Narrow" w:cs="Arial"/>
                      <w:b/>
                      <w:sz w:val="14"/>
                      <w:szCs w:val="14"/>
                    </w:rPr>
                  </w:pPr>
                  <w:r w:rsidRPr="00937455">
                    <w:rPr>
                      <w:rFonts w:ascii="Arial Narrow" w:hAnsi="Arial Narrow" w:cs="Arial"/>
                      <w:b/>
                      <w:bCs/>
                      <w:color w:val="000000"/>
                      <w:sz w:val="14"/>
                      <w:szCs w:val="14"/>
                      <w:lang w:eastAsia="es-CO"/>
                    </w:rPr>
                    <w:t>DESCRIPCIÓN</w:t>
                  </w:r>
                  <w:r w:rsidR="00F21112" w:rsidRPr="00937455">
                    <w:rPr>
                      <w:rFonts w:ascii="Arial Narrow" w:hAnsi="Arial Narrow" w:cs="Arial"/>
                      <w:b/>
                      <w:bCs/>
                      <w:color w:val="000000"/>
                      <w:sz w:val="14"/>
                      <w:szCs w:val="14"/>
                      <w:lang w:eastAsia="es-CO"/>
                    </w:rPr>
                    <w:t xml:space="preserve"> (QUÉ PUEDE PASAR Y SI ES POSIBLE, CÓMO PUEDE PASAR)</w:t>
                  </w:r>
                </w:p>
              </w:tc>
              <w:tc>
                <w:tcPr>
                  <w:tcW w:w="1701" w:type="dxa"/>
                  <w:vMerge w:val="restart"/>
                  <w:shd w:val="clear" w:color="auto" w:fill="D9D9D9"/>
                  <w:vAlign w:val="center"/>
                </w:tcPr>
                <w:p w14:paraId="019FADC3"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r w:rsidRPr="00937455">
                    <w:rPr>
                      <w:rFonts w:ascii="Arial Narrow" w:hAnsi="Arial Narrow" w:cs="Arial"/>
                      <w:b/>
                      <w:sz w:val="14"/>
                      <w:szCs w:val="14"/>
                    </w:rPr>
                    <w:t>CONSECUENCIA DE LA OCURRENCIA DEL EVENTO</w:t>
                  </w:r>
                </w:p>
              </w:tc>
              <w:tc>
                <w:tcPr>
                  <w:tcW w:w="567" w:type="dxa"/>
                  <w:vMerge w:val="restart"/>
                  <w:shd w:val="clear" w:color="auto" w:fill="D9D9D9"/>
                  <w:textDirection w:val="btLr"/>
                  <w:vAlign w:val="center"/>
                </w:tcPr>
                <w:p w14:paraId="65D9D3B3"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r w:rsidRPr="00937455">
                    <w:rPr>
                      <w:rFonts w:ascii="Arial Narrow" w:hAnsi="Arial Narrow" w:cs="Arial"/>
                      <w:b/>
                      <w:sz w:val="14"/>
                      <w:szCs w:val="14"/>
                    </w:rPr>
                    <w:t>PRIORIDAD</w:t>
                  </w:r>
                </w:p>
              </w:tc>
              <w:tc>
                <w:tcPr>
                  <w:tcW w:w="1560" w:type="dxa"/>
                  <w:vMerge w:val="restart"/>
                  <w:shd w:val="clear" w:color="auto" w:fill="D9D9D9"/>
                  <w:vAlign w:val="center"/>
                </w:tcPr>
                <w:p w14:paraId="709B6D44"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r w:rsidRPr="00937455">
                    <w:rPr>
                      <w:rFonts w:ascii="Arial Narrow" w:hAnsi="Arial Narrow" w:cs="Arial"/>
                      <w:b/>
                      <w:sz w:val="14"/>
                      <w:szCs w:val="14"/>
                    </w:rPr>
                    <w:t>TRATAMIENTO CONTROLES A SER IMPLEMENTADOS</w:t>
                  </w:r>
                </w:p>
              </w:tc>
              <w:tc>
                <w:tcPr>
                  <w:tcW w:w="567" w:type="dxa"/>
                  <w:vMerge w:val="restart"/>
                  <w:shd w:val="clear" w:color="auto" w:fill="D9D9D9"/>
                  <w:textDirection w:val="btLr"/>
                  <w:vAlign w:val="center"/>
                </w:tcPr>
                <w:p w14:paraId="15BBBCF2"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r w:rsidRPr="00937455">
                    <w:rPr>
                      <w:rFonts w:ascii="Arial Narrow" w:hAnsi="Arial Narrow" w:cs="Arial"/>
                      <w:b/>
                      <w:sz w:val="14"/>
                      <w:szCs w:val="14"/>
                    </w:rPr>
                    <w:t xml:space="preserve">IMPACTO </w:t>
                  </w:r>
                  <w:r w:rsidR="00E13D80" w:rsidRPr="00937455">
                    <w:rPr>
                      <w:rFonts w:ascii="Arial Narrow" w:hAnsi="Arial Narrow" w:cs="Arial"/>
                      <w:b/>
                      <w:sz w:val="14"/>
                      <w:szCs w:val="14"/>
                    </w:rPr>
                    <w:t>DESPUÉS</w:t>
                  </w:r>
                  <w:r w:rsidRPr="00937455">
                    <w:rPr>
                      <w:rFonts w:ascii="Arial Narrow" w:hAnsi="Arial Narrow" w:cs="Arial"/>
                      <w:b/>
                      <w:sz w:val="14"/>
                      <w:szCs w:val="14"/>
                    </w:rPr>
                    <w:t xml:space="preserve"> DEL TRATAMIENTO</w:t>
                  </w:r>
                </w:p>
              </w:tc>
              <w:tc>
                <w:tcPr>
                  <w:tcW w:w="2268" w:type="dxa"/>
                  <w:gridSpan w:val="2"/>
                  <w:shd w:val="clear" w:color="auto" w:fill="D9D9D9"/>
                  <w:vAlign w:val="center"/>
                </w:tcPr>
                <w:p w14:paraId="5E4C517A"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r w:rsidRPr="00937455">
                    <w:rPr>
                      <w:rFonts w:ascii="Arial Narrow" w:hAnsi="Arial Narrow" w:cs="Arial"/>
                      <w:b/>
                      <w:sz w:val="14"/>
                      <w:szCs w:val="14"/>
                    </w:rPr>
                    <w:t>CONTROL Y MONITOREO POR PARTE DEL IDEAM</w:t>
                  </w:r>
                </w:p>
              </w:tc>
            </w:tr>
            <w:tr w:rsidR="00F21112" w:rsidRPr="00EB2E01" w14:paraId="7E29307A" w14:textId="77777777" w:rsidTr="00762871">
              <w:trPr>
                <w:cantSplit/>
                <w:trHeight w:val="20"/>
              </w:trPr>
              <w:tc>
                <w:tcPr>
                  <w:tcW w:w="421" w:type="dxa"/>
                  <w:vMerge/>
                  <w:shd w:val="clear" w:color="auto" w:fill="D9D9D9"/>
                  <w:textDirection w:val="btLr"/>
                  <w:vAlign w:val="center"/>
                </w:tcPr>
                <w:p w14:paraId="64C80DD5"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p>
              </w:tc>
              <w:tc>
                <w:tcPr>
                  <w:tcW w:w="425" w:type="dxa"/>
                  <w:vMerge/>
                  <w:shd w:val="clear" w:color="auto" w:fill="D9D9D9"/>
                  <w:textDirection w:val="btLr"/>
                  <w:vAlign w:val="center"/>
                </w:tcPr>
                <w:p w14:paraId="69C792AC"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p>
              </w:tc>
              <w:tc>
                <w:tcPr>
                  <w:tcW w:w="425" w:type="dxa"/>
                  <w:vMerge/>
                  <w:shd w:val="clear" w:color="auto" w:fill="D9D9D9"/>
                  <w:textDirection w:val="btLr"/>
                  <w:vAlign w:val="center"/>
                </w:tcPr>
                <w:p w14:paraId="2852B8B6"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p>
              </w:tc>
              <w:tc>
                <w:tcPr>
                  <w:tcW w:w="567" w:type="dxa"/>
                  <w:vMerge/>
                  <w:shd w:val="clear" w:color="auto" w:fill="D9D9D9"/>
                  <w:textDirection w:val="btLr"/>
                  <w:vAlign w:val="center"/>
                </w:tcPr>
                <w:p w14:paraId="0884EAFF"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p>
              </w:tc>
              <w:tc>
                <w:tcPr>
                  <w:tcW w:w="709" w:type="dxa"/>
                  <w:vMerge/>
                  <w:shd w:val="clear" w:color="auto" w:fill="D9D9D9"/>
                  <w:textDirection w:val="btLr"/>
                  <w:vAlign w:val="center"/>
                </w:tcPr>
                <w:p w14:paraId="6E37FA0C" w14:textId="77777777" w:rsidR="00F21112" w:rsidRPr="00937455" w:rsidRDefault="00F21112" w:rsidP="00AB2529">
                  <w:pPr>
                    <w:framePr w:hSpace="141" w:wrap="around" w:vAnchor="text" w:hAnchor="margin" w:xAlign="center" w:y="61"/>
                    <w:ind w:left="113" w:right="113"/>
                    <w:jc w:val="center"/>
                    <w:rPr>
                      <w:rFonts w:ascii="Arial Narrow" w:hAnsi="Arial Narrow" w:cs="Arial"/>
                      <w:b/>
                      <w:sz w:val="14"/>
                      <w:szCs w:val="14"/>
                    </w:rPr>
                  </w:pPr>
                </w:p>
              </w:tc>
              <w:tc>
                <w:tcPr>
                  <w:tcW w:w="1417" w:type="dxa"/>
                  <w:vMerge/>
                  <w:shd w:val="clear" w:color="auto" w:fill="D9D9D9"/>
                  <w:vAlign w:val="center"/>
                </w:tcPr>
                <w:p w14:paraId="74808E26" w14:textId="77777777" w:rsidR="00F21112" w:rsidRPr="00937455" w:rsidRDefault="00F21112" w:rsidP="00AB2529">
                  <w:pPr>
                    <w:framePr w:hSpace="141" w:wrap="around" w:vAnchor="text" w:hAnchor="margin" w:xAlign="center" w:y="61"/>
                    <w:jc w:val="center"/>
                    <w:rPr>
                      <w:rFonts w:ascii="Arial Narrow" w:hAnsi="Arial Narrow" w:cs="Arial"/>
                      <w:b/>
                      <w:bCs/>
                      <w:color w:val="000000"/>
                      <w:sz w:val="14"/>
                      <w:szCs w:val="14"/>
                      <w:lang w:eastAsia="es-CO"/>
                    </w:rPr>
                  </w:pPr>
                </w:p>
              </w:tc>
              <w:tc>
                <w:tcPr>
                  <w:tcW w:w="1701" w:type="dxa"/>
                  <w:vMerge/>
                  <w:shd w:val="clear" w:color="auto" w:fill="D9D9D9"/>
                  <w:vAlign w:val="center"/>
                </w:tcPr>
                <w:p w14:paraId="02DA4850"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p>
              </w:tc>
              <w:tc>
                <w:tcPr>
                  <w:tcW w:w="567" w:type="dxa"/>
                  <w:vMerge/>
                  <w:shd w:val="clear" w:color="auto" w:fill="D9D9D9"/>
                  <w:vAlign w:val="center"/>
                </w:tcPr>
                <w:p w14:paraId="0B14C5F6"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p>
              </w:tc>
              <w:tc>
                <w:tcPr>
                  <w:tcW w:w="1560" w:type="dxa"/>
                  <w:vMerge/>
                  <w:shd w:val="clear" w:color="auto" w:fill="D9D9D9"/>
                  <w:vAlign w:val="center"/>
                </w:tcPr>
                <w:p w14:paraId="36FB17E1"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p>
              </w:tc>
              <w:tc>
                <w:tcPr>
                  <w:tcW w:w="567" w:type="dxa"/>
                  <w:vMerge/>
                  <w:shd w:val="clear" w:color="auto" w:fill="D9D9D9"/>
                  <w:vAlign w:val="center"/>
                </w:tcPr>
                <w:p w14:paraId="59CFF555"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p>
              </w:tc>
              <w:tc>
                <w:tcPr>
                  <w:tcW w:w="1134" w:type="dxa"/>
                  <w:shd w:val="clear" w:color="auto" w:fill="D9D9D9"/>
                  <w:vAlign w:val="center"/>
                </w:tcPr>
                <w:p w14:paraId="1A03B04C"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r w:rsidRPr="00937455">
                    <w:rPr>
                      <w:rFonts w:ascii="Arial Narrow" w:hAnsi="Arial Narrow" w:cs="Arial"/>
                      <w:b/>
                      <w:sz w:val="14"/>
                      <w:szCs w:val="14"/>
                    </w:rPr>
                    <w:t>CÓMO</w:t>
                  </w:r>
                </w:p>
              </w:tc>
              <w:tc>
                <w:tcPr>
                  <w:tcW w:w="1134" w:type="dxa"/>
                  <w:shd w:val="clear" w:color="auto" w:fill="D9D9D9"/>
                  <w:vAlign w:val="center"/>
                </w:tcPr>
                <w:p w14:paraId="1A8F1519" w14:textId="77777777" w:rsidR="00F21112" w:rsidRPr="00937455" w:rsidRDefault="00F21112" w:rsidP="00AB2529">
                  <w:pPr>
                    <w:framePr w:hSpace="141" w:wrap="around" w:vAnchor="text" w:hAnchor="margin" w:xAlign="center" w:y="61"/>
                    <w:jc w:val="center"/>
                    <w:rPr>
                      <w:rFonts w:ascii="Arial Narrow" w:hAnsi="Arial Narrow" w:cs="Arial"/>
                      <w:b/>
                      <w:sz w:val="14"/>
                      <w:szCs w:val="14"/>
                    </w:rPr>
                  </w:pPr>
                  <w:r w:rsidRPr="00937455">
                    <w:rPr>
                      <w:rFonts w:ascii="Arial Narrow" w:hAnsi="Arial Narrow" w:cs="Arial"/>
                      <w:b/>
                      <w:sz w:val="14"/>
                      <w:szCs w:val="14"/>
                    </w:rPr>
                    <w:t xml:space="preserve">CUÁNDO </w:t>
                  </w:r>
                </w:p>
              </w:tc>
            </w:tr>
            <w:tr w:rsidR="00F21112" w:rsidRPr="00EB2E01" w14:paraId="703A8A75" w14:textId="77777777" w:rsidTr="00762871">
              <w:trPr>
                <w:cantSplit/>
                <w:trHeight w:val="20"/>
              </w:trPr>
              <w:tc>
                <w:tcPr>
                  <w:tcW w:w="421" w:type="dxa"/>
                  <w:shd w:val="clear" w:color="auto" w:fill="auto"/>
                  <w:vAlign w:val="center"/>
                </w:tcPr>
                <w:p w14:paraId="0D35B4B4"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1</w:t>
                  </w:r>
                </w:p>
              </w:tc>
              <w:tc>
                <w:tcPr>
                  <w:tcW w:w="425" w:type="dxa"/>
                  <w:shd w:val="clear" w:color="auto" w:fill="auto"/>
                  <w:textDirection w:val="btLr"/>
                  <w:vAlign w:val="center"/>
                </w:tcPr>
                <w:p w14:paraId="606224F2" w14:textId="77777777" w:rsidR="00F21112" w:rsidRPr="00403448" w:rsidRDefault="00F21112" w:rsidP="00AB2529">
                  <w:pPr>
                    <w:framePr w:hSpace="141" w:wrap="around" w:vAnchor="text" w:hAnchor="margin" w:xAlign="center" w:y="61"/>
                    <w:ind w:left="113" w:right="113"/>
                    <w:jc w:val="center"/>
                    <w:rPr>
                      <w:rFonts w:ascii="Arial Narrow" w:hAnsi="Arial Narrow"/>
                      <w:sz w:val="14"/>
                      <w:szCs w:val="14"/>
                    </w:rPr>
                  </w:pPr>
                  <w:r w:rsidRPr="00403448">
                    <w:rPr>
                      <w:rFonts w:ascii="Arial Narrow" w:hAnsi="Arial Narrow"/>
                      <w:sz w:val="14"/>
                      <w:szCs w:val="14"/>
                    </w:rPr>
                    <w:t>Especifico</w:t>
                  </w:r>
                </w:p>
              </w:tc>
              <w:tc>
                <w:tcPr>
                  <w:tcW w:w="425" w:type="dxa"/>
                  <w:shd w:val="clear" w:color="auto" w:fill="auto"/>
                  <w:textDirection w:val="btLr"/>
                  <w:vAlign w:val="center"/>
                </w:tcPr>
                <w:p w14:paraId="303043AA" w14:textId="77777777" w:rsidR="00F21112" w:rsidRPr="00403448" w:rsidRDefault="00F21112" w:rsidP="00AB2529">
                  <w:pPr>
                    <w:framePr w:hSpace="141" w:wrap="around" w:vAnchor="text" w:hAnchor="margin" w:xAlign="center" w:y="61"/>
                    <w:ind w:left="113" w:right="113"/>
                    <w:jc w:val="center"/>
                    <w:rPr>
                      <w:rFonts w:ascii="Arial Narrow" w:hAnsi="Arial Narrow"/>
                      <w:sz w:val="14"/>
                      <w:szCs w:val="14"/>
                    </w:rPr>
                  </w:pPr>
                  <w:r w:rsidRPr="00403448">
                    <w:rPr>
                      <w:rFonts w:ascii="Arial Narrow" w:hAnsi="Arial Narrow"/>
                      <w:sz w:val="14"/>
                      <w:szCs w:val="14"/>
                    </w:rPr>
                    <w:t>Interno</w:t>
                  </w:r>
                </w:p>
              </w:tc>
              <w:tc>
                <w:tcPr>
                  <w:tcW w:w="567" w:type="dxa"/>
                  <w:shd w:val="clear" w:color="auto" w:fill="auto"/>
                  <w:textDirection w:val="btLr"/>
                  <w:vAlign w:val="center"/>
                </w:tcPr>
                <w:p w14:paraId="46A08BE0" w14:textId="77777777" w:rsidR="00F21112" w:rsidRPr="00403448" w:rsidRDefault="00F21112" w:rsidP="00AB2529">
                  <w:pPr>
                    <w:framePr w:hSpace="141" w:wrap="around" w:vAnchor="text" w:hAnchor="margin" w:xAlign="center" w:y="61"/>
                    <w:ind w:left="113" w:right="113"/>
                    <w:jc w:val="center"/>
                    <w:rPr>
                      <w:rFonts w:ascii="Arial Narrow" w:hAnsi="Arial Narrow"/>
                      <w:sz w:val="14"/>
                      <w:szCs w:val="14"/>
                    </w:rPr>
                  </w:pPr>
                  <w:r w:rsidRPr="00403448">
                    <w:rPr>
                      <w:rFonts w:ascii="Arial Narrow" w:hAnsi="Arial Narrow"/>
                      <w:sz w:val="14"/>
                      <w:szCs w:val="14"/>
                    </w:rPr>
                    <w:t>precontractual</w:t>
                  </w:r>
                </w:p>
              </w:tc>
              <w:tc>
                <w:tcPr>
                  <w:tcW w:w="709" w:type="dxa"/>
                  <w:shd w:val="clear" w:color="auto" w:fill="auto"/>
                  <w:textDirection w:val="btLr"/>
                  <w:vAlign w:val="center"/>
                </w:tcPr>
                <w:p w14:paraId="1822F648" w14:textId="77777777" w:rsidR="00F21112" w:rsidRPr="00403448" w:rsidRDefault="00F21112" w:rsidP="00AB2529">
                  <w:pPr>
                    <w:framePr w:hSpace="141" w:wrap="around" w:vAnchor="text" w:hAnchor="margin" w:xAlign="center" w:y="61"/>
                    <w:ind w:left="113" w:right="113"/>
                    <w:jc w:val="center"/>
                    <w:rPr>
                      <w:rFonts w:ascii="Arial Narrow" w:hAnsi="Arial Narrow"/>
                      <w:sz w:val="14"/>
                      <w:szCs w:val="14"/>
                    </w:rPr>
                  </w:pPr>
                  <w:r w:rsidRPr="00403448">
                    <w:rPr>
                      <w:rFonts w:ascii="Arial Narrow" w:hAnsi="Arial Narrow"/>
                      <w:sz w:val="14"/>
                      <w:szCs w:val="14"/>
                    </w:rPr>
                    <w:t>legales</w:t>
                  </w:r>
                </w:p>
              </w:tc>
              <w:tc>
                <w:tcPr>
                  <w:tcW w:w="1417" w:type="dxa"/>
                  <w:shd w:val="clear" w:color="auto" w:fill="auto"/>
                  <w:vAlign w:val="center"/>
                </w:tcPr>
                <w:p w14:paraId="104EDCD6" w14:textId="77777777" w:rsidR="00F21112" w:rsidRPr="00403448" w:rsidRDefault="00F21112" w:rsidP="00AB2529">
                  <w:pPr>
                    <w:framePr w:hSpace="141" w:wrap="around" w:vAnchor="text" w:hAnchor="margin" w:xAlign="center" w:y="61"/>
                    <w:autoSpaceDE w:val="0"/>
                    <w:autoSpaceDN w:val="0"/>
                    <w:adjustRightInd w:val="0"/>
                    <w:jc w:val="both"/>
                    <w:rPr>
                      <w:rFonts w:ascii="Arial Narrow" w:hAnsi="Arial Narrow"/>
                      <w:sz w:val="14"/>
                      <w:szCs w:val="14"/>
                    </w:rPr>
                  </w:pPr>
                  <w:r w:rsidRPr="00403448">
                    <w:rPr>
                      <w:rFonts w:ascii="Arial Narrow" w:hAnsi="Arial Narrow"/>
                      <w:sz w:val="14"/>
                      <w:szCs w:val="14"/>
                    </w:rPr>
                    <w:t>La modalidad de contratación es adecuada para el bien servicio u obra necesitado.</w:t>
                  </w:r>
                </w:p>
                <w:p w14:paraId="3C7AA574" w14:textId="77777777" w:rsidR="00F21112" w:rsidRPr="00403448" w:rsidRDefault="00F21112" w:rsidP="00AB2529">
                  <w:pPr>
                    <w:framePr w:hSpace="141" w:wrap="around" w:vAnchor="text" w:hAnchor="margin" w:xAlign="center" w:y="61"/>
                    <w:jc w:val="both"/>
                    <w:rPr>
                      <w:rFonts w:ascii="Arial Narrow" w:hAnsi="Arial Narrow"/>
                      <w:sz w:val="14"/>
                      <w:szCs w:val="14"/>
                    </w:rPr>
                  </w:pPr>
                </w:p>
              </w:tc>
              <w:tc>
                <w:tcPr>
                  <w:tcW w:w="1701" w:type="dxa"/>
                  <w:shd w:val="clear" w:color="auto" w:fill="auto"/>
                  <w:vAlign w:val="center"/>
                </w:tcPr>
                <w:p w14:paraId="482A3752" w14:textId="77777777" w:rsidR="00F21112" w:rsidRPr="00403448" w:rsidRDefault="00191836" w:rsidP="00AB2529">
                  <w:pPr>
                    <w:framePr w:hSpace="141" w:wrap="around" w:vAnchor="text" w:hAnchor="margin" w:xAlign="center" w:y="61"/>
                    <w:jc w:val="both"/>
                    <w:rPr>
                      <w:rFonts w:ascii="Arial Narrow" w:hAnsi="Arial Narrow"/>
                      <w:sz w:val="14"/>
                      <w:szCs w:val="14"/>
                    </w:rPr>
                  </w:pPr>
                  <w:r w:rsidRPr="00403448">
                    <w:rPr>
                      <w:rFonts w:ascii="Arial Narrow" w:hAnsi="Arial Narrow"/>
                      <w:sz w:val="14"/>
                      <w:szCs w:val="14"/>
                    </w:rPr>
                    <w:t xml:space="preserve">Contratar bajo una modalidad de contratación errónea.  </w:t>
                  </w:r>
                </w:p>
              </w:tc>
              <w:tc>
                <w:tcPr>
                  <w:tcW w:w="567" w:type="dxa"/>
                  <w:shd w:val="clear" w:color="auto" w:fill="auto"/>
                  <w:textDirection w:val="btLr"/>
                  <w:vAlign w:val="center"/>
                </w:tcPr>
                <w:p w14:paraId="16991903" w14:textId="2B6EC644" w:rsidR="00F21112" w:rsidRPr="00EB2E01" w:rsidRDefault="00F21112"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 xml:space="preserve">Riesgo </w:t>
                  </w:r>
                  <w:r w:rsidR="00403448">
                    <w:rPr>
                      <w:rFonts w:ascii="Arial Narrow" w:hAnsi="Arial Narrow" w:cs="Arial"/>
                      <w:b/>
                    </w:rPr>
                    <w:t>B</w:t>
                  </w:r>
                  <w:r w:rsidRPr="00EB2E01">
                    <w:rPr>
                      <w:rFonts w:ascii="Arial Narrow" w:hAnsi="Arial Narrow" w:cs="Arial"/>
                      <w:b/>
                    </w:rPr>
                    <w:t>ajo</w:t>
                  </w:r>
                </w:p>
              </w:tc>
              <w:tc>
                <w:tcPr>
                  <w:tcW w:w="1560" w:type="dxa"/>
                  <w:shd w:val="clear" w:color="auto" w:fill="auto"/>
                  <w:vAlign w:val="center"/>
                </w:tcPr>
                <w:p w14:paraId="0A6141DD" w14:textId="77777777" w:rsidR="00F21112" w:rsidRPr="00403448" w:rsidRDefault="00F21112" w:rsidP="00AB2529">
                  <w:pPr>
                    <w:framePr w:hSpace="141" w:wrap="around" w:vAnchor="text" w:hAnchor="margin" w:xAlign="center" w:y="61"/>
                    <w:jc w:val="both"/>
                    <w:rPr>
                      <w:rFonts w:ascii="Arial Narrow" w:hAnsi="Arial Narrow"/>
                      <w:sz w:val="14"/>
                      <w:szCs w:val="14"/>
                    </w:rPr>
                  </w:pPr>
                  <w:r w:rsidRPr="00403448">
                    <w:rPr>
                      <w:rFonts w:ascii="Arial Narrow" w:hAnsi="Arial Narrow"/>
                      <w:sz w:val="14"/>
                      <w:szCs w:val="14"/>
                    </w:rPr>
                    <w:t>Para mitigar su ocurrencia se  debe hacer un estudio en contexto del objeto a contratar, las obligaciones y las entregas del contratista, entre la dependencia solicitante y la oficina asesora jurídica.</w:t>
                  </w:r>
                </w:p>
              </w:tc>
              <w:tc>
                <w:tcPr>
                  <w:tcW w:w="567" w:type="dxa"/>
                  <w:shd w:val="clear" w:color="auto" w:fill="auto"/>
                  <w:textDirection w:val="btLr"/>
                  <w:vAlign w:val="center"/>
                </w:tcPr>
                <w:p w14:paraId="5028707C" w14:textId="77777777" w:rsidR="00F21112" w:rsidRPr="00EB2E01" w:rsidRDefault="00F21112"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ALTO</w:t>
                  </w:r>
                </w:p>
              </w:tc>
              <w:tc>
                <w:tcPr>
                  <w:tcW w:w="1134" w:type="dxa"/>
                  <w:shd w:val="clear" w:color="auto" w:fill="auto"/>
                  <w:vAlign w:val="center"/>
                </w:tcPr>
                <w:p w14:paraId="3A701D8A" w14:textId="77777777" w:rsidR="00F21112" w:rsidRPr="00403448" w:rsidRDefault="00F21112" w:rsidP="00AB2529">
                  <w:pPr>
                    <w:framePr w:hSpace="141" w:wrap="around" w:vAnchor="text" w:hAnchor="margin" w:xAlign="center" w:y="61"/>
                    <w:jc w:val="both"/>
                    <w:rPr>
                      <w:rFonts w:ascii="Arial Narrow" w:hAnsi="Arial Narrow"/>
                      <w:sz w:val="14"/>
                      <w:szCs w:val="14"/>
                    </w:rPr>
                  </w:pPr>
                  <w:r w:rsidRPr="00403448">
                    <w:rPr>
                      <w:rFonts w:ascii="Arial Narrow" w:hAnsi="Arial Narrow"/>
                      <w:sz w:val="14"/>
                      <w:szCs w:val="14"/>
                    </w:rPr>
                    <w:t>Elaboración de los estudios previos, con acompañamiento de la Oficina Asesora jurídica.</w:t>
                  </w:r>
                </w:p>
              </w:tc>
              <w:tc>
                <w:tcPr>
                  <w:tcW w:w="1134" w:type="dxa"/>
                  <w:shd w:val="clear" w:color="auto" w:fill="auto"/>
                  <w:vAlign w:val="center"/>
                </w:tcPr>
                <w:p w14:paraId="7A29FE76" w14:textId="77777777" w:rsidR="00F21112" w:rsidRPr="00403448" w:rsidRDefault="00F21112" w:rsidP="00AB2529">
                  <w:pPr>
                    <w:framePr w:hSpace="141" w:wrap="around" w:vAnchor="text" w:hAnchor="margin" w:xAlign="center" w:y="61"/>
                    <w:jc w:val="both"/>
                    <w:rPr>
                      <w:rFonts w:ascii="Arial Narrow" w:hAnsi="Arial Narrow"/>
                      <w:sz w:val="14"/>
                      <w:szCs w:val="14"/>
                    </w:rPr>
                  </w:pPr>
                  <w:r w:rsidRPr="00403448">
                    <w:rPr>
                      <w:rFonts w:ascii="Arial Narrow" w:hAnsi="Arial Narrow"/>
                      <w:sz w:val="14"/>
                      <w:szCs w:val="14"/>
                    </w:rPr>
                    <w:t>Durante la elaboración de estudios previos.</w:t>
                  </w:r>
                </w:p>
                <w:p w14:paraId="3813F213" w14:textId="77777777" w:rsidR="00F21112" w:rsidRPr="00403448" w:rsidRDefault="00F21112" w:rsidP="00AB2529">
                  <w:pPr>
                    <w:framePr w:hSpace="141" w:wrap="around" w:vAnchor="text" w:hAnchor="margin" w:xAlign="center" w:y="61"/>
                    <w:jc w:val="both"/>
                    <w:rPr>
                      <w:rFonts w:ascii="Arial Narrow" w:hAnsi="Arial Narrow"/>
                      <w:sz w:val="14"/>
                      <w:szCs w:val="14"/>
                    </w:rPr>
                  </w:pPr>
                </w:p>
              </w:tc>
            </w:tr>
            <w:tr w:rsidR="00762871" w:rsidRPr="00EB2E01" w14:paraId="447B6BBD" w14:textId="77777777" w:rsidTr="008637F9">
              <w:trPr>
                <w:cantSplit/>
                <w:trHeight w:val="20"/>
              </w:trPr>
              <w:tc>
                <w:tcPr>
                  <w:tcW w:w="421" w:type="dxa"/>
                  <w:shd w:val="clear" w:color="auto" w:fill="auto"/>
                  <w:vAlign w:val="center"/>
                </w:tcPr>
                <w:p w14:paraId="10DE9641" w14:textId="77777777" w:rsidR="00762871" w:rsidRPr="00EB2E01" w:rsidRDefault="00762871" w:rsidP="00AB2529">
                  <w:pPr>
                    <w:framePr w:hSpace="141" w:wrap="around" w:vAnchor="text" w:hAnchor="margin" w:xAlign="center" w:y="61"/>
                    <w:jc w:val="center"/>
                    <w:rPr>
                      <w:rFonts w:ascii="Arial Narrow" w:hAnsi="Arial Narrow" w:cs="Arial"/>
                      <w:b/>
                    </w:rPr>
                  </w:pPr>
                  <w:r w:rsidRPr="00EB2E01">
                    <w:rPr>
                      <w:rFonts w:ascii="Arial Narrow" w:hAnsi="Arial Narrow" w:cs="Arial"/>
                      <w:b/>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636F6E2" w14:textId="2D9A4D56" w:rsidR="00762871" w:rsidRPr="00EB2E01" w:rsidRDefault="00762871"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5AA0994" w14:textId="706321B7" w:rsidR="00762871" w:rsidRPr="00EB2E01" w:rsidRDefault="00762871"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Interno y externo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73E4590" w14:textId="010B1EA0" w:rsidR="00762871" w:rsidRPr="00EB2E01" w:rsidRDefault="00762871"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sz w:val="14"/>
                      <w:szCs w:val="14"/>
                    </w:rPr>
                    <w:t>Precontractual- Estudios previos</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1AFF7424" w14:textId="4FE04552" w:rsidR="00762871" w:rsidRPr="00EB2E01" w:rsidRDefault="00762871"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 xml:space="preserve">Financieros –Económicos,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61D2FD" w14:textId="77777777" w:rsidR="00762871" w:rsidRPr="009E3200" w:rsidRDefault="00762871" w:rsidP="00AB2529">
                  <w:pPr>
                    <w:framePr w:hSpace="141" w:wrap="around" w:vAnchor="text" w:hAnchor="margin" w:xAlign="center" w:y="61"/>
                    <w:autoSpaceDE w:val="0"/>
                    <w:autoSpaceDN w:val="0"/>
                    <w:adjustRightInd w:val="0"/>
                    <w:jc w:val="both"/>
                    <w:rPr>
                      <w:rFonts w:ascii="Arial Narrow" w:eastAsia="Calibri" w:hAnsi="Arial Narrow" w:cs="Arial"/>
                      <w:color w:val="333333"/>
                      <w:sz w:val="14"/>
                      <w:szCs w:val="14"/>
                      <w:lang w:eastAsia="es-ES"/>
                    </w:rPr>
                  </w:pPr>
                  <w:r w:rsidRPr="009E3200">
                    <w:rPr>
                      <w:rFonts w:ascii="Arial Narrow" w:eastAsia="Calibri" w:hAnsi="Arial Narrow" w:cs="Arial"/>
                      <w:color w:val="333333"/>
                      <w:sz w:val="14"/>
                      <w:szCs w:val="14"/>
                      <w:lang w:eastAsia="es-ES"/>
                    </w:rPr>
                    <w:t>La descripción del bien o servicio requerido no es claro.</w:t>
                  </w:r>
                </w:p>
                <w:p w14:paraId="55173FDA" w14:textId="69D02D2C" w:rsidR="00762871" w:rsidRPr="00EB2E01" w:rsidRDefault="00762871" w:rsidP="00AB2529">
                  <w:pPr>
                    <w:framePr w:hSpace="141" w:wrap="around" w:vAnchor="text" w:hAnchor="margin" w:xAlign="center" w:y="61"/>
                    <w:autoSpaceDE w:val="0"/>
                    <w:autoSpaceDN w:val="0"/>
                    <w:adjustRightInd w:val="0"/>
                    <w:jc w:val="both"/>
                    <w:rPr>
                      <w:rFonts w:ascii="Arial Narrow" w:hAnsi="Arial Narrow" w:cs="Arial"/>
                      <w:bCs/>
                      <w:color w:val="00000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77F95F90" w14:textId="3DC2A9B3" w:rsidR="00762871" w:rsidRPr="00EB2E01" w:rsidRDefault="00762871" w:rsidP="00AB2529">
                  <w:pPr>
                    <w:framePr w:hSpace="141" w:wrap="around" w:vAnchor="text" w:hAnchor="margin" w:xAlign="center" w:y="61"/>
                    <w:jc w:val="both"/>
                    <w:rPr>
                      <w:rFonts w:ascii="Arial Narrow" w:hAnsi="Arial Narrow" w:cs="Arial"/>
                      <w:b/>
                    </w:rPr>
                  </w:pPr>
                  <w:r w:rsidRPr="0085629C">
                    <w:rPr>
                      <w:rFonts w:ascii="Arial Narrow" w:hAnsi="Arial Narrow"/>
                      <w:sz w:val="14"/>
                      <w:szCs w:val="14"/>
                    </w:rPr>
                    <w:t>Que se declare desierto el proceso de selección</w:t>
                  </w:r>
                </w:p>
              </w:tc>
              <w:tc>
                <w:tcPr>
                  <w:tcW w:w="567" w:type="dxa"/>
                  <w:shd w:val="clear" w:color="auto" w:fill="auto"/>
                  <w:textDirection w:val="btLr"/>
                  <w:vAlign w:val="center"/>
                </w:tcPr>
                <w:p w14:paraId="34D4218E" w14:textId="75DF6F4F" w:rsidR="00762871" w:rsidRPr="00EB2E01" w:rsidRDefault="00762871" w:rsidP="00AB2529">
                  <w:pPr>
                    <w:framePr w:hSpace="141" w:wrap="around" w:vAnchor="text" w:hAnchor="margin" w:xAlign="center" w:y="61"/>
                    <w:jc w:val="center"/>
                    <w:rPr>
                      <w:rFonts w:ascii="Arial Narrow" w:hAnsi="Arial Narrow" w:cs="Arial"/>
                      <w:b/>
                    </w:rPr>
                  </w:pPr>
                  <w:r w:rsidRPr="00EB2E01">
                    <w:rPr>
                      <w:rFonts w:ascii="Arial Narrow" w:hAnsi="Arial Narrow" w:cs="Arial"/>
                      <w:b/>
                    </w:rPr>
                    <w:t xml:space="preserve">Riesgo </w:t>
                  </w:r>
                  <w:r w:rsidR="00403448">
                    <w:rPr>
                      <w:rFonts w:ascii="Arial Narrow" w:hAnsi="Arial Narrow" w:cs="Arial"/>
                      <w:b/>
                    </w:rPr>
                    <w:t>B</w:t>
                  </w:r>
                  <w:r w:rsidRPr="00EB2E01">
                    <w:rPr>
                      <w:rFonts w:ascii="Arial Narrow" w:hAnsi="Arial Narrow" w:cs="Arial"/>
                      <w:b/>
                    </w:rPr>
                    <w:t>ajo</w:t>
                  </w:r>
                </w:p>
              </w:tc>
              <w:tc>
                <w:tcPr>
                  <w:tcW w:w="1560" w:type="dxa"/>
                  <w:tcBorders>
                    <w:top w:val="single" w:sz="4" w:space="0" w:color="auto"/>
                    <w:left w:val="single" w:sz="4" w:space="0" w:color="auto"/>
                    <w:bottom w:val="single" w:sz="4" w:space="0" w:color="auto"/>
                    <w:right w:val="single" w:sz="4" w:space="0" w:color="auto"/>
                  </w:tcBorders>
                  <w:vAlign w:val="center"/>
                </w:tcPr>
                <w:p w14:paraId="4918235F" w14:textId="5A0D5F67" w:rsidR="00762871" w:rsidRPr="00EB2E01" w:rsidRDefault="00762871" w:rsidP="00AB2529">
                  <w:pPr>
                    <w:framePr w:hSpace="141" w:wrap="around" w:vAnchor="text" w:hAnchor="margin" w:xAlign="center" w:y="61"/>
                    <w:jc w:val="both"/>
                    <w:rPr>
                      <w:rFonts w:ascii="Arial Narrow" w:hAnsi="Arial Narrow" w:cs="Arial"/>
                    </w:rPr>
                  </w:pPr>
                  <w:r w:rsidRPr="0085629C">
                    <w:rPr>
                      <w:rFonts w:ascii="Arial Narrow" w:hAnsi="Arial Narrow" w:cs="Arial"/>
                      <w:sz w:val="14"/>
                      <w:szCs w:val="14"/>
                    </w:rPr>
                    <w:t>Redactar claramente los objetos contractuales, guardando coherencia técnica y jurídica.</w:t>
                  </w:r>
                </w:p>
              </w:tc>
              <w:tc>
                <w:tcPr>
                  <w:tcW w:w="567" w:type="dxa"/>
                  <w:shd w:val="clear" w:color="auto" w:fill="auto"/>
                  <w:textDirection w:val="btLr"/>
                  <w:vAlign w:val="center"/>
                </w:tcPr>
                <w:p w14:paraId="3E11C4BC" w14:textId="74E83C9D" w:rsidR="00762871" w:rsidRPr="00EB2E01" w:rsidRDefault="00762871" w:rsidP="00AB2529">
                  <w:pPr>
                    <w:framePr w:hSpace="141" w:wrap="around" w:vAnchor="text" w:hAnchor="margin" w:xAlign="center" w:y="61"/>
                    <w:jc w:val="center"/>
                    <w:rPr>
                      <w:rFonts w:ascii="Arial Narrow" w:hAnsi="Arial Narrow" w:cs="Arial"/>
                      <w:b/>
                    </w:rPr>
                  </w:pPr>
                  <w:r>
                    <w:rPr>
                      <w:rFonts w:ascii="Arial Narrow" w:hAnsi="Arial Narrow" w:cs="Arial"/>
                      <w:b/>
                    </w:rPr>
                    <w:t>BAJO</w:t>
                  </w:r>
                </w:p>
              </w:tc>
              <w:tc>
                <w:tcPr>
                  <w:tcW w:w="1134" w:type="dxa"/>
                  <w:tcBorders>
                    <w:top w:val="single" w:sz="4" w:space="0" w:color="auto"/>
                    <w:left w:val="single" w:sz="4" w:space="0" w:color="auto"/>
                    <w:bottom w:val="single" w:sz="4" w:space="0" w:color="auto"/>
                    <w:right w:val="single" w:sz="4" w:space="0" w:color="auto"/>
                  </w:tcBorders>
                  <w:vAlign w:val="center"/>
                </w:tcPr>
                <w:p w14:paraId="4AB5363D" w14:textId="46EAB0D0" w:rsidR="00762871" w:rsidRPr="00EB2E01" w:rsidRDefault="00762871" w:rsidP="00AB2529">
                  <w:pPr>
                    <w:framePr w:hSpace="141" w:wrap="around" w:vAnchor="text" w:hAnchor="margin" w:xAlign="center" w:y="61"/>
                    <w:jc w:val="both"/>
                    <w:rPr>
                      <w:rFonts w:ascii="Arial Narrow" w:hAnsi="Arial Narrow" w:cs="Arial"/>
                      <w:b/>
                    </w:rPr>
                  </w:pPr>
                  <w:r w:rsidRPr="0085629C">
                    <w:rPr>
                      <w:rFonts w:ascii="Arial Narrow" w:hAnsi="Arial Narrow" w:cs="Arial"/>
                      <w:sz w:val="14"/>
                      <w:szCs w:val="14"/>
                    </w:rPr>
                    <w:t>El área solicitante debe, hacer una descripción concreta y suficiente del bien o servicio a contratar.</w:t>
                  </w:r>
                </w:p>
              </w:tc>
              <w:tc>
                <w:tcPr>
                  <w:tcW w:w="1134" w:type="dxa"/>
                  <w:tcBorders>
                    <w:top w:val="single" w:sz="4" w:space="0" w:color="auto"/>
                    <w:left w:val="single" w:sz="4" w:space="0" w:color="auto"/>
                    <w:bottom w:val="single" w:sz="4" w:space="0" w:color="auto"/>
                    <w:right w:val="single" w:sz="4" w:space="0" w:color="auto"/>
                  </w:tcBorders>
                  <w:vAlign w:val="center"/>
                </w:tcPr>
                <w:p w14:paraId="72DA8709" w14:textId="5B00C0A0" w:rsidR="00762871" w:rsidRPr="00EB2E01" w:rsidRDefault="00762871" w:rsidP="00AB2529">
                  <w:pPr>
                    <w:framePr w:hSpace="141" w:wrap="around" w:vAnchor="text" w:hAnchor="margin" w:xAlign="center" w:y="61"/>
                    <w:jc w:val="both"/>
                    <w:rPr>
                      <w:rFonts w:ascii="Arial Narrow" w:hAnsi="Arial Narrow" w:cs="Arial"/>
                      <w:b/>
                    </w:rPr>
                  </w:pPr>
                  <w:r w:rsidRPr="0085629C">
                    <w:rPr>
                      <w:rFonts w:ascii="Arial Narrow" w:hAnsi="Arial Narrow" w:cs="Arial"/>
                      <w:sz w:val="14"/>
                      <w:szCs w:val="14"/>
                    </w:rPr>
                    <w:t>Elaboración de los estudios previos</w:t>
                  </w:r>
                  <w:r w:rsidR="00BD174D">
                    <w:rPr>
                      <w:rFonts w:ascii="Arial Narrow" w:hAnsi="Arial Narrow" w:cs="Arial"/>
                      <w:sz w:val="14"/>
                      <w:szCs w:val="14"/>
                    </w:rPr>
                    <w:t xml:space="preserve"> y ficha técnica</w:t>
                  </w:r>
                  <w:r w:rsidRPr="0085629C">
                    <w:rPr>
                      <w:rFonts w:ascii="Arial Narrow" w:hAnsi="Arial Narrow" w:cs="Arial"/>
                      <w:sz w:val="14"/>
                      <w:szCs w:val="14"/>
                    </w:rPr>
                    <w:t>.</w:t>
                  </w:r>
                </w:p>
              </w:tc>
            </w:tr>
            <w:tr w:rsidR="00B25009" w:rsidRPr="00EB2E01" w14:paraId="23FA6AF4" w14:textId="77777777" w:rsidTr="003B6138">
              <w:trPr>
                <w:cantSplit/>
                <w:trHeight w:val="20"/>
              </w:trPr>
              <w:tc>
                <w:tcPr>
                  <w:tcW w:w="421" w:type="dxa"/>
                  <w:shd w:val="clear" w:color="auto" w:fill="auto"/>
                  <w:vAlign w:val="center"/>
                </w:tcPr>
                <w:p w14:paraId="4DE11B15" w14:textId="77777777" w:rsidR="00B25009" w:rsidRPr="00EB2E01" w:rsidRDefault="00B25009" w:rsidP="00AB2529">
                  <w:pPr>
                    <w:framePr w:hSpace="141" w:wrap="around" w:vAnchor="text" w:hAnchor="margin" w:xAlign="center" w:y="61"/>
                    <w:jc w:val="center"/>
                    <w:rPr>
                      <w:rFonts w:ascii="Arial Narrow" w:hAnsi="Arial Narrow" w:cs="Arial"/>
                      <w:b/>
                    </w:rPr>
                  </w:pPr>
                  <w:r w:rsidRPr="00EB2E01">
                    <w:rPr>
                      <w:rFonts w:ascii="Arial Narrow" w:hAnsi="Arial Narrow" w:cs="Arial"/>
                      <w:b/>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FD8E445" w14:textId="54279B31"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EBA1DA2" w14:textId="684E4DF8"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Interno y externo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50F9F46" w14:textId="13E1434E"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sz w:val="14"/>
                      <w:szCs w:val="14"/>
                    </w:rPr>
                    <w:t>Precontractual- Estudios previos</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35E2EF3" w14:textId="79AF87FD"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 xml:space="preserve">Financieros –Económicos,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BF70B" w14:textId="659FED17" w:rsidR="00B25009" w:rsidRPr="00EB2E01" w:rsidRDefault="00B25009" w:rsidP="00AB2529">
                  <w:pPr>
                    <w:framePr w:hSpace="141" w:wrap="around" w:vAnchor="text" w:hAnchor="margin" w:xAlign="center" w:y="61"/>
                    <w:jc w:val="both"/>
                    <w:rPr>
                      <w:rFonts w:ascii="Arial Narrow" w:hAnsi="Arial Narrow" w:cs="Arial"/>
                      <w:color w:val="000000"/>
                    </w:rPr>
                  </w:pPr>
                  <w:r w:rsidRPr="0085629C">
                    <w:rPr>
                      <w:rFonts w:ascii="Arial Narrow" w:hAnsi="Arial Narrow"/>
                      <w:sz w:val="14"/>
                      <w:szCs w:val="14"/>
                    </w:rPr>
                    <w:t xml:space="preserve">El diseño del Proceso de Contratación no permite satisfacer las necesidades de la Entidad Estatal, coherente con el cumplimiento de sus objetivos y metas. </w:t>
                  </w:r>
                </w:p>
              </w:tc>
              <w:tc>
                <w:tcPr>
                  <w:tcW w:w="1701" w:type="dxa"/>
                  <w:tcBorders>
                    <w:top w:val="single" w:sz="4" w:space="0" w:color="auto"/>
                    <w:left w:val="single" w:sz="4" w:space="0" w:color="auto"/>
                    <w:bottom w:val="single" w:sz="4" w:space="0" w:color="auto"/>
                    <w:right w:val="single" w:sz="4" w:space="0" w:color="auto"/>
                  </w:tcBorders>
                  <w:vAlign w:val="center"/>
                </w:tcPr>
                <w:p w14:paraId="6CAF1EE9" w14:textId="43577F0B" w:rsidR="00B25009" w:rsidRPr="00EB2E01" w:rsidRDefault="00B25009" w:rsidP="00AB2529">
                  <w:pPr>
                    <w:framePr w:hSpace="141" w:wrap="around" w:vAnchor="text" w:hAnchor="margin" w:xAlign="center" w:y="61"/>
                    <w:jc w:val="both"/>
                    <w:rPr>
                      <w:rFonts w:ascii="Arial Narrow" w:hAnsi="Arial Narrow" w:cs="Arial"/>
                      <w:color w:val="000000"/>
                    </w:rPr>
                  </w:pPr>
                  <w:r w:rsidRPr="0085629C">
                    <w:rPr>
                      <w:rFonts w:ascii="Arial Narrow" w:hAnsi="Arial Narrow" w:cs="Arial"/>
                      <w:sz w:val="14"/>
                      <w:szCs w:val="14"/>
                    </w:rPr>
                    <w:t>Que no se cumplan con las metas trazadas en el PAA de la entidad y en otros instrumentos de planificación.</w:t>
                  </w:r>
                </w:p>
              </w:tc>
              <w:tc>
                <w:tcPr>
                  <w:tcW w:w="567" w:type="dxa"/>
                  <w:shd w:val="clear" w:color="auto" w:fill="auto"/>
                  <w:textDirection w:val="btLr"/>
                  <w:vAlign w:val="center"/>
                </w:tcPr>
                <w:p w14:paraId="1541B5E0" w14:textId="2B57497F" w:rsidR="00B25009" w:rsidRPr="00EB2E01" w:rsidRDefault="00B25009"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 xml:space="preserve">Riesgo </w:t>
                  </w:r>
                  <w:r>
                    <w:rPr>
                      <w:rFonts w:ascii="Arial Narrow" w:hAnsi="Arial Narrow" w:cs="Arial"/>
                      <w:b/>
                    </w:rPr>
                    <w:t>Bajo</w:t>
                  </w:r>
                </w:p>
              </w:tc>
              <w:tc>
                <w:tcPr>
                  <w:tcW w:w="1560" w:type="dxa"/>
                  <w:shd w:val="clear" w:color="auto" w:fill="auto"/>
                  <w:vAlign w:val="center"/>
                </w:tcPr>
                <w:p w14:paraId="14EB1524" w14:textId="49BD4310" w:rsidR="00B25009" w:rsidRPr="00EB2E01" w:rsidRDefault="00B25009" w:rsidP="00AB2529">
                  <w:pPr>
                    <w:framePr w:hSpace="141" w:wrap="around" w:vAnchor="text" w:hAnchor="margin" w:xAlign="center" w:y="61"/>
                    <w:jc w:val="both"/>
                    <w:rPr>
                      <w:rFonts w:ascii="Arial Narrow" w:hAnsi="Arial Narrow" w:cs="Arial"/>
                      <w:bCs/>
                      <w:color w:val="000000"/>
                      <w:lang w:eastAsia="es-CO"/>
                    </w:rPr>
                  </w:pPr>
                  <w:r w:rsidRPr="0085629C">
                    <w:rPr>
                      <w:rFonts w:ascii="Arial Narrow" w:hAnsi="Arial Narrow"/>
                      <w:sz w:val="14"/>
                      <w:szCs w:val="14"/>
                    </w:rPr>
                    <w:t>Priorizar las reales necesidades misionales del IDEAM</w:t>
                  </w:r>
                  <w:r w:rsidRPr="00EB2E01">
                    <w:rPr>
                      <w:rFonts w:ascii="Arial Narrow" w:hAnsi="Arial Narrow" w:cs="Arial"/>
                      <w:bCs/>
                      <w:color w:val="000000"/>
                      <w:lang w:eastAsia="es-CO"/>
                    </w:rPr>
                    <w:t>.</w:t>
                  </w:r>
                </w:p>
              </w:tc>
              <w:tc>
                <w:tcPr>
                  <w:tcW w:w="567" w:type="dxa"/>
                  <w:shd w:val="clear" w:color="auto" w:fill="auto"/>
                  <w:textDirection w:val="btLr"/>
                  <w:vAlign w:val="center"/>
                </w:tcPr>
                <w:p w14:paraId="1996B37D" w14:textId="22FE0DC0" w:rsidR="00B25009" w:rsidRPr="00EB2E01" w:rsidRDefault="00B25009" w:rsidP="00AB2529">
                  <w:pPr>
                    <w:framePr w:hSpace="141" w:wrap="around" w:vAnchor="text" w:hAnchor="margin" w:xAlign="center" w:y="61"/>
                    <w:ind w:left="113" w:right="113"/>
                    <w:jc w:val="center"/>
                    <w:rPr>
                      <w:rFonts w:ascii="Arial Narrow" w:hAnsi="Arial Narrow"/>
                    </w:rPr>
                  </w:pPr>
                  <w:r>
                    <w:rPr>
                      <w:rFonts w:ascii="Arial Narrow" w:hAnsi="Arial Narrow" w:cs="Arial"/>
                      <w:b/>
                      <w:bCs/>
                      <w:color w:val="000000"/>
                      <w:lang w:eastAsia="es-CO"/>
                    </w:rPr>
                    <w:t>BAJO</w:t>
                  </w:r>
                </w:p>
              </w:tc>
              <w:tc>
                <w:tcPr>
                  <w:tcW w:w="1134" w:type="dxa"/>
                  <w:tcBorders>
                    <w:top w:val="single" w:sz="4" w:space="0" w:color="auto"/>
                    <w:left w:val="single" w:sz="4" w:space="0" w:color="auto"/>
                    <w:bottom w:val="single" w:sz="4" w:space="0" w:color="auto"/>
                    <w:right w:val="single" w:sz="4" w:space="0" w:color="auto"/>
                  </w:tcBorders>
                  <w:vAlign w:val="center"/>
                </w:tcPr>
                <w:p w14:paraId="457078BC" w14:textId="0F2D8A5D" w:rsidR="00B25009" w:rsidRPr="00EB2E01" w:rsidRDefault="00B25009" w:rsidP="00AB2529">
                  <w:pPr>
                    <w:framePr w:hSpace="141" w:wrap="around" w:vAnchor="text" w:hAnchor="margin" w:xAlign="center" w:y="61"/>
                    <w:jc w:val="both"/>
                    <w:rPr>
                      <w:rFonts w:ascii="Arial Narrow" w:hAnsi="Arial Narrow" w:cs="Arial"/>
                      <w:bCs/>
                      <w:color w:val="000000"/>
                      <w:lang w:eastAsia="es-CO"/>
                    </w:rPr>
                  </w:pPr>
                  <w:r w:rsidRPr="0085629C">
                    <w:rPr>
                      <w:rFonts w:ascii="Arial Narrow" w:hAnsi="Arial Narrow" w:cs="Arial"/>
                      <w:sz w:val="14"/>
                      <w:szCs w:val="14"/>
                    </w:rPr>
                    <w:t>El área debe justificar, con base en los planes, proyectos y programas del IDEAM, sus necesidades de contratación.</w:t>
                  </w:r>
                </w:p>
              </w:tc>
              <w:tc>
                <w:tcPr>
                  <w:tcW w:w="1134" w:type="dxa"/>
                  <w:tcBorders>
                    <w:top w:val="single" w:sz="4" w:space="0" w:color="auto"/>
                    <w:left w:val="single" w:sz="4" w:space="0" w:color="auto"/>
                    <w:bottom w:val="single" w:sz="4" w:space="0" w:color="auto"/>
                    <w:right w:val="single" w:sz="4" w:space="0" w:color="auto"/>
                  </w:tcBorders>
                  <w:vAlign w:val="center"/>
                </w:tcPr>
                <w:p w14:paraId="06D4923A" w14:textId="67FE087C" w:rsidR="00B25009" w:rsidRPr="00EB2E01" w:rsidRDefault="00B25009" w:rsidP="00AB2529">
                  <w:pPr>
                    <w:framePr w:hSpace="141" w:wrap="around" w:vAnchor="text" w:hAnchor="margin" w:xAlign="center" w:y="61"/>
                    <w:jc w:val="both"/>
                    <w:rPr>
                      <w:rFonts w:ascii="Arial Narrow" w:hAnsi="Arial Narrow" w:cs="Arial"/>
                      <w:bCs/>
                      <w:color w:val="000000"/>
                      <w:lang w:eastAsia="es-CO"/>
                    </w:rPr>
                  </w:pPr>
                  <w:r w:rsidRPr="0085629C">
                    <w:rPr>
                      <w:rFonts w:ascii="Arial Narrow" w:hAnsi="Arial Narrow" w:cs="Arial"/>
                      <w:sz w:val="14"/>
                      <w:szCs w:val="14"/>
                    </w:rPr>
                    <w:t>Elaboración de los diferentes planes del IDEAM (PAA, Planes operativos, de contratación etc.)</w:t>
                  </w:r>
                </w:p>
              </w:tc>
            </w:tr>
            <w:tr w:rsidR="00B25009" w:rsidRPr="00EB2E01" w14:paraId="083321C9" w14:textId="77777777" w:rsidTr="00946500">
              <w:trPr>
                <w:cantSplit/>
                <w:trHeight w:val="20"/>
              </w:trPr>
              <w:tc>
                <w:tcPr>
                  <w:tcW w:w="421" w:type="dxa"/>
                  <w:shd w:val="clear" w:color="auto" w:fill="auto"/>
                  <w:vAlign w:val="center"/>
                </w:tcPr>
                <w:p w14:paraId="58E5C8BD" w14:textId="77777777" w:rsidR="00B25009" w:rsidRPr="00EB2E01" w:rsidRDefault="00B25009" w:rsidP="00AB2529">
                  <w:pPr>
                    <w:framePr w:hSpace="141" w:wrap="around" w:vAnchor="text" w:hAnchor="margin" w:xAlign="center" w:y="61"/>
                    <w:jc w:val="center"/>
                    <w:rPr>
                      <w:rFonts w:ascii="Arial Narrow" w:hAnsi="Arial Narrow" w:cs="Arial"/>
                      <w:b/>
                    </w:rPr>
                  </w:pPr>
                  <w:r w:rsidRPr="00EB2E01">
                    <w:rPr>
                      <w:rFonts w:ascii="Arial Narrow" w:hAnsi="Arial Narrow" w:cs="Arial"/>
                      <w:b/>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252DA0C" w14:textId="43A11609"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F83BA9A" w14:textId="7D699AFC"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Interno y externo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B9A8149" w14:textId="59340390"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sz w:val="14"/>
                      <w:szCs w:val="14"/>
                    </w:rPr>
                    <w:t>Precontractual-  Selección</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15EA81C" w14:textId="42BBFAE5"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Financieros –Económicos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404CE" w14:textId="3159AF72" w:rsidR="00B25009" w:rsidRPr="00EB2E01" w:rsidRDefault="00B25009" w:rsidP="00AB2529">
                  <w:pPr>
                    <w:framePr w:hSpace="141" w:wrap="around" w:vAnchor="text" w:hAnchor="margin" w:xAlign="center" w:y="61"/>
                    <w:autoSpaceDE w:val="0"/>
                    <w:autoSpaceDN w:val="0"/>
                    <w:adjustRightInd w:val="0"/>
                    <w:jc w:val="both"/>
                    <w:rPr>
                      <w:rFonts w:ascii="Arial Narrow" w:eastAsia="Calibri" w:hAnsi="Arial Narrow" w:cs="HelveticaNeue-Light"/>
                      <w:color w:val="333333"/>
                      <w:lang w:val="es-ES" w:eastAsia="es-ES"/>
                    </w:rPr>
                  </w:pPr>
                  <w:r w:rsidRPr="0085629C">
                    <w:rPr>
                      <w:rFonts w:ascii="Arial Narrow" w:hAnsi="Arial Narrow"/>
                      <w:sz w:val="14"/>
                      <w:szCs w:val="14"/>
                    </w:rPr>
                    <w:t>Falta de capacidad de la Entidad Estatal para promover y adelantar la selección del contratista,</w:t>
                  </w:r>
                  <w:r w:rsidRPr="0085629C">
                    <w:rPr>
                      <w:rFonts w:ascii="Arial Narrow" w:hAnsi="Arial Narrow"/>
                      <w:sz w:val="14"/>
                      <w:szCs w:val="14"/>
                      <w:lang w:val="es-MX"/>
                    </w:rPr>
                    <w:t xml:space="preserve"> </w:t>
                  </w:r>
                  <w:r w:rsidRPr="0085629C">
                    <w:rPr>
                      <w:rFonts w:ascii="Arial Narrow" w:hAnsi="Arial Narrow"/>
                      <w:sz w:val="14"/>
                      <w:szCs w:val="14"/>
                    </w:rPr>
                    <w:t>incluyendo el riesgo de seleccionar aquellos que no cumplan con la totalidad de los requisitos habilitantes o se encuentren incursos en alguna inhabilidad o incompatibilidad. Responsable: IDEAM</w:t>
                  </w:r>
                </w:p>
              </w:tc>
              <w:tc>
                <w:tcPr>
                  <w:tcW w:w="1701" w:type="dxa"/>
                  <w:tcBorders>
                    <w:top w:val="single" w:sz="4" w:space="0" w:color="auto"/>
                    <w:left w:val="single" w:sz="4" w:space="0" w:color="auto"/>
                    <w:bottom w:val="single" w:sz="4" w:space="0" w:color="auto"/>
                    <w:right w:val="single" w:sz="4" w:space="0" w:color="auto"/>
                  </w:tcBorders>
                  <w:vAlign w:val="center"/>
                </w:tcPr>
                <w:p w14:paraId="73190303" w14:textId="6CD16C00" w:rsidR="00B25009" w:rsidRPr="00EB2E01" w:rsidRDefault="00B25009" w:rsidP="00AB2529">
                  <w:pPr>
                    <w:framePr w:hSpace="141" w:wrap="around" w:vAnchor="text" w:hAnchor="margin" w:xAlign="center" w:y="61"/>
                    <w:jc w:val="both"/>
                    <w:rPr>
                      <w:rFonts w:ascii="Arial Narrow" w:hAnsi="Arial Narrow" w:cs="Arial"/>
                      <w:b/>
                    </w:rPr>
                  </w:pPr>
                  <w:r w:rsidRPr="0085629C">
                    <w:rPr>
                      <w:rFonts w:ascii="Arial Narrow" w:hAnsi="Arial Narrow" w:cs="Arial"/>
                      <w:sz w:val="14"/>
                      <w:szCs w:val="14"/>
                    </w:rPr>
                    <w:t>Que no se contrate conforme a las normas de contratación estatal.</w:t>
                  </w:r>
                </w:p>
              </w:tc>
              <w:tc>
                <w:tcPr>
                  <w:tcW w:w="567" w:type="dxa"/>
                  <w:shd w:val="clear" w:color="auto" w:fill="auto"/>
                  <w:textDirection w:val="btLr"/>
                  <w:vAlign w:val="center"/>
                </w:tcPr>
                <w:p w14:paraId="2195826D" w14:textId="1A0C9023" w:rsidR="00B25009" w:rsidRPr="00EB2E01" w:rsidRDefault="00B25009"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 xml:space="preserve">Riesgo </w:t>
                  </w:r>
                  <w:r>
                    <w:rPr>
                      <w:rFonts w:ascii="Arial Narrow" w:hAnsi="Arial Narrow" w:cs="Arial"/>
                      <w:b/>
                    </w:rPr>
                    <w:t>Medio</w:t>
                  </w:r>
                </w:p>
              </w:tc>
              <w:tc>
                <w:tcPr>
                  <w:tcW w:w="1560" w:type="dxa"/>
                  <w:shd w:val="clear" w:color="auto" w:fill="auto"/>
                  <w:vAlign w:val="center"/>
                </w:tcPr>
                <w:p w14:paraId="7FB95EA5" w14:textId="7BD8627F"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cs="Arial"/>
                      <w:sz w:val="14"/>
                      <w:szCs w:val="14"/>
                    </w:rPr>
                    <w:t>Los miembros del comité evaluador deben, verificar minuciosamente el cumplimiento de cada uno de los requisitos habilitantes solicitados</w:t>
                  </w:r>
                  <w:r>
                    <w:rPr>
                      <w:rFonts w:ascii="Arial Narrow" w:hAnsi="Arial Narrow" w:cs="Arial"/>
                      <w:sz w:val="14"/>
                      <w:szCs w:val="14"/>
                    </w:rPr>
                    <w:t>.</w:t>
                  </w:r>
                </w:p>
              </w:tc>
              <w:tc>
                <w:tcPr>
                  <w:tcW w:w="567" w:type="dxa"/>
                  <w:shd w:val="clear" w:color="auto" w:fill="auto"/>
                  <w:textDirection w:val="btLr"/>
                  <w:vAlign w:val="center"/>
                </w:tcPr>
                <w:p w14:paraId="0570D1FC" w14:textId="651E941C" w:rsidR="00B25009" w:rsidRPr="00EB2E01" w:rsidRDefault="00B25009" w:rsidP="00AB2529">
                  <w:pPr>
                    <w:framePr w:hSpace="141" w:wrap="around" w:vAnchor="text" w:hAnchor="margin" w:xAlign="center" w:y="61"/>
                    <w:ind w:left="113" w:right="113"/>
                    <w:jc w:val="center"/>
                    <w:rPr>
                      <w:rFonts w:ascii="Arial Narrow" w:hAnsi="Arial Narrow"/>
                    </w:rPr>
                  </w:pPr>
                  <w:r>
                    <w:rPr>
                      <w:rFonts w:ascii="Arial Narrow" w:hAnsi="Arial Narrow" w:cs="Arial"/>
                      <w:b/>
                      <w:bCs/>
                      <w:color w:val="000000"/>
                      <w:lang w:eastAsia="es-CO"/>
                    </w:rPr>
                    <w:t>MEDIO</w:t>
                  </w:r>
                </w:p>
              </w:tc>
              <w:tc>
                <w:tcPr>
                  <w:tcW w:w="1134" w:type="dxa"/>
                  <w:tcBorders>
                    <w:top w:val="single" w:sz="4" w:space="0" w:color="auto"/>
                    <w:left w:val="single" w:sz="4" w:space="0" w:color="auto"/>
                    <w:bottom w:val="single" w:sz="4" w:space="0" w:color="auto"/>
                    <w:right w:val="single" w:sz="4" w:space="0" w:color="auto"/>
                  </w:tcBorders>
                  <w:vAlign w:val="center"/>
                </w:tcPr>
                <w:p w14:paraId="543475B4" w14:textId="0CC42884" w:rsidR="00B25009" w:rsidRPr="00EB2E01" w:rsidRDefault="00B25009" w:rsidP="00AB2529">
                  <w:pPr>
                    <w:framePr w:hSpace="141" w:wrap="around" w:vAnchor="text" w:hAnchor="margin" w:xAlign="center" w:y="61"/>
                    <w:jc w:val="both"/>
                    <w:rPr>
                      <w:rFonts w:ascii="Arial Narrow" w:hAnsi="Arial Narrow" w:cs="Arial"/>
                    </w:rPr>
                  </w:pPr>
                  <w:r w:rsidRPr="0085629C">
                    <w:rPr>
                      <w:rFonts w:ascii="Arial Narrow" w:hAnsi="Arial Narrow" w:cs="Arial"/>
                      <w:sz w:val="14"/>
                      <w:szCs w:val="14"/>
                    </w:rPr>
                    <w:t>Haciendo una evaluación cuidadosa de todos los documentos presentados por los oferentes.</w:t>
                  </w:r>
                </w:p>
              </w:tc>
              <w:tc>
                <w:tcPr>
                  <w:tcW w:w="1134" w:type="dxa"/>
                  <w:tcBorders>
                    <w:top w:val="single" w:sz="4" w:space="0" w:color="auto"/>
                    <w:left w:val="single" w:sz="4" w:space="0" w:color="auto"/>
                    <w:bottom w:val="single" w:sz="4" w:space="0" w:color="auto"/>
                    <w:right w:val="single" w:sz="4" w:space="0" w:color="auto"/>
                  </w:tcBorders>
                  <w:vAlign w:val="center"/>
                </w:tcPr>
                <w:p w14:paraId="7B946D54" w14:textId="436E54B6" w:rsidR="00B25009" w:rsidRPr="00EB2E01" w:rsidRDefault="00B25009" w:rsidP="00AB2529">
                  <w:pPr>
                    <w:framePr w:hSpace="141" w:wrap="around" w:vAnchor="text" w:hAnchor="margin" w:xAlign="center" w:y="61"/>
                    <w:jc w:val="both"/>
                    <w:rPr>
                      <w:rFonts w:ascii="Arial Narrow" w:hAnsi="Arial Narrow" w:cs="Arial"/>
                      <w:b/>
                    </w:rPr>
                  </w:pPr>
                  <w:r w:rsidRPr="0085629C">
                    <w:rPr>
                      <w:rFonts w:ascii="Arial Narrow" w:hAnsi="Arial Narrow" w:cs="Arial"/>
                      <w:sz w:val="14"/>
                      <w:szCs w:val="14"/>
                    </w:rPr>
                    <w:t>En la evaluación de la</w:t>
                  </w:r>
                  <w:r w:rsidR="00BD174D">
                    <w:rPr>
                      <w:rFonts w:ascii="Arial Narrow" w:hAnsi="Arial Narrow" w:cs="Arial"/>
                      <w:sz w:val="14"/>
                      <w:szCs w:val="14"/>
                    </w:rPr>
                    <w:t>s</w:t>
                  </w:r>
                  <w:r w:rsidRPr="0085629C">
                    <w:rPr>
                      <w:rFonts w:ascii="Arial Narrow" w:hAnsi="Arial Narrow" w:cs="Arial"/>
                      <w:sz w:val="14"/>
                      <w:szCs w:val="14"/>
                    </w:rPr>
                    <w:t xml:space="preserve"> propuesta</w:t>
                  </w:r>
                  <w:r w:rsidR="00BD174D">
                    <w:rPr>
                      <w:rFonts w:ascii="Arial Narrow" w:hAnsi="Arial Narrow" w:cs="Arial"/>
                      <w:sz w:val="14"/>
                      <w:szCs w:val="14"/>
                    </w:rPr>
                    <w:t>s</w:t>
                  </w:r>
                  <w:r w:rsidRPr="0085629C">
                    <w:rPr>
                      <w:rFonts w:ascii="Arial Narrow" w:hAnsi="Arial Narrow" w:cs="Arial"/>
                      <w:sz w:val="14"/>
                      <w:szCs w:val="14"/>
                    </w:rPr>
                    <w:t>.</w:t>
                  </w:r>
                </w:p>
              </w:tc>
            </w:tr>
            <w:tr w:rsidR="00B25009" w:rsidRPr="00EB2E01" w14:paraId="24EC3B11" w14:textId="77777777" w:rsidTr="0044796B">
              <w:trPr>
                <w:cantSplit/>
                <w:trHeight w:val="20"/>
              </w:trPr>
              <w:tc>
                <w:tcPr>
                  <w:tcW w:w="421" w:type="dxa"/>
                  <w:shd w:val="clear" w:color="auto" w:fill="auto"/>
                  <w:vAlign w:val="center"/>
                </w:tcPr>
                <w:p w14:paraId="2CA3CFA6" w14:textId="77777777" w:rsidR="00B25009" w:rsidRPr="00EB2E01" w:rsidRDefault="00B25009" w:rsidP="00AB2529">
                  <w:pPr>
                    <w:framePr w:hSpace="141" w:wrap="around" w:vAnchor="text" w:hAnchor="margin" w:xAlign="center" w:y="61"/>
                    <w:jc w:val="center"/>
                    <w:rPr>
                      <w:rFonts w:ascii="Arial Narrow" w:hAnsi="Arial Narrow" w:cs="Arial"/>
                      <w:b/>
                    </w:rPr>
                  </w:pPr>
                  <w:r w:rsidRPr="00EB2E01">
                    <w:rPr>
                      <w:rFonts w:ascii="Arial Narrow" w:hAnsi="Arial Narrow" w:cs="Arial"/>
                      <w:b/>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361CC8D" w14:textId="2B014E74"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9F10E5E" w14:textId="5E164128"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Externo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FC1217D" w14:textId="0BBE3510"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Contractual</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1F2E7D46" w14:textId="5F6C076A"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Legales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89722" w14:textId="1EF32D0F" w:rsidR="00B25009" w:rsidRPr="00EB2E01" w:rsidRDefault="00B25009" w:rsidP="00AB2529">
                  <w:pPr>
                    <w:framePr w:hSpace="141" w:wrap="around" w:vAnchor="text" w:hAnchor="margin" w:xAlign="center" w:y="61"/>
                    <w:autoSpaceDE w:val="0"/>
                    <w:autoSpaceDN w:val="0"/>
                    <w:adjustRightInd w:val="0"/>
                    <w:jc w:val="both"/>
                    <w:rPr>
                      <w:rFonts w:ascii="Arial Narrow" w:hAnsi="Arial Narrow" w:cs="Arial"/>
                      <w:color w:val="1A1717"/>
                    </w:rPr>
                  </w:pPr>
                  <w:r w:rsidRPr="0085629C">
                    <w:rPr>
                      <w:rFonts w:ascii="Arial Narrow" w:hAnsi="Arial Narrow" w:cs="Arial"/>
                      <w:sz w:val="14"/>
                      <w:szCs w:val="14"/>
                    </w:rPr>
                    <w:t xml:space="preserve">Demora en la expedición de las garantías. </w:t>
                  </w:r>
                </w:p>
              </w:tc>
              <w:tc>
                <w:tcPr>
                  <w:tcW w:w="1701" w:type="dxa"/>
                  <w:tcBorders>
                    <w:top w:val="single" w:sz="4" w:space="0" w:color="auto"/>
                    <w:left w:val="single" w:sz="4" w:space="0" w:color="auto"/>
                    <w:bottom w:val="single" w:sz="4" w:space="0" w:color="auto"/>
                    <w:right w:val="single" w:sz="4" w:space="0" w:color="auto"/>
                  </w:tcBorders>
                  <w:vAlign w:val="center"/>
                </w:tcPr>
                <w:p w14:paraId="741ACFBC" w14:textId="0FF691AB"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cs="Arial"/>
                      <w:sz w:val="14"/>
                      <w:szCs w:val="14"/>
                    </w:rPr>
                    <w:t>Se retrasa el inicio de ejecución del contrato y se puede afectar el logro de los objetivos y la necesidad que se pretende cubrir con el contrato que se celebra.</w:t>
                  </w:r>
                </w:p>
              </w:tc>
              <w:tc>
                <w:tcPr>
                  <w:tcW w:w="567" w:type="dxa"/>
                  <w:shd w:val="clear" w:color="auto" w:fill="auto"/>
                  <w:textDirection w:val="btLr"/>
                  <w:vAlign w:val="center"/>
                </w:tcPr>
                <w:p w14:paraId="43A05E13" w14:textId="349140CA" w:rsidR="00B25009" w:rsidRPr="00EB2E01" w:rsidRDefault="00B25009"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 xml:space="preserve">Riesgo </w:t>
                  </w:r>
                  <w:r>
                    <w:rPr>
                      <w:rFonts w:ascii="Arial Narrow" w:hAnsi="Arial Narrow" w:cs="Arial"/>
                      <w:b/>
                    </w:rPr>
                    <w:t>Alto</w:t>
                  </w:r>
                </w:p>
              </w:tc>
              <w:tc>
                <w:tcPr>
                  <w:tcW w:w="1560" w:type="dxa"/>
                  <w:shd w:val="clear" w:color="auto" w:fill="auto"/>
                  <w:vAlign w:val="center"/>
                </w:tcPr>
                <w:p w14:paraId="7A45E5A0" w14:textId="4E451334" w:rsidR="00B25009" w:rsidRPr="00EB2E01" w:rsidRDefault="00B25009" w:rsidP="00AB2529">
                  <w:pPr>
                    <w:framePr w:hSpace="141" w:wrap="around" w:vAnchor="text" w:hAnchor="margin" w:xAlign="center" w:y="61"/>
                    <w:jc w:val="both"/>
                    <w:rPr>
                      <w:rFonts w:ascii="Arial Narrow" w:hAnsi="Arial Narrow" w:cs="Arial"/>
                      <w:bCs/>
                      <w:color w:val="000000"/>
                      <w:lang w:eastAsia="es-CO"/>
                    </w:rPr>
                  </w:pPr>
                  <w:r w:rsidRPr="0085629C">
                    <w:rPr>
                      <w:rFonts w:ascii="Arial Narrow" w:hAnsi="Arial Narrow"/>
                      <w:sz w:val="14"/>
                      <w:szCs w:val="14"/>
                    </w:rPr>
                    <w:t>Establecer en el cronograma de los pliegos de condiciones, el término máximo para la presentación de la póliza de cumplimiento del contrato.</w:t>
                  </w:r>
                </w:p>
              </w:tc>
              <w:tc>
                <w:tcPr>
                  <w:tcW w:w="567" w:type="dxa"/>
                  <w:shd w:val="clear" w:color="auto" w:fill="auto"/>
                  <w:textDirection w:val="btLr"/>
                  <w:vAlign w:val="center"/>
                </w:tcPr>
                <w:p w14:paraId="66872C73" w14:textId="77777777" w:rsidR="00B25009" w:rsidRPr="00EB2E01"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sidRPr="00EB2E01">
                    <w:rPr>
                      <w:rFonts w:ascii="Arial Narrow" w:hAnsi="Arial Narrow" w:cs="Arial"/>
                      <w:b/>
                      <w:bCs/>
                      <w:color w:val="000000"/>
                      <w:lang w:eastAsia="es-CO"/>
                    </w:rPr>
                    <w:t>ALTO</w:t>
                  </w:r>
                </w:p>
              </w:tc>
              <w:tc>
                <w:tcPr>
                  <w:tcW w:w="1134" w:type="dxa"/>
                  <w:tcBorders>
                    <w:top w:val="single" w:sz="4" w:space="0" w:color="auto"/>
                    <w:left w:val="single" w:sz="4" w:space="0" w:color="auto"/>
                    <w:bottom w:val="single" w:sz="4" w:space="0" w:color="auto"/>
                    <w:right w:val="single" w:sz="4" w:space="0" w:color="auto"/>
                  </w:tcBorders>
                  <w:vAlign w:val="center"/>
                </w:tcPr>
                <w:p w14:paraId="6AC12565" w14:textId="35C5C4CD" w:rsidR="00B25009" w:rsidRPr="00EB2E01" w:rsidRDefault="00B25009" w:rsidP="00AB2529">
                  <w:pPr>
                    <w:framePr w:hSpace="141" w:wrap="around" w:vAnchor="text" w:hAnchor="margin" w:xAlign="center" w:y="61"/>
                    <w:jc w:val="both"/>
                    <w:rPr>
                      <w:rFonts w:ascii="Arial Narrow" w:hAnsi="Arial Narrow" w:cs="Arial"/>
                    </w:rPr>
                  </w:pPr>
                  <w:r w:rsidRPr="0085629C">
                    <w:rPr>
                      <w:rFonts w:ascii="Arial Narrow" w:hAnsi="Arial Narrow" w:cs="Arial"/>
                      <w:sz w:val="14"/>
                      <w:szCs w:val="14"/>
                    </w:rPr>
                    <w:t xml:space="preserve">Declarar el incumplimiento del contrato. </w:t>
                  </w:r>
                </w:p>
              </w:tc>
              <w:tc>
                <w:tcPr>
                  <w:tcW w:w="1134" w:type="dxa"/>
                  <w:tcBorders>
                    <w:top w:val="single" w:sz="4" w:space="0" w:color="auto"/>
                    <w:left w:val="single" w:sz="4" w:space="0" w:color="auto"/>
                    <w:bottom w:val="single" w:sz="4" w:space="0" w:color="auto"/>
                    <w:right w:val="single" w:sz="4" w:space="0" w:color="auto"/>
                  </w:tcBorders>
                  <w:vAlign w:val="center"/>
                </w:tcPr>
                <w:p w14:paraId="0EC489EE" w14:textId="6551F6BA" w:rsidR="00B25009" w:rsidRPr="00EB2E01" w:rsidRDefault="00B25009" w:rsidP="00AB2529">
                  <w:pPr>
                    <w:framePr w:hSpace="141" w:wrap="around" w:vAnchor="text" w:hAnchor="margin" w:xAlign="center" w:y="61"/>
                    <w:jc w:val="both"/>
                    <w:rPr>
                      <w:rFonts w:ascii="Arial Narrow" w:hAnsi="Arial Narrow" w:cs="Arial"/>
                      <w:bCs/>
                      <w:color w:val="000000"/>
                      <w:lang w:eastAsia="es-CO"/>
                    </w:rPr>
                  </w:pPr>
                  <w:r w:rsidRPr="0085629C">
                    <w:rPr>
                      <w:rFonts w:ascii="Arial Narrow" w:hAnsi="Arial Narrow"/>
                      <w:sz w:val="14"/>
                      <w:szCs w:val="14"/>
                    </w:rPr>
                    <w:t xml:space="preserve">Cuando no se presente la garantía por parte del contratista, en los términos establecidos en el contrato. </w:t>
                  </w:r>
                </w:p>
              </w:tc>
            </w:tr>
            <w:tr w:rsidR="00B25009" w:rsidRPr="00EB2E01" w14:paraId="557697A5" w14:textId="77777777" w:rsidTr="00BB031A">
              <w:trPr>
                <w:cantSplit/>
                <w:trHeight w:val="20"/>
              </w:trPr>
              <w:tc>
                <w:tcPr>
                  <w:tcW w:w="421" w:type="dxa"/>
                  <w:shd w:val="clear" w:color="auto" w:fill="auto"/>
                  <w:vAlign w:val="center"/>
                </w:tcPr>
                <w:p w14:paraId="15A2B938" w14:textId="77777777" w:rsidR="00B25009" w:rsidRPr="00EB2E01" w:rsidRDefault="00B25009" w:rsidP="00AB2529">
                  <w:pPr>
                    <w:framePr w:hSpace="141" w:wrap="around" w:vAnchor="text" w:hAnchor="margin" w:xAlign="center" w:y="61"/>
                    <w:jc w:val="center"/>
                    <w:rPr>
                      <w:rFonts w:ascii="Arial Narrow" w:hAnsi="Arial Narrow" w:cs="Arial"/>
                      <w:b/>
                    </w:rPr>
                  </w:pPr>
                  <w:r w:rsidRPr="00EB2E01">
                    <w:rPr>
                      <w:rFonts w:ascii="Arial Narrow" w:hAnsi="Arial Narrow" w:cs="Arial"/>
                      <w:b/>
                    </w:rPr>
                    <w:t>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EA85C1B" w14:textId="54C312CE"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BE24B94" w14:textId="768F5B3B"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Interno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37A4973" w14:textId="03231CBA"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Contractual</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560B511" w14:textId="42571E01"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Legales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F236B" w14:textId="245A8196"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cs="Arial"/>
                      <w:sz w:val="14"/>
                      <w:szCs w:val="14"/>
                    </w:rPr>
                    <w:t xml:space="preserve">Demoras en el trámite de aprobación de la factura por parte </w:t>
                  </w:r>
                  <w:r>
                    <w:rPr>
                      <w:rFonts w:ascii="Arial Narrow" w:hAnsi="Arial Narrow" w:cs="Arial"/>
                      <w:sz w:val="14"/>
                      <w:szCs w:val="14"/>
                    </w:rPr>
                    <w:t>de la entidad.</w:t>
                  </w:r>
                </w:p>
              </w:tc>
              <w:tc>
                <w:tcPr>
                  <w:tcW w:w="1701" w:type="dxa"/>
                  <w:tcBorders>
                    <w:top w:val="single" w:sz="4" w:space="0" w:color="auto"/>
                    <w:left w:val="single" w:sz="4" w:space="0" w:color="auto"/>
                    <w:bottom w:val="single" w:sz="4" w:space="0" w:color="auto"/>
                    <w:right w:val="single" w:sz="4" w:space="0" w:color="auto"/>
                  </w:tcBorders>
                  <w:vAlign w:val="center"/>
                </w:tcPr>
                <w:p w14:paraId="3E504843" w14:textId="3F2A0F2A"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cs="Arial"/>
                      <w:sz w:val="14"/>
                      <w:szCs w:val="14"/>
                    </w:rPr>
                    <w:t>Se afecta el cumplimiento de las obligaciones del contratante a cargo del Supervisor del contrato y puede causar retraso en los pagos a favor del contratista.</w:t>
                  </w:r>
                </w:p>
              </w:tc>
              <w:tc>
                <w:tcPr>
                  <w:tcW w:w="567" w:type="dxa"/>
                  <w:shd w:val="clear" w:color="auto" w:fill="auto"/>
                  <w:textDirection w:val="btLr"/>
                  <w:vAlign w:val="center"/>
                </w:tcPr>
                <w:p w14:paraId="28F114F2" w14:textId="21336F85" w:rsidR="00B25009" w:rsidRPr="00EB2E01" w:rsidRDefault="00B25009"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 xml:space="preserve">Riesgo </w:t>
                  </w:r>
                  <w:r>
                    <w:rPr>
                      <w:rFonts w:ascii="Arial Narrow" w:hAnsi="Arial Narrow" w:cs="Arial"/>
                      <w:b/>
                    </w:rPr>
                    <w:t>Medio</w:t>
                  </w:r>
                </w:p>
              </w:tc>
              <w:tc>
                <w:tcPr>
                  <w:tcW w:w="1560" w:type="dxa"/>
                  <w:shd w:val="clear" w:color="auto" w:fill="auto"/>
                  <w:vAlign w:val="center"/>
                </w:tcPr>
                <w:p w14:paraId="43BD6340" w14:textId="2D2C1449"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sz w:val="14"/>
                      <w:szCs w:val="14"/>
                    </w:rPr>
                    <w:t>Informar al supervisor del contrato de sus obligaciones legales.</w:t>
                  </w:r>
                </w:p>
              </w:tc>
              <w:tc>
                <w:tcPr>
                  <w:tcW w:w="567" w:type="dxa"/>
                  <w:shd w:val="clear" w:color="auto" w:fill="auto"/>
                  <w:textDirection w:val="btLr"/>
                  <w:vAlign w:val="center"/>
                </w:tcPr>
                <w:p w14:paraId="53957833" w14:textId="174BCDF7" w:rsidR="00B25009" w:rsidRPr="00EB2E01" w:rsidRDefault="00B25009" w:rsidP="00AB2529">
                  <w:pPr>
                    <w:framePr w:hSpace="141" w:wrap="around" w:vAnchor="text" w:hAnchor="margin" w:xAlign="center" w:y="61"/>
                    <w:ind w:left="113" w:right="113"/>
                    <w:jc w:val="center"/>
                    <w:rPr>
                      <w:rFonts w:ascii="Arial Narrow" w:hAnsi="Arial Narrow"/>
                    </w:rPr>
                  </w:pPr>
                  <w:r>
                    <w:rPr>
                      <w:rFonts w:ascii="Arial Narrow" w:hAnsi="Arial Narrow" w:cs="Arial"/>
                      <w:b/>
                      <w:bCs/>
                      <w:color w:val="000000"/>
                      <w:lang w:eastAsia="es-CO"/>
                    </w:rPr>
                    <w:t>MEDIO</w:t>
                  </w:r>
                  <w:r w:rsidRPr="00EB2E01">
                    <w:rPr>
                      <w:rFonts w:ascii="Arial Narrow" w:hAnsi="Arial Narrow" w:cs="Arial"/>
                      <w:b/>
                      <w:bCs/>
                      <w:color w:val="000000"/>
                      <w:lang w:eastAsia="es-CO"/>
                    </w:rPr>
                    <w:t xml:space="preserve"> </w:t>
                  </w:r>
                </w:p>
              </w:tc>
              <w:tc>
                <w:tcPr>
                  <w:tcW w:w="1134" w:type="dxa"/>
                  <w:shd w:val="clear" w:color="auto" w:fill="auto"/>
                  <w:vAlign w:val="center"/>
                </w:tcPr>
                <w:p w14:paraId="28311039" w14:textId="354EC73E" w:rsidR="00B25009" w:rsidRPr="00EB2E01" w:rsidRDefault="00B25009" w:rsidP="00AB2529">
                  <w:pPr>
                    <w:framePr w:hSpace="141" w:wrap="around" w:vAnchor="text" w:hAnchor="margin" w:xAlign="center" w:y="61"/>
                    <w:jc w:val="both"/>
                    <w:rPr>
                      <w:rFonts w:ascii="Arial Narrow" w:hAnsi="Arial Narrow" w:cs="Arial"/>
                      <w:color w:val="1A1717"/>
                    </w:rPr>
                  </w:pPr>
                  <w:r w:rsidRPr="0085629C">
                    <w:rPr>
                      <w:rFonts w:ascii="Arial Narrow" w:hAnsi="Arial Narrow" w:cs="Arial"/>
                      <w:sz w:val="14"/>
                      <w:szCs w:val="14"/>
                    </w:rPr>
                    <w:t xml:space="preserve">Capacitando a los supervisores de los contratos de las obligaciones legales y las establecidas en el manual de supervisión de la entidad. </w:t>
                  </w:r>
                </w:p>
              </w:tc>
              <w:tc>
                <w:tcPr>
                  <w:tcW w:w="1134" w:type="dxa"/>
                  <w:shd w:val="clear" w:color="auto" w:fill="auto"/>
                  <w:vAlign w:val="center"/>
                </w:tcPr>
                <w:p w14:paraId="7D48306C" w14:textId="3987E5D8" w:rsidR="00B25009" w:rsidRPr="00EB2E01" w:rsidRDefault="00B25009" w:rsidP="00AB2529">
                  <w:pPr>
                    <w:framePr w:hSpace="141" w:wrap="around" w:vAnchor="text" w:hAnchor="margin" w:xAlign="center" w:y="61"/>
                    <w:jc w:val="both"/>
                    <w:rPr>
                      <w:rFonts w:ascii="Arial Narrow" w:hAnsi="Arial Narrow" w:cs="Arial"/>
                      <w:b/>
                    </w:rPr>
                  </w:pPr>
                  <w:r w:rsidRPr="0085629C">
                    <w:rPr>
                      <w:rFonts w:ascii="Arial Narrow" w:hAnsi="Arial Narrow"/>
                      <w:sz w:val="14"/>
                      <w:szCs w:val="14"/>
                    </w:rPr>
                    <w:t xml:space="preserve">Comunicación de designación de supervisión y en la programación de capacitaciones. </w:t>
                  </w:r>
                </w:p>
              </w:tc>
            </w:tr>
            <w:tr w:rsidR="00B25009" w:rsidRPr="00EB2E01" w14:paraId="3EC1B855" w14:textId="77777777" w:rsidTr="00762871">
              <w:trPr>
                <w:cantSplit/>
                <w:trHeight w:val="20"/>
              </w:trPr>
              <w:tc>
                <w:tcPr>
                  <w:tcW w:w="421" w:type="dxa"/>
                  <w:shd w:val="clear" w:color="auto" w:fill="auto"/>
                  <w:vAlign w:val="center"/>
                </w:tcPr>
                <w:p w14:paraId="41A46AE2" w14:textId="77777777" w:rsidR="00B25009" w:rsidRPr="00EB2E01" w:rsidRDefault="00B25009" w:rsidP="00AB2529">
                  <w:pPr>
                    <w:framePr w:hSpace="141" w:wrap="around" w:vAnchor="text" w:hAnchor="margin" w:xAlign="center" w:y="61"/>
                    <w:jc w:val="center"/>
                    <w:rPr>
                      <w:rFonts w:ascii="Arial Narrow" w:hAnsi="Arial Narrow" w:cs="Arial"/>
                      <w:b/>
                    </w:rPr>
                  </w:pPr>
                  <w:r w:rsidRPr="00EB2E01">
                    <w:rPr>
                      <w:rFonts w:ascii="Arial Narrow" w:hAnsi="Arial Narrow" w:cs="Arial"/>
                      <w:b/>
                    </w:rPr>
                    <w:lastRenderedPageBreak/>
                    <w:t>7</w:t>
                  </w:r>
                </w:p>
              </w:tc>
              <w:tc>
                <w:tcPr>
                  <w:tcW w:w="425" w:type="dxa"/>
                  <w:shd w:val="clear" w:color="auto" w:fill="auto"/>
                  <w:textDirection w:val="btLr"/>
                  <w:vAlign w:val="center"/>
                </w:tcPr>
                <w:p w14:paraId="5BA5470D" w14:textId="3068ABF7"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Especifico</w:t>
                  </w:r>
                </w:p>
              </w:tc>
              <w:tc>
                <w:tcPr>
                  <w:tcW w:w="425" w:type="dxa"/>
                  <w:shd w:val="clear" w:color="auto" w:fill="auto"/>
                  <w:textDirection w:val="btLr"/>
                  <w:vAlign w:val="center"/>
                </w:tcPr>
                <w:p w14:paraId="6EA3AD97" w14:textId="3FA96827"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Interno</w:t>
                  </w:r>
                </w:p>
              </w:tc>
              <w:tc>
                <w:tcPr>
                  <w:tcW w:w="567" w:type="dxa"/>
                  <w:shd w:val="clear" w:color="auto" w:fill="auto"/>
                  <w:textDirection w:val="btLr"/>
                  <w:vAlign w:val="center"/>
                </w:tcPr>
                <w:p w14:paraId="18475AF7" w14:textId="5C145BA6"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Contractual</w:t>
                  </w:r>
                </w:p>
              </w:tc>
              <w:tc>
                <w:tcPr>
                  <w:tcW w:w="709" w:type="dxa"/>
                  <w:shd w:val="clear" w:color="auto" w:fill="auto"/>
                  <w:textDirection w:val="btLr"/>
                  <w:vAlign w:val="center"/>
                </w:tcPr>
                <w:p w14:paraId="047978CC" w14:textId="4B78EC00" w:rsidR="00B25009" w:rsidRPr="00EB2E01" w:rsidRDefault="00B25009" w:rsidP="00AB2529">
                  <w:pPr>
                    <w:framePr w:hSpace="141" w:wrap="around" w:vAnchor="text" w:hAnchor="margin" w:xAlign="center" w:y="61"/>
                    <w:ind w:left="113" w:right="113"/>
                    <w:jc w:val="center"/>
                    <w:rPr>
                      <w:rFonts w:ascii="Arial Narrow" w:hAnsi="Arial Narrow" w:cs="Arial"/>
                      <w:b/>
                    </w:rPr>
                  </w:pPr>
                  <w:r w:rsidRPr="0085629C">
                    <w:rPr>
                      <w:rFonts w:ascii="Arial Narrow" w:hAnsi="Arial Narrow" w:cs="Arial"/>
                      <w:sz w:val="14"/>
                      <w:szCs w:val="14"/>
                    </w:rPr>
                    <w:t xml:space="preserve">Financieros </w:t>
                  </w:r>
                </w:p>
              </w:tc>
              <w:tc>
                <w:tcPr>
                  <w:tcW w:w="1417" w:type="dxa"/>
                  <w:shd w:val="clear" w:color="auto" w:fill="auto"/>
                  <w:vAlign w:val="center"/>
                </w:tcPr>
                <w:p w14:paraId="431BCD07" w14:textId="4960E935"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cs="Arial"/>
                      <w:sz w:val="14"/>
                      <w:szCs w:val="14"/>
                    </w:rPr>
                    <w:t>Trámites financieros para pago. Trámites internos de pago – aplicativo SIIF Nación. Responsable: IDEAM</w:t>
                  </w:r>
                </w:p>
              </w:tc>
              <w:tc>
                <w:tcPr>
                  <w:tcW w:w="1701" w:type="dxa"/>
                  <w:shd w:val="clear" w:color="auto" w:fill="auto"/>
                  <w:vAlign w:val="center"/>
                </w:tcPr>
                <w:p w14:paraId="276DDBD0" w14:textId="25DF6109"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sz w:val="14"/>
                      <w:szCs w:val="14"/>
                    </w:rPr>
                    <w:t>Retraso en el pago de las facturas o documentos equivalentes, que se generen por fallas en el aplicativo SIIF Nación.</w:t>
                  </w:r>
                </w:p>
              </w:tc>
              <w:tc>
                <w:tcPr>
                  <w:tcW w:w="567" w:type="dxa"/>
                  <w:shd w:val="clear" w:color="auto" w:fill="auto"/>
                  <w:textDirection w:val="btLr"/>
                  <w:vAlign w:val="center"/>
                </w:tcPr>
                <w:p w14:paraId="3C9682B8" w14:textId="7FA170BC" w:rsidR="00B25009" w:rsidRPr="00EB2E01" w:rsidRDefault="00B25009" w:rsidP="00AB2529">
                  <w:pPr>
                    <w:framePr w:hSpace="141" w:wrap="around" w:vAnchor="text" w:hAnchor="margin" w:xAlign="center" w:y="61"/>
                    <w:ind w:left="113" w:right="113"/>
                    <w:jc w:val="center"/>
                    <w:rPr>
                      <w:rFonts w:ascii="Arial Narrow" w:hAnsi="Arial Narrow" w:cs="Arial"/>
                      <w:b/>
                    </w:rPr>
                  </w:pPr>
                  <w:r w:rsidRPr="00EB2E01">
                    <w:rPr>
                      <w:rFonts w:ascii="Arial Narrow" w:hAnsi="Arial Narrow" w:cs="Arial"/>
                      <w:b/>
                    </w:rPr>
                    <w:t xml:space="preserve">Riesgo </w:t>
                  </w:r>
                  <w:r>
                    <w:rPr>
                      <w:rFonts w:ascii="Arial Narrow" w:hAnsi="Arial Narrow" w:cs="Arial"/>
                      <w:b/>
                    </w:rPr>
                    <w:t>Bajo</w:t>
                  </w:r>
                </w:p>
              </w:tc>
              <w:tc>
                <w:tcPr>
                  <w:tcW w:w="1560" w:type="dxa"/>
                  <w:shd w:val="clear" w:color="auto" w:fill="auto"/>
                  <w:vAlign w:val="center"/>
                </w:tcPr>
                <w:p w14:paraId="7521A39C" w14:textId="01A3616B" w:rsidR="00B25009" w:rsidRPr="00EB2E01" w:rsidRDefault="00B25009" w:rsidP="00AB2529">
                  <w:pPr>
                    <w:framePr w:hSpace="141" w:wrap="around" w:vAnchor="text" w:hAnchor="margin" w:xAlign="center" w:y="61"/>
                    <w:jc w:val="both"/>
                    <w:rPr>
                      <w:rFonts w:ascii="Arial Narrow" w:hAnsi="Arial Narrow" w:cs="Arial"/>
                      <w:color w:val="000000"/>
                      <w:lang w:eastAsia="es-CO"/>
                    </w:rPr>
                  </w:pPr>
                  <w:r w:rsidRPr="0085629C">
                    <w:rPr>
                      <w:rFonts w:ascii="Arial Narrow" w:hAnsi="Arial Narrow"/>
                      <w:sz w:val="14"/>
                      <w:szCs w:val="14"/>
                    </w:rPr>
                    <w:t xml:space="preserve">El área encargada de los </w:t>
                  </w:r>
                  <w:r w:rsidR="00BD174D" w:rsidRPr="0085629C">
                    <w:rPr>
                      <w:rFonts w:ascii="Arial Narrow" w:hAnsi="Arial Narrow"/>
                      <w:sz w:val="14"/>
                      <w:szCs w:val="14"/>
                    </w:rPr>
                    <w:t>pagos</w:t>
                  </w:r>
                  <w:r w:rsidRPr="0085629C">
                    <w:rPr>
                      <w:rFonts w:ascii="Arial Narrow" w:hAnsi="Arial Narrow"/>
                      <w:sz w:val="14"/>
                      <w:szCs w:val="14"/>
                    </w:rPr>
                    <w:t xml:space="preserve"> deberá comunicar las fallas al administrador del aplicativo SIIF, para que se solucionen los problemas</w:t>
                  </w:r>
                </w:p>
              </w:tc>
              <w:tc>
                <w:tcPr>
                  <w:tcW w:w="567" w:type="dxa"/>
                  <w:shd w:val="clear" w:color="auto" w:fill="auto"/>
                  <w:textDirection w:val="btLr"/>
                  <w:vAlign w:val="center"/>
                </w:tcPr>
                <w:p w14:paraId="268E7E8D" w14:textId="3E7813B3" w:rsidR="00B25009" w:rsidRPr="00EB2E01" w:rsidRDefault="00B25009" w:rsidP="00AB2529">
                  <w:pPr>
                    <w:framePr w:hSpace="141" w:wrap="around" w:vAnchor="text" w:hAnchor="margin" w:xAlign="center" w:y="61"/>
                    <w:ind w:left="113" w:right="113"/>
                    <w:jc w:val="center"/>
                    <w:rPr>
                      <w:rFonts w:ascii="Arial Narrow" w:hAnsi="Arial Narrow"/>
                    </w:rPr>
                  </w:pPr>
                  <w:r>
                    <w:rPr>
                      <w:rFonts w:ascii="Arial Narrow" w:hAnsi="Arial Narrow" w:cs="Arial"/>
                      <w:b/>
                      <w:bCs/>
                      <w:color w:val="000000"/>
                      <w:lang w:eastAsia="es-CO"/>
                    </w:rPr>
                    <w:t>BAJO</w:t>
                  </w:r>
                  <w:r w:rsidRPr="00EB2E01">
                    <w:rPr>
                      <w:rFonts w:ascii="Arial Narrow" w:hAnsi="Arial Narrow" w:cs="Arial"/>
                      <w:b/>
                      <w:bCs/>
                      <w:color w:val="000000"/>
                      <w:lang w:eastAsia="es-CO"/>
                    </w:rPr>
                    <w:t xml:space="preserve"> </w:t>
                  </w:r>
                </w:p>
              </w:tc>
              <w:tc>
                <w:tcPr>
                  <w:tcW w:w="1134" w:type="dxa"/>
                  <w:shd w:val="clear" w:color="auto" w:fill="auto"/>
                  <w:vAlign w:val="center"/>
                </w:tcPr>
                <w:p w14:paraId="4399A9D6" w14:textId="0E7BC5B7" w:rsidR="00B25009" w:rsidRPr="00EB2E01" w:rsidRDefault="00B25009" w:rsidP="00AB2529">
                  <w:pPr>
                    <w:framePr w:hSpace="141" w:wrap="around" w:vAnchor="text" w:hAnchor="margin" w:xAlign="center" w:y="61"/>
                    <w:jc w:val="both"/>
                    <w:rPr>
                      <w:rFonts w:ascii="Arial Narrow" w:hAnsi="Arial Narrow" w:cs="Arial"/>
                      <w:color w:val="1A1717"/>
                    </w:rPr>
                  </w:pPr>
                  <w:r w:rsidRPr="0085629C">
                    <w:rPr>
                      <w:rFonts w:ascii="Arial Narrow" w:hAnsi="Arial Narrow" w:cs="Arial"/>
                      <w:sz w:val="14"/>
                      <w:szCs w:val="14"/>
                    </w:rPr>
                    <w:t xml:space="preserve">Comunicando la falla al administrador del SIIF. </w:t>
                  </w:r>
                </w:p>
              </w:tc>
              <w:tc>
                <w:tcPr>
                  <w:tcW w:w="1134" w:type="dxa"/>
                  <w:shd w:val="clear" w:color="auto" w:fill="auto"/>
                  <w:vAlign w:val="center"/>
                </w:tcPr>
                <w:p w14:paraId="79153C92" w14:textId="261A8E68" w:rsidR="00B25009" w:rsidRPr="00EB2E01" w:rsidRDefault="00B25009" w:rsidP="00AB2529">
                  <w:pPr>
                    <w:framePr w:hSpace="141" w:wrap="around" w:vAnchor="text" w:hAnchor="margin" w:xAlign="center" w:y="61"/>
                    <w:jc w:val="both"/>
                    <w:rPr>
                      <w:rFonts w:ascii="Arial Narrow" w:hAnsi="Arial Narrow" w:cs="Arial"/>
                      <w:b/>
                    </w:rPr>
                  </w:pPr>
                  <w:r w:rsidRPr="0085629C">
                    <w:rPr>
                      <w:rFonts w:ascii="Arial Narrow" w:hAnsi="Arial Narrow"/>
                      <w:sz w:val="14"/>
                      <w:szCs w:val="14"/>
                    </w:rPr>
                    <w:t xml:space="preserve">Cuando se presente la falla. </w:t>
                  </w:r>
                </w:p>
              </w:tc>
            </w:tr>
            <w:tr w:rsidR="00B25009" w:rsidRPr="00EB2E01" w14:paraId="55A72B97" w14:textId="77777777" w:rsidTr="00762871">
              <w:trPr>
                <w:cantSplit/>
                <w:trHeight w:val="20"/>
              </w:trPr>
              <w:tc>
                <w:tcPr>
                  <w:tcW w:w="421" w:type="dxa"/>
                  <w:shd w:val="clear" w:color="auto" w:fill="auto"/>
                  <w:vAlign w:val="center"/>
                </w:tcPr>
                <w:p w14:paraId="582F7319" w14:textId="7E4C4E12" w:rsidR="00B25009" w:rsidRPr="00EB2E01" w:rsidRDefault="00B25009" w:rsidP="00AB2529">
                  <w:pPr>
                    <w:framePr w:hSpace="141" w:wrap="around" w:vAnchor="text" w:hAnchor="margin" w:xAlign="center" w:y="61"/>
                    <w:jc w:val="center"/>
                    <w:rPr>
                      <w:rFonts w:ascii="Arial Narrow" w:hAnsi="Arial Narrow" w:cs="Arial"/>
                      <w:b/>
                    </w:rPr>
                  </w:pPr>
                  <w:r>
                    <w:rPr>
                      <w:rFonts w:ascii="Arial Narrow" w:hAnsi="Arial Narrow" w:cs="Arial"/>
                      <w:b/>
                    </w:rPr>
                    <w:t>8</w:t>
                  </w:r>
                </w:p>
              </w:tc>
              <w:tc>
                <w:tcPr>
                  <w:tcW w:w="425" w:type="dxa"/>
                  <w:shd w:val="clear" w:color="auto" w:fill="auto"/>
                  <w:textDirection w:val="btLr"/>
                  <w:vAlign w:val="center"/>
                </w:tcPr>
                <w:p w14:paraId="2F5F7AF9" w14:textId="1863B9CB"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Especifico</w:t>
                  </w:r>
                </w:p>
              </w:tc>
              <w:tc>
                <w:tcPr>
                  <w:tcW w:w="425" w:type="dxa"/>
                  <w:shd w:val="clear" w:color="auto" w:fill="auto"/>
                  <w:textDirection w:val="btLr"/>
                  <w:vAlign w:val="center"/>
                </w:tcPr>
                <w:p w14:paraId="7CFD63B7" w14:textId="44DB6635"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bCs/>
                      <w:sz w:val="14"/>
                      <w:szCs w:val="14"/>
                    </w:rPr>
                    <w:t>Externo</w:t>
                  </w:r>
                </w:p>
              </w:tc>
              <w:tc>
                <w:tcPr>
                  <w:tcW w:w="567" w:type="dxa"/>
                  <w:shd w:val="clear" w:color="auto" w:fill="auto"/>
                  <w:textDirection w:val="btLr"/>
                  <w:vAlign w:val="center"/>
                </w:tcPr>
                <w:p w14:paraId="1FE76BB4" w14:textId="2FECCCD8"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post contractual</w:t>
                  </w:r>
                </w:p>
              </w:tc>
              <w:tc>
                <w:tcPr>
                  <w:tcW w:w="709" w:type="dxa"/>
                  <w:shd w:val="clear" w:color="auto" w:fill="auto"/>
                  <w:textDirection w:val="btLr"/>
                  <w:vAlign w:val="center"/>
                </w:tcPr>
                <w:p w14:paraId="0C1B9490" w14:textId="2A7B4480"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Legales</w:t>
                  </w:r>
                </w:p>
              </w:tc>
              <w:tc>
                <w:tcPr>
                  <w:tcW w:w="1417" w:type="dxa"/>
                  <w:shd w:val="clear" w:color="auto" w:fill="auto"/>
                  <w:vAlign w:val="center"/>
                </w:tcPr>
                <w:p w14:paraId="191F0652" w14:textId="55FFA7A8"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sz w:val="14"/>
                      <w:szCs w:val="14"/>
                    </w:rPr>
                    <w:t>Demora en el cumplimiento de las obligaciones y de los productos, o que los mismos no cumplan con la calidad requerida.</w:t>
                  </w:r>
                </w:p>
              </w:tc>
              <w:tc>
                <w:tcPr>
                  <w:tcW w:w="1701" w:type="dxa"/>
                  <w:shd w:val="clear" w:color="auto" w:fill="auto"/>
                  <w:vAlign w:val="center"/>
                </w:tcPr>
                <w:p w14:paraId="56423F7F" w14:textId="4BCFCAF9"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Incumplimiento de los plazos establecidos en el contrato.</w:t>
                  </w:r>
                </w:p>
              </w:tc>
              <w:tc>
                <w:tcPr>
                  <w:tcW w:w="567" w:type="dxa"/>
                  <w:shd w:val="clear" w:color="auto" w:fill="auto"/>
                  <w:textDirection w:val="btLr"/>
                  <w:vAlign w:val="center"/>
                </w:tcPr>
                <w:p w14:paraId="468ABE75" w14:textId="4ED31872" w:rsidR="00B25009" w:rsidRPr="00EB2E01" w:rsidRDefault="00B25009"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53B967BE" w14:textId="036AD9D0"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Citar al contratista a proceso de incumplimiento y solicitar póliza de cumplimiento.</w:t>
                  </w:r>
                </w:p>
              </w:tc>
              <w:tc>
                <w:tcPr>
                  <w:tcW w:w="567" w:type="dxa"/>
                  <w:shd w:val="clear" w:color="auto" w:fill="auto"/>
                  <w:textDirection w:val="btLr"/>
                  <w:vAlign w:val="center"/>
                </w:tcPr>
                <w:p w14:paraId="0ACDCAAE" w14:textId="13B18461" w:rsidR="00B25009"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13E522D8" w14:textId="77586722"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sz w:val="14"/>
                      <w:szCs w:val="14"/>
                    </w:rPr>
                    <w:t>Se debe requerir al contratista dentro del plazo establecido en el contrato para la expedición de las pólizas.</w:t>
                  </w:r>
                </w:p>
              </w:tc>
              <w:tc>
                <w:tcPr>
                  <w:tcW w:w="1134" w:type="dxa"/>
                  <w:shd w:val="clear" w:color="auto" w:fill="auto"/>
                  <w:vAlign w:val="center"/>
                </w:tcPr>
                <w:p w14:paraId="587683B2" w14:textId="1579874E"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 xml:space="preserve">La Entidad, deberá solicitar la expedición de las pólizas dentro del plazo establecido en el contrato.  </w:t>
                  </w:r>
                </w:p>
              </w:tc>
            </w:tr>
            <w:tr w:rsidR="00B25009" w:rsidRPr="00EB2E01" w14:paraId="4CCCE6AC" w14:textId="77777777" w:rsidTr="00B25009">
              <w:trPr>
                <w:cantSplit/>
                <w:trHeight w:val="1333"/>
              </w:trPr>
              <w:tc>
                <w:tcPr>
                  <w:tcW w:w="421" w:type="dxa"/>
                  <w:shd w:val="clear" w:color="auto" w:fill="auto"/>
                  <w:vAlign w:val="center"/>
                </w:tcPr>
                <w:p w14:paraId="1FD2D253" w14:textId="724869DD" w:rsidR="00B25009" w:rsidRPr="00EB2E01" w:rsidRDefault="00B25009" w:rsidP="00AB2529">
                  <w:pPr>
                    <w:framePr w:hSpace="141" w:wrap="around" w:vAnchor="text" w:hAnchor="margin" w:xAlign="center" w:y="61"/>
                    <w:jc w:val="center"/>
                    <w:rPr>
                      <w:rFonts w:ascii="Arial Narrow" w:hAnsi="Arial Narrow" w:cs="Arial"/>
                      <w:b/>
                    </w:rPr>
                  </w:pPr>
                  <w:r>
                    <w:rPr>
                      <w:rFonts w:ascii="Arial Narrow" w:hAnsi="Arial Narrow" w:cs="Arial"/>
                      <w:b/>
                    </w:rPr>
                    <w:t>9</w:t>
                  </w:r>
                </w:p>
              </w:tc>
              <w:tc>
                <w:tcPr>
                  <w:tcW w:w="425" w:type="dxa"/>
                  <w:shd w:val="clear" w:color="auto" w:fill="auto"/>
                  <w:textDirection w:val="btLr"/>
                  <w:vAlign w:val="center"/>
                </w:tcPr>
                <w:p w14:paraId="75DB8DEB" w14:textId="259A4C3C"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635B07">
                    <w:rPr>
                      <w:sz w:val="14"/>
                      <w:szCs w:val="16"/>
                    </w:rPr>
                    <w:t>Específico</w:t>
                  </w:r>
                </w:p>
              </w:tc>
              <w:tc>
                <w:tcPr>
                  <w:tcW w:w="425" w:type="dxa"/>
                  <w:shd w:val="clear" w:color="auto" w:fill="auto"/>
                  <w:textDirection w:val="btLr"/>
                  <w:vAlign w:val="center"/>
                </w:tcPr>
                <w:p w14:paraId="02E0736D" w14:textId="2B6B5E48"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4"/>
                    </w:rPr>
                    <w:t>Interno y externo</w:t>
                  </w:r>
                </w:p>
              </w:tc>
              <w:tc>
                <w:tcPr>
                  <w:tcW w:w="567" w:type="dxa"/>
                  <w:shd w:val="clear" w:color="auto" w:fill="auto"/>
                  <w:textDirection w:val="btLr"/>
                  <w:vAlign w:val="center"/>
                </w:tcPr>
                <w:p w14:paraId="77B8C43B" w14:textId="510CCABE"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4"/>
                    </w:rPr>
                    <w:t>Contractual</w:t>
                  </w:r>
                </w:p>
              </w:tc>
              <w:tc>
                <w:tcPr>
                  <w:tcW w:w="709" w:type="dxa"/>
                  <w:shd w:val="clear" w:color="auto" w:fill="auto"/>
                  <w:textDirection w:val="btLr"/>
                  <w:vAlign w:val="center"/>
                </w:tcPr>
                <w:p w14:paraId="064D0F04" w14:textId="72CACC03"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6"/>
                    </w:rPr>
                    <w:t>Operacional y legales</w:t>
                  </w:r>
                </w:p>
              </w:tc>
              <w:tc>
                <w:tcPr>
                  <w:tcW w:w="1417" w:type="dxa"/>
                  <w:shd w:val="clear" w:color="auto" w:fill="auto"/>
                  <w:vAlign w:val="center"/>
                </w:tcPr>
                <w:p w14:paraId="5545AF25" w14:textId="69018BFE" w:rsidR="00B25009" w:rsidRPr="0085629C" w:rsidRDefault="00B25009" w:rsidP="00AB2529">
                  <w:pPr>
                    <w:framePr w:hSpace="141" w:wrap="around" w:vAnchor="text" w:hAnchor="margin" w:xAlign="center" w:y="61"/>
                    <w:jc w:val="both"/>
                    <w:rPr>
                      <w:rFonts w:ascii="Arial Narrow" w:hAnsi="Arial Narrow" w:cs="Arial"/>
                      <w:sz w:val="14"/>
                      <w:szCs w:val="14"/>
                    </w:rPr>
                  </w:pPr>
                  <w:r w:rsidRPr="00635B07">
                    <w:rPr>
                      <w:rFonts w:ascii="Arial Narrow" w:hAnsi="Arial Narrow" w:cs="Arial"/>
                      <w:color w:val="000000"/>
                      <w:sz w:val="14"/>
                      <w:szCs w:val="14"/>
                    </w:rPr>
                    <w:t>Demoras en entrega de</w:t>
                  </w:r>
                  <w:r>
                    <w:rPr>
                      <w:rFonts w:ascii="Arial Narrow" w:hAnsi="Arial Narrow" w:cs="Arial"/>
                      <w:color w:val="000000"/>
                      <w:sz w:val="14"/>
                      <w:szCs w:val="14"/>
                    </w:rPr>
                    <w:t>l chatbot operando en el portal del Ideam</w:t>
                  </w:r>
                </w:p>
              </w:tc>
              <w:tc>
                <w:tcPr>
                  <w:tcW w:w="1701" w:type="dxa"/>
                  <w:shd w:val="clear" w:color="auto" w:fill="auto"/>
                  <w:vAlign w:val="center"/>
                </w:tcPr>
                <w:p w14:paraId="7B6487AE" w14:textId="77777777" w:rsidR="00B25009" w:rsidRPr="00635B07" w:rsidRDefault="00B25009" w:rsidP="00AB2529">
                  <w:pPr>
                    <w:framePr w:hSpace="141" w:wrap="around" w:vAnchor="text" w:hAnchor="margin" w:xAlign="center" w:y="61"/>
                    <w:rPr>
                      <w:rFonts w:ascii="Arial Narrow" w:hAnsi="Arial Narrow" w:cs="Arial"/>
                      <w:color w:val="000000"/>
                      <w:sz w:val="14"/>
                      <w:szCs w:val="14"/>
                    </w:rPr>
                  </w:pPr>
                  <w:r>
                    <w:rPr>
                      <w:rFonts w:ascii="Arial Narrow" w:hAnsi="Arial Narrow" w:cs="Arial"/>
                      <w:color w:val="000000"/>
                      <w:sz w:val="14"/>
                      <w:szCs w:val="14"/>
                    </w:rPr>
                    <w:t>Indisponibilidad del servicio ofrecido al ciudadano.</w:t>
                  </w:r>
                </w:p>
                <w:p w14:paraId="6D5CFC19" w14:textId="77777777" w:rsidR="00B25009" w:rsidRPr="0085629C" w:rsidRDefault="00B25009" w:rsidP="00AB2529">
                  <w:pPr>
                    <w:framePr w:hSpace="141" w:wrap="around" w:vAnchor="text" w:hAnchor="margin" w:xAlign="center" w:y="61"/>
                    <w:jc w:val="both"/>
                    <w:rPr>
                      <w:rFonts w:ascii="Arial Narrow" w:hAnsi="Arial Narrow"/>
                      <w:sz w:val="14"/>
                      <w:szCs w:val="14"/>
                    </w:rPr>
                  </w:pPr>
                </w:p>
              </w:tc>
              <w:tc>
                <w:tcPr>
                  <w:tcW w:w="567" w:type="dxa"/>
                  <w:shd w:val="clear" w:color="auto" w:fill="auto"/>
                  <w:textDirection w:val="btLr"/>
                  <w:vAlign w:val="center"/>
                </w:tcPr>
                <w:p w14:paraId="23404D3C" w14:textId="0CF7AC2C" w:rsidR="00B25009" w:rsidRPr="00EB2E01" w:rsidRDefault="00B25009"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74DFBDE7" w14:textId="73DCF3A6" w:rsidR="00B25009" w:rsidRPr="0085629C" w:rsidRDefault="00B25009" w:rsidP="00AB2529">
                  <w:pPr>
                    <w:framePr w:hSpace="141" w:wrap="around" w:vAnchor="text" w:hAnchor="margin" w:xAlign="center" w:y="61"/>
                    <w:jc w:val="both"/>
                    <w:rPr>
                      <w:rFonts w:ascii="Arial Narrow" w:hAnsi="Arial Narrow"/>
                      <w:sz w:val="14"/>
                      <w:szCs w:val="14"/>
                    </w:rPr>
                  </w:pPr>
                  <w:r w:rsidRPr="00635B07">
                    <w:rPr>
                      <w:rFonts w:ascii="Arial Narrow" w:hAnsi="Arial Narrow" w:cs="Arial"/>
                      <w:bCs/>
                      <w:color w:val="000000"/>
                      <w:sz w:val="14"/>
                      <w:szCs w:val="16"/>
                      <w:lang w:eastAsia="es-CO"/>
                    </w:rPr>
                    <w:t>Definir plazos máximos en los estudios previos y en el contrato.</w:t>
                  </w:r>
                </w:p>
              </w:tc>
              <w:tc>
                <w:tcPr>
                  <w:tcW w:w="567" w:type="dxa"/>
                  <w:shd w:val="clear" w:color="auto" w:fill="auto"/>
                  <w:textDirection w:val="btLr"/>
                  <w:vAlign w:val="center"/>
                </w:tcPr>
                <w:p w14:paraId="46852F38" w14:textId="6BC911F2" w:rsidR="00B25009"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7E714B2F" w14:textId="3474C908" w:rsidR="00B25009" w:rsidRPr="0085629C" w:rsidRDefault="00B25009" w:rsidP="00AB2529">
                  <w:pPr>
                    <w:framePr w:hSpace="141" w:wrap="around" w:vAnchor="text" w:hAnchor="margin" w:xAlign="center" w:y="61"/>
                    <w:jc w:val="both"/>
                    <w:rPr>
                      <w:rFonts w:ascii="Arial Narrow" w:hAnsi="Arial Narrow" w:cs="Arial"/>
                      <w:sz w:val="14"/>
                      <w:szCs w:val="14"/>
                    </w:rPr>
                  </w:pPr>
                  <w:r w:rsidRPr="00635B07">
                    <w:rPr>
                      <w:rFonts w:ascii="Arial Narrow" w:hAnsi="Arial Narrow" w:cs="Arial"/>
                      <w:color w:val="1A1717"/>
                      <w:sz w:val="14"/>
                      <w:szCs w:val="16"/>
                    </w:rPr>
                    <w:t>Seguimiento a</w:t>
                  </w:r>
                  <w:r>
                    <w:rPr>
                      <w:rFonts w:ascii="Arial Narrow" w:hAnsi="Arial Narrow" w:cs="Arial"/>
                      <w:color w:val="1A1717"/>
                      <w:sz w:val="14"/>
                      <w:szCs w:val="16"/>
                    </w:rPr>
                    <w:t>l proceso de disponibilidad del servicio acordado con el contratista</w:t>
                  </w:r>
                </w:p>
              </w:tc>
              <w:tc>
                <w:tcPr>
                  <w:tcW w:w="1134" w:type="dxa"/>
                  <w:shd w:val="clear" w:color="auto" w:fill="auto"/>
                  <w:vAlign w:val="center"/>
                </w:tcPr>
                <w:p w14:paraId="5B5E5417" w14:textId="7F510049" w:rsidR="00B25009" w:rsidRPr="0085629C" w:rsidRDefault="00B25009" w:rsidP="00AB2529">
                  <w:pPr>
                    <w:framePr w:hSpace="141" w:wrap="around" w:vAnchor="text" w:hAnchor="margin" w:xAlign="center" w:y="61"/>
                    <w:jc w:val="both"/>
                    <w:rPr>
                      <w:rFonts w:ascii="Arial Narrow" w:hAnsi="Arial Narrow"/>
                      <w:sz w:val="14"/>
                      <w:szCs w:val="14"/>
                    </w:rPr>
                  </w:pPr>
                  <w:r w:rsidRPr="00635B07">
                    <w:rPr>
                      <w:rFonts w:ascii="Arial Narrow" w:hAnsi="Arial Narrow" w:cs="Arial"/>
                      <w:bCs/>
                      <w:color w:val="000000"/>
                      <w:sz w:val="14"/>
                      <w:szCs w:val="16"/>
                      <w:lang w:eastAsia="es-CO"/>
                    </w:rPr>
                    <w:t xml:space="preserve">Cada vez que se </w:t>
                  </w:r>
                  <w:r>
                    <w:rPr>
                      <w:rFonts w:ascii="Arial Narrow" w:hAnsi="Arial Narrow" w:cs="Arial"/>
                      <w:bCs/>
                      <w:color w:val="000000"/>
                      <w:sz w:val="14"/>
                      <w:szCs w:val="16"/>
                      <w:lang w:eastAsia="es-CO"/>
                    </w:rPr>
                    <w:t>detecte suspensión del servicio</w:t>
                  </w:r>
                  <w:r w:rsidRPr="00635B07">
                    <w:rPr>
                      <w:rFonts w:ascii="Arial Narrow" w:hAnsi="Arial Narrow" w:cs="Arial"/>
                      <w:bCs/>
                      <w:color w:val="000000"/>
                      <w:sz w:val="14"/>
                      <w:szCs w:val="16"/>
                      <w:lang w:eastAsia="es-CO"/>
                    </w:rPr>
                    <w:t>.</w:t>
                  </w:r>
                </w:p>
              </w:tc>
            </w:tr>
            <w:tr w:rsidR="00B25009" w:rsidRPr="00EB2E01" w14:paraId="6498F34A" w14:textId="77777777" w:rsidTr="00762871">
              <w:trPr>
                <w:cantSplit/>
                <w:trHeight w:val="20"/>
              </w:trPr>
              <w:tc>
                <w:tcPr>
                  <w:tcW w:w="421" w:type="dxa"/>
                  <w:shd w:val="clear" w:color="auto" w:fill="auto"/>
                  <w:vAlign w:val="center"/>
                </w:tcPr>
                <w:p w14:paraId="5C9D6E23" w14:textId="41001E64" w:rsidR="00B25009" w:rsidRPr="00EB2E01" w:rsidRDefault="00B25009" w:rsidP="00AB2529">
                  <w:pPr>
                    <w:framePr w:hSpace="141" w:wrap="around" w:vAnchor="text" w:hAnchor="margin" w:xAlign="center" w:y="61"/>
                    <w:jc w:val="center"/>
                    <w:rPr>
                      <w:rFonts w:ascii="Arial Narrow" w:hAnsi="Arial Narrow" w:cs="Arial"/>
                      <w:b/>
                    </w:rPr>
                  </w:pPr>
                  <w:r>
                    <w:rPr>
                      <w:rFonts w:ascii="Arial Narrow" w:hAnsi="Arial Narrow" w:cs="Arial"/>
                      <w:b/>
                    </w:rPr>
                    <w:t>10</w:t>
                  </w:r>
                </w:p>
              </w:tc>
              <w:tc>
                <w:tcPr>
                  <w:tcW w:w="425" w:type="dxa"/>
                  <w:shd w:val="clear" w:color="auto" w:fill="auto"/>
                  <w:textDirection w:val="btLr"/>
                  <w:vAlign w:val="center"/>
                </w:tcPr>
                <w:p w14:paraId="1E971EAA" w14:textId="34833CEB"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Especifico</w:t>
                  </w:r>
                </w:p>
              </w:tc>
              <w:tc>
                <w:tcPr>
                  <w:tcW w:w="425" w:type="dxa"/>
                  <w:shd w:val="clear" w:color="auto" w:fill="auto"/>
                  <w:textDirection w:val="btLr"/>
                  <w:vAlign w:val="center"/>
                </w:tcPr>
                <w:p w14:paraId="26803374" w14:textId="29C4D0EC"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bCs/>
                      <w:sz w:val="14"/>
                      <w:szCs w:val="14"/>
                    </w:rPr>
                    <w:t>Externo</w:t>
                  </w:r>
                </w:p>
              </w:tc>
              <w:tc>
                <w:tcPr>
                  <w:tcW w:w="567" w:type="dxa"/>
                  <w:shd w:val="clear" w:color="auto" w:fill="auto"/>
                  <w:textDirection w:val="btLr"/>
                  <w:vAlign w:val="center"/>
                </w:tcPr>
                <w:p w14:paraId="1F42BEDC" w14:textId="7E8FC77F"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post contractual</w:t>
                  </w:r>
                </w:p>
              </w:tc>
              <w:tc>
                <w:tcPr>
                  <w:tcW w:w="709" w:type="dxa"/>
                  <w:shd w:val="clear" w:color="auto" w:fill="auto"/>
                  <w:textDirection w:val="btLr"/>
                  <w:vAlign w:val="center"/>
                </w:tcPr>
                <w:p w14:paraId="5EA0CFF8" w14:textId="6CE54433"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Legales</w:t>
                  </w:r>
                </w:p>
              </w:tc>
              <w:tc>
                <w:tcPr>
                  <w:tcW w:w="1417" w:type="dxa"/>
                  <w:shd w:val="clear" w:color="auto" w:fill="auto"/>
                  <w:vAlign w:val="center"/>
                </w:tcPr>
                <w:p w14:paraId="32765C7A" w14:textId="77777777" w:rsidR="00B25009" w:rsidRPr="0085629C" w:rsidRDefault="00B25009" w:rsidP="00AB2529">
                  <w:pPr>
                    <w:framePr w:hSpace="141" w:wrap="around" w:vAnchor="text" w:hAnchor="margin" w:xAlign="center" w:y="61"/>
                    <w:jc w:val="both"/>
                    <w:rPr>
                      <w:rFonts w:ascii="Arial Narrow" w:hAnsi="Arial Narrow" w:cs="Arial"/>
                      <w:color w:val="000000"/>
                      <w:sz w:val="14"/>
                      <w:szCs w:val="14"/>
                    </w:rPr>
                  </w:pPr>
                </w:p>
                <w:p w14:paraId="5A5732F6" w14:textId="7BEAA499"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rPr>
                    <w:t xml:space="preserve">Se presentan retrasos en la entrega </w:t>
                  </w:r>
                  <w:r w:rsidR="00BD174D" w:rsidRPr="0085629C">
                    <w:rPr>
                      <w:rFonts w:ascii="Arial Narrow" w:hAnsi="Arial Narrow" w:cs="Arial"/>
                      <w:color w:val="000000"/>
                      <w:sz w:val="14"/>
                      <w:szCs w:val="14"/>
                    </w:rPr>
                    <w:t>de informes</w:t>
                  </w:r>
                  <w:r w:rsidRPr="0085629C">
                    <w:rPr>
                      <w:rFonts w:ascii="Arial Narrow" w:hAnsi="Arial Narrow" w:cs="Arial"/>
                      <w:color w:val="000000"/>
                      <w:sz w:val="14"/>
                      <w:szCs w:val="14"/>
                    </w:rPr>
                    <w:t xml:space="preserve"> o los productos por parte del contratista, o no se ajustan a lo requerido en el contrato.</w:t>
                  </w:r>
                </w:p>
              </w:tc>
              <w:tc>
                <w:tcPr>
                  <w:tcW w:w="1701" w:type="dxa"/>
                  <w:shd w:val="clear" w:color="auto" w:fill="auto"/>
                  <w:vAlign w:val="center"/>
                </w:tcPr>
                <w:p w14:paraId="5E4AE759" w14:textId="388AD51A"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Se afecta la ejecución del contrato. Puede generarse incumplimiento de obligaciones y actividades pactadas.</w:t>
                  </w:r>
                </w:p>
              </w:tc>
              <w:tc>
                <w:tcPr>
                  <w:tcW w:w="567" w:type="dxa"/>
                  <w:shd w:val="clear" w:color="auto" w:fill="auto"/>
                  <w:textDirection w:val="btLr"/>
                  <w:vAlign w:val="center"/>
                </w:tcPr>
                <w:p w14:paraId="7A9A3551" w14:textId="4C40A02F" w:rsidR="00B25009" w:rsidRPr="00EB2E01" w:rsidRDefault="00B25009"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08FC6B86" w14:textId="6D7BFCCD"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Solicitar póliza de cumplimiento del contrato, por un valor del 20% del valor del contrato, que cubra la vigencia del contrato y seis meses más.</w:t>
                  </w:r>
                </w:p>
              </w:tc>
              <w:tc>
                <w:tcPr>
                  <w:tcW w:w="567" w:type="dxa"/>
                  <w:shd w:val="clear" w:color="auto" w:fill="auto"/>
                  <w:textDirection w:val="btLr"/>
                  <w:vAlign w:val="center"/>
                </w:tcPr>
                <w:p w14:paraId="56B5BA56" w14:textId="2256F6DB" w:rsidR="00B25009"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14BA5A19" w14:textId="0A65B697"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1A1717"/>
                      <w:sz w:val="14"/>
                      <w:szCs w:val="14"/>
                    </w:rPr>
                    <w:t>Fijar en los pliegos de condiciones y en el contrato el amparo de cumplimiento del contrato por el 20% del valor del mismo, para hacerla efectiva en caso de incumplimiento.</w:t>
                  </w:r>
                </w:p>
              </w:tc>
              <w:tc>
                <w:tcPr>
                  <w:tcW w:w="1134" w:type="dxa"/>
                  <w:shd w:val="clear" w:color="auto" w:fill="auto"/>
                  <w:vAlign w:val="center"/>
                </w:tcPr>
                <w:p w14:paraId="4C1F374A" w14:textId="2E4D526C" w:rsidR="00B25009" w:rsidRPr="0085629C" w:rsidRDefault="00BD174D"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El Contratista</w:t>
                  </w:r>
                  <w:r w:rsidR="00B25009" w:rsidRPr="0085629C">
                    <w:rPr>
                      <w:rFonts w:ascii="Arial Narrow" w:hAnsi="Arial Narrow" w:cs="Arial"/>
                      <w:bCs/>
                      <w:color w:val="000000"/>
                      <w:sz w:val="14"/>
                      <w:szCs w:val="14"/>
                      <w:lang w:eastAsia="es-CO"/>
                    </w:rPr>
                    <w:t>, debe aportar garantía de cumplimiento del contrato para iniciar la ejecución del contrato.</w:t>
                  </w:r>
                </w:p>
              </w:tc>
            </w:tr>
            <w:tr w:rsidR="00B25009" w:rsidRPr="00EB2E01" w14:paraId="00B0E163" w14:textId="77777777" w:rsidTr="00C84B9A">
              <w:trPr>
                <w:cantSplit/>
                <w:trHeight w:val="20"/>
              </w:trPr>
              <w:tc>
                <w:tcPr>
                  <w:tcW w:w="421" w:type="dxa"/>
                  <w:shd w:val="clear" w:color="auto" w:fill="auto"/>
                  <w:vAlign w:val="center"/>
                </w:tcPr>
                <w:p w14:paraId="174B1C14" w14:textId="74984963" w:rsidR="00B25009" w:rsidRPr="00EB2E01" w:rsidRDefault="00B25009" w:rsidP="00AB2529">
                  <w:pPr>
                    <w:framePr w:hSpace="141" w:wrap="around" w:vAnchor="text" w:hAnchor="margin" w:xAlign="center" w:y="61"/>
                    <w:jc w:val="center"/>
                    <w:rPr>
                      <w:rFonts w:ascii="Arial Narrow" w:hAnsi="Arial Narrow" w:cs="Arial"/>
                      <w:b/>
                    </w:rPr>
                  </w:pPr>
                  <w:r>
                    <w:rPr>
                      <w:rFonts w:ascii="Arial Narrow" w:hAnsi="Arial Narrow" w:cs="Arial"/>
                      <w:b/>
                    </w:rPr>
                    <w:t>11</w:t>
                  </w:r>
                </w:p>
              </w:tc>
              <w:tc>
                <w:tcPr>
                  <w:tcW w:w="425" w:type="dxa"/>
                  <w:shd w:val="clear" w:color="auto" w:fill="auto"/>
                  <w:textDirection w:val="btLr"/>
                  <w:vAlign w:val="center"/>
                </w:tcPr>
                <w:p w14:paraId="3780EBA1" w14:textId="25291ED8"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Especifico</w:t>
                  </w:r>
                </w:p>
              </w:tc>
              <w:tc>
                <w:tcPr>
                  <w:tcW w:w="425" w:type="dxa"/>
                  <w:shd w:val="clear" w:color="auto" w:fill="auto"/>
                  <w:textDirection w:val="btLr"/>
                  <w:vAlign w:val="center"/>
                </w:tcPr>
                <w:p w14:paraId="67DC5A73" w14:textId="3591062F"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bCs/>
                      <w:sz w:val="14"/>
                      <w:szCs w:val="14"/>
                    </w:rPr>
                    <w:t>Externo</w:t>
                  </w:r>
                </w:p>
              </w:tc>
              <w:tc>
                <w:tcPr>
                  <w:tcW w:w="567" w:type="dxa"/>
                  <w:shd w:val="clear" w:color="auto" w:fill="auto"/>
                  <w:textDirection w:val="btLr"/>
                  <w:vAlign w:val="center"/>
                </w:tcPr>
                <w:p w14:paraId="0B86DB40" w14:textId="17A6F804"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post contractual</w:t>
                  </w:r>
                </w:p>
              </w:tc>
              <w:tc>
                <w:tcPr>
                  <w:tcW w:w="709" w:type="dxa"/>
                  <w:shd w:val="clear" w:color="auto" w:fill="auto"/>
                  <w:textDirection w:val="btLr"/>
                  <w:vAlign w:val="center"/>
                </w:tcPr>
                <w:p w14:paraId="4F95E830" w14:textId="7B857B1B"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Legales</w:t>
                  </w:r>
                </w:p>
              </w:tc>
              <w:tc>
                <w:tcPr>
                  <w:tcW w:w="1417" w:type="dxa"/>
                  <w:shd w:val="clear" w:color="auto" w:fill="auto"/>
                </w:tcPr>
                <w:p w14:paraId="44F94D48" w14:textId="4AD0A9DA"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sz w:val="14"/>
                      <w:szCs w:val="14"/>
                    </w:rPr>
                    <w:t>El contratista no se presenta a suscribir o no llega a un mutuo acuerdo con el contratante, cuando se le requiere para suscribir el acta de liquidación del contrato, en los casos que sean necesarios.</w:t>
                  </w:r>
                </w:p>
              </w:tc>
              <w:tc>
                <w:tcPr>
                  <w:tcW w:w="1701" w:type="dxa"/>
                  <w:shd w:val="clear" w:color="auto" w:fill="auto"/>
                </w:tcPr>
                <w:p w14:paraId="2B16A6D0" w14:textId="4210F187"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El contratista no se presenta a suscribir o no llega a un mutuo acuerdo con el contratante, cuando se le requiere para suscribir el acta de liquidación del contrato, en los casos que sean necesarios.</w:t>
                  </w:r>
                </w:p>
              </w:tc>
              <w:tc>
                <w:tcPr>
                  <w:tcW w:w="567" w:type="dxa"/>
                  <w:shd w:val="clear" w:color="auto" w:fill="auto"/>
                  <w:textDirection w:val="btLr"/>
                  <w:vAlign w:val="center"/>
                </w:tcPr>
                <w:p w14:paraId="1F0A435F" w14:textId="30C1F20C" w:rsidR="00B25009" w:rsidRPr="00EB2E01" w:rsidRDefault="00B25009"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67C743C3" w14:textId="697CA86B"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Citar dentro del plazo establecido en el contrato o en el pliego de condiciones al contratista para suscribir el acta de liquidación por mutuo acuerdo.</w:t>
                  </w:r>
                </w:p>
              </w:tc>
              <w:tc>
                <w:tcPr>
                  <w:tcW w:w="567" w:type="dxa"/>
                  <w:shd w:val="clear" w:color="auto" w:fill="auto"/>
                  <w:textDirection w:val="btLr"/>
                  <w:vAlign w:val="center"/>
                </w:tcPr>
                <w:p w14:paraId="627F8F24" w14:textId="63200F73" w:rsidR="00B25009"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52A34938" w14:textId="675FD492"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sz w:val="14"/>
                      <w:szCs w:val="14"/>
                    </w:rPr>
                    <w:t>Se debe tramitar la liquidación, haciendo todo lo necesario para que el contratista la suscriba y de no ser viable, proceder con la liquidación unilateral del contrato.</w:t>
                  </w:r>
                </w:p>
              </w:tc>
              <w:tc>
                <w:tcPr>
                  <w:tcW w:w="1134" w:type="dxa"/>
                  <w:shd w:val="clear" w:color="auto" w:fill="auto"/>
                  <w:vAlign w:val="center"/>
                </w:tcPr>
                <w:p w14:paraId="5D3CCDD2" w14:textId="58469B5B"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 xml:space="preserve">La Entidad, deberá iniciar los trámites, tendientes a la liquidación del contrato, dentro del término pactado en el contrato.  </w:t>
                  </w:r>
                </w:p>
              </w:tc>
            </w:tr>
            <w:tr w:rsidR="00B25009" w:rsidRPr="00EB2E01" w14:paraId="5D00F44A" w14:textId="77777777" w:rsidTr="00B25009">
              <w:trPr>
                <w:cantSplit/>
                <w:trHeight w:val="1094"/>
              </w:trPr>
              <w:tc>
                <w:tcPr>
                  <w:tcW w:w="421" w:type="dxa"/>
                  <w:shd w:val="clear" w:color="auto" w:fill="auto"/>
                  <w:vAlign w:val="center"/>
                </w:tcPr>
                <w:p w14:paraId="3D82C0DD" w14:textId="79DDE827" w:rsidR="00B25009" w:rsidRPr="00EB2E01" w:rsidRDefault="00B25009" w:rsidP="00AB2529">
                  <w:pPr>
                    <w:framePr w:hSpace="141" w:wrap="around" w:vAnchor="text" w:hAnchor="margin" w:xAlign="center" w:y="61"/>
                    <w:jc w:val="center"/>
                    <w:rPr>
                      <w:rFonts w:ascii="Arial Narrow" w:hAnsi="Arial Narrow" w:cs="Arial"/>
                      <w:b/>
                    </w:rPr>
                  </w:pPr>
                  <w:r>
                    <w:rPr>
                      <w:rFonts w:ascii="Arial Narrow" w:hAnsi="Arial Narrow" w:cs="Arial"/>
                      <w:b/>
                    </w:rPr>
                    <w:t>12</w:t>
                  </w:r>
                </w:p>
              </w:tc>
              <w:tc>
                <w:tcPr>
                  <w:tcW w:w="425" w:type="dxa"/>
                  <w:shd w:val="clear" w:color="auto" w:fill="auto"/>
                  <w:textDirection w:val="btLr"/>
                  <w:vAlign w:val="center"/>
                </w:tcPr>
                <w:p w14:paraId="5C2DA457" w14:textId="2EDED65C"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Especifico</w:t>
                  </w:r>
                </w:p>
              </w:tc>
              <w:tc>
                <w:tcPr>
                  <w:tcW w:w="425" w:type="dxa"/>
                  <w:shd w:val="clear" w:color="auto" w:fill="auto"/>
                  <w:textDirection w:val="btLr"/>
                  <w:vAlign w:val="center"/>
                </w:tcPr>
                <w:p w14:paraId="5E069770" w14:textId="35D24850"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Interno  y externo</w:t>
                  </w:r>
                </w:p>
              </w:tc>
              <w:tc>
                <w:tcPr>
                  <w:tcW w:w="567" w:type="dxa"/>
                  <w:shd w:val="clear" w:color="auto" w:fill="auto"/>
                  <w:textDirection w:val="btLr"/>
                  <w:vAlign w:val="center"/>
                </w:tcPr>
                <w:p w14:paraId="3DEC8ADD" w14:textId="5F2CE413"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Contractual</w:t>
                  </w:r>
                </w:p>
              </w:tc>
              <w:tc>
                <w:tcPr>
                  <w:tcW w:w="709" w:type="dxa"/>
                  <w:shd w:val="clear" w:color="auto" w:fill="auto"/>
                  <w:textDirection w:val="btLr"/>
                  <w:vAlign w:val="center"/>
                </w:tcPr>
                <w:p w14:paraId="36981EB2" w14:textId="5836A3E3"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Operacional y legales</w:t>
                  </w:r>
                </w:p>
              </w:tc>
              <w:tc>
                <w:tcPr>
                  <w:tcW w:w="1417" w:type="dxa"/>
                  <w:shd w:val="clear" w:color="auto" w:fill="auto"/>
                  <w:vAlign w:val="center"/>
                </w:tcPr>
                <w:p w14:paraId="04DE6769" w14:textId="433A2663"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Deficiencias en la calidad del producto, bien o servicio prestado por parte del contratista.</w:t>
                  </w:r>
                </w:p>
              </w:tc>
              <w:tc>
                <w:tcPr>
                  <w:tcW w:w="1701" w:type="dxa"/>
                  <w:shd w:val="clear" w:color="auto" w:fill="auto"/>
                  <w:vAlign w:val="center"/>
                </w:tcPr>
                <w:p w14:paraId="6331EB54" w14:textId="28DF8586"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cs="Arial"/>
                      <w:color w:val="000000"/>
                      <w:sz w:val="14"/>
                      <w:szCs w:val="14"/>
                      <w:lang w:eastAsia="es-CO"/>
                    </w:rPr>
                    <w:t>Se afecta la ejecución del contrato. Puede generarse incumplimiento de obligaciones y actividades pactadas.</w:t>
                  </w:r>
                </w:p>
              </w:tc>
              <w:tc>
                <w:tcPr>
                  <w:tcW w:w="567" w:type="dxa"/>
                  <w:shd w:val="clear" w:color="auto" w:fill="auto"/>
                  <w:textDirection w:val="btLr"/>
                  <w:vAlign w:val="center"/>
                </w:tcPr>
                <w:p w14:paraId="0D1DDA99" w14:textId="09517661" w:rsidR="00B25009" w:rsidRPr="00EB2E01" w:rsidRDefault="00B25009"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4D57D455" w14:textId="739DA93B"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Solicitar póliza de calidad del servicio al contratista, por un 20% del valor del contrato y que cubra el plazo de ejecución del contrato y 6 meses más.</w:t>
                  </w:r>
                </w:p>
              </w:tc>
              <w:tc>
                <w:tcPr>
                  <w:tcW w:w="567" w:type="dxa"/>
                  <w:shd w:val="clear" w:color="auto" w:fill="auto"/>
                  <w:textDirection w:val="btLr"/>
                  <w:vAlign w:val="center"/>
                </w:tcPr>
                <w:p w14:paraId="3D7995EC" w14:textId="47AE0CC2" w:rsidR="00B25009"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7C795ECA" w14:textId="63F2B29B"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sz w:val="14"/>
                      <w:szCs w:val="14"/>
                    </w:rPr>
                    <w:t>Fijar en los pliegos de condiciones y en el contrato el amparo por el 20% del valor del contrato, respecto a la calidad del servicio .</w:t>
                  </w:r>
                </w:p>
              </w:tc>
              <w:tc>
                <w:tcPr>
                  <w:tcW w:w="1134" w:type="dxa"/>
                  <w:shd w:val="clear" w:color="auto" w:fill="auto"/>
                  <w:vAlign w:val="center"/>
                </w:tcPr>
                <w:p w14:paraId="57366657" w14:textId="70BAC0C4"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sz w:val="14"/>
                      <w:szCs w:val="14"/>
                    </w:rPr>
                    <w:t xml:space="preserve">La Entidad, deberá solicitar la expedición de las pólizas dentro del plazo establecido en el contrato.  </w:t>
                  </w:r>
                </w:p>
              </w:tc>
            </w:tr>
            <w:tr w:rsidR="00B25009" w:rsidRPr="00EB2E01" w14:paraId="789A307F" w14:textId="77777777" w:rsidTr="00762871">
              <w:trPr>
                <w:cantSplit/>
                <w:trHeight w:val="20"/>
              </w:trPr>
              <w:tc>
                <w:tcPr>
                  <w:tcW w:w="421" w:type="dxa"/>
                  <w:shd w:val="clear" w:color="auto" w:fill="auto"/>
                  <w:vAlign w:val="center"/>
                </w:tcPr>
                <w:p w14:paraId="59E02F09" w14:textId="66D060F5" w:rsidR="00B25009" w:rsidRPr="00EB2E01" w:rsidRDefault="00B25009" w:rsidP="00AB2529">
                  <w:pPr>
                    <w:framePr w:hSpace="141" w:wrap="around" w:vAnchor="text" w:hAnchor="margin" w:xAlign="center" w:y="61"/>
                    <w:jc w:val="center"/>
                    <w:rPr>
                      <w:rFonts w:ascii="Arial Narrow" w:hAnsi="Arial Narrow" w:cs="Arial"/>
                      <w:b/>
                    </w:rPr>
                  </w:pPr>
                  <w:r>
                    <w:rPr>
                      <w:rFonts w:ascii="Arial Narrow" w:hAnsi="Arial Narrow" w:cs="Arial"/>
                      <w:b/>
                    </w:rPr>
                    <w:t>13</w:t>
                  </w:r>
                </w:p>
              </w:tc>
              <w:tc>
                <w:tcPr>
                  <w:tcW w:w="425" w:type="dxa"/>
                  <w:shd w:val="clear" w:color="auto" w:fill="auto"/>
                  <w:textDirection w:val="btLr"/>
                  <w:vAlign w:val="center"/>
                </w:tcPr>
                <w:p w14:paraId="08795087" w14:textId="25CE9683"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Específico</w:t>
                  </w:r>
                </w:p>
              </w:tc>
              <w:tc>
                <w:tcPr>
                  <w:tcW w:w="425" w:type="dxa"/>
                  <w:shd w:val="clear" w:color="auto" w:fill="auto"/>
                  <w:textDirection w:val="btLr"/>
                  <w:vAlign w:val="center"/>
                </w:tcPr>
                <w:p w14:paraId="3112FFDE" w14:textId="0170D6AB"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Interno  y externo</w:t>
                  </w:r>
                </w:p>
              </w:tc>
              <w:tc>
                <w:tcPr>
                  <w:tcW w:w="567" w:type="dxa"/>
                  <w:shd w:val="clear" w:color="auto" w:fill="auto"/>
                  <w:textDirection w:val="btLr"/>
                  <w:vAlign w:val="center"/>
                </w:tcPr>
                <w:p w14:paraId="40EEC3A9" w14:textId="60E7FEA3"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Contractual</w:t>
                  </w:r>
                </w:p>
              </w:tc>
              <w:tc>
                <w:tcPr>
                  <w:tcW w:w="709" w:type="dxa"/>
                  <w:shd w:val="clear" w:color="auto" w:fill="auto"/>
                  <w:textDirection w:val="btLr"/>
                  <w:vAlign w:val="center"/>
                </w:tcPr>
                <w:p w14:paraId="22D50655" w14:textId="3F20ACFA" w:rsidR="00B25009" w:rsidRPr="0085629C" w:rsidRDefault="00B25009"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Operacional</w:t>
                  </w:r>
                </w:p>
              </w:tc>
              <w:tc>
                <w:tcPr>
                  <w:tcW w:w="1417" w:type="dxa"/>
                  <w:shd w:val="clear" w:color="auto" w:fill="auto"/>
                  <w:vAlign w:val="center"/>
                </w:tcPr>
                <w:p w14:paraId="6160BFD9" w14:textId="6398B821"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Fallas o mala calidad de</w:t>
                  </w:r>
                  <w:r>
                    <w:rPr>
                      <w:rFonts w:ascii="Arial Narrow" w:hAnsi="Arial Narrow" w:cs="Arial"/>
                      <w:color w:val="000000"/>
                      <w:sz w:val="14"/>
                      <w:szCs w:val="14"/>
                      <w:lang w:eastAsia="es-CO"/>
                    </w:rPr>
                    <w:t>l software</w:t>
                  </w:r>
                </w:p>
              </w:tc>
              <w:tc>
                <w:tcPr>
                  <w:tcW w:w="1701" w:type="dxa"/>
                  <w:shd w:val="clear" w:color="auto" w:fill="auto"/>
                  <w:vAlign w:val="center"/>
                </w:tcPr>
                <w:p w14:paraId="57ACC0EC" w14:textId="74DCA480"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cs="Arial"/>
                      <w:color w:val="000000"/>
                      <w:sz w:val="14"/>
                      <w:szCs w:val="14"/>
                      <w:lang w:eastAsia="es-CO"/>
                    </w:rPr>
                    <w:t>Puede generarse incumplimiento de obligaciones y actividades pactadas y se puede afectar el logro de los objetivos y la necesidad que se pretende cubrir con el contrato que se celebra.</w:t>
                  </w:r>
                </w:p>
              </w:tc>
              <w:tc>
                <w:tcPr>
                  <w:tcW w:w="567" w:type="dxa"/>
                  <w:shd w:val="clear" w:color="auto" w:fill="auto"/>
                  <w:textDirection w:val="btLr"/>
                  <w:vAlign w:val="center"/>
                </w:tcPr>
                <w:p w14:paraId="1971F674" w14:textId="4257E553" w:rsidR="00B25009" w:rsidRPr="00EB2E01" w:rsidRDefault="00B25009"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44087604" w14:textId="626ACEFC" w:rsidR="00B25009" w:rsidRPr="0085629C" w:rsidRDefault="00B25009"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Solicitud de garantías para el cumplimiento de las obligaciones planteadas en el contrato.</w:t>
                  </w:r>
                </w:p>
              </w:tc>
              <w:tc>
                <w:tcPr>
                  <w:tcW w:w="567" w:type="dxa"/>
                  <w:shd w:val="clear" w:color="auto" w:fill="auto"/>
                  <w:textDirection w:val="btLr"/>
                  <w:vAlign w:val="center"/>
                </w:tcPr>
                <w:p w14:paraId="13A441EF" w14:textId="00E366F7" w:rsidR="00B25009" w:rsidRDefault="00B25009"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1F82366F" w14:textId="187E26B3" w:rsidR="00B25009" w:rsidRPr="0085629C" w:rsidRDefault="00B25009"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1A1717"/>
                      <w:sz w:val="14"/>
                      <w:szCs w:val="14"/>
                    </w:rPr>
                    <w:t>Fijar en los pliegos de condiciones y en el contrato el amparo de cumplimiento del contrato por el 20% del valor del mismo, para hacerla efectiva en caso de incumplimiento.</w:t>
                  </w:r>
                </w:p>
              </w:tc>
              <w:tc>
                <w:tcPr>
                  <w:tcW w:w="1134" w:type="dxa"/>
                  <w:shd w:val="clear" w:color="auto" w:fill="auto"/>
                  <w:vAlign w:val="center"/>
                </w:tcPr>
                <w:p w14:paraId="616EF42C" w14:textId="56927707" w:rsidR="00B25009" w:rsidRPr="0085629C" w:rsidRDefault="00BD174D"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El Contratista</w:t>
                  </w:r>
                  <w:r w:rsidR="00B25009" w:rsidRPr="0085629C">
                    <w:rPr>
                      <w:rFonts w:ascii="Arial Narrow" w:hAnsi="Arial Narrow" w:cs="Arial"/>
                      <w:bCs/>
                      <w:color w:val="000000"/>
                      <w:sz w:val="14"/>
                      <w:szCs w:val="14"/>
                      <w:lang w:eastAsia="es-CO"/>
                    </w:rPr>
                    <w:t>, debe aportar garantía de cumplimiento del contrato para iniciar la ejecución del contrato.</w:t>
                  </w:r>
                </w:p>
              </w:tc>
            </w:tr>
            <w:tr w:rsidR="00AF1BC7" w:rsidRPr="00EB2E01" w14:paraId="228A40FC" w14:textId="77777777" w:rsidTr="00B25009">
              <w:trPr>
                <w:cantSplit/>
                <w:trHeight w:val="1305"/>
              </w:trPr>
              <w:tc>
                <w:tcPr>
                  <w:tcW w:w="421" w:type="dxa"/>
                  <w:shd w:val="clear" w:color="auto" w:fill="auto"/>
                  <w:vAlign w:val="center"/>
                </w:tcPr>
                <w:p w14:paraId="7B7F0867" w14:textId="4684AC72" w:rsidR="00AF1BC7" w:rsidRPr="00EB2E01" w:rsidRDefault="00AF1BC7" w:rsidP="00AB2529">
                  <w:pPr>
                    <w:framePr w:hSpace="141" w:wrap="around" w:vAnchor="text" w:hAnchor="margin" w:xAlign="center" w:y="61"/>
                    <w:jc w:val="center"/>
                    <w:rPr>
                      <w:rFonts w:ascii="Arial Narrow" w:hAnsi="Arial Narrow" w:cs="Arial"/>
                      <w:b/>
                    </w:rPr>
                  </w:pPr>
                  <w:r>
                    <w:rPr>
                      <w:rFonts w:ascii="Arial Narrow" w:hAnsi="Arial Narrow" w:cs="Arial"/>
                      <w:b/>
                    </w:rPr>
                    <w:t>14</w:t>
                  </w:r>
                </w:p>
              </w:tc>
              <w:tc>
                <w:tcPr>
                  <w:tcW w:w="425" w:type="dxa"/>
                  <w:shd w:val="clear" w:color="auto" w:fill="auto"/>
                  <w:textDirection w:val="btLr"/>
                  <w:vAlign w:val="center"/>
                </w:tcPr>
                <w:p w14:paraId="53725718" w14:textId="3E09649F"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General</w:t>
                  </w:r>
                </w:p>
              </w:tc>
              <w:tc>
                <w:tcPr>
                  <w:tcW w:w="425" w:type="dxa"/>
                  <w:shd w:val="clear" w:color="auto" w:fill="auto"/>
                  <w:textDirection w:val="btLr"/>
                  <w:vAlign w:val="center"/>
                </w:tcPr>
                <w:p w14:paraId="64842156" w14:textId="2B7D49EB"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sz w:val="14"/>
                      <w:szCs w:val="14"/>
                    </w:rPr>
                    <w:t>Externo</w:t>
                  </w:r>
                </w:p>
              </w:tc>
              <w:tc>
                <w:tcPr>
                  <w:tcW w:w="567" w:type="dxa"/>
                  <w:shd w:val="clear" w:color="auto" w:fill="auto"/>
                  <w:textDirection w:val="btLr"/>
                  <w:vAlign w:val="center"/>
                </w:tcPr>
                <w:p w14:paraId="3BFFD67B" w14:textId="36496A56"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Contractual</w:t>
                  </w:r>
                </w:p>
              </w:tc>
              <w:tc>
                <w:tcPr>
                  <w:tcW w:w="709" w:type="dxa"/>
                  <w:shd w:val="clear" w:color="auto" w:fill="auto"/>
                  <w:textDirection w:val="btLr"/>
                  <w:vAlign w:val="center"/>
                </w:tcPr>
                <w:p w14:paraId="60D3F849" w14:textId="2EF07F2C"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Regulatorio</w:t>
                  </w:r>
                </w:p>
              </w:tc>
              <w:tc>
                <w:tcPr>
                  <w:tcW w:w="1417" w:type="dxa"/>
                  <w:shd w:val="clear" w:color="auto" w:fill="auto"/>
                  <w:vAlign w:val="center"/>
                </w:tcPr>
                <w:p w14:paraId="3EE8ECED" w14:textId="7994229F" w:rsidR="00AF1BC7" w:rsidRPr="0085629C" w:rsidRDefault="00AF1BC7"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Expedición de nuevas normas o impuestos que afecten la ejecución del contrato</w:t>
                  </w:r>
                </w:p>
              </w:tc>
              <w:tc>
                <w:tcPr>
                  <w:tcW w:w="1701" w:type="dxa"/>
                  <w:shd w:val="clear" w:color="auto" w:fill="auto"/>
                  <w:vAlign w:val="center"/>
                </w:tcPr>
                <w:p w14:paraId="08D602DD" w14:textId="58D7F22D"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color w:val="000000"/>
                      <w:sz w:val="14"/>
                      <w:szCs w:val="14"/>
                      <w:lang w:eastAsia="es-CO"/>
                    </w:rPr>
                    <w:t>Puede afectar levemente el objeto contractual sin que este deje de cumplirse</w:t>
                  </w:r>
                </w:p>
              </w:tc>
              <w:tc>
                <w:tcPr>
                  <w:tcW w:w="567" w:type="dxa"/>
                  <w:shd w:val="clear" w:color="auto" w:fill="auto"/>
                  <w:textDirection w:val="btLr"/>
                  <w:vAlign w:val="center"/>
                </w:tcPr>
                <w:p w14:paraId="153885B2" w14:textId="6D45849C" w:rsidR="00AF1BC7" w:rsidRPr="00EB2E01" w:rsidRDefault="00AF1BC7"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Bajo</w:t>
                  </w:r>
                </w:p>
              </w:tc>
              <w:tc>
                <w:tcPr>
                  <w:tcW w:w="1560" w:type="dxa"/>
                  <w:shd w:val="clear" w:color="auto" w:fill="auto"/>
                  <w:vAlign w:val="center"/>
                </w:tcPr>
                <w:p w14:paraId="346DB3FD" w14:textId="0D81D5F5"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 xml:space="preserve">Seguimiento a la normativa </w:t>
                  </w:r>
                  <w:r>
                    <w:rPr>
                      <w:rFonts w:ascii="Arial Narrow" w:hAnsi="Arial Narrow" w:cs="Arial"/>
                      <w:bCs/>
                      <w:color w:val="000000"/>
                      <w:sz w:val="14"/>
                      <w:szCs w:val="14"/>
                      <w:lang w:eastAsia="es-CO"/>
                    </w:rPr>
                    <w:t xml:space="preserve">que </w:t>
                  </w:r>
                  <w:r w:rsidRPr="0085629C">
                    <w:rPr>
                      <w:rFonts w:ascii="Arial Narrow" w:hAnsi="Arial Narrow" w:cs="Arial"/>
                      <w:bCs/>
                      <w:color w:val="000000"/>
                      <w:sz w:val="14"/>
                      <w:szCs w:val="14"/>
                      <w:lang w:eastAsia="es-CO"/>
                    </w:rPr>
                    <w:t>pueda afectar el objeto contractual</w:t>
                  </w:r>
                </w:p>
              </w:tc>
              <w:tc>
                <w:tcPr>
                  <w:tcW w:w="567" w:type="dxa"/>
                  <w:shd w:val="clear" w:color="auto" w:fill="auto"/>
                  <w:textDirection w:val="btLr"/>
                  <w:vAlign w:val="center"/>
                </w:tcPr>
                <w:p w14:paraId="6F9EBED5" w14:textId="734DFCDF" w:rsidR="00AF1BC7" w:rsidRDefault="00AF1BC7"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BAJO</w:t>
                  </w:r>
                </w:p>
              </w:tc>
              <w:tc>
                <w:tcPr>
                  <w:tcW w:w="1134" w:type="dxa"/>
                  <w:shd w:val="clear" w:color="auto" w:fill="auto"/>
                  <w:vAlign w:val="center"/>
                </w:tcPr>
                <w:p w14:paraId="380BEDFC" w14:textId="056CFAD6" w:rsidR="00AF1BC7" w:rsidRPr="0085629C" w:rsidRDefault="00AF1BC7"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Revisión de la normativa</w:t>
                  </w:r>
                </w:p>
              </w:tc>
              <w:tc>
                <w:tcPr>
                  <w:tcW w:w="1134" w:type="dxa"/>
                  <w:shd w:val="clear" w:color="auto" w:fill="auto"/>
                  <w:vAlign w:val="center"/>
                </w:tcPr>
                <w:p w14:paraId="3CB5B915" w14:textId="5D2C0BD7"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Durante la ejecución del contrato</w:t>
                  </w:r>
                </w:p>
              </w:tc>
            </w:tr>
            <w:tr w:rsidR="00AF1BC7" w:rsidRPr="00EB2E01" w14:paraId="17AB4AED" w14:textId="77777777" w:rsidTr="00AF1BC7">
              <w:trPr>
                <w:cantSplit/>
                <w:trHeight w:val="1225"/>
              </w:trPr>
              <w:tc>
                <w:tcPr>
                  <w:tcW w:w="421" w:type="dxa"/>
                  <w:shd w:val="clear" w:color="auto" w:fill="auto"/>
                  <w:vAlign w:val="center"/>
                </w:tcPr>
                <w:p w14:paraId="67CBB180" w14:textId="3FB1BB00" w:rsidR="00AF1BC7" w:rsidRPr="00EB2E01" w:rsidRDefault="00AF1BC7" w:rsidP="00AB2529">
                  <w:pPr>
                    <w:framePr w:hSpace="141" w:wrap="around" w:vAnchor="text" w:hAnchor="margin" w:xAlign="center" w:y="61"/>
                    <w:jc w:val="center"/>
                    <w:rPr>
                      <w:rFonts w:ascii="Arial Narrow" w:hAnsi="Arial Narrow" w:cs="Arial"/>
                      <w:b/>
                    </w:rPr>
                  </w:pPr>
                  <w:r>
                    <w:rPr>
                      <w:rFonts w:ascii="Arial Narrow" w:hAnsi="Arial Narrow" w:cs="Arial"/>
                      <w:b/>
                    </w:rPr>
                    <w:lastRenderedPageBreak/>
                    <w:t>15</w:t>
                  </w:r>
                </w:p>
              </w:tc>
              <w:tc>
                <w:tcPr>
                  <w:tcW w:w="425" w:type="dxa"/>
                  <w:shd w:val="clear" w:color="auto" w:fill="auto"/>
                  <w:textDirection w:val="btLr"/>
                  <w:vAlign w:val="center"/>
                </w:tcPr>
                <w:p w14:paraId="0C6576D6" w14:textId="26B3DF89"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Especifico</w:t>
                  </w:r>
                </w:p>
              </w:tc>
              <w:tc>
                <w:tcPr>
                  <w:tcW w:w="425" w:type="dxa"/>
                  <w:shd w:val="clear" w:color="auto" w:fill="auto"/>
                  <w:textDirection w:val="btLr"/>
                  <w:vAlign w:val="center"/>
                </w:tcPr>
                <w:p w14:paraId="2B8CA278" w14:textId="5D9348E2"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bCs/>
                      <w:sz w:val="14"/>
                      <w:szCs w:val="14"/>
                    </w:rPr>
                    <w:t>Externo</w:t>
                  </w:r>
                </w:p>
              </w:tc>
              <w:tc>
                <w:tcPr>
                  <w:tcW w:w="567" w:type="dxa"/>
                  <w:shd w:val="clear" w:color="auto" w:fill="auto"/>
                  <w:textDirection w:val="btLr"/>
                  <w:vAlign w:val="center"/>
                </w:tcPr>
                <w:p w14:paraId="4D41AE4F" w14:textId="765FF631"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contractual</w:t>
                  </w:r>
                </w:p>
              </w:tc>
              <w:tc>
                <w:tcPr>
                  <w:tcW w:w="709" w:type="dxa"/>
                  <w:shd w:val="clear" w:color="auto" w:fill="auto"/>
                  <w:textDirection w:val="btLr"/>
                  <w:vAlign w:val="center"/>
                </w:tcPr>
                <w:p w14:paraId="6BC8E8EF" w14:textId="5A74ABD0"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color w:val="000000"/>
                      <w:sz w:val="14"/>
                      <w:szCs w:val="14"/>
                    </w:rPr>
                    <w:t>Operacional</w:t>
                  </w:r>
                </w:p>
              </w:tc>
              <w:tc>
                <w:tcPr>
                  <w:tcW w:w="1417" w:type="dxa"/>
                  <w:shd w:val="clear" w:color="auto" w:fill="auto"/>
                  <w:vAlign w:val="center"/>
                </w:tcPr>
                <w:p w14:paraId="159D09AB" w14:textId="48F027B3" w:rsidR="00AF1BC7" w:rsidRPr="0085629C" w:rsidRDefault="00AF1BC7"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Incumplimiento en el objeto del contrato</w:t>
                  </w:r>
                </w:p>
              </w:tc>
              <w:tc>
                <w:tcPr>
                  <w:tcW w:w="1701" w:type="dxa"/>
                  <w:shd w:val="clear" w:color="auto" w:fill="auto"/>
                  <w:vAlign w:val="center"/>
                </w:tcPr>
                <w:p w14:paraId="4488ADE0" w14:textId="402FCF66"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color w:val="000000"/>
                      <w:sz w:val="14"/>
                      <w:szCs w:val="14"/>
                      <w:lang w:eastAsia="es-CO"/>
                    </w:rPr>
                    <w:t>No se alcanza los objetivos propuestos en el contrato</w:t>
                  </w:r>
                </w:p>
              </w:tc>
              <w:tc>
                <w:tcPr>
                  <w:tcW w:w="567" w:type="dxa"/>
                  <w:shd w:val="clear" w:color="auto" w:fill="auto"/>
                  <w:textDirection w:val="btLr"/>
                  <w:vAlign w:val="center"/>
                </w:tcPr>
                <w:p w14:paraId="4A835286" w14:textId="25A02383" w:rsidR="00AF1BC7" w:rsidRPr="00EB2E01" w:rsidRDefault="00AF1BC7"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2B01CAF4" w14:textId="239E2796"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Solicitar póliza de cumplimiento del contrato por el 20% del valor del contrato, que cubra la vigencia la vigencia del contrato y seis meses mas</w:t>
                  </w:r>
                </w:p>
              </w:tc>
              <w:tc>
                <w:tcPr>
                  <w:tcW w:w="567" w:type="dxa"/>
                  <w:shd w:val="clear" w:color="auto" w:fill="auto"/>
                  <w:textDirection w:val="btLr"/>
                  <w:vAlign w:val="center"/>
                </w:tcPr>
                <w:p w14:paraId="7ED3B82C" w14:textId="25C630EE" w:rsidR="00AF1BC7" w:rsidRDefault="00AF1BC7"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1B4D5F68" w14:textId="63F902EA" w:rsidR="00AF1BC7" w:rsidRPr="0085629C" w:rsidRDefault="00AF1BC7"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Fijar en los pliegos de condiciones y en el contrato el amparo de la</w:t>
                  </w:r>
                  <w:r w:rsidRPr="0085629C">
                    <w:rPr>
                      <w:rFonts w:ascii="Arial Narrow" w:hAnsi="Arial Narrow"/>
                      <w:sz w:val="14"/>
                      <w:szCs w:val="14"/>
                    </w:rPr>
                    <w:t xml:space="preserve"> </w:t>
                  </w:r>
                  <w:r w:rsidRPr="0085629C">
                    <w:rPr>
                      <w:rFonts w:ascii="Arial Narrow" w:hAnsi="Arial Narrow" w:cs="Arial"/>
                      <w:color w:val="000000"/>
                      <w:sz w:val="14"/>
                      <w:szCs w:val="14"/>
                      <w:lang w:eastAsia="es-CO"/>
                    </w:rPr>
                    <w:t>póliza de cumplimiento del contrato por el 20% del valor del mismo, para hacerla efectiva en caso de incumplimiento.</w:t>
                  </w:r>
                </w:p>
              </w:tc>
              <w:tc>
                <w:tcPr>
                  <w:tcW w:w="1134" w:type="dxa"/>
                  <w:shd w:val="clear" w:color="auto" w:fill="auto"/>
                  <w:vAlign w:val="center"/>
                </w:tcPr>
                <w:p w14:paraId="0251D028" w14:textId="62F1C584"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La Entidad, deberá solicitar la expedición de las pólizas dentro del plazo establecido en el contrato</w:t>
                  </w:r>
                </w:p>
              </w:tc>
            </w:tr>
            <w:tr w:rsidR="00AF1BC7" w:rsidRPr="00EB2E01" w14:paraId="20FE4F22" w14:textId="77777777" w:rsidTr="00762871">
              <w:trPr>
                <w:cantSplit/>
                <w:trHeight w:val="20"/>
              </w:trPr>
              <w:tc>
                <w:tcPr>
                  <w:tcW w:w="421" w:type="dxa"/>
                  <w:shd w:val="clear" w:color="auto" w:fill="auto"/>
                  <w:vAlign w:val="center"/>
                </w:tcPr>
                <w:p w14:paraId="71471105" w14:textId="77168894" w:rsidR="00AF1BC7" w:rsidRPr="00EB2E01" w:rsidRDefault="00AF1BC7" w:rsidP="00AB2529">
                  <w:pPr>
                    <w:framePr w:hSpace="141" w:wrap="around" w:vAnchor="text" w:hAnchor="margin" w:xAlign="center" w:y="61"/>
                    <w:jc w:val="center"/>
                    <w:rPr>
                      <w:rFonts w:ascii="Arial Narrow" w:hAnsi="Arial Narrow" w:cs="Arial"/>
                      <w:b/>
                    </w:rPr>
                  </w:pPr>
                  <w:r>
                    <w:rPr>
                      <w:rFonts w:ascii="Arial Narrow" w:hAnsi="Arial Narrow" w:cs="Arial"/>
                      <w:b/>
                    </w:rPr>
                    <w:t>16</w:t>
                  </w:r>
                </w:p>
              </w:tc>
              <w:tc>
                <w:tcPr>
                  <w:tcW w:w="425" w:type="dxa"/>
                  <w:shd w:val="clear" w:color="auto" w:fill="auto"/>
                  <w:textDirection w:val="btLr"/>
                  <w:vAlign w:val="center"/>
                </w:tcPr>
                <w:p w14:paraId="4E64E1A1" w14:textId="6D8419AF"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Especifico</w:t>
                  </w:r>
                </w:p>
              </w:tc>
              <w:tc>
                <w:tcPr>
                  <w:tcW w:w="425" w:type="dxa"/>
                  <w:shd w:val="clear" w:color="auto" w:fill="auto"/>
                  <w:textDirection w:val="btLr"/>
                  <w:vAlign w:val="center"/>
                </w:tcPr>
                <w:p w14:paraId="0F30BE39" w14:textId="7FDA482E"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bCs/>
                      <w:sz w:val="14"/>
                      <w:szCs w:val="14"/>
                    </w:rPr>
                    <w:t>Interno</w:t>
                  </w:r>
                </w:p>
              </w:tc>
              <w:tc>
                <w:tcPr>
                  <w:tcW w:w="567" w:type="dxa"/>
                  <w:shd w:val="clear" w:color="auto" w:fill="auto"/>
                  <w:textDirection w:val="btLr"/>
                  <w:vAlign w:val="center"/>
                </w:tcPr>
                <w:p w14:paraId="5BFE574A" w14:textId="7410056B"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contractual</w:t>
                  </w:r>
                </w:p>
              </w:tc>
              <w:tc>
                <w:tcPr>
                  <w:tcW w:w="709" w:type="dxa"/>
                  <w:shd w:val="clear" w:color="auto" w:fill="auto"/>
                  <w:textDirection w:val="btLr"/>
                  <w:vAlign w:val="center"/>
                </w:tcPr>
                <w:p w14:paraId="47678FC5" w14:textId="25ACCBB0"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color w:val="000000"/>
                      <w:sz w:val="14"/>
                      <w:szCs w:val="14"/>
                    </w:rPr>
                    <w:t>Financiero</w:t>
                  </w:r>
                </w:p>
              </w:tc>
              <w:tc>
                <w:tcPr>
                  <w:tcW w:w="1417" w:type="dxa"/>
                  <w:shd w:val="clear" w:color="auto" w:fill="auto"/>
                  <w:vAlign w:val="center"/>
                </w:tcPr>
                <w:p w14:paraId="6B0342E5" w14:textId="710EF57A" w:rsidR="00AF1BC7" w:rsidRPr="0085629C" w:rsidRDefault="00AF1BC7" w:rsidP="00AB2529">
                  <w:pPr>
                    <w:framePr w:hSpace="141" w:wrap="around" w:vAnchor="text" w:hAnchor="margin" w:xAlign="center" w:y="61"/>
                    <w:jc w:val="both"/>
                    <w:rPr>
                      <w:rFonts w:ascii="Arial Narrow" w:hAnsi="Arial Narrow" w:cs="Arial"/>
                      <w:sz w:val="14"/>
                      <w:szCs w:val="14"/>
                    </w:rPr>
                  </w:pPr>
                  <w:r w:rsidRPr="0085629C">
                    <w:rPr>
                      <w:rFonts w:ascii="Arial Narrow" w:hAnsi="Arial Narrow" w:cs="Arial"/>
                      <w:color w:val="000000"/>
                      <w:sz w:val="14"/>
                      <w:szCs w:val="14"/>
                      <w:lang w:eastAsia="es-CO"/>
                    </w:rPr>
                    <w:t xml:space="preserve">Demoras en las aprobaciones de los informes o productos presentados por el contratista </w:t>
                  </w:r>
                </w:p>
              </w:tc>
              <w:tc>
                <w:tcPr>
                  <w:tcW w:w="1701" w:type="dxa"/>
                  <w:shd w:val="clear" w:color="auto" w:fill="auto"/>
                  <w:vAlign w:val="center"/>
                </w:tcPr>
                <w:p w14:paraId="772A2C38" w14:textId="65EC41A7"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color w:val="000000"/>
                      <w:sz w:val="14"/>
                      <w:szCs w:val="14"/>
                      <w:lang w:eastAsia="es-CO"/>
                    </w:rPr>
                    <w:t>Se afecta el cumplimiento de las obligaciones del contratante a cargo del supervisor del contrato y puede causar retraso en el pago a favor del contratista</w:t>
                  </w:r>
                </w:p>
              </w:tc>
              <w:tc>
                <w:tcPr>
                  <w:tcW w:w="567" w:type="dxa"/>
                  <w:shd w:val="clear" w:color="auto" w:fill="auto"/>
                  <w:textDirection w:val="btLr"/>
                  <w:vAlign w:val="center"/>
                </w:tcPr>
                <w:p w14:paraId="27EF693D" w14:textId="3A301D6B" w:rsidR="00AF1BC7" w:rsidRPr="00EB2E01" w:rsidRDefault="00AF1BC7"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Bajo</w:t>
                  </w:r>
                </w:p>
              </w:tc>
              <w:tc>
                <w:tcPr>
                  <w:tcW w:w="1560" w:type="dxa"/>
                  <w:shd w:val="clear" w:color="auto" w:fill="auto"/>
                  <w:vAlign w:val="center"/>
                </w:tcPr>
                <w:p w14:paraId="26A51D9B" w14:textId="36AAA189" w:rsidR="00AF1BC7" w:rsidRPr="0085629C" w:rsidRDefault="00BD174D" w:rsidP="00AB2529">
                  <w:pPr>
                    <w:framePr w:hSpace="141" w:wrap="around" w:vAnchor="text" w:hAnchor="margin" w:xAlign="center" w:y="61"/>
                    <w:jc w:val="both"/>
                    <w:rPr>
                      <w:rFonts w:ascii="Arial Narrow" w:hAnsi="Arial Narrow"/>
                      <w:sz w:val="14"/>
                      <w:szCs w:val="14"/>
                    </w:rPr>
                  </w:pPr>
                  <w:r>
                    <w:rPr>
                      <w:rFonts w:ascii="Arial Narrow" w:hAnsi="Arial Narrow" w:cs="Arial"/>
                      <w:bCs/>
                      <w:color w:val="000000"/>
                      <w:sz w:val="14"/>
                      <w:szCs w:val="14"/>
                      <w:lang w:eastAsia="es-CO"/>
                    </w:rPr>
                    <w:t>Establecer claramente las obligaciones de la contratante en la minuta</w:t>
                  </w:r>
                  <w:r w:rsidR="00AF1BC7" w:rsidRPr="0085629C">
                    <w:rPr>
                      <w:rFonts w:ascii="Arial Narrow" w:hAnsi="Arial Narrow" w:cs="Arial"/>
                      <w:bCs/>
                      <w:color w:val="000000"/>
                      <w:sz w:val="14"/>
                      <w:szCs w:val="14"/>
                      <w:lang w:eastAsia="es-CO"/>
                    </w:rPr>
                    <w:t xml:space="preserve"> </w:t>
                  </w:r>
                </w:p>
              </w:tc>
              <w:tc>
                <w:tcPr>
                  <w:tcW w:w="567" w:type="dxa"/>
                  <w:shd w:val="clear" w:color="auto" w:fill="auto"/>
                  <w:textDirection w:val="btLr"/>
                  <w:vAlign w:val="center"/>
                </w:tcPr>
                <w:p w14:paraId="276D91FC" w14:textId="1FC37B98" w:rsidR="00AF1BC7" w:rsidRDefault="00AF1BC7"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BAJO</w:t>
                  </w:r>
                </w:p>
              </w:tc>
              <w:tc>
                <w:tcPr>
                  <w:tcW w:w="1134" w:type="dxa"/>
                  <w:shd w:val="clear" w:color="auto" w:fill="auto"/>
                  <w:vAlign w:val="center"/>
                </w:tcPr>
                <w:p w14:paraId="31863FBF" w14:textId="7C029E4B" w:rsidR="00AF1BC7" w:rsidRPr="0085629C" w:rsidRDefault="00BD174D" w:rsidP="00AB2529">
                  <w:pPr>
                    <w:framePr w:hSpace="141" w:wrap="around" w:vAnchor="text" w:hAnchor="margin" w:xAlign="center" w:y="61"/>
                    <w:jc w:val="both"/>
                    <w:rPr>
                      <w:rFonts w:ascii="Arial Narrow" w:hAnsi="Arial Narrow" w:cs="Arial"/>
                      <w:sz w:val="14"/>
                      <w:szCs w:val="14"/>
                    </w:rPr>
                  </w:pPr>
                  <w:r>
                    <w:rPr>
                      <w:rFonts w:ascii="Arial Narrow" w:hAnsi="Arial Narrow" w:cs="Arial"/>
                      <w:color w:val="000000"/>
                      <w:sz w:val="14"/>
                      <w:szCs w:val="14"/>
                      <w:lang w:eastAsia="es-CO"/>
                    </w:rPr>
                    <w:t>Elaboración de los estudios previos y de la minuta</w:t>
                  </w:r>
                </w:p>
              </w:tc>
              <w:tc>
                <w:tcPr>
                  <w:tcW w:w="1134" w:type="dxa"/>
                  <w:shd w:val="clear" w:color="auto" w:fill="auto"/>
                  <w:vAlign w:val="center"/>
                </w:tcPr>
                <w:p w14:paraId="06485C01" w14:textId="70CFF247" w:rsidR="00AF1BC7" w:rsidRPr="0085629C" w:rsidRDefault="00AF1BC7" w:rsidP="00AB2529">
                  <w:pPr>
                    <w:framePr w:hSpace="141" w:wrap="around" w:vAnchor="text" w:hAnchor="margin" w:xAlign="center" w:y="61"/>
                    <w:jc w:val="both"/>
                    <w:rPr>
                      <w:rFonts w:ascii="Arial Narrow" w:hAnsi="Arial Narrow"/>
                      <w:sz w:val="14"/>
                      <w:szCs w:val="14"/>
                    </w:rPr>
                  </w:pPr>
                  <w:r w:rsidRPr="0085629C">
                    <w:rPr>
                      <w:rFonts w:ascii="Arial Narrow" w:hAnsi="Arial Narrow" w:cs="Arial"/>
                      <w:bCs/>
                      <w:color w:val="000000"/>
                      <w:sz w:val="14"/>
                      <w:szCs w:val="14"/>
                      <w:lang w:eastAsia="es-CO"/>
                    </w:rPr>
                    <w:t xml:space="preserve">Cuando se presente la </w:t>
                  </w:r>
                  <w:r w:rsidR="00BD174D">
                    <w:rPr>
                      <w:rFonts w:ascii="Arial Narrow" w:hAnsi="Arial Narrow" w:cs="Arial"/>
                      <w:bCs/>
                      <w:color w:val="000000"/>
                      <w:sz w:val="14"/>
                      <w:szCs w:val="14"/>
                      <w:lang w:eastAsia="es-CO"/>
                    </w:rPr>
                    <w:t>situación</w:t>
                  </w:r>
                  <w:r w:rsidRPr="0085629C">
                    <w:rPr>
                      <w:rFonts w:ascii="Arial Narrow" w:hAnsi="Arial Narrow" w:cs="Arial"/>
                      <w:bCs/>
                      <w:color w:val="000000"/>
                      <w:sz w:val="14"/>
                      <w:szCs w:val="14"/>
                      <w:lang w:eastAsia="es-CO"/>
                    </w:rPr>
                    <w:t>.</w:t>
                  </w:r>
                </w:p>
              </w:tc>
            </w:tr>
            <w:tr w:rsidR="00AF1BC7" w:rsidRPr="00EB2E01" w14:paraId="758BB60B" w14:textId="77777777" w:rsidTr="00762871">
              <w:trPr>
                <w:cantSplit/>
                <w:trHeight w:val="20"/>
              </w:trPr>
              <w:tc>
                <w:tcPr>
                  <w:tcW w:w="421" w:type="dxa"/>
                  <w:shd w:val="clear" w:color="auto" w:fill="auto"/>
                  <w:vAlign w:val="center"/>
                </w:tcPr>
                <w:p w14:paraId="2BD2CE6F" w14:textId="4C5F63CC" w:rsidR="00AF1BC7" w:rsidRPr="00EB2E01" w:rsidRDefault="00AF1BC7" w:rsidP="00AB2529">
                  <w:pPr>
                    <w:framePr w:hSpace="141" w:wrap="around" w:vAnchor="text" w:hAnchor="margin" w:xAlign="center" w:y="61"/>
                    <w:jc w:val="center"/>
                    <w:rPr>
                      <w:rFonts w:ascii="Arial Narrow" w:hAnsi="Arial Narrow" w:cs="Arial"/>
                      <w:b/>
                    </w:rPr>
                  </w:pPr>
                  <w:r>
                    <w:rPr>
                      <w:rFonts w:ascii="Arial Narrow" w:hAnsi="Arial Narrow" w:cs="Arial"/>
                      <w:b/>
                    </w:rPr>
                    <w:t>17</w:t>
                  </w:r>
                </w:p>
              </w:tc>
              <w:tc>
                <w:tcPr>
                  <w:tcW w:w="425" w:type="dxa"/>
                  <w:shd w:val="clear" w:color="auto" w:fill="auto"/>
                  <w:textDirection w:val="btLr"/>
                  <w:vAlign w:val="center"/>
                </w:tcPr>
                <w:p w14:paraId="51463C95" w14:textId="48566C84"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6"/>
                    </w:rPr>
                    <w:t>Especifico</w:t>
                  </w:r>
                </w:p>
              </w:tc>
              <w:tc>
                <w:tcPr>
                  <w:tcW w:w="425" w:type="dxa"/>
                  <w:shd w:val="clear" w:color="auto" w:fill="auto"/>
                  <w:textDirection w:val="btLr"/>
                  <w:vAlign w:val="center"/>
                </w:tcPr>
                <w:p w14:paraId="0E8F0C2E" w14:textId="368DEEF4"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4"/>
                    </w:rPr>
                    <w:t>Externo</w:t>
                  </w:r>
                </w:p>
              </w:tc>
              <w:tc>
                <w:tcPr>
                  <w:tcW w:w="567" w:type="dxa"/>
                  <w:shd w:val="clear" w:color="auto" w:fill="auto"/>
                  <w:textDirection w:val="btLr"/>
                  <w:vAlign w:val="center"/>
                </w:tcPr>
                <w:p w14:paraId="20D2F157" w14:textId="7E14C8CD"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4"/>
                    </w:rPr>
                    <w:t>Contractual – ejecución y Post Contractual</w:t>
                  </w:r>
                </w:p>
              </w:tc>
              <w:tc>
                <w:tcPr>
                  <w:tcW w:w="709" w:type="dxa"/>
                  <w:shd w:val="clear" w:color="auto" w:fill="auto"/>
                  <w:textDirection w:val="btLr"/>
                  <w:vAlign w:val="center"/>
                </w:tcPr>
                <w:p w14:paraId="57816C06" w14:textId="7E684938" w:rsidR="00AF1BC7" w:rsidRPr="0085629C" w:rsidRDefault="00AF1BC7" w:rsidP="00AB2529">
                  <w:pPr>
                    <w:framePr w:hSpace="141" w:wrap="around" w:vAnchor="text" w:hAnchor="margin" w:xAlign="center" w:y="61"/>
                    <w:ind w:left="113" w:right="113"/>
                    <w:jc w:val="center"/>
                    <w:rPr>
                      <w:rFonts w:ascii="Arial Narrow" w:hAnsi="Arial Narrow" w:cs="Arial"/>
                      <w:sz w:val="14"/>
                      <w:szCs w:val="14"/>
                    </w:rPr>
                  </w:pPr>
                  <w:r w:rsidRPr="00635B07">
                    <w:rPr>
                      <w:rFonts w:ascii="Arial Narrow" w:hAnsi="Arial Narrow" w:cs="Arial"/>
                      <w:sz w:val="14"/>
                      <w:szCs w:val="16"/>
                    </w:rPr>
                    <w:t>legal</w:t>
                  </w:r>
                </w:p>
              </w:tc>
              <w:tc>
                <w:tcPr>
                  <w:tcW w:w="1417" w:type="dxa"/>
                  <w:shd w:val="clear" w:color="auto" w:fill="auto"/>
                  <w:vAlign w:val="center"/>
                </w:tcPr>
                <w:p w14:paraId="1B19FEB8" w14:textId="01CDE727" w:rsidR="00AF1BC7" w:rsidRPr="0085629C" w:rsidRDefault="00AF1BC7" w:rsidP="00AB2529">
                  <w:pPr>
                    <w:framePr w:hSpace="141" w:wrap="around" w:vAnchor="text" w:hAnchor="margin" w:xAlign="center" w:y="61"/>
                    <w:jc w:val="both"/>
                    <w:rPr>
                      <w:rFonts w:ascii="Arial Narrow" w:hAnsi="Arial Narrow" w:cs="Arial"/>
                      <w:sz w:val="14"/>
                      <w:szCs w:val="14"/>
                    </w:rPr>
                  </w:pPr>
                  <w:r w:rsidRPr="00635B07">
                    <w:rPr>
                      <w:rFonts w:ascii="Arial Narrow" w:hAnsi="Arial Narrow" w:cs="Arial"/>
                      <w:color w:val="000000"/>
                      <w:sz w:val="14"/>
                      <w:szCs w:val="14"/>
                      <w:lang w:eastAsia="es-CO"/>
                    </w:rPr>
                    <w:t>Demandas laborales de los empleados del contratista, como consecuencia de la suscripción del contrato.</w:t>
                  </w:r>
                </w:p>
              </w:tc>
              <w:tc>
                <w:tcPr>
                  <w:tcW w:w="1701" w:type="dxa"/>
                  <w:shd w:val="clear" w:color="auto" w:fill="auto"/>
                  <w:vAlign w:val="center"/>
                </w:tcPr>
                <w:p w14:paraId="4F4D98D5" w14:textId="1CB65847" w:rsidR="00AF1BC7" w:rsidRPr="0085629C" w:rsidRDefault="00AF1BC7" w:rsidP="00AB2529">
                  <w:pPr>
                    <w:framePr w:hSpace="141" w:wrap="around" w:vAnchor="text" w:hAnchor="margin" w:xAlign="center" w:y="61"/>
                    <w:jc w:val="both"/>
                    <w:rPr>
                      <w:rFonts w:ascii="Arial Narrow" w:hAnsi="Arial Narrow"/>
                      <w:sz w:val="14"/>
                      <w:szCs w:val="14"/>
                    </w:rPr>
                  </w:pPr>
                  <w:r w:rsidRPr="00635B07">
                    <w:rPr>
                      <w:rFonts w:ascii="Arial Narrow" w:hAnsi="Arial Narrow" w:cs="Arial"/>
                      <w:color w:val="000000"/>
                      <w:sz w:val="14"/>
                      <w:szCs w:val="14"/>
                      <w:lang w:eastAsia="es-CO"/>
                    </w:rPr>
                    <w:t xml:space="preserve">Se presenten reclamaciones por </w:t>
                  </w:r>
                  <w:r w:rsidR="00BD174D" w:rsidRPr="00635B07">
                    <w:rPr>
                      <w:rFonts w:ascii="Arial Narrow" w:hAnsi="Arial Narrow" w:cs="Arial"/>
                      <w:color w:val="000000"/>
                      <w:sz w:val="14"/>
                      <w:szCs w:val="14"/>
                      <w:lang w:eastAsia="es-CO"/>
                    </w:rPr>
                    <w:t>los perjuicios</w:t>
                  </w:r>
                  <w:r w:rsidRPr="00635B07">
                    <w:rPr>
                      <w:rFonts w:ascii="Arial Narrow" w:hAnsi="Arial Narrow" w:cs="Arial"/>
                      <w:color w:val="000000"/>
                      <w:sz w:val="14"/>
                      <w:szCs w:val="14"/>
                      <w:lang w:eastAsia="es-CO"/>
                    </w:rPr>
                    <w:t xml:space="preserve"> ocasionados por el incumplimiento de las obligaciones laborales del contratista derivadas de la contratación del personal utilizado en el territorio nacional para la ejecución del contrato.</w:t>
                  </w:r>
                </w:p>
              </w:tc>
              <w:tc>
                <w:tcPr>
                  <w:tcW w:w="567" w:type="dxa"/>
                  <w:shd w:val="clear" w:color="auto" w:fill="auto"/>
                  <w:textDirection w:val="btLr"/>
                  <w:vAlign w:val="center"/>
                </w:tcPr>
                <w:p w14:paraId="6EED01DC" w14:textId="3C427EB1" w:rsidR="00AF1BC7" w:rsidRPr="00EB2E01" w:rsidRDefault="00AF1BC7"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Bajo</w:t>
                  </w:r>
                </w:p>
              </w:tc>
              <w:tc>
                <w:tcPr>
                  <w:tcW w:w="1560" w:type="dxa"/>
                  <w:shd w:val="clear" w:color="auto" w:fill="auto"/>
                  <w:vAlign w:val="center"/>
                </w:tcPr>
                <w:p w14:paraId="156D5700" w14:textId="58757AAB" w:rsidR="00AF1BC7" w:rsidRPr="0085629C" w:rsidRDefault="00AF1BC7" w:rsidP="00AB2529">
                  <w:pPr>
                    <w:framePr w:hSpace="141" w:wrap="around" w:vAnchor="text" w:hAnchor="margin" w:xAlign="center" w:y="61"/>
                    <w:jc w:val="both"/>
                    <w:rPr>
                      <w:rFonts w:ascii="Arial Narrow" w:hAnsi="Arial Narrow"/>
                      <w:sz w:val="14"/>
                      <w:szCs w:val="14"/>
                    </w:rPr>
                  </w:pPr>
                  <w:r w:rsidRPr="00635B07">
                    <w:rPr>
                      <w:rFonts w:ascii="Arial Narrow" w:hAnsi="Arial Narrow" w:cs="Arial"/>
                      <w:bCs/>
                      <w:color w:val="000000"/>
                      <w:sz w:val="14"/>
                      <w:szCs w:val="16"/>
                      <w:lang w:eastAsia="es-CO"/>
                    </w:rPr>
                    <w:t>Incluir dentro del clausulado del contrato la exclusión de la relación laboral. Por tratarse de un contrato de compraventa, el contratista actuará con plena autonomía técnica y administrativa en el cumplimiento de las obligaciones que asume con el contrato.</w:t>
                  </w:r>
                </w:p>
              </w:tc>
              <w:tc>
                <w:tcPr>
                  <w:tcW w:w="567" w:type="dxa"/>
                  <w:shd w:val="clear" w:color="auto" w:fill="auto"/>
                  <w:textDirection w:val="btLr"/>
                  <w:vAlign w:val="center"/>
                </w:tcPr>
                <w:p w14:paraId="1EAF5B11" w14:textId="4290C713" w:rsidR="00AF1BC7" w:rsidRDefault="00AF1BC7"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BAJO</w:t>
                  </w:r>
                </w:p>
              </w:tc>
              <w:tc>
                <w:tcPr>
                  <w:tcW w:w="1134" w:type="dxa"/>
                  <w:shd w:val="clear" w:color="auto" w:fill="auto"/>
                  <w:vAlign w:val="center"/>
                </w:tcPr>
                <w:p w14:paraId="48455A44" w14:textId="68C8B38F" w:rsidR="00AF1BC7" w:rsidRPr="0085629C" w:rsidRDefault="00AF1BC7" w:rsidP="00AB2529">
                  <w:pPr>
                    <w:framePr w:hSpace="141" w:wrap="around" w:vAnchor="text" w:hAnchor="margin" w:xAlign="center" w:y="61"/>
                    <w:jc w:val="both"/>
                    <w:rPr>
                      <w:rFonts w:ascii="Arial Narrow" w:hAnsi="Arial Narrow" w:cs="Arial"/>
                      <w:sz w:val="14"/>
                      <w:szCs w:val="14"/>
                    </w:rPr>
                  </w:pPr>
                  <w:r w:rsidRPr="00635B07">
                    <w:rPr>
                      <w:rFonts w:ascii="Arial Narrow" w:hAnsi="Arial Narrow" w:cs="Arial"/>
                      <w:bCs/>
                      <w:color w:val="000000"/>
                      <w:sz w:val="14"/>
                      <w:szCs w:val="16"/>
                      <w:lang w:eastAsia="es-CO"/>
                    </w:rPr>
                    <w:t>Incluyendo dentro del clausulado del contrato la exclusión de la relación laboral y Fijar en los pliegos de condiciones y en el contrato el amparo por el 5% del valor del contrato, que ampare pago de salarios y prestaciones sociales legales e indemnizaciones laborales.</w:t>
                  </w:r>
                </w:p>
              </w:tc>
              <w:tc>
                <w:tcPr>
                  <w:tcW w:w="1134" w:type="dxa"/>
                  <w:shd w:val="clear" w:color="auto" w:fill="auto"/>
                  <w:vAlign w:val="center"/>
                </w:tcPr>
                <w:p w14:paraId="27A4BA4C" w14:textId="769D75AC" w:rsidR="00AF1BC7" w:rsidRPr="0085629C" w:rsidRDefault="00AF1BC7" w:rsidP="00AB2529">
                  <w:pPr>
                    <w:framePr w:hSpace="141" w:wrap="around" w:vAnchor="text" w:hAnchor="margin" w:xAlign="center" w:y="61"/>
                    <w:jc w:val="both"/>
                    <w:rPr>
                      <w:rFonts w:ascii="Arial Narrow" w:hAnsi="Arial Narrow"/>
                      <w:sz w:val="14"/>
                      <w:szCs w:val="14"/>
                    </w:rPr>
                  </w:pPr>
                  <w:r w:rsidRPr="00635B07">
                    <w:rPr>
                      <w:rFonts w:ascii="Arial Narrow" w:hAnsi="Arial Narrow" w:cs="Arial"/>
                      <w:bCs/>
                      <w:color w:val="000000"/>
                      <w:sz w:val="14"/>
                      <w:szCs w:val="16"/>
                      <w:lang w:eastAsia="es-CO"/>
                    </w:rPr>
                    <w:t>En la firma del contrato</w:t>
                  </w:r>
                </w:p>
              </w:tc>
            </w:tr>
            <w:tr w:rsidR="00937455" w:rsidRPr="00EB2E01" w14:paraId="7A5FB377" w14:textId="77777777" w:rsidTr="003B2D48">
              <w:trPr>
                <w:cantSplit/>
                <w:trHeight w:val="20"/>
              </w:trPr>
              <w:tc>
                <w:tcPr>
                  <w:tcW w:w="421" w:type="dxa"/>
                  <w:shd w:val="clear" w:color="auto" w:fill="auto"/>
                  <w:vAlign w:val="center"/>
                </w:tcPr>
                <w:p w14:paraId="15B7B34C" w14:textId="65F938CD" w:rsidR="00937455" w:rsidRPr="00EB2E01" w:rsidRDefault="00937455" w:rsidP="00AB2529">
                  <w:pPr>
                    <w:framePr w:hSpace="141" w:wrap="around" w:vAnchor="text" w:hAnchor="margin" w:xAlign="center" w:y="61"/>
                    <w:jc w:val="center"/>
                    <w:rPr>
                      <w:rFonts w:ascii="Arial Narrow" w:hAnsi="Arial Narrow" w:cs="Arial"/>
                      <w:b/>
                    </w:rPr>
                  </w:pPr>
                  <w:r>
                    <w:rPr>
                      <w:rFonts w:ascii="Arial Narrow" w:hAnsi="Arial Narrow" w:cs="Arial"/>
                      <w:b/>
                    </w:rPr>
                    <w:t>18</w:t>
                  </w:r>
                </w:p>
              </w:tc>
              <w:tc>
                <w:tcPr>
                  <w:tcW w:w="425" w:type="dxa"/>
                  <w:shd w:val="clear" w:color="auto" w:fill="auto"/>
                  <w:textDirection w:val="btLr"/>
                  <w:vAlign w:val="center"/>
                </w:tcPr>
                <w:p w14:paraId="43662774" w14:textId="2331F5E2" w:rsidR="00937455" w:rsidRPr="0085629C" w:rsidRDefault="00937455" w:rsidP="00AB2529">
                  <w:pPr>
                    <w:framePr w:hSpace="141" w:wrap="around" w:vAnchor="text" w:hAnchor="margin" w:xAlign="center" w:y="61"/>
                    <w:ind w:left="113" w:right="113"/>
                    <w:jc w:val="center"/>
                    <w:rPr>
                      <w:rFonts w:ascii="Arial Narrow" w:hAnsi="Arial Narrow" w:cs="Arial"/>
                      <w:sz w:val="14"/>
                      <w:szCs w:val="14"/>
                    </w:rPr>
                  </w:pPr>
                  <w:r w:rsidRPr="005F5945">
                    <w:rPr>
                      <w:rFonts w:ascii="Arial Narrow" w:hAnsi="Arial Narrow" w:cs="Arial"/>
                      <w:sz w:val="14"/>
                      <w:szCs w:val="16"/>
                    </w:rPr>
                    <w:t>Especifico</w:t>
                  </w:r>
                </w:p>
              </w:tc>
              <w:tc>
                <w:tcPr>
                  <w:tcW w:w="425" w:type="dxa"/>
                  <w:shd w:val="clear" w:color="auto" w:fill="auto"/>
                  <w:textDirection w:val="btLr"/>
                  <w:vAlign w:val="center"/>
                </w:tcPr>
                <w:p w14:paraId="41045380" w14:textId="4EB29F2A" w:rsidR="00937455" w:rsidRPr="0085629C" w:rsidRDefault="00937455" w:rsidP="00AB2529">
                  <w:pPr>
                    <w:framePr w:hSpace="141" w:wrap="around" w:vAnchor="text" w:hAnchor="margin" w:xAlign="center" w:y="61"/>
                    <w:ind w:left="113" w:right="113"/>
                    <w:jc w:val="center"/>
                    <w:rPr>
                      <w:rFonts w:ascii="Arial Narrow" w:hAnsi="Arial Narrow" w:cs="Arial"/>
                      <w:sz w:val="14"/>
                      <w:szCs w:val="14"/>
                    </w:rPr>
                  </w:pPr>
                  <w:r w:rsidRPr="002910E2">
                    <w:rPr>
                      <w:rFonts w:ascii="Arial Narrow" w:hAnsi="Arial Narrow" w:cs="Arial"/>
                      <w:sz w:val="14"/>
                      <w:szCs w:val="14"/>
                    </w:rPr>
                    <w:t xml:space="preserve">Externo </w:t>
                  </w:r>
                </w:p>
              </w:tc>
              <w:tc>
                <w:tcPr>
                  <w:tcW w:w="567" w:type="dxa"/>
                  <w:shd w:val="clear" w:color="auto" w:fill="auto"/>
                  <w:textDirection w:val="btLr"/>
                  <w:vAlign w:val="center"/>
                </w:tcPr>
                <w:p w14:paraId="5E041E7B" w14:textId="3590F3B6" w:rsidR="00937455" w:rsidRPr="0085629C" w:rsidRDefault="00937455" w:rsidP="00AB2529">
                  <w:pPr>
                    <w:framePr w:hSpace="141" w:wrap="around" w:vAnchor="text" w:hAnchor="margin" w:xAlign="center" w:y="61"/>
                    <w:ind w:left="113" w:right="113"/>
                    <w:jc w:val="center"/>
                    <w:rPr>
                      <w:rFonts w:ascii="Arial Narrow" w:hAnsi="Arial Narrow" w:cs="Arial"/>
                      <w:sz w:val="14"/>
                      <w:szCs w:val="14"/>
                    </w:rPr>
                  </w:pPr>
                  <w:r>
                    <w:rPr>
                      <w:rFonts w:ascii="Arial Narrow" w:hAnsi="Arial Narrow" w:cs="Arial"/>
                      <w:sz w:val="14"/>
                      <w:szCs w:val="14"/>
                    </w:rPr>
                    <w:t>Contractual</w:t>
                  </w:r>
                  <w:r w:rsidRPr="002910E2">
                    <w:rPr>
                      <w:rFonts w:ascii="Arial Narrow" w:hAnsi="Arial Narrow" w:cs="Arial"/>
                      <w:sz w:val="14"/>
                      <w:szCs w:val="14"/>
                    </w:rPr>
                    <w:t xml:space="preserve"> </w:t>
                  </w:r>
                </w:p>
              </w:tc>
              <w:tc>
                <w:tcPr>
                  <w:tcW w:w="709" w:type="dxa"/>
                  <w:shd w:val="clear" w:color="auto" w:fill="auto"/>
                  <w:textDirection w:val="btLr"/>
                  <w:vAlign w:val="center"/>
                </w:tcPr>
                <w:p w14:paraId="5F122B60" w14:textId="35019150" w:rsidR="00937455" w:rsidRPr="0085629C" w:rsidRDefault="00937455" w:rsidP="00AB2529">
                  <w:pPr>
                    <w:framePr w:hSpace="141" w:wrap="around" w:vAnchor="text" w:hAnchor="margin" w:xAlign="center" w:y="61"/>
                    <w:ind w:left="113" w:right="113"/>
                    <w:jc w:val="center"/>
                    <w:rPr>
                      <w:rFonts w:ascii="Arial Narrow" w:hAnsi="Arial Narrow" w:cs="Arial"/>
                      <w:sz w:val="14"/>
                      <w:szCs w:val="14"/>
                    </w:rPr>
                  </w:pPr>
                  <w:r>
                    <w:rPr>
                      <w:rFonts w:ascii="Arial Narrow" w:hAnsi="Arial Narrow" w:cs="Arial"/>
                      <w:sz w:val="14"/>
                      <w:szCs w:val="16"/>
                    </w:rPr>
                    <w:t>Legal</w:t>
                  </w:r>
                </w:p>
              </w:tc>
              <w:tc>
                <w:tcPr>
                  <w:tcW w:w="1417" w:type="dxa"/>
                  <w:tcBorders>
                    <w:top w:val="single" w:sz="4" w:space="0" w:color="000000"/>
                    <w:left w:val="single" w:sz="4" w:space="0" w:color="000000"/>
                    <w:bottom w:val="single" w:sz="4" w:space="0" w:color="000000"/>
                    <w:right w:val="single" w:sz="4" w:space="0" w:color="000000"/>
                  </w:tcBorders>
                  <w:vAlign w:val="center"/>
                </w:tcPr>
                <w:p w14:paraId="5716E1C8" w14:textId="13621B5F" w:rsidR="00937455" w:rsidRPr="00937455" w:rsidRDefault="00937455" w:rsidP="00AB2529">
                  <w:pPr>
                    <w:framePr w:hSpace="141" w:wrap="around" w:vAnchor="text" w:hAnchor="margin" w:xAlign="center" w:y="61"/>
                    <w:jc w:val="both"/>
                    <w:rPr>
                      <w:rFonts w:ascii="Arial Narrow" w:hAnsi="Arial Narrow" w:cs="Arial"/>
                      <w:color w:val="000000"/>
                      <w:sz w:val="14"/>
                      <w:szCs w:val="14"/>
                      <w:lang w:eastAsia="es-CO"/>
                    </w:rPr>
                  </w:pPr>
                  <w:r w:rsidRPr="00937455">
                    <w:rPr>
                      <w:rFonts w:ascii="Arial Narrow" w:hAnsi="Arial Narrow" w:cs="Arial"/>
                      <w:color w:val="000000"/>
                      <w:sz w:val="14"/>
                      <w:szCs w:val="14"/>
                      <w:lang w:eastAsia="es-CO"/>
                    </w:rPr>
                    <w:t>Riesgo de enfermedad por no cumplir los protocolos de bioseguridad en las actividades de acceso al data center</w:t>
                  </w:r>
                </w:p>
              </w:tc>
              <w:tc>
                <w:tcPr>
                  <w:tcW w:w="1701" w:type="dxa"/>
                  <w:tcBorders>
                    <w:top w:val="single" w:sz="4" w:space="0" w:color="000000"/>
                    <w:left w:val="single" w:sz="4" w:space="0" w:color="000000"/>
                    <w:bottom w:val="single" w:sz="4" w:space="0" w:color="000000"/>
                    <w:right w:val="single" w:sz="4" w:space="0" w:color="000000"/>
                  </w:tcBorders>
                  <w:vAlign w:val="center"/>
                </w:tcPr>
                <w:p w14:paraId="23E0A2AE" w14:textId="3D7A4C72" w:rsidR="00937455" w:rsidRPr="00937455" w:rsidRDefault="00937455" w:rsidP="00AB2529">
                  <w:pPr>
                    <w:framePr w:hSpace="141" w:wrap="around" w:vAnchor="text" w:hAnchor="margin" w:xAlign="center" w:y="61"/>
                    <w:jc w:val="both"/>
                    <w:rPr>
                      <w:rFonts w:ascii="Arial Narrow" w:hAnsi="Arial Narrow" w:cs="Arial"/>
                      <w:color w:val="000000"/>
                      <w:sz w:val="14"/>
                      <w:szCs w:val="14"/>
                      <w:lang w:eastAsia="es-CO"/>
                    </w:rPr>
                  </w:pPr>
                  <w:r w:rsidRPr="00937455">
                    <w:rPr>
                      <w:rFonts w:ascii="Arial Narrow" w:hAnsi="Arial Narrow" w:cs="Arial"/>
                      <w:color w:val="000000"/>
                      <w:sz w:val="14"/>
                      <w:szCs w:val="14"/>
                      <w:lang w:eastAsia="es-CO"/>
                    </w:rPr>
                    <w:t>incumplimiento de las normas de bioseguridad</w:t>
                  </w:r>
                </w:p>
              </w:tc>
              <w:tc>
                <w:tcPr>
                  <w:tcW w:w="567" w:type="dxa"/>
                  <w:shd w:val="clear" w:color="auto" w:fill="auto"/>
                  <w:textDirection w:val="btLr"/>
                  <w:vAlign w:val="center"/>
                </w:tcPr>
                <w:p w14:paraId="7BCDABB3" w14:textId="6F846547" w:rsidR="00937455" w:rsidRPr="00EB2E01" w:rsidRDefault="00937455"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1C40DE9A" w14:textId="25CF8C47" w:rsidR="00937455" w:rsidRPr="00937455" w:rsidRDefault="00937455" w:rsidP="00AB2529">
                  <w:pPr>
                    <w:framePr w:hSpace="141" w:wrap="around" w:vAnchor="text" w:hAnchor="margin" w:xAlign="center" w:y="61"/>
                    <w:jc w:val="both"/>
                    <w:rPr>
                      <w:rFonts w:ascii="Arial Narrow" w:hAnsi="Arial Narrow" w:cs="Arial"/>
                      <w:bCs/>
                      <w:color w:val="000000"/>
                      <w:sz w:val="14"/>
                      <w:szCs w:val="16"/>
                      <w:lang w:eastAsia="es-CO"/>
                    </w:rPr>
                  </w:pPr>
                  <w:r w:rsidRPr="00937455">
                    <w:rPr>
                      <w:rFonts w:ascii="Arial Narrow" w:hAnsi="Arial Narrow" w:cs="Arial"/>
                      <w:bCs/>
                      <w:color w:val="000000"/>
                      <w:sz w:val="14"/>
                      <w:szCs w:val="16"/>
                      <w:lang w:eastAsia="es-CO"/>
                    </w:rPr>
                    <w:t>Socializar con los profesionales involucrados, las directrices relacionadas con seguridad y salud en el trabajo.</w:t>
                  </w:r>
                </w:p>
              </w:tc>
              <w:tc>
                <w:tcPr>
                  <w:tcW w:w="567" w:type="dxa"/>
                  <w:shd w:val="clear" w:color="auto" w:fill="auto"/>
                  <w:textDirection w:val="btLr"/>
                  <w:vAlign w:val="center"/>
                </w:tcPr>
                <w:p w14:paraId="7FA8750F" w14:textId="6077389B" w:rsidR="00937455" w:rsidRDefault="00937455"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ALTO</w:t>
                  </w:r>
                </w:p>
              </w:tc>
              <w:tc>
                <w:tcPr>
                  <w:tcW w:w="1134" w:type="dxa"/>
                  <w:shd w:val="clear" w:color="auto" w:fill="auto"/>
                  <w:vAlign w:val="center"/>
                </w:tcPr>
                <w:p w14:paraId="7C9FCCB6" w14:textId="21CF0710" w:rsidR="00937455" w:rsidRPr="00937455" w:rsidRDefault="00937455" w:rsidP="00AB2529">
                  <w:pPr>
                    <w:framePr w:hSpace="141" w:wrap="around" w:vAnchor="text" w:hAnchor="margin" w:xAlign="center" w:y="61"/>
                    <w:jc w:val="both"/>
                    <w:rPr>
                      <w:rFonts w:ascii="Arial Narrow" w:hAnsi="Arial Narrow" w:cs="Arial"/>
                      <w:bCs/>
                      <w:color w:val="000000"/>
                      <w:sz w:val="14"/>
                      <w:szCs w:val="16"/>
                      <w:lang w:eastAsia="es-CO"/>
                    </w:rPr>
                  </w:pPr>
                  <w:r w:rsidRPr="00937455">
                    <w:rPr>
                      <w:rFonts w:ascii="Arial Narrow" w:hAnsi="Arial Narrow" w:cs="Arial"/>
                      <w:bCs/>
                      <w:color w:val="000000"/>
                      <w:sz w:val="14"/>
                      <w:szCs w:val="16"/>
                      <w:lang w:eastAsia="es-CO"/>
                    </w:rPr>
                    <w:t>Deberá hacerse seguimiento al cumplimiento de dichas directrices.</w:t>
                  </w:r>
                </w:p>
              </w:tc>
              <w:tc>
                <w:tcPr>
                  <w:tcW w:w="1134" w:type="dxa"/>
                  <w:shd w:val="clear" w:color="auto" w:fill="auto"/>
                  <w:vAlign w:val="center"/>
                </w:tcPr>
                <w:p w14:paraId="197D6385" w14:textId="4B4C0DAF" w:rsidR="00937455" w:rsidRPr="00937455" w:rsidRDefault="00937455" w:rsidP="00AB2529">
                  <w:pPr>
                    <w:framePr w:hSpace="141" w:wrap="around" w:vAnchor="text" w:hAnchor="margin" w:xAlign="center" w:y="61"/>
                    <w:jc w:val="both"/>
                    <w:rPr>
                      <w:rFonts w:ascii="Arial Narrow" w:hAnsi="Arial Narrow" w:cs="Arial"/>
                      <w:bCs/>
                      <w:color w:val="000000"/>
                      <w:sz w:val="14"/>
                      <w:szCs w:val="16"/>
                      <w:lang w:eastAsia="es-CO"/>
                    </w:rPr>
                  </w:pPr>
                  <w:r w:rsidRPr="00937455">
                    <w:rPr>
                      <w:rFonts w:ascii="Arial Narrow" w:hAnsi="Arial Narrow" w:cs="Arial"/>
                      <w:bCs/>
                      <w:color w:val="000000"/>
                      <w:sz w:val="14"/>
                      <w:szCs w:val="16"/>
                      <w:lang w:eastAsia="es-CO"/>
                    </w:rPr>
                    <w:t>Desde el inicio de la ejecución de la operación.</w:t>
                  </w:r>
                </w:p>
              </w:tc>
            </w:tr>
            <w:tr w:rsidR="00643E10" w:rsidRPr="00EB2E01" w14:paraId="3ED8D2DF" w14:textId="77777777" w:rsidTr="00800B2E">
              <w:trPr>
                <w:cantSplit/>
                <w:trHeight w:val="20"/>
              </w:trPr>
              <w:tc>
                <w:tcPr>
                  <w:tcW w:w="421" w:type="dxa"/>
                  <w:shd w:val="clear" w:color="auto" w:fill="auto"/>
                  <w:vAlign w:val="center"/>
                </w:tcPr>
                <w:p w14:paraId="1995C07D" w14:textId="70A346A7" w:rsidR="00643E10" w:rsidRPr="00EB2E01" w:rsidRDefault="00643E10" w:rsidP="00AB2529">
                  <w:pPr>
                    <w:framePr w:hSpace="141" w:wrap="around" w:vAnchor="text" w:hAnchor="margin" w:xAlign="center" w:y="61"/>
                    <w:jc w:val="center"/>
                    <w:rPr>
                      <w:rFonts w:ascii="Arial Narrow" w:hAnsi="Arial Narrow" w:cs="Arial"/>
                      <w:b/>
                    </w:rPr>
                  </w:pPr>
                  <w:r>
                    <w:rPr>
                      <w:rFonts w:ascii="Arial Narrow" w:hAnsi="Arial Narrow" w:cs="Arial"/>
                      <w:b/>
                    </w:rPr>
                    <w:t>19</w:t>
                  </w:r>
                </w:p>
              </w:tc>
              <w:tc>
                <w:tcPr>
                  <w:tcW w:w="425" w:type="dxa"/>
                  <w:shd w:val="clear" w:color="auto" w:fill="auto"/>
                  <w:textDirection w:val="btLr"/>
                  <w:vAlign w:val="center"/>
                </w:tcPr>
                <w:p w14:paraId="210642E5" w14:textId="77777777" w:rsidR="00643E10" w:rsidRPr="0085629C" w:rsidRDefault="00643E10" w:rsidP="00AB2529">
                  <w:pPr>
                    <w:framePr w:hSpace="141" w:wrap="around" w:vAnchor="text" w:hAnchor="margin" w:xAlign="center" w:y="61"/>
                    <w:ind w:left="113" w:right="113"/>
                    <w:jc w:val="center"/>
                    <w:rPr>
                      <w:rFonts w:ascii="Arial Narrow" w:hAnsi="Arial Narrow" w:cs="Arial"/>
                      <w:sz w:val="14"/>
                      <w:szCs w:val="14"/>
                    </w:rPr>
                  </w:pPr>
                  <w:r w:rsidRPr="005F5945">
                    <w:rPr>
                      <w:rFonts w:ascii="Arial Narrow" w:hAnsi="Arial Narrow" w:cs="Arial"/>
                      <w:sz w:val="14"/>
                      <w:szCs w:val="16"/>
                    </w:rPr>
                    <w:t>Especifico</w:t>
                  </w:r>
                </w:p>
              </w:tc>
              <w:tc>
                <w:tcPr>
                  <w:tcW w:w="425" w:type="dxa"/>
                  <w:shd w:val="clear" w:color="auto" w:fill="auto"/>
                  <w:textDirection w:val="btLr"/>
                  <w:vAlign w:val="center"/>
                </w:tcPr>
                <w:p w14:paraId="0841099C" w14:textId="77777777" w:rsidR="00643E10" w:rsidRPr="0085629C" w:rsidRDefault="00643E10" w:rsidP="00AB2529">
                  <w:pPr>
                    <w:framePr w:hSpace="141" w:wrap="around" w:vAnchor="text" w:hAnchor="margin" w:xAlign="center" w:y="61"/>
                    <w:ind w:left="113" w:right="113"/>
                    <w:jc w:val="center"/>
                    <w:rPr>
                      <w:rFonts w:ascii="Arial Narrow" w:hAnsi="Arial Narrow" w:cs="Arial"/>
                      <w:sz w:val="14"/>
                      <w:szCs w:val="14"/>
                    </w:rPr>
                  </w:pPr>
                  <w:r w:rsidRPr="002910E2">
                    <w:rPr>
                      <w:rFonts w:ascii="Arial Narrow" w:hAnsi="Arial Narrow" w:cs="Arial"/>
                      <w:sz w:val="14"/>
                      <w:szCs w:val="14"/>
                    </w:rPr>
                    <w:t xml:space="preserve">Externo </w:t>
                  </w:r>
                </w:p>
              </w:tc>
              <w:tc>
                <w:tcPr>
                  <w:tcW w:w="567" w:type="dxa"/>
                  <w:shd w:val="clear" w:color="auto" w:fill="auto"/>
                  <w:textDirection w:val="btLr"/>
                  <w:vAlign w:val="center"/>
                </w:tcPr>
                <w:p w14:paraId="421A64E9" w14:textId="77777777" w:rsidR="00643E10" w:rsidRPr="0085629C" w:rsidRDefault="00643E10" w:rsidP="00AB2529">
                  <w:pPr>
                    <w:framePr w:hSpace="141" w:wrap="around" w:vAnchor="text" w:hAnchor="margin" w:xAlign="center" w:y="61"/>
                    <w:ind w:left="113" w:right="113"/>
                    <w:jc w:val="center"/>
                    <w:rPr>
                      <w:rFonts w:ascii="Arial Narrow" w:hAnsi="Arial Narrow" w:cs="Arial"/>
                      <w:sz w:val="14"/>
                      <w:szCs w:val="14"/>
                    </w:rPr>
                  </w:pPr>
                  <w:r>
                    <w:rPr>
                      <w:rFonts w:ascii="Arial Narrow" w:hAnsi="Arial Narrow" w:cs="Arial"/>
                      <w:sz w:val="14"/>
                      <w:szCs w:val="14"/>
                    </w:rPr>
                    <w:t>Contractual</w:t>
                  </w:r>
                  <w:r w:rsidRPr="002910E2">
                    <w:rPr>
                      <w:rFonts w:ascii="Arial Narrow" w:hAnsi="Arial Narrow" w:cs="Arial"/>
                      <w:sz w:val="14"/>
                      <w:szCs w:val="14"/>
                    </w:rPr>
                    <w:t xml:space="preserve"> </w:t>
                  </w:r>
                </w:p>
              </w:tc>
              <w:tc>
                <w:tcPr>
                  <w:tcW w:w="709" w:type="dxa"/>
                  <w:shd w:val="clear" w:color="auto" w:fill="auto"/>
                  <w:textDirection w:val="btLr"/>
                  <w:vAlign w:val="center"/>
                </w:tcPr>
                <w:p w14:paraId="099E242D" w14:textId="77777777" w:rsidR="00643E10" w:rsidRPr="0085629C" w:rsidRDefault="00643E10" w:rsidP="00AB2529">
                  <w:pPr>
                    <w:framePr w:hSpace="141" w:wrap="around" w:vAnchor="text" w:hAnchor="margin" w:xAlign="center" w:y="61"/>
                    <w:ind w:left="113" w:right="113"/>
                    <w:jc w:val="center"/>
                    <w:rPr>
                      <w:rFonts w:ascii="Arial Narrow" w:hAnsi="Arial Narrow" w:cs="Arial"/>
                      <w:sz w:val="14"/>
                      <w:szCs w:val="14"/>
                    </w:rPr>
                  </w:pPr>
                  <w:r>
                    <w:rPr>
                      <w:rFonts w:ascii="Arial Narrow" w:hAnsi="Arial Narrow" w:cs="Arial"/>
                      <w:sz w:val="14"/>
                      <w:szCs w:val="16"/>
                    </w:rPr>
                    <w:t>Legal</w:t>
                  </w:r>
                </w:p>
              </w:tc>
              <w:tc>
                <w:tcPr>
                  <w:tcW w:w="1417" w:type="dxa"/>
                  <w:tcBorders>
                    <w:top w:val="single" w:sz="4" w:space="0" w:color="000000"/>
                    <w:left w:val="single" w:sz="4" w:space="0" w:color="000000"/>
                    <w:bottom w:val="single" w:sz="4" w:space="0" w:color="000000"/>
                    <w:right w:val="single" w:sz="4" w:space="0" w:color="000000"/>
                  </w:tcBorders>
                  <w:vAlign w:val="center"/>
                </w:tcPr>
                <w:p w14:paraId="12DE8A8C" w14:textId="2538682F" w:rsidR="00643E10" w:rsidRPr="00937455" w:rsidRDefault="00643E10" w:rsidP="00AB2529">
                  <w:pPr>
                    <w:framePr w:hSpace="141" w:wrap="around" w:vAnchor="text" w:hAnchor="margin" w:xAlign="center" w:y="61"/>
                    <w:jc w:val="both"/>
                    <w:rPr>
                      <w:rFonts w:ascii="Arial Narrow" w:hAnsi="Arial Narrow" w:cs="Arial"/>
                      <w:color w:val="000000"/>
                      <w:sz w:val="14"/>
                      <w:szCs w:val="14"/>
                      <w:lang w:eastAsia="es-CO"/>
                    </w:rPr>
                  </w:pPr>
                  <w:r>
                    <w:rPr>
                      <w:rFonts w:ascii="Arial Narrow" w:hAnsi="Arial Narrow" w:cs="Arial"/>
                      <w:color w:val="000000"/>
                      <w:sz w:val="14"/>
                      <w:szCs w:val="14"/>
                      <w:lang w:eastAsia="es-CO"/>
                    </w:rPr>
                    <w:t>Riesgo de incumplimiento de la propuesta presentada</w:t>
                  </w:r>
                </w:p>
              </w:tc>
              <w:tc>
                <w:tcPr>
                  <w:tcW w:w="1701" w:type="dxa"/>
                  <w:tcBorders>
                    <w:top w:val="single" w:sz="4" w:space="0" w:color="000000"/>
                    <w:left w:val="single" w:sz="4" w:space="0" w:color="000000"/>
                    <w:bottom w:val="single" w:sz="4" w:space="0" w:color="000000"/>
                    <w:right w:val="single" w:sz="4" w:space="0" w:color="000000"/>
                  </w:tcBorders>
                  <w:vAlign w:val="center"/>
                </w:tcPr>
                <w:p w14:paraId="7E75D92C" w14:textId="78DA7234" w:rsidR="00643E10" w:rsidRPr="00937455" w:rsidRDefault="00643E10" w:rsidP="00AB2529">
                  <w:pPr>
                    <w:framePr w:hSpace="141" w:wrap="around" w:vAnchor="text" w:hAnchor="margin" w:xAlign="center" w:y="61"/>
                    <w:jc w:val="both"/>
                    <w:rPr>
                      <w:rFonts w:ascii="Arial Narrow" w:hAnsi="Arial Narrow" w:cs="Arial"/>
                      <w:color w:val="000000"/>
                      <w:sz w:val="14"/>
                      <w:szCs w:val="14"/>
                      <w:lang w:eastAsia="es-CO"/>
                    </w:rPr>
                  </w:pPr>
                  <w:r>
                    <w:rPr>
                      <w:rFonts w:ascii="Arial Narrow" w:hAnsi="Arial Narrow" w:cs="Arial"/>
                      <w:color w:val="000000"/>
                      <w:sz w:val="14"/>
                      <w:szCs w:val="14"/>
                      <w:lang w:eastAsia="es-CO"/>
                    </w:rPr>
                    <w:t>Incumplimiento del alcance y/o valor de la solución propuesta</w:t>
                  </w:r>
                </w:p>
              </w:tc>
              <w:tc>
                <w:tcPr>
                  <w:tcW w:w="567" w:type="dxa"/>
                  <w:shd w:val="clear" w:color="auto" w:fill="auto"/>
                  <w:textDirection w:val="btLr"/>
                  <w:vAlign w:val="center"/>
                </w:tcPr>
                <w:p w14:paraId="0A1975A8" w14:textId="445D5FBD" w:rsidR="00643E10" w:rsidRPr="00EB2E01" w:rsidRDefault="00643E10"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Bajo</w:t>
                  </w:r>
                </w:p>
              </w:tc>
              <w:tc>
                <w:tcPr>
                  <w:tcW w:w="1560" w:type="dxa"/>
                  <w:shd w:val="clear" w:color="auto" w:fill="auto"/>
                  <w:vAlign w:val="center"/>
                </w:tcPr>
                <w:p w14:paraId="0DC36D80" w14:textId="2DA07C46" w:rsidR="00643E10" w:rsidRPr="00937455" w:rsidRDefault="00643E10" w:rsidP="00AB2529">
                  <w:pPr>
                    <w:framePr w:hSpace="141" w:wrap="around" w:vAnchor="text" w:hAnchor="margin" w:xAlign="center" w:y="61"/>
                    <w:jc w:val="both"/>
                    <w:rPr>
                      <w:rFonts w:ascii="Arial Narrow" w:hAnsi="Arial Narrow" w:cs="Arial"/>
                      <w:bCs/>
                      <w:color w:val="000000"/>
                      <w:sz w:val="14"/>
                      <w:szCs w:val="16"/>
                      <w:lang w:eastAsia="es-CO"/>
                    </w:rPr>
                  </w:pPr>
                  <w:r w:rsidRPr="00643E10">
                    <w:rPr>
                      <w:rFonts w:ascii="Arial Narrow" w:hAnsi="Arial Narrow" w:cs="Arial"/>
                      <w:bCs/>
                      <w:color w:val="000000"/>
                      <w:sz w:val="14"/>
                      <w:szCs w:val="16"/>
                      <w:lang w:eastAsia="es-CO"/>
                    </w:rPr>
                    <w:t xml:space="preserve">Solicitar póliza de </w:t>
                  </w:r>
                  <w:r w:rsidR="00ED2BB4">
                    <w:rPr>
                      <w:rFonts w:ascii="Arial Narrow" w:hAnsi="Arial Narrow" w:cs="Arial"/>
                      <w:bCs/>
                      <w:color w:val="000000"/>
                      <w:sz w:val="14"/>
                      <w:szCs w:val="16"/>
                      <w:lang w:eastAsia="es-CO"/>
                    </w:rPr>
                    <w:t>seriedad de la oferta 1</w:t>
                  </w:r>
                  <w:r w:rsidRPr="00643E10">
                    <w:rPr>
                      <w:rFonts w:ascii="Arial Narrow" w:hAnsi="Arial Narrow" w:cs="Arial"/>
                      <w:bCs/>
                      <w:color w:val="000000"/>
                      <w:sz w:val="14"/>
                      <w:szCs w:val="16"/>
                      <w:lang w:eastAsia="es-CO"/>
                    </w:rPr>
                    <w:t xml:space="preserve">0% del valor del </w:t>
                  </w:r>
                  <w:r w:rsidR="00ED2BB4">
                    <w:rPr>
                      <w:rFonts w:ascii="Arial Narrow" w:hAnsi="Arial Narrow" w:cs="Arial"/>
                      <w:bCs/>
                      <w:color w:val="000000"/>
                      <w:sz w:val="14"/>
                      <w:szCs w:val="16"/>
                      <w:lang w:eastAsia="es-CO"/>
                    </w:rPr>
                    <w:t>presupuesto para el proceso.</w:t>
                  </w:r>
                </w:p>
              </w:tc>
              <w:tc>
                <w:tcPr>
                  <w:tcW w:w="567" w:type="dxa"/>
                  <w:shd w:val="clear" w:color="auto" w:fill="auto"/>
                  <w:textDirection w:val="btLr"/>
                  <w:vAlign w:val="center"/>
                </w:tcPr>
                <w:p w14:paraId="1D4C7535" w14:textId="63BD8F38" w:rsidR="00643E10" w:rsidRDefault="00643E10"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BAJO</w:t>
                  </w:r>
                </w:p>
              </w:tc>
              <w:tc>
                <w:tcPr>
                  <w:tcW w:w="1134" w:type="dxa"/>
                  <w:shd w:val="clear" w:color="auto" w:fill="auto"/>
                  <w:vAlign w:val="center"/>
                </w:tcPr>
                <w:p w14:paraId="19394474" w14:textId="26DB5CB3" w:rsidR="00643E10" w:rsidRPr="00937455" w:rsidRDefault="00ED2BB4" w:rsidP="00AB2529">
                  <w:pPr>
                    <w:framePr w:hSpace="141" w:wrap="around" w:vAnchor="text" w:hAnchor="margin" w:xAlign="center" w:y="61"/>
                    <w:jc w:val="both"/>
                    <w:rPr>
                      <w:rFonts w:ascii="Arial Narrow" w:hAnsi="Arial Narrow" w:cs="Arial"/>
                      <w:bCs/>
                      <w:color w:val="000000"/>
                      <w:sz w:val="14"/>
                      <w:szCs w:val="16"/>
                      <w:lang w:eastAsia="es-CO"/>
                    </w:rPr>
                  </w:pPr>
                  <w:r w:rsidRPr="00ED2BB4">
                    <w:rPr>
                      <w:rFonts w:ascii="Arial Narrow" w:hAnsi="Arial Narrow" w:cs="Arial"/>
                      <w:bCs/>
                      <w:color w:val="000000"/>
                      <w:sz w:val="14"/>
                      <w:szCs w:val="16"/>
                      <w:lang w:eastAsia="es-CO"/>
                    </w:rPr>
                    <w:t xml:space="preserve">Fijar en los pliegos de condiciones el amparo de la póliza de </w:t>
                  </w:r>
                  <w:r>
                    <w:rPr>
                      <w:rFonts w:ascii="Arial Narrow" w:hAnsi="Arial Narrow" w:cs="Arial"/>
                      <w:bCs/>
                      <w:color w:val="000000"/>
                      <w:sz w:val="14"/>
                      <w:szCs w:val="16"/>
                      <w:lang w:eastAsia="es-CO"/>
                    </w:rPr>
                    <w:t xml:space="preserve">seriedad de la oferta, </w:t>
                  </w:r>
                  <w:r w:rsidRPr="00ED2BB4">
                    <w:rPr>
                      <w:rFonts w:ascii="Arial Narrow" w:hAnsi="Arial Narrow" w:cs="Arial"/>
                      <w:bCs/>
                      <w:color w:val="000000"/>
                      <w:sz w:val="14"/>
                      <w:szCs w:val="16"/>
                      <w:lang w:eastAsia="es-CO"/>
                    </w:rPr>
                    <w:t>para hacerla efectiva en caso de incumplimiento.</w:t>
                  </w:r>
                </w:p>
              </w:tc>
              <w:tc>
                <w:tcPr>
                  <w:tcW w:w="1134" w:type="dxa"/>
                  <w:shd w:val="clear" w:color="auto" w:fill="auto"/>
                  <w:vAlign w:val="center"/>
                </w:tcPr>
                <w:p w14:paraId="4503D395" w14:textId="5E1C2A80" w:rsidR="00643E10" w:rsidRPr="00937455" w:rsidRDefault="00643E10" w:rsidP="00AB2529">
                  <w:pPr>
                    <w:framePr w:hSpace="141" w:wrap="around" w:vAnchor="text" w:hAnchor="margin" w:xAlign="center" w:y="61"/>
                    <w:jc w:val="both"/>
                    <w:rPr>
                      <w:rFonts w:ascii="Arial Narrow" w:hAnsi="Arial Narrow" w:cs="Arial"/>
                      <w:bCs/>
                      <w:color w:val="000000"/>
                      <w:sz w:val="14"/>
                      <w:szCs w:val="16"/>
                      <w:lang w:eastAsia="es-CO"/>
                    </w:rPr>
                  </w:pPr>
                  <w:r>
                    <w:rPr>
                      <w:rFonts w:ascii="Arial Narrow" w:hAnsi="Arial Narrow" w:cs="Arial"/>
                      <w:bCs/>
                      <w:color w:val="000000"/>
                      <w:sz w:val="14"/>
                      <w:szCs w:val="16"/>
                      <w:lang w:eastAsia="es-CO"/>
                    </w:rPr>
                    <w:t xml:space="preserve">En la etapa </w:t>
                  </w:r>
                  <w:r w:rsidR="00ED2BB4">
                    <w:rPr>
                      <w:rFonts w:ascii="Arial Narrow" w:hAnsi="Arial Narrow" w:cs="Arial"/>
                      <w:bCs/>
                      <w:color w:val="000000"/>
                      <w:sz w:val="14"/>
                      <w:szCs w:val="16"/>
                      <w:lang w:eastAsia="es-CO"/>
                    </w:rPr>
                    <w:t>pre-</w:t>
                  </w:r>
                  <w:r>
                    <w:rPr>
                      <w:rFonts w:ascii="Arial Narrow" w:hAnsi="Arial Narrow" w:cs="Arial"/>
                      <w:bCs/>
                      <w:color w:val="000000"/>
                      <w:sz w:val="14"/>
                      <w:szCs w:val="16"/>
                      <w:lang w:eastAsia="es-CO"/>
                    </w:rPr>
                    <w:t>contractual</w:t>
                  </w:r>
                  <w:r w:rsidRPr="00937455">
                    <w:rPr>
                      <w:rFonts w:ascii="Arial Narrow" w:hAnsi="Arial Narrow" w:cs="Arial"/>
                      <w:bCs/>
                      <w:color w:val="000000"/>
                      <w:sz w:val="14"/>
                      <w:szCs w:val="16"/>
                      <w:lang w:eastAsia="es-CO"/>
                    </w:rPr>
                    <w:t>.</w:t>
                  </w:r>
                </w:p>
              </w:tc>
            </w:tr>
            <w:tr w:rsidR="00BD174D" w:rsidRPr="00EB2E01" w14:paraId="4B50D64C" w14:textId="77777777" w:rsidTr="003B2D48">
              <w:trPr>
                <w:cantSplit/>
                <w:trHeight w:val="20"/>
              </w:trPr>
              <w:tc>
                <w:tcPr>
                  <w:tcW w:w="421" w:type="dxa"/>
                  <w:shd w:val="clear" w:color="auto" w:fill="auto"/>
                  <w:vAlign w:val="center"/>
                </w:tcPr>
                <w:p w14:paraId="6E1DC860" w14:textId="0B3DFEAE" w:rsidR="00BD174D" w:rsidRDefault="00643E10" w:rsidP="00AB2529">
                  <w:pPr>
                    <w:framePr w:hSpace="141" w:wrap="around" w:vAnchor="text" w:hAnchor="margin" w:xAlign="center" w:y="61"/>
                    <w:jc w:val="center"/>
                    <w:rPr>
                      <w:rFonts w:ascii="Arial Narrow" w:hAnsi="Arial Narrow" w:cs="Arial"/>
                      <w:b/>
                    </w:rPr>
                  </w:pPr>
                  <w:r>
                    <w:rPr>
                      <w:rFonts w:ascii="Arial Narrow" w:hAnsi="Arial Narrow" w:cs="Arial"/>
                      <w:b/>
                    </w:rPr>
                    <w:t>20</w:t>
                  </w:r>
                </w:p>
              </w:tc>
              <w:tc>
                <w:tcPr>
                  <w:tcW w:w="425" w:type="dxa"/>
                  <w:shd w:val="clear" w:color="auto" w:fill="auto"/>
                  <w:textDirection w:val="btLr"/>
                  <w:vAlign w:val="center"/>
                </w:tcPr>
                <w:p w14:paraId="079CEAF0" w14:textId="7666BEDF" w:rsidR="00BD174D" w:rsidRPr="005F5945" w:rsidRDefault="00BD174D" w:rsidP="00AB2529">
                  <w:pPr>
                    <w:framePr w:hSpace="141" w:wrap="around" w:vAnchor="text" w:hAnchor="margin" w:xAlign="center" w:y="61"/>
                    <w:ind w:left="113" w:right="113"/>
                    <w:jc w:val="center"/>
                    <w:rPr>
                      <w:rFonts w:ascii="Arial Narrow" w:hAnsi="Arial Narrow" w:cs="Arial"/>
                      <w:sz w:val="14"/>
                      <w:szCs w:val="16"/>
                    </w:rPr>
                  </w:pPr>
                  <w:r w:rsidRPr="0085629C">
                    <w:rPr>
                      <w:rFonts w:ascii="Arial Narrow" w:hAnsi="Arial Narrow" w:cs="Arial"/>
                      <w:sz w:val="14"/>
                      <w:szCs w:val="14"/>
                    </w:rPr>
                    <w:t>Especifico</w:t>
                  </w:r>
                </w:p>
              </w:tc>
              <w:tc>
                <w:tcPr>
                  <w:tcW w:w="425" w:type="dxa"/>
                  <w:shd w:val="clear" w:color="auto" w:fill="auto"/>
                  <w:textDirection w:val="btLr"/>
                  <w:vAlign w:val="center"/>
                </w:tcPr>
                <w:p w14:paraId="29EDA792" w14:textId="5EB56860" w:rsidR="00BD174D" w:rsidRPr="002910E2" w:rsidRDefault="00BD174D"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b/>
                      <w:bCs/>
                      <w:sz w:val="14"/>
                      <w:szCs w:val="14"/>
                    </w:rPr>
                    <w:t>Externo</w:t>
                  </w:r>
                </w:p>
              </w:tc>
              <w:tc>
                <w:tcPr>
                  <w:tcW w:w="567" w:type="dxa"/>
                  <w:shd w:val="clear" w:color="auto" w:fill="auto"/>
                  <w:textDirection w:val="btLr"/>
                  <w:vAlign w:val="center"/>
                </w:tcPr>
                <w:p w14:paraId="1D42503A" w14:textId="707202EA" w:rsidR="00BD174D" w:rsidRDefault="00BD174D" w:rsidP="00AB2529">
                  <w:pPr>
                    <w:framePr w:hSpace="141" w:wrap="around" w:vAnchor="text" w:hAnchor="margin" w:xAlign="center" w:y="61"/>
                    <w:ind w:left="113" w:right="113"/>
                    <w:jc w:val="center"/>
                    <w:rPr>
                      <w:rFonts w:ascii="Arial Narrow" w:hAnsi="Arial Narrow" w:cs="Arial"/>
                      <w:sz w:val="14"/>
                      <w:szCs w:val="14"/>
                    </w:rPr>
                  </w:pPr>
                  <w:r w:rsidRPr="0085629C">
                    <w:rPr>
                      <w:rFonts w:ascii="Arial Narrow" w:hAnsi="Arial Narrow" w:cs="Arial"/>
                      <w:sz w:val="14"/>
                      <w:szCs w:val="14"/>
                    </w:rPr>
                    <w:t>contractual</w:t>
                  </w:r>
                </w:p>
              </w:tc>
              <w:tc>
                <w:tcPr>
                  <w:tcW w:w="709" w:type="dxa"/>
                  <w:shd w:val="clear" w:color="auto" w:fill="auto"/>
                  <w:textDirection w:val="btLr"/>
                  <w:vAlign w:val="center"/>
                </w:tcPr>
                <w:p w14:paraId="140C7FCA" w14:textId="60E6B541" w:rsidR="00BD174D" w:rsidRDefault="00BD174D" w:rsidP="00AB2529">
                  <w:pPr>
                    <w:framePr w:hSpace="141" w:wrap="around" w:vAnchor="text" w:hAnchor="margin" w:xAlign="center" w:y="61"/>
                    <w:ind w:left="113" w:right="113"/>
                    <w:jc w:val="center"/>
                    <w:rPr>
                      <w:rFonts w:ascii="Arial Narrow" w:hAnsi="Arial Narrow" w:cs="Arial"/>
                      <w:sz w:val="14"/>
                      <w:szCs w:val="16"/>
                    </w:rPr>
                  </w:pPr>
                  <w:r w:rsidRPr="0085629C">
                    <w:rPr>
                      <w:rFonts w:ascii="Arial Narrow" w:hAnsi="Arial Narrow" w:cs="Arial"/>
                      <w:color w:val="000000"/>
                      <w:sz w:val="14"/>
                      <w:szCs w:val="14"/>
                    </w:rPr>
                    <w:t>Operacional</w:t>
                  </w:r>
                </w:p>
              </w:tc>
              <w:tc>
                <w:tcPr>
                  <w:tcW w:w="1417" w:type="dxa"/>
                  <w:tcBorders>
                    <w:top w:val="single" w:sz="4" w:space="0" w:color="000000"/>
                    <w:left w:val="single" w:sz="4" w:space="0" w:color="000000"/>
                    <w:bottom w:val="single" w:sz="4" w:space="0" w:color="000000"/>
                    <w:right w:val="single" w:sz="4" w:space="0" w:color="000000"/>
                  </w:tcBorders>
                  <w:vAlign w:val="center"/>
                </w:tcPr>
                <w:p w14:paraId="3E8F1D22" w14:textId="50AF4283" w:rsidR="00BD174D" w:rsidRPr="00937455" w:rsidRDefault="00BD174D" w:rsidP="00AB2529">
                  <w:pPr>
                    <w:framePr w:hSpace="141" w:wrap="around" w:vAnchor="text" w:hAnchor="margin" w:xAlign="center" w:y="61"/>
                    <w:jc w:val="both"/>
                    <w:rPr>
                      <w:rFonts w:ascii="Arial Narrow" w:hAnsi="Arial Narrow" w:cs="Arial"/>
                      <w:color w:val="000000"/>
                      <w:sz w:val="14"/>
                      <w:szCs w:val="14"/>
                      <w:lang w:eastAsia="es-CO"/>
                    </w:rPr>
                  </w:pPr>
                  <w:r>
                    <w:rPr>
                      <w:rFonts w:ascii="Arial Narrow" w:hAnsi="Arial Narrow" w:cs="Arial"/>
                      <w:color w:val="000000"/>
                      <w:sz w:val="14"/>
                      <w:szCs w:val="14"/>
                      <w:lang w:eastAsia="es-CO"/>
                    </w:rPr>
                    <w:t>Inadecuada operación del chabot</w:t>
                  </w:r>
                </w:p>
              </w:tc>
              <w:tc>
                <w:tcPr>
                  <w:tcW w:w="1701" w:type="dxa"/>
                  <w:tcBorders>
                    <w:top w:val="single" w:sz="4" w:space="0" w:color="000000"/>
                    <w:left w:val="single" w:sz="4" w:space="0" w:color="000000"/>
                    <w:bottom w:val="single" w:sz="4" w:space="0" w:color="000000"/>
                    <w:right w:val="single" w:sz="4" w:space="0" w:color="000000"/>
                  </w:tcBorders>
                  <w:vAlign w:val="center"/>
                </w:tcPr>
                <w:p w14:paraId="135D7666" w14:textId="1BDD978C" w:rsidR="00BD174D" w:rsidRPr="00937455" w:rsidRDefault="00346001" w:rsidP="00AB2529">
                  <w:pPr>
                    <w:framePr w:hSpace="141" w:wrap="around" w:vAnchor="text" w:hAnchor="margin" w:xAlign="center" w:y="61"/>
                    <w:jc w:val="both"/>
                    <w:rPr>
                      <w:rFonts w:ascii="Arial Narrow" w:hAnsi="Arial Narrow" w:cs="Arial"/>
                      <w:color w:val="000000"/>
                      <w:sz w:val="14"/>
                      <w:szCs w:val="14"/>
                      <w:lang w:eastAsia="es-CO"/>
                    </w:rPr>
                  </w:pPr>
                  <w:r>
                    <w:rPr>
                      <w:rFonts w:ascii="Arial Narrow" w:hAnsi="Arial Narrow" w:cs="Arial"/>
                      <w:color w:val="000000"/>
                      <w:sz w:val="14"/>
                      <w:szCs w:val="14"/>
                      <w:lang w:eastAsia="es-CO"/>
                    </w:rPr>
                    <w:t>Reiteración de respuestas erróneas a las consultas realizadas por el ciudadano</w:t>
                  </w:r>
                </w:p>
              </w:tc>
              <w:tc>
                <w:tcPr>
                  <w:tcW w:w="567" w:type="dxa"/>
                  <w:shd w:val="clear" w:color="auto" w:fill="auto"/>
                  <w:textDirection w:val="btLr"/>
                  <w:vAlign w:val="center"/>
                </w:tcPr>
                <w:p w14:paraId="0393E0C1" w14:textId="25286C07" w:rsidR="00BD174D" w:rsidRDefault="00BD174D" w:rsidP="00AB2529">
                  <w:pPr>
                    <w:framePr w:hSpace="141" w:wrap="around" w:vAnchor="text" w:hAnchor="margin" w:xAlign="center" w:y="61"/>
                    <w:ind w:left="113" w:right="113"/>
                    <w:jc w:val="center"/>
                    <w:rPr>
                      <w:rFonts w:ascii="Arial Narrow" w:hAnsi="Arial Narrow" w:cs="Arial"/>
                      <w:b/>
                    </w:rPr>
                  </w:pPr>
                  <w:r>
                    <w:rPr>
                      <w:rFonts w:ascii="Arial Narrow" w:hAnsi="Arial Narrow" w:cs="Arial"/>
                      <w:b/>
                    </w:rPr>
                    <w:t>Riesgo Alto</w:t>
                  </w:r>
                </w:p>
              </w:tc>
              <w:tc>
                <w:tcPr>
                  <w:tcW w:w="1560" w:type="dxa"/>
                  <w:shd w:val="clear" w:color="auto" w:fill="auto"/>
                  <w:vAlign w:val="center"/>
                </w:tcPr>
                <w:p w14:paraId="5B21FA58" w14:textId="1ADFA47D" w:rsidR="00BD174D" w:rsidRPr="00937455" w:rsidRDefault="00346001" w:rsidP="00AB2529">
                  <w:pPr>
                    <w:framePr w:hSpace="141" w:wrap="around" w:vAnchor="text" w:hAnchor="margin" w:xAlign="center" w:y="61"/>
                    <w:jc w:val="both"/>
                    <w:rPr>
                      <w:rFonts w:ascii="Arial Narrow" w:hAnsi="Arial Narrow" w:cs="Arial"/>
                      <w:bCs/>
                      <w:color w:val="000000"/>
                      <w:sz w:val="14"/>
                      <w:szCs w:val="16"/>
                      <w:lang w:eastAsia="es-CO"/>
                    </w:rPr>
                  </w:pPr>
                  <w:r>
                    <w:rPr>
                      <w:rFonts w:ascii="Arial Narrow" w:hAnsi="Arial Narrow" w:cs="Arial"/>
                      <w:bCs/>
                      <w:color w:val="000000"/>
                      <w:sz w:val="14"/>
                      <w:szCs w:val="14"/>
                      <w:lang w:eastAsia="es-CO"/>
                    </w:rPr>
                    <w:t xml:space="preserve">Incluir obligaciones asociadas al nivel de confiabilidad del chatbot. </w:t>
                  </w:r>
                </w:p>
              </w:tc>
              <w:tc>
                <w:tcPr>
                  <w:tcW w:w="567" w:type="dxa"/>
                  <w:shd w:val="clear" w:color="auto" w:fill="auto"/>
                  <w:textDirection w:val="btLr"/>
                  <w:vAlign w:val="center"/>
                </w:tcPr>
                <w:p w14:paraId="418DDE95" w14:textId="152CD927" w:rsidR="00BD174D" w:rsidRDefault="00BD174D" w:rsidP="00AB2529">
                  <w:pPr>
                    <w:framePr w:hSpace="141" w:wrap="around" w:vAnchor="text" w:hAnchor="margin" w:xAlign="center" w:y="61"/>
                    <w:ind w:left="113" w:right="113"/>
                    <w:jc w:val="center"/>
                    <w:rPr>
                      <w:rFonts w:ascii="Arial Narrow" w:hAnsi="Arial Narrow" w:cs="Arial"/>
                      <w:b/>
                      <w:bCs/>
                      <w:color w:val="000000"/>
                      <w:lang w:eastAsia="es-CO"/>
                    </w:rPr>
                  </w:pPr>
                  <w:r>
                    <w:rPr>
                      <w:rFonts w:ascii="Arial Narrow" w:hAnsi="Arial Narrow" w:cs="Arial"/>
                      <w:b/>
                      <w:bCs/>
                      <w:color w:val="000000"/>
                      <w:lang w:eastAsia="es-CO"/>
                    </w:rPr>
                    <w:t>MEDIO</w:t>
                  </w:r>
                </w:p>
              </w:tc>
              <w:tc>
                <w:tcPr>
                  <w:tcW w:w="1134" w:type="dxa"/>
                  <w:shd w:val="clear" w:color="auto" w:fill="auto"/>
                  <w:vAlign w:val="center"/>
                </w:tcPr>
                <w:p w14:paraId="7AA0C115" w14:textId="2EF3A6D0" w:rsidR="00BD174D" w:rsidRPr="00937455" w:rsidRDefault="00346001" w:rsidP="00AB2529">
                  <w:pPr>
                    <w:framePr w:hSpace="141" w:wrap="around" w:vAnchor="text" w:hAnchor="margin" w:xAlign="center" w:y="61"/>
                    <w:jc w:val="both"/>
                    <w:rPr>
                      <w:rFonts w:ascii="Arial Narrow" w:hAnsi="Arial Narrow" w:cs="Arial"/>
                      <w:bCs/>
                      <w:color w:val="000000"/>
                      <w:sz w:val="14"/>
                      <w:szCs w:val="16"/>
                      <w:lang w:eastAsia="es-CO"/>
                    </w:rPr>
                  </w:pPr>
                  <w:r>
                    <w:rPr>
                      <w:rFonts w:ascii="Arial Narrow" w:hAnsi="Arial Narrow" w:cs="Arial"/>
                      <w:color w:val="000000"/>
                      <w:sz w:val="14"/>
                      <w:szCs w:val="14"/>
                      <w:lang w:eastAsia="es-CO"/>
                    </w:rPr>
                    <w:t>Incluir en las obligaciones del proveedor la generación periódica de informes de operación del servicio.</w:t>
                  </w:r>
                </w:p>
              </w:tc>
              <w:tc>
                <w:tcPr>
                  <w:tcW w:w="1134" w:type="dxa"/>
                  <w:shd w:val="clear" w:color="auto" w:fill="auto"/>
                  <w:vAlign w:val="center"/>
                </w:tcPr>
                <w:p w14:paraId="041C435C" w14:textId="100C076C" w:rsidR="00BD174D" w:rsidRPr="00937455" w:rsidRDefault="00346001" w:rsidP="00AB2529">
                  <w:pPr>
                    <w:framePr w:hSpace="141" w:wrap="around" w:vAnchor="text" w:hAnchor="margin" w:xAlign="center" w:y="61"/>
                    <w:jc w:val="both"/>
                    <w:rPr>
                      <w:rFonts w:ascii="Arial Narrow" w:hAnsi="Arial Narrow" w:cs="Arial"/>
                      <w:bCs/>
                      <w:color w:val="000000"/>
                      <w:sz w:val="14"/>
                      <w:szCs w:val="16"/>
                      <w:lang w:eastAsia="es-CO"/>
                    </w:rPr>
                  </w:pPr>
                  <w:r>
                    <w:rPr>
                      <w:rFonts w:ascii="Arial Narrow" w:hAnsi="Arial Narrow" w:cs="Arial"/>
                      <w:bCs/>
                      <w:color w:val="000000"/>
                      <w:sz w:val="14"/>
                      <w:szCs w:val="14"/>
                      <w:lang w:eastAsia="es-CO"/>
                    </w:rPr>
                    <w:t>Trimestralmente</w:t>
                  </w:r>
                </w:p>
              </w:tc>
            </w:tr>
          </w:tbl>
          <w:p w14:paraId="28C96222" w14:textId="77777777" w:rsidR="00F21112" w:rsidRPr="00EB2E01" w:rsidRDefault="00F21112" w:rsidP="00BC0A81">
            <w:pPr>
              <w:jc w:val="center"/>
              <w:rPr>
                <w:rFonts w:ascii="Arial Narrow" w:hAnsi="Arial Narrow" w:cs="Arial"/>
                <w:b/>
                <w:color w:val="0070C0"/>
              </w:rPr>
            </w:pPr>
          </w:p>
          <w:p w14:paraId="50C6703E" w14:textId="77777777" w:rsidR="00F21112" w:rsidRPr="00EB2E01" w:rsidRDefault="00F21112" w:rsidP="00BC0A81">
            <w:pPr>
              <w:jc w:val="both"/>
              <w:rPr>
                <w:rFonts w:ascii="Arial Narrow" w:hAnsi="Arial Narrow" w:cs="Arial"/>
                <w:i/>
              </w:rPr>
            </w:pPr>
            <w:r w:rsidRPr="00EB2E01">
              <w:rPr>
                <w:rFonts w:ascii="Arial Narrow" w:hAnsi="Arial Narrow" w:cs="Arial"/>
                <w:i/>
              </w:rPr>
              <w:t xml:space="preserve">El Instituto para mitigar los riesgos descritos lo hará </w:t>
            </w:r>
            <w:r w:rsidR="003A6F9C" w:rsidRPr="00EB2E01">
              <w:rPr>
                <w:rFonts w:ascii="Arial Narrow" w:hAnsi="Arial Narrow" w:cs="Arial"/>
                <w:i/>
              </w:rPr>
              <w:t>a través</w:t>
            </w:r>
            <w:r w:rsidRPr="00EB2E01">
              <w:rPr>
                <w:rFonts w:ascii="Arial Narrow" w:hAnsi="Arial Narrow" w:cs="Arial"/>
                <w:i/>
              </w:rPr>
              <w:t xml:space="preserve"> de los controles que se implementan, tales como el establecimiento de plazos perentorios para el perfeccionamiento y ejecución del contrato, seguimiento y verificación del cumplimiento de las obligaciones pactadas, revisión de los documentos relacionados con los informes o productos y aplicación de las disposiciones legales y ajuste de los procesos internos de la entidad, de ser necesario.  </w:t>
            </w:r>
          </w:p>
          <w:p w14:paraId="67CCD5B6" w14:textId="77777777" w:rsidR="00F21112" w:rsidRPr="00EB2E01" w:rsidRDefault="00F21112" w:rsidP="00BC0A81">
            <w:pPr>
              <w:jc w:val="both"/>
              <w:rPr>
                <w:rFonts w:ascii="Arial Narrow" w:hAnsi="Arial Narrow" w:cs="Arial"/>
                <w:i/>
              </w:rPr>
            </w:pPr>
          </w:p>
          <w:p w14:paraId="382F8321" w14:textId="77777777" w:rsidR="00F21112" w:rsidRPr="00EB2E01" w:rsidRDefault="00F21112" w:rsidP="00BC0A81">
            <w:pPr>
              <w:jc w:val="both"/>
              <w:rPr>
                <w:rFonts w:ascii="Arial Narrow" w:eastAsia="Calibri" w:hAnsi="Arial Narrow" w:cs="Arial"/>
              </w:rPr>
            </w:pPr>
            <w:r w:rsidRPr="00EB2E01">
              <w:rPr>
                <w:rFonts w:ascii="Arial Narrow" w:hAnsi="Arial Narrow" w:cs="Arial Narrow"/>
                <w:lang w:val="es-ES_tradnl"/>
              </w:rPr>
              <w:t>De acuerdo con lo dispuesto en la Ley 80 de 1993, Ley 1150 de 2007 y el Decreto 1</w:t>
            </w:r>
            <w:r w:rsidR="00191836" w:rsidRPr="00EB2E01">
              <w:rPr>
                <w:rFonts w:ascii="Arial Narrow" w:hAnsi="Arial Narrow" w:cs="Arial Narrow"/>
                <w:lang w:val="es-ES_tradnl"/>
              </w:rPr>
              <w:t>082 de 2015</w:t>
            </w:r>
            <w:r w:rsidRPr="00EB2E01">
              <w:rPr>
                <w:rFonts w:ascii="Arial Narrow" w:hAnsi="Arial Narrow" w:cs="Arial Narrow"/>
                <w:lang w:val="es-ES_tradnl"/>
              </w:rPr>
              <w:t xml:space="preserve">, para garantizar el cumplimiento de las obligaciones surgidas a favor del INSTITUTO, con ocasión de la ejecución del contrato a través de cualquiera de los mecanismos de cobertura del riesgo señalados en el artículo </w:t>
            </w:r>
            <w:r w:rsidR="00405A3D" w:rsidRPr="00EB2E01">
              <w:rPr>
                <w:rFonts w:ascii="Arial Narrow" w:hAnsi="Arial Narrow" w:cs="Arial Narrow"/>
                <w:lang w:val="es-ES_tradnl"/>
              </w:rPr>
              <w:t xml:space="preserve">2.2.1.2.3.1.1 </w:t>
            </w:r>
            <w:r w:rsidRPr="00EB2E01">
              <w:rPr>
                <w:rFonts w:ascii="Arial Narrow" w:hAnsi="Arial Narrow" w:cs="Arial Narrow"/>
                <w:lang w:val="es-ES_tradnl"/>
              </w:rPr>
              <w:t>y siguientes  del  Decreto 1</w:t>
            </w:r>
            <w:r w:rsidR="00405A3D" w:rsidRPr="00EB2E01">
              <w:rPr>
                <w:rFonts w:ascii="Arial Narrow" w:hAnsi="Arial Narrow" w:cs="Arial Narrow"/>
                <w:lang w:val="es-ES_tradnl"/>
              </w:rPr>
              <w:t>082</w:t>
            </w:r>
            <w:r w:rsidRPr="00EB2E01">
              <w:rPr>
                <w:rFonts w:ascii="Arial Narrow" w:hAnsi="Arial Narrow" w:cs="Arial Narrow"/>
                <w:lang w:val="es-ES_tradnl"/>
              </w:rPr>
              <w:t xml:space="preserve"> de 2</w:t>
            </w:r>
            <w:r w:rsidR="00405A3D" w:rsidRPr="00EB2E01">
              <w:rPr>
                <w:rFonts w:ascii="Arial Narrow" w:hAnsi="Arial Narrow" w:cs="Arial Narrow"/>
                <w:lang w:val="es-ES_tradnl"/>
              </w:rPr>
              <w:t>015</w:t>
            </w:r>
            <w:r w:rsidRPr="00EB2E01">
              <w:rPr>
                <w:rFonts w:ascii="Arial Narrow" w:hAnsi="Arial Narrow" w:cs="Arial Narrow"/>
                <w:lang w:val="es-ES_tradnl"/>
              </w:rPr>
              <w:t xml:space="preserve"> (póliza de seguros, fiducia mercantil en garantía, garantía bancaria a primer  requerimiento, endoso en garantía de títulos valores y depósito de dinero en garantía). La garantía de cumplimiento de las obligaciones cubrirá los perjuicios derivados del incumplimient</w:t>
            </w:r>
            <w:r w:rsidR="003A6F9C" w:rsidRPr="00EB2E01">
              <w:rPr>
                <w:rFonts w:ascii="Arial Narrow" w:hAnsi="Arial Narrow" w:cs="Arial Narrow"/>
                <w:lang w:val="es-ES_tradnl"/>
              </w:rPr>
              <w:t xml:space="preserve">o de las obligaciones legales </w:t>
            </w:r>
            <w:r w:rsidRPr="00EB2E01">
              <w:rPr>
                <w:rFonts w:ascii="Arial Narrow" w:hAnsi="Arial Narrow" w:cs="Arial Narrow"/>
                <w:lang w:val="es-ES_tradnl"/>
              </w:rPr>
              <w:t xml:space="preserve">o contractuales del contratista así: </w:t>
            </w:r>
          </w:p>
          <w:p w14:paraId="11C664EE" w14:textId="77777777" w:rsidR="00F21112" w:rsidRPr="00EB2E01" w:rsidRDefault="00F21112" w:rsidP="00BC0A81">
            <w:pPr>
              <w:jc w:val="both"/>
              <w:rPr>
                <w:rFonts w:ascii="Arial Narrow" w:hAnsi="Arial Narrow" w:cs="Arial Narrow"/>
                <w:b/>
                <w:bCs/>
                <w:lang w:val="es-ES_tradnl"/>
              </w:rPr>
            </w:pPr>
          </w:p>
          <w:tbl>
            <w:tblPr>
              <w:tblW w:w="10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381"/>
              <w:gridCol w:w="2268"/>
              <w:gridCol w:w="3313"/>
            </w:tblGrid>
            <w:tr w:rsidR="007E35BA" w:rsidRPr="00EB2E01" w14:paraId="7152ED18" w14:textId="77777777" w:rsidTr="003A6F9C">
              <w:tc>
                <w:tcPr>
                  <w:tcW w:w="2547" w:type="dxa"/>
                  <w:tcBorders>
                    <w:top w:val="single" w:sz="4" w:space="0" w:color="auto"/>
                    <w:left w:val="single" w:sz="4" w:space="0" w:color="auto"/>
                    <w:bottom w:val="single" w:sz="4" w:space="0" w:color="auto"/>
                    <w:right w:val="single" w:sz="4" w:space="0" w:color="auto"/>
                  </w:tcBorders>
                  <w:shd w:val="clear" w:color="auto" w:fill="BFBFBF"/>
                  <w:vAlign w:val="center"/>
                </w:tcPr>
                <w:p w14:paraId="031AAD12"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Tipo o Clase de garantía</w:t>
                  </w:r>
                </w:p>
              </w:tc>
              <w:tc>
                <w:tcPr>
                  <w:tcW w:w="2381" w:type="dxa"/>
                  <w:tcBorders>
                    <w:top w:val="single" w:sz="4" w:space="0" w:color="auto"/>
                    <w:left w:val="single" w:sz="4" w:space="0" w:color="auto"/>
                    <w:bottom w:val="single" w:sz="4" w:space="0" w:color="auto"/>
                    <w:right w:val="single" w:sz="4" w:space="0" w:color="auto"/>
                  </w:tcBorders>
                  <w:shd w:val="clear" w:color="auto" w:fill="BFBFBF"/>
                  <w:vAlign w:val="center"/>
                </w:tcPr>
                <w:p w14:paraId="316E3E44"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Cobertura o Niveles de amparo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tcPr>
                <w:p w14:paraId="6D578F6B"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Valores</w:t>
                  </w:r>
                </w:p>
              </w:tc>
              <w:tc>
                <w:tcPr>
                  <w:tcW w:w="3313" w:type="dxa"/>
                  <w:tcBorders>
                    <w:top w:val="single" w:sz="4" w:space="0" w:color="auto"/>
                    <w:left w:val="single" w:sz="4" w:space="0" w:color="auto"/>
                    <w:bottom w:val="single" w:sz="4" w:space="0" w:color="auto"/>
                    <w:right w:val="single" w:sz="4" w:space="0" w:color="auto"/>
                  </w:tcBorders>
                  <w:shd w:val="clear" w:color="auto" w:fill="BFBFBF"/>
                  <w:vAlign w:val="center"/>
                </w:tcPr>
                <w:p w14:paraId="5325EF1C"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Tiempo/Etapa</w:t>
                  </w:r>
                </w:p>
              </w:tc>
            </w:tr>
            <w:tr w:rsidR="007E35BA" w:rsidRPr="00EB2E01" w14:paraId="2B9C2157" w14:textId="77777777" w:rsidTr="003A6F9C">
              <w:tc>
                <w:tcPr>
                  <w:tcW w:w="2547" w:type="dxa"/>
                  <w:tcBorders>
                    <w:top w:val="single" w:sz="4" w:space="0" w:color="auto"/>
                    <w:left w:val="single" w:sz="4" w:space="0" w:color="auto"/>
                    <w:bottom w:val="single" w:sz="4" w:space="0" w:color="auto"/>
                    <w:right w:val="single" w:sz="4" w:space="0" w:color="auto"/>
                  </w:tcBorders>
                  <w:vAlign w:val="center"/>
                </w:tcPr>
                <w:p w14:paraId="155EAF74" w14:textId="77777777" w:rsidR="00F21112" w:rsidRPr="00EB2E01" w:rsidRDefault="00F21112" w:rsidP="00AB2529">
                  <w:pPr>
                    <w:framePr w:hSpace="141" w:wrap="around" w:vAnchor="text" w:hAnchor="margin" w:xAlign="center" w:y="61"/>
                    <w:jc w:val="center"/>
                    <w:rPr>
                      <w:rFonts w:ascii="Arial Narrow" w:hAnsi="Arial Narrow" w:cs="Arial"/>
                      <w:b/>
                    </w:rPr>
                  </w:pPr>
                  <w:r w:rsidRPr="00EB2E01">
                    <w:rPr>
                      <w:rFonts w:ascii="Arial Narrow" w:hAnsi="Arial Narrow" w:cs="Arial"/>
                      <w:b/>
                    </w:rPr>
                    <w:t>Garantía</w:t>
                  </w:r>
                </w:p>
              </w:tc>
              <w:tc>
                <w:tcPr>
                  <w:tcW w:w="2381" w:type="dxa"/>
                  <w:tcBorders>
                    <w:top w:val="single" w:sz="4" w:space="0" w:color="auto"/>
                    <w:left w:val="single" w:sz="4" w:space="0" w:color="auto"/>
                    <w:bottom w:val="single" w:sz="4" w:space="0" w:color="auto"/>
                    <w:right w:val="single" w:sz="4" w:space="0" w:color="auto"/>
                  </w:tcBorders>
                  <w:vAlign w:val="center"/>
                </w:tcPr>
                <w:p w14:paraId="6C7DA0D2"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Cumplimiento del contrato</w:t>
                  </w:r>
                </w:p>
              </w:tc>
              <w:tc>
                <w:tcPr>
                  <w:tcW w:w="2268" w:type="dxa"/>
                  <w:tcBorders>
                    <w:top w:val="single" w:sz="4" w:space="0" w:color="auto"/>
                    <w:left w:val="single" w:sz="4" w:space="0" w:color="auto"/>
                    <w:bottom w:val="single" w:sz="4" w:space="0" w:color="auto"/>
                    <w:right w:val="single" w:sz="4" w:space="0" w:color="auto"/>
                  </w:tcBorders>
                  <w:vAlign w:val="center"/>
                </w:tcPr>
                <w:p w14:paraId="2A8F9486"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20% del valor del contrato</w:t>
                  </w:r>
                </w:p>
              </w:tc>
              <w:tc>
                <w:tcPr>
                  <w:tcW w:w="3313" w:type="dxa"/>
                  <w:tcBorders>
                    <w:top w:val="single" w:sz="4" w:space="0" w:color="auto"/>
                    <w:left w:val="single" w:sz="4" w:space="0" w:color="auto"/>
                    <w:bottom w:val="single" w:sz="4" w:space="0" w:color="auto"/>
                    <w:right w:val="single" w:sz="4" w:space="0" w:color="auto"/>
                  </w:tcBorders>
                  <w:vAlign w:val="center"/>
                </w:tcPr>
                <w:p w14:paraId="61419273" w14:textId="77777777" w:rsidR="00F21112" w:rsidRPr="00EB2E01" w:rsidRDefault="00F21112" w:rsidP="00AB2529">
                  <w:pPr>
                    <w:framePr w:hSpace="141" w:wrap="around" w:vAnchor="text" w:hAnchor="margin" w:xAlign="center" w:y="61"/>
                    <w:jc w:val="both"/>
                    <w:rPr>
                      <w:rFonts w:ascii="Arial Narrow" w:hAnsi="Arial Narrow" w:cs="Arial"/>
                      <w:b/>
                    </w:rPr>
                  </w:pPr>
                  <w:r w:rsidRPr="00EB2E01">
                    <w:rPr>
                      <w:rFonts w:ascii="Arial Narrow" w:hAnsi="Arial Narrow"/>
                    </w:rPr>
                    <w:t>S</w:t>
                  </w:r>
                  <w:r w:rsidRPr="00EB2E01">
                    <w:rPr>
                      <w:rFonts w:ascii="Arial Narrow" w:hAnsi="Arial Narrow"/>
                      <w:lang w:val="es-ES_tradnl"/>
                    </w:rPr>
                    <w:t>u vigencia será igual al plazo de ejecución del mismo y seis (6) meses más</w:t>
                  </w:r>
                </w:p>
              </w:tc>
            </w:tr>
            <w:tr w:rsidR="007E35BA" w:rsidRPr="00EB2E01" w14:paraId="00B42513" w14:textId="77777777" w:rsidTr="003A6F9C">
              <w:tc>
                <w:tcPr>
                  <w:tcW w:w="2547" w:type="dxa"/>
                  <w:tcBorders>
                    <w:top w:val="single" w:sz="4" w:space="0" w:color="auto"/>
                    <w:left w:val="single" w:sz="4" w:space="0" w:color="auto"/>
                    <w:bottom w:val="single" w:sz="4" w:space="0" w:color="auto"/>
                    <w:right w:val="single" w:sz="4" w:space="0" w:color="auto"/>
                  </w:tcBorders>
                  <w:vAlign w:val="center"/>
                </w:tcPr>
                <w:p w14:paraId="1FB7DF19"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b/>
                    </w:rPr>
                    <w:t>Garantía</w:t>
                  </w:r>
                </w:p>
              </w:tc>
              <w:tc>
                <w:tcPr>
                  <w:tcW w:w="2381" w:type="dxa"/>
                  <w:tcBorders>
                    <w:top w:val="single" w:sz="4" w:space="0" w:color="auto"/>
                    <w:left w:val="single" w:sz="4" w:space="0" w:color="auto"/>
                    <w:bottom w:val="single" w:sz="4" w:space="0" w:color="auto"/>
                    <w:right w:val="single" w:sz="4" w:space="0" w:color="auto"/>
                  </w:tcBorders>
                  <w:vAlign w:val="center"/>
                </w:tcPr>
                <w:p w14:paraId="6BF68969"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Calidad del servicio</w:t>
                  </w:r>
                </w:p>
              </w:tc>
              <w:tc>
                <w:tcPr>
                  <w:tcW w:w="2268" w:type="dxa"/>
                  <w:tcBorders>
                    <w:top w:val="single" w:sz="4" w:space="0" w:color="auto"/>
                    <w:left w:val="single" w:sz="4" w:space="0" w:color="auto"/>
                    <w:bottom w:val="single" w:sz="4" w:space="0" w:color="auto"/>
                    <w:right w:val="single" w:sz="4" w:space="0" w:color="auto"/>
                  </w:tcBorders>
                  <w:vAlign w:val="center"/>
                </w:tcPr>
                <w:p w14:paraId="6C027E59" w14:textId="77777777" w:rsidR="00F21112" w:rsidRPr="00EB2E01" w:rsidRDefault="00F21112" w:rsidP="00AB2529">
                  <w:pPr>
                    <w:framePr w:hSpace="141" w:wrap="around" w:vAnchor="text" w:hAnchor="margin" w:xAlign="center" w:y="61"/>
                    <w:jc w:val="center"/>
                    <w:rPr>
                      <w:rFonts w:ascii="Arial Narrow" w:hAnsi="Arial Narrow" w:cs="Arial"/>
                    </w:rPr>
                  </w:pPr>
                  <w:r w:rsidRPr="00EB2E01">
                    <w:rPr>
                      <w:rFonts w:ascii="Arial Narrow" w:hAnsi="Arial Narrow" w:cs="Arial"/>
                    </w:rPr>
                    <w:t>20% del valor del contrato</w:t>
                  </w:r>
                </w:p>
              </w:tc>
              <w:tc>
                <w:tcPr>
                  <w:tcW w:w="3313" w:type="dxa"/>
                  <w:tcBorders>
                    <w:top w:val="single" w:sz="4" w:space="0" w:color="auto"/>
                    <w:left w:val="single" w:sz="4" w:space="0" w:color="auto"/>
                    <w:bottom w:val="single" w:sz="4" w:space="0" w:color="auto"/>
                    <w:right w:val="single" w:sz="4" w:space="0" w:color="auto"/>
                  </w:tcBorders>
                  <w:vAlign w:val="center"/>
                </w:tcPr>
                <w:p w14:paraId="36B60A41" w14:textId="77777777" w:rsidR="00F21112" w:rsidRPr="00EB2E01" w:rsidRDefault="00F21112" w:rsidP="00AB2529">
                  <w:pPr>
                    <w:framePr w:hSpace="141" w:wrap="around" w:vAnchor="text" w:hAnchor="margin" w:xAlign="center" w:y="61"/>
                    <w:jc w:val="both"/>
                    <w:rPr>
                      <w:rFonts w:ascii="Arial Narrow" w:hAnsi="Arial Narrow" w:cs="Arial"/>
                    </w:rPr>
                  </w:pPr>
                  <w:r w:rsidRPr="00EB2E01">
                    <w:rPr>
                      <w:rFonts w:ascii="Arial Narrow" w:hAnsi="Arial Narrow"/>
                    </w:rPr>
                    <w:t>S</w:t>
                  </w:r>
                  <w:r w:rsidRPr="00EB2E01">
                    <w:rPr>
                      <w:rFonts w:ascii="Arial Narrow" w:hAnsi="Arial Narrow"/>
                      <w:lang w:val="es-ES_tradnl"/>
                    </w:rPr>
                    <w:t>u vigencia será igual al plazo de ejecución del mismo y seis (6) meses más.</w:t>
                  </w:r>
                </w:p>
              </w:tc>
            </w:tr>
            <w:tr w:rsidR="00D82C3C" w:rsidRPr="00EB2E01" w14:paraId="3E2AE8F9" w14:textId="77777777" w:rsidTr="006A75A9">
              <w:tc>
                <w:tcPr>
                  <w:tcW w:w="2547" w:type="dxa"/>
                  <w:tcBorders>
                    <w:top w:val="single" w:sz="4" w:space="0" w:color="auto"/>
                    <w:left w:val="single" w:sz="4" w:space="0" w:color="auto"/>
                    <w:bottom w:val="single" w:sz="4" w:space="0" w:color="auto"/>
                    <w:right w:val="single" w:sz="4" w:space="0" w:color="auto"/>
                  </w:tcBorders>
                  <w:vAlign w:val="center"/>
                </w:tcPr>
                <w:p w14:paraId="6E9D8F3D" w14:textId="2640EE1E" w:rsidR="00D82C3C" w:rsidRPr="00EB2E01" w:rsidRDefault="00D82C3C" w:rsidP="00AB2529">
                  <w:pPr>
                    <w:framePr w:hSpace="141" w:wrap="around" w:vAnchor="text" w:hAnchor="margin" w:xAlign="center" w:y="61"/>
                    <w:jc w:val="center"/>
                    <w:rPr>
                      <w:rFonts w:ascii="Arial Narrow" w:hAnsi="Arial Narrow" w:cs="Arial"/>
                      <w:b/>
                    </w:rPr>
                  </w:pPr>
                  <w:r>
                    <w:rPr>
                      <w:rFonts w:ascii="Arial Narrow" w:hAnsi="Arial Narrow" w:cs="Arial"/>
                      <w:b/>
                    </w:rPr>
                    <w:t>Garantía</w:t>
                  </w:r>
                </w:p>
              </w:tc>
              <w:tc>
                <w:tcPr>
                  <w:tcW w:w="2381" w:type="dxa"/>
                  <w:tcBorders>
                    <w:top w:val="single" w:sz="4" w:space="0" w:color="auto"/>
                    <w:left w:val="single" w:sz="4" w:space="0" w:color="auto"/>
                    <w:bottom w:val="single" w:sz="4" w:space="0" w:color="auto"/>
                    <w:right w:val="single" w:sz="4" w:space="0" w:color="auto"/>
                  </w:tcBorders>
                </w:tcPr>
                <w:p w14:paraId="2D8D1C16" w14:textId="2DBC91C8" w:rsidR="00D82C3C" w:rsidRPr="00EB2E01" w:rsidRDefault="00D82C3C" w:rsidP="00AB2529">
                  <w:pPr>
                    <w:framePr w:hSpace="141" w:wrap="around" w:vAnchor="text" w:hAnchor="margin" w:xAlign="center" w:y="61"/>
                    <w:jc w:val="center"/>
                    <w:rPr>
                      <w:rFonts w:ascii="Arial Narrow" w:hAnsi="Arial Narrow" w:cs="Arial"/>
                    </w:rPr>
                  </w:pPr>
                  <w:r w:rsidRPr="00D82C3C">
                    <w:rPr>
                      <w:rFonts w:ascii="Arial Narrow" w:hAnsi="Arial Narrow" w:cs="Arial"/>
                    </w:rPr>
                    <w:t xml:space="preserve">Salarios, Prestaciones Sociales e indemnizaciones laborales. </w:t>
                  </w:r>
                </w:p>
              </w:tc>
              <w:tc>
                <w:tcPr>
                  <w:tcW w:w="2268" w:type="dxa"/>
                  <w:tcBorders>
                    <w:top w:val="single" w:sz="4" w:space="0" w:color="auto"/>
                    <w:left w:val="single" w:sz="4" w:space="0" w:color="auto"/>
                    <w:bottom w:val="single" w:sz="4" w:space="0" w:color="auto"/>
                    <w:right w:val="single" w:sz="4" w:space="0" w:color="auto"/>
                  </w:tcBorders>
                </w:tcPr>
                <w:p w14:paraId="197B3476" w14:textId="363168B8" w:rsidR="00D82C3C" w:rsidRPr="00EB2E01" w:rsidRDefault="00D82C3C" w:rsidP="00AB2529">
                  <w:pPr>
                    <w:framePr w:hSpace="141" w:wrap="around" w:vAnchor="text" w:hAnchor="margin" w:xAlign="center" w:y="61"/>
                    <w:jc w:val="center"/>
                    <w:rPr>
                      <w:rFonts w:ascii="Arial Narrow" w:hAnsi="Arial Narrow" w:cs="Arial"/>
                    </w:rPr>
                  </w:pPr>
                  <w:r w:rsidRPr="00D82C3C">
                    <w:rPr>
                      <w:rFonts w:ascii="Arial Narrow" w:hAnsi="Arial Narrow" w:cs="Arial"/>
                    </w:rPr>
                    <w:t>Por una suma equivalente al cinco por ciento (5%) del valor total del contrato.</w:t>
                  </w:r>
                </w:p>
              </w:tc>
              <w:tc>
                <w:tcPr>
                  <w:tcW w:w="3313" w:type="dxa"/>
                  <w:tcBorders>
                    <w:top w:val="single" w:sz="4" w:space="0" w:color="auto"/>
                    <w:left w:val="single" w:sz="4" w:space="0" w:color="auto"/>
                    <w:bottom w:val="single" w:sz="4" w:space="0" w:color="auto"/>
                    <w:right w:val="single" w:sz="4" w:space="0" w:color="auto"/>
                  </w:tcBorders>
                </w:tcPr>
                <w:p w14:paraId="26985CC0" w14:textId="208B2420" w:rsidR="00D82C3C" w:rsidRPr="00D82C3C" w:rsidRDefault="00D82C3C" w:rsidP="00AB2529">
                  <w:pPr>
                    <w:framePr w:hSpace="141" w:wrap="around" w:vAnchor="text" w:hAnchor="margin" w:xAlign="center" w:y="61"/>
                    <w:jc w:val="both"/>
                    <w:rPr>
                      <w:rFonts w:ascii="Arial Narrow" w:hAnsi="Arial Narrow" w:cs="Arial"/>
                    </w:rPr>
                  </w:pPr>
                  <w:r w:rsidRPr="00D82C3C">
                    <w:rPr>
                      <w:rFonts w:ascii="Arial Narrow" w:hAnsi="Arial Narrow" w:cs="Arial"/>
                    </w:rPr>
                    <w:t>Con vigencia igual al término de ejecución y tres (3) años más.</w:t>
                  </w:r>
                </w:p>
              </w:tc>
            </w:tr>
          </w:tbl>
          <w:p w14:paraId="19FF0BFE" w14:textId="77777777" w:rsidR="00F21112" w:rsidRPr="00EB2E01" w:rsidRDefault="00F21112" w:rsidP="00BC0A81">
            <w:pPr>
              <w:jc w:val="both"/>
              <w:rPr>
                <w:rFonts w:ascii="Arial Narrow" w:hAnsi="Arial Narrow" w:cs="Arial"/>
                <w:i/>
                <w:color w:val="0070C0"/>
                <w:lang w:val="es-ES_tradnl"/>
              </w:rPr>
            </w:pPr>
          </w:p>
        </w:tc>
      </w:tr>
    </w:tbl>
    <w:p w14:paraId="701BCF36" w14:textId="77777777" w:rsidR="00C82CA3" w:rsidRPr="00EB2E01" w:rsidRDefault="00C82CA3" w:rsidP="00C82CA3">
      <w:pPr>
        <w:jc w:val="both"/>
        <w:rPr>
          <w:rFonts w:ascii="Arial Narrow" w:hAnsi="Arial Narrow"/>
        </w:rPr>
      </w:pPr>
    </w:p>
    <w:p w14:paraId="75E94A24" w14:textId="77777777" w:rsidR="00C82CA3" w:rsidRPr="00EB2E01" w:rsidRDefault="00C82CA3" w:rsidP="00C82CA3">
      <w:pPr>
        <w:ind w:left="-1134"/>
        <w:jc w:val="both"/>
        <w:rPr>
          <w:rFonts w:ascii="Arial Narrow" w:hAnsi="Arial Narrow" w:cs="Arial Narrow"/>
          <w:b/>
          <w:lang w:val="es-ES_tradnl"/>
        </w:rPr>
      </w:pPr>
      <w:r w:rsidRPr="00EB2E01">
        <w:rPr>
          <w:rFonts w:ascii="Arial Narrow" w:hAnsi="Arial Narrow" w:cs="Arial Narrow"/>
          <w:b/>
          <w:lang w:val="es-ES_tradnl"/>
        </w:rPr>
        <w:t>HISTORIAL DE CAMBIOS</w:t>
      </w:r>
    </w:p>
    <w:tbl>
      <w:tblPr>
        <w:tblW w:w="6177"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2"/>
        <w:gridCol w:w="1734"/>
        <w:gridCol w:w="6287"/>
      </w:tblGrid>
      <w:tr w:rsidR="00C82CA3" w:rsidRPr="00EB2E01" w14:paraId="6D5C5A1E" w14:textId="77777777" w:rsidTr="00EB2E01">
        <w:tc>
          <w:tcPr>
            <w:tcW w:w="1277" w:type="pct"/>
            <w:shd w:val="clear" w:color="auto" w:fill="E5DFEC"/>
          </w:tcPr>
          <w:p w14:paraId="11CE4D47" w14:textId="77777777" w:rsidR="00C82CA3" w:rsidRPr="00EB2E01" w:rsidRDefault="00C82CA3" w:rsidP="00BC0A81">
            <w:pPr>
              <w:pStyle w:val="Prrafodelista"/>
              <w:ind w:left="0"/>
              <w:jc w:val="center"/>
              <w:rPr>
                <w:rFonts w:ascii="Arial Narrow" w:hAnsi="Arial Narrow"/>
                <w:b/>
              </w:rPr>
            </w:pPr>
            <w:r w:rsidRPr="00EB2E01">
              <w:rPr>
                <w:rFonts w:ascii="Arial Narrow" w:hAnsi="Arial Narrow"/>
                <w:b/>
              </w:rPr>
              <w:t>VERSIÓN</w:t>
            </w:r>
          </w:p>
        </w:tc>
        <w:tc>
          <w:tcPr>
            <w:tcW w:w="805" w:type="pct"/>
            <w:shd w:val="clear" w:color="auto" w:fill="E5DFEC"/>
          </w:tcPr>
          <w:p w14:paraId="32775C8F" w14:textId="77777777" w:rsidR="00C82CA3" w:rsidRPr="00EB2E01" w:rsidRDefault="00C82CA3" w:rsidP="00BC0A81">
            <w:pPr>
              <w:pStyle w:val="Prrafodelista"/>
              <w:ind w:left="0"/>
              <w:jc w:val="center"/>
              <w:rPr>
                <w:rFonts w:ascii="Arial Narrow" w:hAnsi="Arial Narrow"/>
                <w:b/>
              </w:rPr>
            </w:pPr>
            <w:r w:rsidRPr="00EB2E01">
              <w:rPr>
                <w:rFonts w:ascii="Arial Narrow" w:hAnsi="Arial Narrow"/>
                <w:b/>
              </w:rPr>
              <w:t>FECHA</w:t>
            </w:r>
          </w:p>
        </w:tc>
        <w:tc>
          <w:tcPr>
            <w:tcW w:w="2918" w:type="pct"/>
            <w:shd w:val="clear" w:color="auto" w:fill="E5DFEC"/>
          </w:tcPr>
          <w:p w14:paraId="2826A388" w14:textId="77777777" w:rsidR="00C82CA3" w:rsidRPr="00EB2E01" w:rsidRDefault="00C82CA3" w:rsidP="00BC0A81">
            <w:pPr>
              <w:pStyle w:val="Prrafodelista"/>
              <w:ind w:left="0"/>
              <w:jc w:val="center"/>
              <w:rPr>
                <w:rFonts w:ascii="Arial Narrow" w:hAnsi="Arial Narrow"/>
                <w:b/>
              </w:rPr>
            </w:pPr>
            <w:r w:rsidRPr="00EB2E01">
              <w:rPr>
                <w:rFonts w:ascii="Arial Narrow" w:hAnsi="Arial Narrow"/>
                <w:b/>
              </w:rPr>
              <w:t>DESCRIPCIÓN</w:t>
            </w:r>
          </w:p>
        </w:tc>
      </w:tr>
      <w:tr w:rsidR="00257961" w:rsidRPr="00EB2E01" w14:paraId="13D60851" w14:textId="77777777" w:rsidTr="00EB2E01">
        <w:tc>
          <w:tcPr>
            <w:tcW w:w="1277" w:type="pct"/>
            <w:shd w:val="clear" w:color="auto" w:fill="FFFFFF"/>
          </w:tcPr>
          <w:p w14:paraId="0AFA1634" w14:textId="77777777" w:rsidR="00257961" w:rsidRPr="00EB2E01" w:rsidRDefault="00257961" w:rsidP="00613BF4">
            <w:pPr>
              <w:pStyle w:val="Prrafodelista"/>
              <w:ind w:left="0"/>
              <w:jc w:val="center"/>
              <w:rPr>
                <w:rFonts w:ascii="Arial Narrow" w:hAnsi="Arial Narrow"/>
              </w:rPr>
            </w:pPr>
            <w:r w:rsidRPr="00EB2E01">
              <w:rPr>
                <w:rFonts w:ascii="Arial Narrow" w:hAnsi="Arial Narrow"/>
              </w:rPr>
              <w:t>01</w:t>
            </w:r>
          </w:p>
        </w:tc>
        <w:tc>
          <w:tcPr>
            <w:tcW w:w="805" w:type="pct"/>
            <w:shd w:val="clear" w:color="auto" w:fill="FFFFFF"/>
          </w:tcPr>
          <w:p w14:paraId="3732928C" w14:textId="77777777" w:rsidR="00257961" w:rsidRPr="00EB2E01" w:rsidRDefault="00257961" w:rsidP="00613BF4">
            <w:pPr>
              <w:pStyle w:val="Prrafodelista"/>
              <w:ind w:left="0"/>
              <w:jc w:val="center"/>
              <w:rPr>
                <w:rFonts w:ascii="Arial Narrow" w:hAnsi="Arial Narrow"/>
              </w:rPr>
            </w:pPr>
            <w:r w:rsidRPr="00EB2E01">
              <w:rPr>
                <w:rFonts w:ascii="Arial Narrow" w:hAnsi="Arial Narrow"/>
              </w:rPr>
              <w:t>12/01/2016</w:t>
            </w:r>
          </w:p>
        </w:tc>
        <w:tc>
          <w:tcPr>
            <w:tcW w:w="2918" w:type="pct"/>
            <w:shd w:val="clear" w:color="auto" w:fill="FFFFFF"/>
          </w:tcPr>
          <w:p w14:paraId="2A2CCD8B" w14:textId="77777777" w:rsidR="00257961" w:rsidRPr="00EB2E01" w:rsidRDefault="00257961" w:rsidP="00613BF4">
            <w:pPr>
              <w:spacing w:line="276" w:lineRule="auto"/>
              <w:contextualSpacing/>
              <w:jc w:val="center"/>
              <w:rPr>
                <w:rFonts w:ascii="Arial Narrow" w:hAnsi="Arial Narrow"/>
              </w:rPr>
            </w:pPr>
            <w:r w:rsidRPr="00EB2E01">
              <w:rPr>
                <w:rFonts w:ascii="Arial Narrow" w:hAnsi="Arial Narrow"/>
              </w:rPr>
              <w:t>Creación del documento</w:t>
            </w:r>
          </w:p>
        </w:tc>
      </w:tr>
      <w:tr w:rsidR="00257961" w:rsidRPr="00EB2E01" w14:paraId="7C95545A" w14:textId="77777777" w:rsidTr="00EB2E01">
        <w:tc>
          <w:tcPr>
            <w:tcW w:w="1277" w:type="pct"/>
            <w:shd w:val="clear" w:color="auto" w:fill="FFFFFF"/>
          </w:tcPr>
          <w:p w14:paraId="1509D575" w14:textId="77777777" w:rsidR="00257961" w:rsidRPr="00EB2E01" w:rsidRDefault="00257961" w:rsidP="00DF7E71">
            <w:pPr>
              <w:pStyle w:val="Prrafodelista"/>
              <w:ind w:left="0"/>
              <w:jc w:val="center"/>
              <w:rPr>
                <w:rFonts w:ascii="Arial Narrow" w:hAnsi="Arial Narrow"/>
              </w:rPr>
            </w:pPr>
            <w:r w:rsidRPr="00EB2E01">
              <w:rPr>
                <w:rFonts w:ascii="Arial Narrow" w:hAnsi="Arial Narrow"/>
              </w:rPr>
              <w:t>0</w:t>
            </w:r>
            <w:r>
              <w:rPr>
                <w:rFonts w:ascii="Arial Narrow" w:hAnsi="Arial Narrow"/>
              </w:rPr>
              <w:t>2</w:t>
            </w:r>
          </w:p>
        </w:tc>
        <w:tc>
          <w:tcPr>
            <w:tcW w:w="805" w:type="pct"/>
            <w:shd w:val="clear" w:color="auto" w:fill="FFFFFF"/>
          </w:tcPr>
          <w:p w14:paraId="354EAEAA" w14:textId="77777777" w:rsidR="00257961" w:rsidRPr="00EB2E01" w:rsidRDefault="00257961" w:rsidP="00BC0A81">
            <w:pPr>
              <w:pStyle w:val="Prrafodelista"/>
              <w:ind w:left="0"/>
              <w:jc w:val="center"/>
              <w:rPr>
                <w:rFonts w:ascii="Arial Narrow" w:hAnsi="Arial Narrow"/>
              </w:rPr>
            </w:pPr>
            <w:r>
              <w:rPr>
                <w:rFonts w:ascii="Arial Narrow" w:hAnsi="Arial Narrow"/>
              </w:rPr>
              <w:t>13/01/2017</w:t>
            </w:r>
          </w:p>
        </w:tc>
        <w:tc>
          <w:tcPr>
            <w:tcW w:w="2918" w:type="pct"/>
            <w:shd w:val="clear" w:color="auto" w:fill="FFFFFF"/>
          </w:tcPr>
          <w:p w14:paraId="268F7C56" w14:textId="77777777" w:rsidR="00257961" w:rsidRDefault="00257961" w:rsidP="00BC0A81">
            <w:pPr>
              <w:spacing w:line="276" w:lineRule="auto"/>
              <w:contextualSpacing/>
              <w:jc w:val="center"/>
              <w:rPr>
                <w:rFonts w:ascii="Arial Narrow" w:hAnsi="Arial Narrow"/>
              </w:rPr>
            </w:pPr>
            <w:r>
              <w:rPr>
                <w:rFonts w:ascii="Arial Narrow" w:hAnsi="Arial Narrow"/>
              </w:rPr>
              <w:t xml:space="preserve">Se precisa el alcance de los riesgos básicos </w:t>
            </w:r>
          </w:p>
          <w:p w14:paraId="69A1BB24" w14:textId="77777777" w:rsidR="00257961" w:rsidRPr="00EB2E01" w:rsidRDefault="00257961" w:rsidP="00BC0A81">
            <w:pPr>
              <w:spacing w:line="276" w:lineRule="auto"/>
              <w:contextualSpacing/>
              <w:jc w:val="center"/>
              <w:rPr>
                <w:rFonts w:ascii="Arial Narrow" w:hAnsi="Arial Narrow"/>
              </w:rPr>
            </w:pPr>
            <w:r>
              <w:rPr>
                <w:rFonts w:ascii="Arial Narrow" w:hAnsi="Arial Narrow"/>
              </w:rPr>
              <w:t>Se amplía la consecuencia de la concurrencia del evento en el riesgo séptimo</w:t>
            </w:r>
          </w:p>
        </w:tc>
      </w:tr>
    </w:tbl>
    <w:p w14:paraId="07D1FFB4" w14:textId="77777777" w:rsidR="00EB2E01" w:rsidRPr="00EB2E01" w:rsidRDefault="00EB2E01" w:rsidP="00C82CA3">
      <w:pPr>
        <w:ind w:left="-142"/>
        <w:jc w:val="both"/>
        <w:rPr>
          <w:rFonts w:ascii="Arial Narrow" w:hAnsi="Arial Narrow"/>
        </w:rPr>
      </w:pPr>
    </w:p>
    <w:tbl>
      <w:tblPr>
        <w:tblW w:w="6177"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0"/>
        <w:gridCol w:w="2902"/>
        <w:gridCol w:w="4081"/>
      </w:tblGrid>
      <w:tr w:rsidR="00C82CA3" w:rsidRPr="00EB2E01" w14:paraId="612B965E" w14:textId="77777777" w:rsidTr="00EB2E01">
        <w:trPr>
          <w:trHeight w:val="545"/>
        </w:trPr>
        <w:tc>
          <w:tcPr>
            <w:tcW w:w="1759" w:type="pct"/>
          </w:tcPr>
          <w:p w14:paraId="1E4B4B60" w14:textId="77777777" w:rsidR="00C82CA3" w:rsidRPr="00EB2E01" w:rsidRDefault="00EB2E01" w:rsidP="00BC0A81">
            <w:pPr>
              <w:pStyle w:val="Prrafodelista"/>
              <w:ind w:left="0"/>
              <w:jc w:val="center"/>
              <w:rPr>
                <w:rFonts w:ascii="Arial Narrow" w:hAnsi="Arial Narrow"/>
                <w:b/>
              </w:rPr>
            </w:pPr>
            <w:r w:rsidRPr="00EB2E01">
              <w:rPr>
                <w:rFonts w:ascii="Arial Narrow" w:hAnsi="Arial Narrow"/>
                <w:b/>
              </w:rPr>
              <w:t>ELABORÓ</w:t>
            </w:r>
            <w:r w:rsidR="00C82CA3" w:rsidRPr="00EB2E01">
              <w:rPr>
                <w:rFonts w:ascii="Arial Narrow" w:hAnsi="Arial Narrow"/>
                <w:b/>
              </w:rPr>
              <w:t>:</w:t>
            </w:r>
          </w:p>
          <w:p w14:paraId="49975114" w14:textId="77777777" w:rsidR="00C82CA3" w:rsidRDefault="00C82CA3" w:rsidP="00BC0A81">
            <w:pPr>
              <w:pStyle w:val="Prrafodelista"/>
              <w:keepNext/>
              <w:keepLines/>
              <w:ind w:left="0"/>
              <w:jc w:val="center"/>
              <w:outlineLvl w:val="2"/>
              <w:rPr>
                <w:rFonts w:ascii="Arial Narrow" w:hAnsi="Arial Narrow"/>
              </w:rPr>
            </w:pPr>
          </w:p>
          <w:p w14:paraId="4D0E56BD" w14:textId="77777777" w:rsidR="00EB2E01" w:rsidRPr="00EB2E01" w:rsidRDefault="00285866" w:rsidP="00EB2E01">
            <w:pPr>
              <w:pStyle w:val="Prrafodelista"/>
              <w:ind w:left="0"/>
              <w:jc w:val="center"/>
              <w:rPr>
                <w:rFonts w:ascii="Arial Narrow" w:hAnsi="Arial Narrow"/>
              </w:rPr>
            </w:pPr>
            <w:r>
              <w:rPr>
                <w:rFonts w:ascii="Arial Narrow" w:hAnsi="Arial Narrow"/>
              </w:rPr>
              <w:t>Daniel Rodrigo Tarquino Mosquera</w:t>
            </w:r>
          </w:p>
          <w:p w14:paraId="3A226EC5" w14:textId="77777777" w:rsidR="00C82CA3" w:rsidRPr="00EB2E01" w:rsidRDefault="00EB2E01" w:rsidP="00EB2E01">
            <w:pPr>
              <w:pStyle w:val="Prrafodelista"/>
              <w:ind w:left="0"/>
              <w:jc w:val="center"/>
              <w:rPr>
                <w:rFonts w:ascii="Arial Narrow" w:hAnsi="Arial Narrow"/>
                <w:b/>
              </w:rPr>
            </w:pPr>
            <w:r w:rsidRPr="00EB2E01">
              <w:rPr>
                <w:rFonts w:ascii="Arial Narrow" w:hAnsi="Arial Narrow"/>
                <w:b/>
              </w:rPr>
              <w:t>Abogado</w:t>
            </w:r>
            <w:r w:rsidR="00C82CA3" w:rsidRPr="00EB2E01">
              <w:rPr>
                <w:rFonts w:ascii="Arial Narrow" w:hAnsi="Arial Narrow"/>
                <w:b/>
              </w:rPr>
              <w:t xml:space="preserve"> Oficina Asesora Jurídica</w:t>
            </w:r>
          </w:p>
        </w:tc>
        <w:tc>
          <w:tcPr>
            <w:tcW w:w="1347" w:type="pct"/>
          </w:tcPr>
          <w:p w14:paraId="56005ACD" w14:textId="77777777" w:rsidR="00C82CA3" w:rsidRPr="00EB2E01" w:rsidRDefault="00EB2E01" w:rsidP="00BC0A81">
            <w:pPr>
              <w:pStyle w:val="Prrafodelista"/>
              <w:ind w:left="0"/>
              <w:jc w:val="center"/>
              <w:rPr>
                <w:rFonts w:ascii="Arial Narrow" w:hAnsi="Arial Narrow"/>
                <w:b/>
              </w:rPr>
            </w:pPr>
            <w:r w:rsidRPr="00EB2E01">
              <w:rPr>
                <w:rFonts w:ascii="Arial Narrow" w:hAnsi="Arial Narrow"/>
                <w:b/>
              </w:rPr>
              <w:t>REVISÓ</w:t>
            </w:r>
            <w:r w:rsidR="00C82CA3" w:rsidRPr="00EB2E01">
              <w:rPr>
                <w:rFonts w:ascii="Arial Narrow" w:hAnsi="Arial Narrow"/>
                <w:b/>
              </w:rPr>
              <w:t>:</w:t>
            </w:r>
          </w:p>
          <w:p w14:paraId="66A83F24" w14:textId="77777777" w:rsidR="00C82CA3" w:rsidRPr="00EB2E01" w:rsidRDefault="00C82CA3" w:rsidP="00BC0A81">
            <w:pPr>
              <w:pStyle w:val="Prrafodelista"/>
              <w:keepNext/>
              <w:keepLines/>
              <w:ind w:left="0"/>
              <w:jc w:val="center"/>
              <w:outlineLvl w:val="2"/>
              <w:rPr>
                <w:rFonts w:ascii="Arial Narrow" w:hAnsi="Arial Narrow"/>
                <w:b/>
              </w:rPr>
            </w:pPr>
          </w:p>
          <w:p w14:paraId="5F8B2BA8" w14:textId="77777777" w:rsidR="00C82CA3" w:rsidRPr="00EB2E01" w:rsidRDefault="00285866" w:rsidP="00BC0A81">
            <w:pPr>
              <w:pStyle w:val="Prrafodelista"/>
              <w:ind w:left="0"/>
              <w:jc w:val="center"/>
              <w:rPr>
                <w:rFonts w:ascii="Arial Narrow" w:hAnsi="Arial Narrow"/>
              </w:rPr>
            </w:pPr>
            <w:r>
              <w:rPr>
                <w:rFonts w:ascii="Arial Narrow" w:hAnsi="Arial Narrow"/>
              </w:rPr>
              <w:t>Gilberto Antonio Ramos Suarez</w:t>
            </w:r>
          </w:p>
          <w:p w14:paraId="7916B53A" w14:textId="77777777" w:rsidR="00C82CA3" w:rsidRPr="00EB2E01" w:rsidRDefault="00C82CA3" w:rsidP="00BC0A81">
            <w:pPr>
              <w:pStyle w:val="Prrafodelista"/>
              <w:ind w:left="0"/>
              <w:jc w:val="center"/>
              <w:rPr>
                <w:rFonts w:ascii="Arial Narrow" w:hAnsi="Arial Narrow"/>
              </w:rPr>
            </w:pPr>
            <w:r w:rsidRPr="00EB2E01">
              <w:rPr>
                <w:rFonts w:ascii="Arial Narrow" w:hAnsi="Arial Narrow"/>
                <w:b/>
              </w:rPr>
              <w:t>Jefe Oficina Asesora Jurídica</w:t>
            </w:r>
          </w:p>
        </w:tc>
        <w:tc>
          <w:tcPr>
            <w:tcW w:w="1895" w:type="pct"/>
          </w:tcPr>
          <w:p w14:paraId="7733732B" w14:textId="77777777" w:rsidR="00C82CA3" w:rsidRPr="00EB2E01" w:rsidRDefault="00C82CA3" w:rsidP="00EB2E01">
            <w:pPr>
              <w:pStyle w:val="Prrafodelista"/>
              <w:ind w:left="0"/>
              <w:jc w:val="center"/>
              <w:rPr>
                <w:rFonts w:ascii="Arial Narrow" w:hAnsi="Arial Narrow"/>
                <w:b/>
              </w:rPr>
            </w:pPr>
            <w:r w:rsidRPr="00EB2E01">
              <w:rPr>
                <w:rFonts w:ascii="Arial Narrow" w:hAnsi="Arial Narrow"/>
                <w:b/>
              </w:rPr>
              <w:t>APROB</w:t>
            </w:r>
            <w:r w:rsidR="00EB2E01" w:rsidRPr="00EB2E01">
              <w:rPr>
                <w:rFonts w:ascii="Arial Narrow" w:hAnsi="Arial Narrow"/>
                <w:b/>
              </w:rPr>
              <w:t>Ó</w:t>
            </w:r>
            <w:r w:rsidRPr="00EB2E01">
              <w:rPr>
                <w:rFonts w:ascii="Arial Narrow" w:hAnsi="Arial Narrow"/>
                <w:b/>
              </w:rPr>
              <w:t>:</w:t>
            </w:r>
          </w:p>
          <w:p w14:paraId="0BD637A1" w14:textId="77777777" w:rsidR="00EB2E01" w:rsidRPr="00EB2E01" w:rsidRDefault="00EB2E01" w:rsidP="00BC0A81">
            <w:pPr>
              <w:pStyle w:val="Prrafodelista"/>
              <w:keepNext/>
              <w:keepLines/>
              <w:ind w:left="0"/>
              <w:jc w:val="center"/>
              <w:outlineLvl w:val="2"/>
              <w:rPr>
                <w:rFonts w:ascii="Arial Narrow" w:hAnsi="Arial Narrow"/>
                <w:b/>
              </w:rPr>
            </w:pPr>
          </w:p>
          <w:p w14:paraId="3420CA78" w14:textId="77777777" w:rsidR="00285866" w:rsidRPr="00EB2E01" w:rsidRDefault="00285866" w:rsidP="00285866">
            <w:pPr>
              <w:pStyle w:val="Prrafodelista"/>
              <w:ind w:left="0"/>
              <w:jc w:val="center"/>
              <w:rPr>
                <w:rFonts w:ascii="Arial Narrow" w:hAnsi="Arial Narrow"/>
              </w:rPr>
            </w:pPr>
            <w:r>
              <w:rPr>
                <w:rFonts w:ascii="Arial Narrow" w:hAnsi="Arial Narrow"/>
              </w:rPr>
              <w:t>Gilberto Antonio Ramos Suarez</w:t>
            </w:r>
          </w:p>
          <w:p w14:paraId="69043329" w14:textId="77777777" w:rsidR="00C82CA3" w:rsidRPr="00EB2E01" w:rsidRDefault="00C82CA3" w:rsidP="00BC0A81">
            <w:pPr>
              <w:pStyle w:val="Prrafodelista"/>
              <w:ind w:left="0"/>
              <w:jc w:val="center"/>
              <w:rPr>
                <w:rFonts w:ascii="Arial Narrow" w:hAnsi="Arial Narrow"/>
                <w:b/>
              </w:rPr>
            </w:pPr>
            <w:r w:rsidRPr="00EB2E01">
              <w:rPr>
                <w:rFonts w:ascii="Arial Narrow" w:hAnsi="Arial Narrow"/>
                <w:b/>
              </w:rPr>
              <w:t>Jefe Oficina Asesora Jurídica</w:t>
            </w:r>
          </w:p>
        </w:tc>
      </w:tr>
    </w:tbl>
    <w:p w14:paraId="60347242" w14:textId="77777777" w:rsidR="008E0674" w:rsidRPr="00EB2E01" w:rsidRDefault="008E0674" w:rsidP="00FA6D2F">
      <w:pPr>
        <w:rPr>
          <w:rFonts w:ascii="Arial Narrow" w:hAnsi="Arial Narrow"/>
        </w:rPr>
      </w:pPr>
    </w:p>
    <w:sectPr w:rsidR="008E0674" w:rsidRPr="00EB2E01" w:rsidSect="0065455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FFC4F" w14:textId="77777777" w:rsidR="003F1D80" w:rsidRDefault="003F1D80">
      <w:r>
        <w:separator/>
      </w:r>
    </w:p>
  </w:endnote>
  <w:endnote w:type="continuationSeparator" w:id="0">
    <w:p w14:paraId="6A717241" w14:textId="77777777" w:rsidR="003F1D80" w:rsidRDefault="003F1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igh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DABC2" w14:textId="77777777" w:rsidR="003F1D80" w:rsidRDefault="003F1D80">
      <w:r>
        <w:separator/>
      </w:r>
    </w:p>
  </w:footnote>
  <w:footnote w:type="continuationSeparator" w:id="0">
    <w:p w14:paraId="0D0B8C95" w14:textId="77777777" w:rsidR="003F1D80" w:rsidRDefault="003F1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231" w:type="pct"/>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1"/>
      <w:gridCol w:w="4180"/>
      <w:gridCol w:w="3051"/>
    </w:tblGrid>
    <w:tr w:rsidR="00BC0A81" w:rsidRPr="00EB2E01" w14:paraId="5EB1F1E9" w14:textId="77777777" w:rsidTr="00C82CA3">
      <w:trPr>
        <w:cantSplit/>
        <w:trHeight w:val="414"/>
      </w:trPr>
      <w:tc>
        <w:tcPr>
          <w:tcW w:w="1644" w:type="pct"/>
          <w:vMerge w:val="restart"/>
          <w:tcBorders>
            <w:top w:val="single" w:sz="4" w:space="0" w:color="auto"/>
            <w:left w:val="single" w:sz="4" w:space="0" w:color="auto"/>
            <w:right w:val="single" w:sz="4" w:space="0" w:color="auto"/>
          </w:tcBorders>
        </w:tcPr>
        <w:p w14:paraId="7A326007" w14:textId="77777777" w:rsidR="00BC0A81" w:rsidRPr="00EB2E01" w:rsidRDefault="00BC0A81" w:rsidP="00BC0A81">
          <w:pPr>
            <w:pStyle w:val="Encabezado"/>
            <w:rPr>
              <w:rFonts w:ascii="Arial Narrow" w:hAnsi="Arial Narrow"/>
              <w:sz w:val="22"/>
              <w:szCs w:val="22"/>
            </w:rPr>
          </w:pPr>
        </w:p>
        <w:p w14:paraId="799AEADE" w14:textId="77777777" w:rsidR="00BC0A81" w:rsidRPr="00EB2E01" w:rsidRDefault="00BC0A81" w:rsidP="00BC0A81">
          <w:pPr>
            <w:jc w:val="center"/>
            <w:rPr>
              <w:rFonts w:ascii="Arial Narrow" w:hAnsi="Arial Narrow"/>
              <w:sz w:val="22"/>
              <w:szCs w:val="22"/>
            </w:rPr>
          </w:pPr>
          <w:r w:rsidRPr="00EB2E01">
            <w:rPr>
              <w:rFonts w:ascii="Arial Narrow" w:hAnsi="Arial Narrow" w:cs="Arial"/>
              <w:noProof/>
              <w:sz w:val="22"/>
              <w:szCs w:val="22"/>
              <w:lang w:eastAsia="es-CO"/>
            </w:rPr>
            <w:drawing>
              <wp:inline distT="0" distB="0" distL="0" distR="0" wp14:anchorId="71FEBE4A" wp14:editId="54D71EE2">
                <wp:extent cx="1480837" cy="777440"/>
                <wp:effectExtent l="0" t="0" r="508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5386" cy="774578"/>
                        </a:xfrm>
                        <a:prstGeom prst="rect">
                          <a:avLst/>
                        </a:prstGeom>
                        <a:noFill/>
                        <a:ln>
                          <a:noFill/>
                        </a:ln>
                      </pic:spPr>
                    </pic:pic>
                  </a:graphicData>
                </a:graphic>
              </wp:inline>
            </w:drawing>
          </w:r>
        </w:p>
      </w:tc>
      <w:tc>
        <w:tcPr>
          <w:tcW w:w="1940" w:type="pct"/>
          <w:vMerge w:val="restart"/>
          <w:tcBorders>
            <w:top w:val="single" w:sz="4" w:space="0" w:color="auto"/>
            <w:left w:val="single" w:sz="4" w:space="0" w:color="auto"/>
            <w:right w:val="single" w:sz="4" w:space="0" w:color="auto"/>
          </w:tcBorders>
          <w:vAlign w:val="center"/>
        </w:tcPr>
        <w:p w14:paraId="47315071" w14:textId="77777777" w:rsidR="00BC0A81" w:rsidRPr="00EB2E01" w:rsidRDefault="00BC0A81" w:rsidP="005A3F0A">
          <w:pPr>
            <w:pStyle w:val="Encabezado"/>
            <w:jc w:val="center"/>
            <w:rPr>
              <w:rFonts w:ascii="Arial Narrow" w:hAnsi="Arial Narrow"/>
              <w:b/>
              <w:sz w:val="22"/>
              <w:szCs w:val="22"/>
            </w:rPr>
          </w:pPr>
          <w:r w:rsidRPr="00EB2E01">
            <w:rPr>
              <w:rFonts w:ascii="Arial Narrow" w:hAnsi="Arial Narrow"/>
              <w:b/>
              <w:sz w:val="22"/>
              <w:szCs w:val="22"/>
            </w:rPr>
            <w:t xml:space="preserve">ANÁLISIS DE RIESGO PARA CONTRATOS DE PRESTACIÓN DE SERVICIOS PROFESIONALES Y DE APOYO A LA GESTIÓN </w:t>
          </w:r>
        </w:p>
      </w:tc>
      <w:tc>
        <w:tcPr>
          <w:tcW w:w="1416" w:type="pct"/>
          <w:tcBorders>
            <w:top w:val="single" w:sz="4" w:space="0" w:color="auto"/>
            <w:left w:val="single" w:sz="4" w:space="0" w:color="auto"/>
            <w:right w:val="single" w:sz="4" w:space="0" w:color="auto"/>
          </w:tcBorders>
          <w:vAlign w:val="center"/>
        </w:tcPr>
        <w:p w14:paraId="49E7DA63" w14:textId="77777777" w:rsidR="00BC0A81" w:rsidRPr="00EB2E01" w:rsidRDefault="00BC0A81" w:rsidP="00BC0A81">
          <w:pPr>
            <w:pStyle w:val="Encabezado"/>
            <w:rPr>
              <w:rFonts w:ascii="Arial Narrow" w:hAnsi="Arial Narrow" w:cs="Arial"/>
              <w:sz w:val="22"/>
              <w:szCs w:val="22"/>
            </w:rPr>
          </w:pPr>
          <w:r w:rsidRPr="00EB2E01">
            <w:rPr>
              <w:rFonts w:ascii="Arial Narrow" w:hAnsi="Arial Narrow" w:cs="Arial"/>
              <w:sz w:val="22"/>
              <w:szCs w:val="22"/>
            </w:rPr>
            <w:t>Código: A-GJ-F026</w:t>
          </w:r>
        </w:p>
      </w:tc>
    </w:tr>
    <w:tr w:rsidR="00BC0A81" w:rsidRPr="00EB2E01" w14:paraId="033C6A37" w14:textId="77777777" w:rsidTr="00C82CA3">
      <w:trPr>
        <w:cantSplit/>
        <w:trHeight w:val="413"/>
      </w:trPr>
      <w:tc>
        <w:tcPr>
          <w:tcW w:w="1644" w:type="pct"/>
          <w:vMerge/>
          <w:tcBorders>
            <w:left w:val="single" w:sz="4" w:space="0" w:color="auto"/>
            <w:right w:val="single" w:sz="4" w:space="0" w:color="auto"/>
          </w:tcBorders>
        </w:tcPr>
        <w:p w14:paraId="6B9A71B3" w14:textId="77777777" w:rsidR="00BC0A81" w:rsidRPr="00EB2E01" w:rsidRDefault="00BC0A81" w:rsidP="00BC0A81">
          <w:pPr>
            <w:pStyle w:val="Encabezado"/>
            <w:rPr>
              <w:rFonts w:ascii="Arial Narrow" w:hAnsi="Arial Narrow"/>
              <w:noProof/>
              <w:sz w:val="22"/>
              <w:szCs w:val="22"/>
              <w:lang w:eastAsia="es-CO"/>
            </w:rPr>
          </w:pPr>
        </w:p>
      </w:tc>
      <w:tc>
        <w:tcPr>
          <w:tcW w:w="1940" w:type="pct"/>
          <w:vMerge/>
          <w:tcBorders>
            <w:left w:val="single" w:sz="4" w:space="0" w:color="auto"/>
            <w:right w:val="single" w:sz="4" w:space="0" w:color="auto"/>
          </w:tcBorders>
          <w:vAlign w:val="center"/>
        </w:tcPr>
        <w:p w14:paraId="1F08DC1C" w14:textId="77777777" w:rsidR="00BC0A81" w:rsidRPr="00EB2E01" w:rsidRDefault="00BC0A81" w:rsidP="00BC0A81">
          <w:pPr>
            <w:pStyle w:val="Encabezado"/>
            <w:jc w:val="center"/>
            <w:rPr>
              <w:rFonts w:ascii="Arial Narrow" w:hAnsi="Arial Narrow"/>
              <w:b/>
              <w:sz w:val="22"/>
              <w:szCs w:val="22"/>
            </w:rPr>
          </w:pPr>
        </w:p>
      </w:tc>
      <w:tc>
        <w:tcPr>
          <w:tcW w:w="1416" w:type="pct"/>
          <w:tcBorders>
            <w:left w:val="single" w:sz="4" w:space="0" w:color="auto"/>
            <w:right w:val="single" w:sz="4" w:space="0" w:color="auto"/>
          </w:tcBorders>
          <w:vAlign w:val="center"/>
        </w:tcPr>
        <w:p w14:paraId="31F0F038" w14:textId="77777777" w:rsidR="00BC0A81" w:rsidRPr="00EB2E01" w:rsidRDefault="00BC0A81" w:rsidP="00537100">
          <w:pPr>
            <w:pStyle w:val="Encabezado"/>
            <w:rPr>
              <w:rFonts w:ascii="Arial Narrow" w:hAnsi="Arial Narrow" w:cs="Arial"/>
              <w:sz w:val="22"/>
              <w:szCs w:val="22"/>
            </w:rPr>
          </w:pPr>
          <w:r w:rsidRPr="00EB2E01">
            <w:rPr>
              <w:rFonts w:ascii="Arial Narrow" w:hAnsi="Arial Narrow" w:cs="Arial"/>
              <w:sz w:val="22"/>
              <w:szCs w:val="22"/>
            </w:rPr>
            <w:t>Versión: 0</w:t>
          </w:r>
          <w:r>
            <w:rPr>
              <w:rFonts w:ascii="Arial Narrow" w:hAnsi="Arial Narrow" w:cs="Arial"/>
              <w:sz w:val="22"/>
              <w:szCs w:val="22"/>
            </w:rPr>
            <w:t>2</w:t>
          </w:r>
        </w:p>
      </w:tc>
    </w:tr>
    <w:tr w:rsidR="00BC0A81" w:rsidRPr="00EB2E01" w14:paraId="7E850DCE" w14:textId="77777777" w:rsidTr="00C82CA3">
      <w:trPr>
        <w:cantSplit/>
        <w:trHeight w:val="413"/>
      </w:trPr>
      <w:tc>
        <w:tcPr>
          <w:tcW w:w="1644" w:type="pct"/>
          <w:vMerge/>
          <w:tcBorders>
            <w:left w:val="single" w:sz="4" w:space="0" w:color="auto"/>
            <w:right w:val="single" w:sz="4" w:space="0" w:color="auto"/>
          </w:tcBorders>
        </w:tcPr>
        <w:p w14:paraId="3FC3799A" w14:textId="77777777" w:rsidR="00BC0A81" w:rsidRPr="00EB2E01" w:rsidRDefault="00BC0A81" w:rsidP="00BC0A81">
          <w:pPr>
            <w:pStyle w:val="Encabezado"/>
            <w:rPr>
              <w:rFonts w:ascii="Arial Narrow" w:hAnsi="Arial Narrow"/>
              <w:noProof/>
              <w:sz w:val="22"/>
              <w:szCs w:val="22"/>
              <w:lang w:eastAsia="es-CO"/>
            </w:rPr>
          </w:pPr>
        </w:p>
      </w:tc>
      <w:tc>
        <w:tcPr>
          <w:tcW w:w="1940" w:type="pct"/>
          <w:vMerge/>
          <w:tcBorders>
            <w:left w:val="single" w:sz="4" w:space="0" w:color="auto"/>
            <w:right w:val="single" w:sz="4" w:space="0" w:color="auto"/>
          </w:tcBorders>
          <w:vAlign w:val="center"/>
        </w:tcPr>
        <w:p w14:paraId="491CD693" w14:textId="77777777" w:rsidR="00BC0A81" w:rsidRPr="00EB2E01" w:rsidRDefault="00BC0A81" w:rsidP="00BC0A81">
          <w:pPr>
            <w:pStyle w:val="Encabezado"/>
            <w:jc w:val="center"/>
            <w:rPr>
              <w:rFonts w:ascii="Arial Narrow" w:hAnsi="Arial Narrow"/>
              <w:b/>
              <w:sz w:val="22"/>
              <w:szCs w:val="22"/>
            </w:rPr>
          </w:pPr>
        </w:p>
      </w:tc>
      <w:tc>
        <w:tcPr>
          <w:tcW w:w="1416" w:type="pct"/>
          <w:tcBorders>
            <w:left w:val="single" w:sz="4" w:space="0" w:color="auto"/>
            <w:right w:val="single" w:sz="4" w:space="0" w:color="auto"/>
          </w:tcBorders>
          <w:vAlign w:val="center"/>
        </w:tcPr>
        <w:p w14:paraId="726096C6" w14:textId="77777777" w:rsidR="00BC0A81" w:rsidRPr="00EB2E01" w:rsidRDefault="00BC0A81" w:rsidP="00537100">
          <w:pPr>
            <w:pStyle w:val="Encabezado"/>
            <w:rPr>
              <w:rFonts w:ascii="Arial Narrow" w:hAnsi="Arial Narrow" w:cs="Arial"/>
              <w:sz w:val="22"/>
              <w:szCs w:val="22"/>
            </w:rPr>
          </w:pPr>
          <w:r w:rsidRPr="00EB2E01">
            <w:rPr>
              <w:rFonts w:ascii="Arial Narrow" w:hAnsi="Arial Narrow" w:cs="Arial"/>
              <w:sz w:val="22"/>
              <w:szCs w:val="22"/>
            </w:rPr>
            <w:t xml:space="preserve">Fecha:  </w:t>
          </w:r>
          <w:r>
            <w:rPr>
              <w:rFonts w:ascii="Arial Narrow" w:hAnsi="Arial Narrow" w:cs="Arial"/>
              <w:sz w:val="22"/>
              <w:szCs w:val="22"/>
            </w:rPr>
            <w:t>13/01/2017</w:t>
          </w:r>
        </w:p>
      </w:tc>
    </w:tr>
    <w:tr w:rsidR="00BC0A81" w:rsidRPr="00EB2E01" w14:paraId="2C541B12" w14:textId="77777777" w:rsidTr="00C82CA3">
      <w:trPr>
        <w:cantSplit/>
        <w:trHeight w:val="413"/>
      </w:trPr>
      <w:tc>
        <w:tcPr>
          <w:tcW w:w="1644" w:type="pct"/>
          <w:vMerge/>
          <w:tcBorders>
            <w:left w:val="single" w:sz="4" w:space="0" w:color="auto"/>
            <w:bottom w:val="single" w:sz="4" w:space="0" w:color="auto"/>
            <w:right w:val="single" w:sz="4" w:space="0" w:color="auto"/>
          </w:tcBorders>
        </w:tcPr>
        <w:p w14:paraId="516F9CFC" w14:textId="77777777" w:rsidR="00BC0A81" w:rsidRPr="00EB2E01" w:rsidRDefault="00BC0A81" w:rsidP="00BC0A81">
          <w:pPr>
            <w:pStyle w:val="Encabezado"/>
            <w:rPr>
              <w:rFonts w:ascii="Arial Narrow" w:hAnsi="Arial Narrow"/>
              <w:noProof/>
              <w:sz w:val="22"/>
              <w:szCs w:val="22"/>
              <w:lang w:eastAsia="es-CO"/>
            </w:rPr>
          </w:pPr>
        </w:p>
      </w:tc>
      <w:tc>
        <w:tcPr>
          <w:tcW w:w="1940" w:type="pct"/>
          <w:vMerge/>
          <w:tcBorders>
            <w:left w:val="single" w:sz="4" w:space="0" w:color="auto"/>
            <w:right w:val="single" w:sz="4" w:space="0" w:color="auto"/>
          </w:tcBorders>
          <w:vAlign w:val="center"/>
        </w:tcPr>
        <w:p w14:paraId="41E640D8" w14:textId="77777777" w:rsidR="00BC0A81" w:rsidRPr="00EB2E01" w:rsidRDefault="00BC0A81" w:rsidP="00BC0A81">
          <w:pPr>
            <w:pStyle w:val="Encabezado"/>
            <w:jc w:val="center"/>
            <w:rPr>
              <w:rFonts w:ascii="Arial Narrow" w:hAnsi="Arial Narrow"/>
              <w:b/>
              <w:sz w:val="22"/>
              <w:szCs w:val="22"/>
            </w:rPr>
          </w:pPr>
        </w:p>
      </w:tc>
      <w:tc>
        <w:tcPr>
          <w:tcW w:w="1416" w:type="pct"/>
          <w:tcBorders>
            <w:left w:val="single" w:sz="4" w:space="0" w:color="auto"/>
            <w:right w:val="single" w:sz="4" w:space="0" w:color="auto"/>
          </w:tcBorders>
          <w:vAlign w:val="center"/>
        </w:tcPr>
        <w:p w14:paraId="39527B61" w14:textId="77777777" w:rsidR="00BC0A81" w:rsidRPr="00EB2E01" w:rsidRDefault="00BC0A81" w:rsidP="00BC0A81">
          <w:pPr>
            <w:pStyle w:val="Encabezado"/>
            <w:rPr>
              <w:rFonts w:ascii="Arial Narrow" w:hAnsi="Arial Narrow" w:cs="Arial"/>
              <w:sz w:val="22"/>
              <w:szCs w:val="22"/>
            </w:rPr>
          </w:pPr>
          <w:r w:rsidRPr="00EB2E01">
            <w:rPr>
              <w:rFonts w:ascii="Arial Narrow" w:hAnsi="Arial Narrow" w:cs="Arial"/>
              <w:sz w:val="22"/>
              <w:szCs w:val="22"/>
            </w:rPr>
            <w:t xml:space="preserve">Página: </w:t>
          </w:r>
          <w:r w:rsidR="00A666B9" w:rsidRPr="00EB2E01">
            <w:rPr>
              <w:rFonts w:ascii="Arial Narrow" w:hAnsi="Arial Narrow" w:cs="Arial"/>
              <w:sz w:val="22"/>
              <w:szCs w:val="22"/>
            </w:rPr>
            <w:fldChar w:fldCharType="begin"/>
          </w:r>
          <w:r w:rsidRPr="00EB2E01">
            <w:rPr>
              <w:rFonts w:ascii="Arial Narrow" w:hAnsi="Arial Narrow" w:cs="Arial"/>
              <w:sz w:val="22"/>
              <w:szCs w:val="22"/>
            </w:rPr>
            <w:instrText>PAGE</w:instrText>
          </w:r>
          <w:r w:rsidR="00A666B9" w:rsidRPr="00EB2E01">
            <w:rPr>
              <w:rFonts w:ascii="Arial Narrow" w:hAnsi="Arial Narrow" w:cs="Arial"/>
              <w:sz w:val="22"/>
              <w:szCs w:val="22"/>
            </w:rPr>
            <w:fldChar w:fldCharType="separate"/>
          </w:r>
          <w:r w:rsidR="00257961">
            <w:rPr>
              <w:rFonts w:ascii="Arial Narrow" w:hAnsi="Arial Narrow" w:cs="Arial"/>
              <w:noProof/>
              <w:sz w:val="22"/>
              <w:szCs w:val="22"/>
            </w:rPr>
            <w:t>4</w:t>
          </w:r>
          <w:r w:rsidR="00A666B9" w:rsidRPr="00EB2E01">
            <w:rPr>
              <w:rFonts w:ascii="Arial Narrow" w:hAnsi="Arial Narrow" w:cs="Arial"/>
              <w:sz w:val="22"/>
              <w:szCs w:val="22"/>
            </w:rPr>
            <w:fldChar w:fldCharType="end"/>
          </w:r>
          <w:r w:rsidRPr="00EB2E01">
            <w:rPr>
              <w:rFonts w:ascii="Arial Narrow" w:hAnsi="Arial Narrow" w:cs="Arial"/>
              <w:sz w:val="22"/>
              <w:szCs w:val="22"/>
            </w:rPr>
            <w:t xml:space="preserve"> de </w:t>
          </w:r>
          <w:r w:rsidR="00AB2529">
            <w:fldChar w:fldCharType="begin"/>
          </w:r>
          <w:r w:rsidR="00AB2529">
            <w:instrText xml:space="preserve"> NUMPAGES   \* MERGEFORMAT </w:instrText>
          </w:r>
          <w:r w:rsidR="00AB2529">
            <w:fldChar w:fldCharType="separate"/>
          </w:r>
          <w:r w:rsidR="00257961" w:rsidRPr="00257961">
            <w:rPr>
              <w:rFonts w:ascii="Arial Narrow" w:hAnsi="Arial Narrow" w:cs="Arial"/>
              <w:noProof/>
              <w:sz w:val="22"/>
              <w:szCs w:val="22"/>
            </w:rPr>
            <w:t>4</w:t>
          </w:r>
          <w:r w:rsidR="00AB2529">
            <w:rPr>
              <w:rFonts w:ascii="Arial Narrow" w:hAnsi="Arial Narrow" w:cs="Arial"/>
              <w:noProof/>
              <w:sz w:val="22"/>
              <w:szCs w:val="22"/>
            </w:rPr>
            <w:fldChar w:fldCharType="end"/>
          </w:r>
        </w:p>
      </w:tc>
    </w:tr>
  </w:tbl>
  <w:p w14:paraId="319F4B6B" w14:textId="77777777" w:rsidR="00BC0A81" w:rsidRDefault="00BC0A81">
    <w:pPr>
      <w:pStyle w:val="Encabezado"/>
    </w:pPr>
  </w:p>
  <w:p w14:paraId="471D2575" w14:textId="77777777" w:rsidR="00BC0A81" w:rsidRPr="000E1F87" w:rsidRDefault="00BC0A81">
    <w:pPr>
      <w:pStyle w:val="Encabezado"/>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08A2243"/>
    <w:multiLevelType w:val="hybridMultilevel"/>
    <w:tmpl w:val="4AD4F8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22A17B0"/>
    <w:multiLevelType w:val="hybridMultilevel"/>
    <w:tmpl w:val="67F46E06"/>
    <w:lvl w:ilvl="0" w:tplc="3AFE7E64">
      <w:start w:val="1"/>
      <w:numFmt w:val="decimal"/>
      <w:lvlText w:val="%1."/>
      <w:lvlJc w:val="left"/>
      <w:pPr>
        <w:ind w:left="720" w:hanging="360"/>
      </w:pPr>
      <w:rPr>
        <w:rFonts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A45377D"/>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90541435">
    <w:abstractNumId w:val="3"/>
  </w:num>
  <w:num w:numId="2" w16cid:durableId="1778597353">
    <w:abstractNumId w:val="0"/>
  </w:num>
  <w:num w:numId="3" w16cid:durableId="1595943388">
    <w:abstractNumId w:val="2"/>
  </w:num>
  <w:num w:numId="4" w16cid:durableId="115834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1112"/>
    <w:rsid w:val="000D463A"/>
    <w:rsid w:val="00131B9B"/>
    <w:rsid w:val="00191836"/>
    <w:rsid w:val="00257961"/>
    <w:rsid w:val="002763CB"/>
    <w:rsid w:val="00285866"/>
    <w:rsid w:val="00311D35"/>
    <w:rsid w:val="00346001"/>
    <w:rsid w:val="003A6F9C"/>
    <w:rsid w:val="003F1D80"/>
    <w:rsid w:val="00403448"/>
    <w:rsid w:val="00405A3D"/>
    <w:rsid w:val="00453623"/>
    <w:rsid w:val="0047611C"/>
    <w:rsid w:val="004A1CF7"/>
    <w:rsid w:val="00537100"/>
    <w:rsid w:val="005646E8"/>
    <w:rsid w:val="005A3F0A"/>
    <w:rsid w:val="005F1C92"/>
    <w:rsid w:val="0060712C"/>
    <w:rsid w:val="00643E10"/>
    <w:rsid w:val="00654557"/>
    <w:rsid w:val="006E0E32"/>
    <w:rsid w:val="00762871"/>
    <w:rsid w:val="00785517"/>
    <w:rsid w:val="00790776"/>
    <w:rsid w:val="007A3CB8"/>
    <w:rsid w:val="007E35BA"/>
    <w:rsid w:val="008711E6"/>
    <w:rsid w:val="00892B1F"/>
    <w:rsid w:val="00896054"/>
    <w:rsid w:val="008E0674"/>
    <w:rsid w:val="00937455"/>
    <w:rsid w:val="00A44CB4"/>
    <w:rsid w:val="00A666B9"/>
    <w:rsid w:val="00AB2529"/>
    <w:rsid w:val="00AF1BC7"/>
    <w:rsid w:val="00B1045E"/>
    <w:rsid w:val="00B108A0"/>
    <w:rsid w:val="00B25009"/>
    <w:rsid w:val="00BA0C6F"/>
    <w:rsid w:val="00BC0A81"/>
    <w:rsid w:val="00BD174D"/>
    <w:rsid w:val="00BF689C"/>
    <w:rsid w:val="00C82CA3"/>
    <w:rsid w:val="00CA5480"/>
    <w:rsid w:val="00CD5F6B"/>
    <w:rsid w:val="00CE5490"/>
    <w:rsid w:val="00D32CD5"/>
    <w:rsid w:val="00D4181D"/>
    <w:rsid w:val="00D50A3D"/>
    <w:rsid w:val="00D82C3C"/>
    <w:rsid w:val="00D901F8"/>
    <w:rsid w:val="00DE547C"/>
    <w:rsid w:val="00DF7E71"/>
    <w:rsid w:val="00E13D80"/>
    <w:rsid w:val="00EB2E01"/>
    <w:rsid w:val="00ED2BB4"/>
    <w:rsid w:val="00F21112"/>
    <w:rsid w:val="00F651FD"/>
    <w:rsid w:val="00FA6D2F"/>
    <w:rsid w:val="00FC35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A6E65"/>
  <w15:docId w15:val="{B413E625-3D1F-4167-80E7-D6E3C91C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112"/>
    <w:pPr>
      <w:spacing w:after="0" w:line="240" w:lineRule="auto"/>
    </w:pPr>
    <w:rPr>
      <w:rFonts w:ascii="Times New Roman" w:eastAsia="Times New Roman" w:hAnsi="Times New Roman" w:cs="Times New Roman"/>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21112"/>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21112"/>
    <w:rPr>
      <w:rFonts w:ascii="Times New Roman" w:eastAsia="Times New Roman" w:hAnsi="Times New Roman" w:cs="Times New Roman"/>
      <w:sz w:val="20"/>
      <w:szCs w:val="20"/>
      <w:lang w:eastAsia="es-MX"/>
    </w:rPr>
  </w:style>
  <w:style w:type="character" w:styleId="Nmerodepgina">
    <w:name w:val="page number"/>
    <w:basedOn w:val="Fuentedeprrafopredeter"/>
    <w:rsid w:val="00F21112"/>
  </w:style>
  <w:style w:type="paragraph" w:styleId="Textodeglobo">
    <w:name w:val="Balloon Text"/>
    <w:basedOn w:val="Normal"/>
    <w:link w:val="TextodegloboCar"/>
    <w:uiPriority w:val="99"/>
    <w:semiHidden/>
    <w:unhideWhenUsed/>
    <w:rsid w:val="00D4181D"/>
    <w:rPr>
      <w:rFonts w:ascii="Tahoma" w:hAnsi="Tahoma" w:cs="Tahoma"/>
      <w:sz w:val="16"/>
      <w:szCs w:val="16"/>
    </w:rPr>
  </w:style>
  <w:style w:type="character" w:customStyle="1" w:styleId="TextodegloboCar">
    <w:name w:val="Texto de globo Car"/>
    <w:basedOn w:val="Fuentedeprrafopredeter"/>
    <w:link w:val="Textodeglobo"/>
    <w:uiPriority w:val="99"/>
    <w:semiHidden/>
    <w:rsid w:val="00D4181D"/>
    <w:rPr>
      <w:rFonts w:ascii="Tahoma" w:eastAsia="Times New Roman" w:hAnsi="Tahoma" w:cs="Tahoma"/>
      <w:sz w:val="16"/>
      <w:szCs w:val="16"/>
      <w:lang w:eastAsia="es-MX"/>
    </w:rPr>
  </w:style>
  <w:style w:type="paragraph" w:styleId="Piedepgina">
    <w:name w:val="footer"/>
    <w:basedOn w:val="Normal"/>
    <w:link w:val="PiedepginaCar"/>
    <w:uiPriority w:val="99"/>
    <w:unhideWhenUsed/>
    <w:rsid w:val="005A3F0A"/>
    <w:pPr>
      <w:tabs>
        <w:tab w:val="center" w:pos="4252"/>
        <w:tab w:val="right" w:pos="8504"/>
      </w:tabs>
    </w:pPr>
  </w:style>
  <w:style w:type="character" w:customStyle="1" w:styleId="PiedepginaCar">
    <w:name w:val="Pie de página Car"/>
    <w:basedOn w:val="Fuentedeprrafopredeter"/>
    <w:link w:val="Piedepgina"/>
    <w:uiPriority w:val="99"/>
    <w:rsid w:val="005A3F0A"/>
    <w:rPr>
      <w:rFonts w:ascii="Times New Roman" w:eastAsia="Times New Roman" w:hAnsi="Times New Roman" w:cs="Times New Roman"/>
      <w:sz w:val="20"/>
      <w:szCs w:val="20"/>
      <w:lang w:eastAsia="es-MX"/>
    </w:rPr>
  </w:style>
  <w:style w:type="paragraph" w:styleId="Prrafodelista">
    <w:name w:val="List Paragraph"/>
    <w:basedOn w:val="Normal"/>
    <w:link w:val="PrrafodelistaCar"/>
    <w:qFormat/>
    <w:rsid w:val="005A3F0A"/>
    <w:pPr>
      <w:ind w:left="720"/>
      <w:contextualSpacing/>
    </w:pPr>
  </w:style>
  <w:style w:type="character" w:customStyle="1" w:styleId="PrrafodelistaCar">
    <w:name w:val="Párrafo de lista Car"/>
    <w:basedOn w:val="Fuentedeprrafopredeter"/>
    <w:link w:val="Prrafodelista"/>
    <w:locked/>
    <w:rsid w:val="00C82CA3"/>
    <w:rPr>
      <w:rFonts w:ascii="Times New Roman" w:eastAsia="Times New Roman" w:hAnsi="Times New Roman" w:cs="Times New Roman"/>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2684</Words>
  <Characters>14764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Quimbay Valencia</dc:creator>
  <cp:lastModifiedBy>Diana Maryeli QUINTERO ARIAS</cp:lastModifiedBy>
  <cp:revision>2</cp:revision>
  <cp:lastPrinted>2017-02-10T20:37:00Z</cp:lastPrinted>
  <dcterms:created xsi:type="dcterms:W3CDTF">2025-07-11T16:46:00Z</dcterms:created>
  <dcterms:modified xsi:type="dcterms:W3CDTF">2025-07-11T16:46:00Z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2024-04-10T14:34:51Z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b9d32b8c-fefb-44d4-810a-476d6f8bfe45</vt:lpwstr>
  </property>
  <property fmtid="{D5CDD505-2E9C-101B-9397-08002B2CF9AE}" pid="8" name="MSIP_Label_defa4170-0d19-0005-0004-bc88714345d2_ContentBits">
    <vt:lpwstr>0</vt:lpwstr>
  </property>
</Properties>
</file>