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DB945"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proofErr w:type="spellStart"/>
      <w:r w:rsidRPr="00EC559A">
        <w:rPr>
          <w:rFonts w:ascii="Arial Narrow" w:hAnsi="Arial Narrow" w:cs="Arial"/>
          <w:b/>
        </w:rPr>
        <w:t>N°</w:t>
      </w:r>
      <w:proofErr w:type="spellEnd"/>
      <w:r w:rsidRPr="00EC559A">
        <w:rPr>
          <w:rFonts w:ascii="Arial Narrow" w:hAnsi="Arial Narrow" w:cs="Arial"/>
          <w:b/>
        </w:rPr>
        <w:t xml:space="preserve"> 4</w:t>
      </w:r>
    </w:p>
    <w:p w14:paraId="78599422" w14:textId="5A00FD4A"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r w:rsidR="00D863CD">
        <w:rPr>
          <w:rFonts w:ascii="Arial Narrow" w:hAnsi="Arial Narrow" w:cs="Arial"/>
          <w:b/>
        </w:rPr>
        <w:t xml:space="preserve"> LOTE </w:t>
      </w:r>
      <w:r w:rsidR="00B96F52">
        <w:rPr>
          <w:rFonts w:ascii="Arial Narrow" w:hAnsi="Arial Narrow" w:cs="Arial"/>
          <w:b/>
        </w:rPr>
        <w:t>2</w:t>
      </w:r>
    </w:p>
    <w:p w14:paraId="6547E81A" w14:textId="77777777" w:rsidR="0027517A" w:rsidRDefault="0027517A" w:rsidP="00C2139A">
      <w:pPr>
        <w:tabs>
          <w:tab w:val="left" w:pos="9360"/>
        </w:tabs>
        <w:rPr>
          <w:rFonts w:ascii="Arial Narrow" w:hAnsi="Arial Narrow" w:cs="Arial"/>
        </w:rPr>
      </w:pPr>
    </w:p>
    <w:p w14:paraId="1F94D729" w14:textId="324A3E61"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2C0F0EA5"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Señores</w:t>
      </w:r>
    </w:p>
    <w:p w14:paraId="58B1A61C"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DISPENSARIO MEDICO DE CALI</w:t>
      </w:r>
    </w:p>
    <w:p w14:paraId="323E55AB"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Ciudad</w:t>
      </w:r>
    </w:p>
    <w:p w14:paraId="4BA688DA" w14:textId="77777777" w:rsidR="00115C05" w:rsidRDefault="00115C05" w:rsidP="00C2139A">
      <w:pPr>
        <w:tabs>
          <w:tab w:val="left" w:pos="9360"/>
        </w:tabs>
        <w:rPr>
          <w:rFonts w:ascii="Arial Narrow" w:hAnsi="Arial Narrow" w:cs="Arial"/>
        </w:rPr>
      </w:pPr>
    </w:p>
    <w:p w14:paraId="1C693E44" w14:textId="0C3B8D7B"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C142FA">
        <w:rPr>
          <w:rFonts w:ascii="Arial Narrow" w:hAnsi="Arial Narrow" w:cs="Arial"/>
        </w:rPr>
        <w:t xml:space="preserve">MINIMA </w:t>
      </w:r>
      <w:proofErr w:type="gramStart"/>
      <w:r w:rsidR="00C142FA">
        <w:rPr>
          <w:rFonts w:ascii="Arial Narrow" w:hAnsi="Arial Narrow" w:cs="Arial"/>
        </w:rPr>
        <w:t>CUANTIA</w:t>
      </w:r>
      <w:r w:rsidR="00DF794E">
        <w:rPr>
          <w:rFonts w:ascii="Arial Narrow" w:hAnsi="Arial Narrow" w:cs="Arial"/>
        </w:rPr>
        <w:t xml:space="preserve"> </w:t>
      </w:r>
      <w:r w:rsidRPr="00EC559A">
        <w:rPr>
          <w:rFonts w:ascii="Arial Narrow" w:hAnsi="Arial Narrow" w:cs="Arial"/>
        </w:rPr>
        <w:t xml:space="preserve"> </w:t>
      </w:r>
      <w:proofErr w:type="spellStart"/>
      <w:r w:rsidRPr="00EC559A">
        <w:rPr>
          <w:rFonts w:ascii="Arial Narrow" w:hAnsi="Arial Narrow" w:cs="Arial"/>
        </w:rPr>
        <w:t>N</w:t>
      </w:r>
      <w:proofErr w:type="gramEnd"/>
      <w:r w:rsidRPr="00EC559A">
        <w:rPr>
          <w:rFonts w:ascii="Arial Narrow" w:hAnsi="Arial Narrow" w:cs="Arial"/>
        </w:rPr>
        <w:t>°</w:t>
      </w:r>
      <w:proofErr w:type="spellEnd"/>
      <w:r w:rsidR="005E6AA4">
        <w:rPr>
          <w:rFonts w:ascii="Arial Narrow" w:hAnsi="Arial Narrow" w:cs="Arial"/>
        </w:rPr>
        <w:t xml:space="preserve"> </w:t>
      </w:r>
      <w:r w:rsidR="00B707E7">
        <w:rPr>
          <w:rFonts w:ascii="Arial Narrow" w:hAnsi="Arial Narrow" w:cs="Arial"/>
        </w:rPr>
        <w:t>3</w:t>
      </w:r>
      <w:r w:rsidR="007001BD">
        <w:rPr>
          <w:rFonts w:ascii="Arial Narrow" w:hAnsi="Arial Narrow" w:cs="Arial"/>
        </w:rPr>
        <w:t>90</w:t>
      </w:r>
      <w:r w:rsidR="00AE2C49">
        <w:rPr>
          <w:rFonts w:ascii="Arial Narrow" w:hAnsi="Arial Narrow" w:cs="Arial"/>
        </w:rPr>
        <w:t>-DIGSA</w:t>
      </w:r>
      <w:r w:rsidR="00FC7245">
        <w:rPr>
          <w:rFonts w:ascii="Arial Narrow" w:hAnsi="Arial Narrow" w:cs="Arial"/>
        </w:rPr>
        <w:t>/DMCAL-202</w:t>
      </w:r>
      <w:r w:rsidR="00217E20">
        <w:rPr>
          <w:rFonts w:ascii="Arial Narrow" w:hAnsi="Arial Narrow" w:cs="Arial"/>
        </w:rPr>
        <w:t>5</w:t>
      </w:r>
      <w:r w:rsidR="007001BD">
        <w:rPr>
          <w:rFonts w:ascii="Arial Narrow" w:hAnsi="Arial Narrow" w:cs="Arial"/>
        </w:rPr>
        <w:t xml:space="preserve"> LOTE </w:t>
      </w:r>
      <w:r w:rsidR="00B96F52">
        <w:rPr>
          <w:rFonts w:ascii="Arial Narrow" w:hAnsi="Arial Narrow" w:cs="Arial"/>
        </w:rPr>
        <w:t>2</w:t>
      </w:r>
      <w:r w:rsidR="007001BD">
        <w:rPr>
          <w:rFonts w:ascii="Arial Narrow" w:hAnsi="Arial Narrow" w:cs="Arial"/>
        </w:rPr>
        <w:t>.</w:t>
      </w:r>
    </w:p>
    <w:p w14:paraId="0C867293" w14:textId="301101F2"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B96F52" w:rsidRPr="00B96F52">
        <w:rPr>
          <w:rFonts w:ascii="Arial Narrow" w:hAnsi="Arial Narrow" w:cs="Arial"/>
          <w:iCs/>
          <w:color w:val="000000" w:themeColor="text1"/>
        </w:rPr>
        <w:t>$10.219.999,91</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3"/>
        <w:gridCol w:w="866"/>
        <w:gridCol w:w="760"/>
        <w:gridCol w:w="673"/>
        <w:gridCol w:w="1343"/>
        <w:gridCol w:w="2253"/>
        <w:gridCol w:w="739"/>
        <w:gridCol w:w="825"/>
        <w:gridCol w:w="906"/>
      </w:tblGrid>
      <w:tr w:rsidR="00B96F52" w:rsidRPr="00B96F52" w14:paraId="27A2B202" w14:textId="77777777" w:rsidTr="00014D7F">
        <w:trPr>
          <w:trHeight w:val="113"/>
        </w:trPr>
        <w:tc>
          <w:tcPr>
            <w:tcW w:w="3862" w:type="pct"/>
            <w:gridSpan w:val="7"/>
            <w:shd w:val="clear" w:color="000000" w:fill="F8CBAD"/>
            <w:vAlign w:val="center"/>
            <w:hideMark/>
          </w:tcPr>
          <w:p w14:paraId="5E6D3418"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INSUMOS DE REHABILITACIÓN AUDITIVA (PROTÉSIS AUDITIVAS)</w:t>
            </w:r>
          </w:p>
        </w:tc>
        <w:tc>
          <w:tcPr>
            <w:tcW w:w="498" w:type="pct"/>
            <w:vMerge w:val="restart"/>
            <w:shd w:val="clear" w:color="000000" w:fill="F8CBAD"/>
            <w:vAlign w:val="center"/>
            <w:hideMark/>
          </w:tcPr>
          <w:p w14:paraId="1E746C97"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 </w:t>
            </w:r>
          </w:p>
        </w:tc>
        <w:tc>
          <w:tcPr>
            <w:tcW w:w="641" w:type="pct"/>
            <w:vMerge w:val="restart"/>
            <w:shd w:val="clear" w:color="000000" w:fill="F8CBAD"/>
            <w:vAlign w:val="center"/>
            <w:hideMark/>
          </w:tcPr>
          <w:p w14:paraId="73769799"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val="es-ES" w:eastAsia="es-ES"/>
              </w:rPr>
              <w:t> </w:t>
            </w:r>
          </w:p>
        </w:tc>
      </w:tr>
      <w:tr w:rsidR="00B96F52" w:rsidRPr="00B96F52" w14:paraId="74EFA9D2" w14:textId="77777777" w:rsidTr="00014D7F">
        <w:trPr>
          <w:trHeight w:val="113"/>
        </w:trPr>
        <w:tc>
          <w:tcPr>
            <w:tcW w:w="3862" w:type="pct"/>
            <w:gridSpan w:val="7"/>
            <w:shd w:val="clear" w:color="000000" w:fill="F8CBAD"/>
            <w:vAlign w:val="center"/>
            <w:hideMark/>
          </w:tcPr>
          <w:p w14:paraId="2793C015"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CATALOGO PRESUPUESTAL</w:t>
            </w:r>
          </w:p>
        </w:tc>
        <w:tc>
          <w:tcPr>
            <w:tcW w:w="498" w:type="pct"/>
            <w:vMerge/>
            <w:vAlign w:val="center"/>
            <w:hideMark/>
          </w:tcPr>
          <w:p w14:paraId="6A3CB8CC" w14:textId="77777777" w:rsidR="00B96F52" w:rsidRPr="00B96F52" w:rsidRDefault="00B96F52" w:rsidP="00014D7F">
            <w:pPr>
              <w:spacing w:after="0" w:line="240" w:lineRule="auto"/>
              <w:rPr>
                <w:rFonts w:ascii="Arial Narrow" w:eastAsia="Times New Roman" w:hAnsi="Arial Narrow" w:cs="Calibri"/>
                <w:b/>
                <w:bCs/>
                <w:color w:val="000000"/>
                <w:sz w:val="16"/>
                <w:szCs w:val="16"/>
                <w:lang w:val="es-ES" w:eastAsia="es-ES"/>
              </w:rPr>
            </w:pPr>
          </w:p>
        </w:tc>
        <w:tc>
          <w:tcPr>
            <w:tcW w:w="641" w:type="pct"/>
            <w:vMerge/>
            <w:vAlign w:val="center"/>
            <w:hideMark/>
          </w:tcPr>
          <w:p w14:paraId="368A5BC7" w14:textId="77777777" w:rsidR="00B96F52" w:rsidRPr="00B96F52" w:rsidRDefault="00B96F52" w:rsidP="00014D7F">
            <w:pPr>
              <w:spacing w:after="0" w:line="240" w:lineRule="auto"/>
              <w:rPr>
                <w:rFonts w:ascii="Arial Narrow" w:eastAsia="Times New Roman" w:hAnsi="Arial Narrow" w:cs="Calibri"/>
                <w:b/>
                <w:bCs/>
                <w:color w:val="000000"/>
                <w:sz w:val="16"/>
                <w:szCs w:val="16"/>
                <w:lang w:val="es-ES" w:eastAsia="es-ES"/>
              </w:rPr>
            </w:pPr>
          </w:p>
        </w:tc>
      </w:tr>
      <w:tr w:rsidR="00B96F52" w:rsidRPr="00B96F52" w14:paraId="24BAD71C" w14:textId="77777777" w:rsidTr="00014D7F">
        <w:trPr>
          <w:trHeight w:val="113"/>
        </w:trPr>
        <w:tc>
          <w:tcPr>
            <w:tcW w:w="3862" w:type="pct"/>
            <w:gridSpan w:val="7"/>
            <w:shd w:val="clear" w:color="000000" w:fill="F8CBAD"/>
            <w:vAlign w:val="center"/>
            <w:hideMark/>
          </w:tcPr>
          <w:p w14:paraId="2952D6E6"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CODIGO SAP: ISH-20000000000000</w:t>
            </w:r>
          </w:p>
        </w:tc>
        <w:tc>
          <w:tcPr>
            <w:tcW w:w="498" w:type="pct"/>
            <w:shd w:val="clear" w:color="000000" w:fill="F8CBAD"/>
            <w:vAlign w:val="center"/>
            <w:hideMark/>
          </w:tcPr>
          <w:p w14:paraId="6A0B07E6"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 </w:t>
            </w:r>
          </w:p>
        </w:tc>
        <w:tc>
          <w:tcPr>
            <w:tcW w:w="641" w:type="pct"/>
            <w:shd w:val="clear" w:color="000000" w:fill="F8CBAD"/>
            <w:vAlign w:val="center"/>
            <w:hideMark/>
          </w:tcPr>
          <w:p w14:paraId="443AF44C"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val="es-ES" w:eastAsia="es-ES"/>
              </w:rPr>
              <w:t> </w:t>
            </w:r>
          </w:p>
        </w:tc>
      </w:tr>
      <w:tr w:rsidR="00B96F52" w:rsidRPr="00B96F52" w14:paraId="6AC789A9" w14:textId="77777777" w:rsidTr="00014D7F">
        <w:trPr>
          <w:trHeight w:val="113"/>
        </w:trPr>
        <w:tc>
          <w:tcPr>
            <w:tcW w:w="3862" w:type="pct"/>
            <w:gridSpan w:val="7"/>
            <w:shd w:val="clear" w:color="000000" w:fill="F8CBAD"/>
            <w:vAlign w:val="center"/>
            <w:hideMark/>
          </w:tcPr>
          <w:p w14:paraId="2EDB1C4C"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DESCRIPCIÓN</w:t>
            </w:r>
          </w:p>
        </w:tc>
        <w:tc>
          <w:tcPr>
            <w:tcW w:w="498" w:type="pct"/>
            <w:shd w:val="clear" w:color="000000" w:fill="F8CBAD"/>
            <w:vAlign w:val="center"/>
            <w:hideMark/>
          </w:tcPr>
          <w:p w14:paraId="26D96242"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 </w:t>
            </w:r>
          </w:p>
        </w:tc>
        <w:tc>
          <w:tcPr>
            <w:tcW w:w="641" w:type="pct"/>
            <w:shd w:val="clear" w:color="000000" w:fill="F8CBAD"/>
            <w:vAlign w:val="center"/>
            <w:hideMark/>
          </w:tcPr>
          <w:p w14:paraId="7C9B3EDC"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val="es-ES" w:eastAsia="es-ES"/>
              </w:rPr>
              <w:t> </w:t>
            </w:r>
          </w:p>
        </w:tc>
      </w:tr>
      <w:tr w:rsidR="00B96F52" w:rsidRPr="00B96F52" w14:paraId="29DC9FCC" w14:textId="77777777" w:rsidTr="00014D7F">
        <w:trPr>
          <w:trHeight w:val="113"/>
        </w:trPr>
        <w:tc>
          <w:tcPr>
            <w:tcW w:w="588" w:type="pct"/>
            <w:gridSpan w:val="2"/>
            <w:shd w:val="clear" w:color="000000" w:fill="F8CBAD"/>
            <w:noWrap/>
            <w:vAlign w:val="center"/>
            <w:hideMark/>
          </w:tcPr>
          <w:p w14:paraId="03F90F76"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A-02-02-01-004-008</w:t>
            </w:r>
          </w:p>
        </w:tc>
        <w:tc>
          <w:tcPr>
            <w:tcW w:w="3274" w:type="pct"/>
            <w:gridSpan w:val="5"/>
            <w:shd w:val="clear" w:color="000000" w:fill="F8CBAD"/>
            <w:vAlign w:val="center"/>
            <w:hideMark/>
          </w:tcPr>
          <w:p w14:paraId="04D2C71C"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APARATOS MÉDICOS, INSTRUMENTOS ÓPTICOS Y DE PRECISIÓN, RELOJES</w:t>
            </w:r>
          </w:p>
        </w:tc>
        <w:tc>
          <w:tcPr>
            <w:tcW w:w="498" w:type="pct"/>
            <w:shd w:val="clear" w:color="000000" w:fill="F8CBAD"/>
            <w:vAlign w:val="center"/>
            <w:hideMark/>
          </w:tcPr>
          <w:p w14:paraId="252D3B37"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 </w:t>
            </w:r>
          </w:p>
        </w:tc>
        <w:tc>
          <w:tcPr>
            <w:tcW w:w="641" w:type="pct"/>
            <w:shd w:val="clear" w:color="000000" w:fill="F8CBAD"/>
            <w:vAlign w:val="center"/>
            <w:hideMark/>
          </w:tcPr>
          <w:p w14:paraId="53456FBE"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val="es-ES" w:eastAsia="es-ES"/>
              </w:rPr>
              <w:t> </w:t>
            </w:r>
          </w:p>
        </w:tc>
      </w:tr>
      <w:tr w:rsidR="00B96F52" w:rsidRPr="00B96F52" w14:paraId="0892AFBB" w14:textId="77777777" w:rsidTr="00B96F52">
        <w:trPr>
          <w:trHeight w:val="113"/>
        </w:trPr>
        <w:tc>
          <w:tcPr>
            <w:tcW w:w="205" w:type="pct"/>
            <w:vMerge w:val="restart"/>
            <w:shd w:val="clear" w:color="000000" w:fill="F8CBAD"/>
            <w:vAlign w:val="center"/>
            <w:hideMark/>
          </w:tcPr>
          <w:p w14:paraId="0FEB0B70"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ITEM</w:t>
            </w:r>
          </w:p>
        </w:tc>
        <w:tc>
          <w:tcPr>
            <w:tcW w:w="383" w:type="pct"/>
            <w:vMerge w:val="restart"/>
            <w:shd w:val="clear" w:color="000000" w:fill="F8CBAD"/>
            <w:vAlign w:val="center"/>
            <w:hideMark/>
          </w:tcPr>
          <w:p w14:paraId="47226F40"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CODIGO UNSPSC</w:t>
            </w:r>
          </w:p>
        </w:tc>
        <w:tc>
          <w:tcPr>
            <w:tcW w:w="391" w:type="pct"/>
            <w:shd w:val="clear" w:color="000000" w:fill="F8CBAD"/>
            <w:vAlign w:val="center"/>
            <w:hideMark/>
          </w:tcPr>
          <w:p w14:paraId="0F12C07F"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 </w:t>
            </w:r>
          </w:p>
        </w:tc>
        <w:tc>
          <w:tcPr>
            <w:tcW w:w="341" w:type="pct"/>
            <w:vMerge w:val="restart"/>
            <w:shd w:val="clear" w:color="000000" w:fill="F8CBAD"/>
            <w:vAlign w:val="center"/>
            <w:hideMark/>
          </w:tcPr>
          <w:p w14:paraId="5D6F7E3C"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CODIGO DANE</w:t>
            </w:r>
          </w:p>
        </w:tc>
        <w:tc>
          <w:tcPr>
            <w:tcW w:w="691" w:type="pct"/>
            <w:vMerge w:val="restart"/>
            <w:shd w:val="clear" w:color="000000" w:fill="F8CBAD"/>
            <w:vAlign w:val="center"/>
            <w:hideMark/>
          </w:tcPr>
          <w:p w14:paraId="194AA32F"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DESCRIPCION DEL BIEN</w:t>
            </w:r>
          </w:p>
        </w:tc>
        <w:tc>
          <w:tcPr>
            <w:tcW w:w="1355" w:type="pct"/>
            <w:vMerge w:val="restart"/>
            <w:shd w:val="clear" w:color="000000" w:fill="F8CBAD"/>
            <w:vAlign w:val="center"/>
            <w:hideMark/>
          </w:tcPr>
          <w:p w14:paraId="5F62FE51"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ESPECIFICACION TECNICA</w:t>
            </w:r>
          </w:p>
        </w:tc>
        <w:tc>
          <w:tcPr>
            <w:tcW w:w="497" w:type="pct"/>
            <w:shd w:val="clear" w:color="000000" w:fill="F8CBAD"/>
            <w:vAlign w:val="center"/>
            <w:hideMark/>
          </w:tcPr>
          <w:p w14:paraId="73C344C3"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 </w:t>
            </w:r>
          </w:p>
        </w:tc>
        <w:tc>
          <w:tcPr>
            <w:tcW w:w="498" w:type="pct"/>
            <w:vMerge w:val="restart"/>
            <w:shd w:val="clear" w:color="000000" w:fill="F8CBAD"/>
            <w:vAlign w:val="center"/>
            <w:hideMark/>
          </w:tcPr>
          <w:p w14:paraId="2531D6CA"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CANTIDAD</w:t>
            </w:r>
          </w:p>
        </w:tc>
        <w:tc>
          <w:tcPr>
            <w:tcW w:w="641" w:type="pct"/>
            <w:shd w:val="clear" w:color="auto" w:fill="FBE4D5" w:themeFill="accent2" w:themeFillTint="33"/>
            <w:vAlign w:val="bottom"/>
            <w:hideMark/>
          </w:tcPr>
          <w:p w14:paraId="0409D73B" w14:textId="77777777" w:rsidR="00B96F52" w:rsidRPr="00B96F52" w:rsidRDefault="00B96F52" w:rsidP="00014D7F">
            <w:pPr>
              <w:spacing w:after="0" w:line="240" w:lineRule="auto"/>
              <w:rPr>
                <w:rFonts w:ascii="Calibri" w:eastAsia="Times New Roman" w:hAnsi="Calibri" w:cs="Calibri"/>
                <w:color w:val="000000"/>
                <w:sz w:val="16"/>
                <w:szCs w:val="16"/>
                <w:lang w:val="es-ES" w:eastAsia="es-ES"/>
              </w:rPr>
            </w:pPr>
            <w:r w:rsidRPr="00B96F52">
              <w:rPr>
                <w:rFonts w:ascii="Calibri" w:eastAsia="Times New Roman" w:hAnsi="Calibri" w:cs="Calibri"/>
                <w:color w:val="000000"/>
                <w:sz w:val="16"/>
                <w:szCs w:val="16"/>
                <w:lang w:val="es-ES" w:eastAsia="es-ES"/>
              </w:rPr>
              <w:t> </w:t>
            </w:r>
          </w:p>
        </w:tc>
      </w:tr>
      <w:tr w:rsidR="00B96F52" w:rsidRPr="00B96F52" w14:paraId="4FBBACB9" w14:textId="77777777" w:rsidTr="00B96F52">
        <w:trPr>
          <w:trHeight w:val="113"/>
        </w:trPr>
        <w:tc>
          <w:tcPr>
            <w:tcW w:w="205" w:type="pct"/>
            <w:vMerge/>
            <w:vAlign w:val="center"/>
            <w:hideMark/>
          </w:tcPr>
          <w:p w14:paraId="7E6C3C5F" w14:textId="77777777" w:rsidR="00B96F52" w:rsidRPr="00B96F52" w:rsidRDefault="00B96F52" w:rsidP="00014D7F">
            <w:pPr>
              <w:spacing w:after="0" w:line="240" w:lineRule="auto"/>
              <w:rPr>
                <w:rFonts w:ascii="Arial Narrow" w:eastAsia="Times New Roman" w:hAnsi="Arial Narrow" w:cs="Calibri"/>
                <w:b/>
                <w:bCs/>
                <w:color w:val="000000"/>
                <w:sz w:val="16"/>
                <w:szCs w:val="16"/>
                <w:lang w:val="es-ES" w:eastAsia="es-ES"/>
              </w:rPr>
            </w:pPr>
          </w:p>
        </w:tc>
        <w:tc>
          <w:tcPr>
            <w:tcW w:w="383" w:type="pct"/>
            <w:vMerge/>
            <w:vAlign w:val="center"/>
            <w:hideMark/>
          </w:tcPr>
          <w:p w14:paraId="1955057F" w14:textId="77777777" w:rsidR="00B96F52" w:rsidRPr="00B96F52" w:rsidRDefault="00B96F52" w:rsidP="00014D7F">
            <w:pPr>
              <w:spacing w:after="0" w:line="240" w:lineRule="auto"/>
              <w:rPr>
                <w:rFonts w:ascii="Arial Narrow" w:eastAsia="Times New Roman" w:hAnsi="Arial Narrow" w:cs="Calibri"/>
                <w:b/>
                <w:bCs/>
                <w:color w:val="000000"/>
                <w:sz w:val="16"/>
                <w:szCs w:val="16"/>
                <w:lang w:val="es-ES" w:eastAsia="es-ES"/>
              </w:rPr>
            </w:pPr>
          </w:p>
        </w:tc>
        <w:tc>
          <w:tcPr>
            <w:tcW w:w="391" w:type="pct"/>
            <w:shd w:val="clear" w:color="000000" w:fill="F8CBAD"/>
            <w:vAlign w:val="center"/>
            <w:hideMark/>
          </w:tcPr>
          <w:p w14:paraId="6DC08BB6"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CÓDIGOS SAP</w:t>
            </w:r>
          </w:p>
        </w:tc>
        <w:tc>
          <w:tcPr>
            <w:tcW w:w="341" w:type="pct"/>
            <w:vMerge/>
            <w:vAlign w:val="center"/>
            <w:hideMark/>
          </w:tcPr>
          <w:p w14:paraId="0EBCB643" w14:textId="77777777" w:rsidR="00B96F52" w:rsidRPr="00B96F52" w:rsidRDefault="00B96F52" w:rsidP="00014D7F">
            <w:pPr>
              <w:spacing w:after="0" w:line="240" w:lineRule="auto"/>
              <w:rPr>
                <w:rFonts w:ascii="Arial Narrow" w:eastAsia="Times New Roman" w:hAnsi="Arial Narrow" w:cs="Calibri"/>
                <w:b/>
                <w:bCs/>
                <w:color w:val="000000"/>
                <w:sz w:val="16"/>
                <w:szCs w:val="16"/>
                <w:lang w:val="es-ES" w:eastAsia="es-ES"/>
              </w:rPr>
            </w:pPr>
          </w:p>
        </w:tc>
        <w:tc>
          <w:tcPr>
            <w:tcW w:w="691" w:type="pct"/>
            <w:vMerge/>
            <w:vAlign w:val="center"/>
            <w:hideMark/>
          </w:tcPr>
          <w:p w14:paraId="78A8E69A" w14:textId="77777777" w:rsidR="00B96F52" w:rsidRPr="00B96F52" w:rsidRDefault="00B96F52" w:rsidP="00014D7F">
            <w:pPr>
              <w:spacing w:after="0" w:line="240" w:lineRule="auto"/>
              <w:rPr>
                <w:rFonts w:ascii="Arial Narrow" w:eastAsia="Times New Roman" w:hAnsi="Arial Narrow" w:cs="Calibri"/>
                <w:b/>
                <w:bCs/>
                <w:color w:val="000000"/>
                <w:sz w:val="16"/>
                <w:szCs w:val="16"/>
                <w:lang w:val="es-ES" w:eastAsia="es-ES"/>
              </w:rPr>
            </w:pPr>
          </w:p>
        </w:tc>
        <w:tc>
          <w:tcPr>
            <w:tcW w:w="1355" w:type="pct"/>
            <w:vMerge/>
            <w:vAlign w:val="center"/>
            <w:hideMark/>
          </w:tcPr>
          <w:p w14:paraId="02A39FFB" w14:textId="77777777" w:rsidR="00B96F52" w:rsidRPr="00B96F52" w:rsidRDefault="00B96F52" w:rsidP="00014D7F">
            <w:pPr>
              <w:spacing w:after="0" w:line="240" w:lineRule="auto"/>
              <w:rPr>
                <w:rFonts w:ascii="Arial Narrow" w:eastAsia="Times New Roman" w:hAnsi="Arial Narrow" w:cs="Calibri"/>
                <w:b/>
                <w:bCs/>
                <w:color w:val="000000"/>
                <w:sz w:val="16"/>
                <w:szCs w:val="16"/>
                <w:lang w:val="es-ES" w:eastAsia="es-ES"/>
              </w:rPr>
            </w:pPr>
          </w:p>
        </w:tc>
        <w:tc>
          <w:tcPr>
            <w:tcW w:w="497" w:type="pct"/>
            <w:shd w:val="clear" w:color="000000" w:fill="F8CBAD"/>
            <w:vAlign w:val="center"/>
            <w:hideMark/>
          </w:tcPr>
          <w:p w14:paraId="5A3D0160"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UNIDAD MEDIDA</w:t>
            </w:r>
          </w:p>
        </w:tc>
        <w:tc>
          <w:tcPr>
            <w:tcW w:w="498" w:type="pct"/>
            <w:vMerge/>
            <w:vAlign w:val="center"/>
            <w:hideMark/>
          </w:tcPr>
          <w:p w14:paraId="716AAB9F" w14:textId="77777777" w:rsidR="00B96F52" w:rsidRPr="00B96F52" w:rsidRDefault="00B96F52" w:rsidP="00014D7F">
            <w:pPr>
              <w:spacing w:after="0" w:line="240" w:lineRule="auto"/>
              <w:rPr>
                <w:rFonts w:ascii="Arial Narrow" w:eastAsia="Times New Roman" w:hAnsi="Arial Narrow" w:cs="Calibri"/>
                <w:b/>
                <w:bCs/>
                <w:color w:val="000000"/>
                <w:sz w:val="16"/>
                <w:szCs w:val="16"/>
                <w:lang w:val="es-ES" w:eastAsia="es-ES"/>
              </w:rPr>
            </w:pPr>
          </w:p>
        </w:tc>
        <w:tc>
          <w:tcPr>
            <w:tcW w:w="641" w:type="pct"/>
            <w:shd w:val="clear" w:color="auto" w:fill="FBE4D5" w:themeFill="accent2" w:themeFillTint="33"/>
            <w:vAlign w:val="center"/>
            <w:hideMark/>
          </w:tcPr>
          <w:p w14:paraId="2446EB40" w14:textId="0CD01FC6"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Pr>
                <w:rFonts w:ascii="Arial Narrow" w:eastAsia="Times New Roman" w:hAnsi="Arial Narrow" w:cs="Calibri"/>
                <w:b/>
                <w:bCs/>
                <w:color w:val="000000"/>
                <w:sz w:val="16"/>
                <w:szCs w:val="16"/>
                <w:lang w:val="es-ES" w:eastAsia="es-ES"/>
              </w:rPr>
              <w:t>VALOR A OFERTAR</w:t>
            </w:r>
          </w:p>
        </w:tc>
      </w:tr>
      <w:tr w:rsidR="00B96F52" w:rsidRPr="00B96F52" w14:paraId="570997A9" w14:textId="77777777" w:rsidTr="00B96F52">
        <w:trPr>
          <w:trHeight w:val="113"/>
        </w:trPr>
        <w:tc>
          <w:tcPr>
            <w:tcW w:w="205" w:type="pct"/>
            <w:shd w:val="clear" w:color="auto" w:fill="auto"/>
            <w:noWrap/>
            <w:vAlign w:val="center"/>
            <w:hideMark/>
          </w:tcPr>
          <w:p w14:paraId="6DDE1111" w14:textId="77777777" w:rsidR="00B96F52" w:rsidRPr="00B96F52" w:rsidRDefault="00B96F52" w:rsidP="00014D7F">
            <w:pPr>
              <w:spacing w:after="0" w:line="240" w:lineRule="auto"/>
              <w:jc w:val="center"/>
              <w:rPr>
                <w:rFonts w:ascii="Arial Narrow" w:eastAsia="Times New Roman" w:hAnsi="Arial Narrow" w:cs="Calibri"/>
                <w:color w:val="000000"/>
                <w:sz w:val="16"/>
                <w:szCs w:val="16"/>
                <w:lang w:val="es-ES" w:eastAsia="es-ES"/>
              </w:rPr>
            </w:pPr>
            <w:r w:rsidRPr="00B96F52">
              <w:rPr>
                <w:rFonts w:ascii="Arial Narrow" w:eastAsia="Times New Roman" w:hAnsi="Arial Narrow" w:cs="Calibri"/>
                <w:color w:val="000000"/>
                <w:sz w:val="16"/>
                <w:szCs w:val="16"/>
                <w:lang w:eastAsia="es-ES"/>
              </w:rPr>
              <w:t>1</w:t>
            </w:r>
          </w:p>
        </w:tc>
        <w:tc>
          <w:tcPr>
            <w:tcW w:w="383" w:type="pct"/>
            <w:shd w:val="clear" w:color="auto" w:fill="auto"/>
            <w:noWrap/>
            <w:vAlign w:val="center"/>
            <w:hideMark/>
          </w:tcPr>
          <w:p w14:paraId="7B41AD89" w14:textId="77777777" w:rsidR="00B96F52" w:rsidRPr="00B96F52" w:rsidRDefault="00B96F52" w:rsidP="00014D7F">
            <w:pPr>
              <w:spacing w:after="0" w:line="240" w:lineRule="auto"/>
              <w:jc w:val="center"/>
              <w:rPr>
                <w:rFonts w:ascii="Arial Narrow" w:eastAsia="Times New Roman" w:hAnsi="Arial Narrow" w:cs="Calibri"/>
                <w:color w:val="000000"/>
                <w:sz w:val="16"/>
                <w:szCs w:val="16"/>
                <w:lang w:val="es-ES" w:eastAsia="es-ES"/>
              </w:rPr>
            </w:pPr>
            <w:r w:rsidRPr="00B96F52">
              <w:rPr>
                <w:rFonts w:ascii="Arial Narrow" w:eastAsia="Times New Roman" w:hAnsi="Arial Narrow" w:cs="Calibri"/>
                <w:color w:val="000000"/>
                <w:sz w:val="16"/>
                <w:szCs w:val="16"/>
                <w:lang w:eastAsia="es-ES"/>
              </w:rPr>
              <w:t>42211705</w:t>
            </w:r>
          </w:p>
        </w:tc>
        <w:tc>
          <w:tcPr>
            <w:tcW w:w="391" w:type="pct"/>
            <w:shd w:val="clear" w:color="auto" w:fill="auto"/>
            <w:noWrap/>
            <w:vAlign w:val="center"/>
            <w:hideMark/>
          </w:tcPr>
          <w:p w14:paraId="21AB646C" w14:textId="77777777" w:rsidR="00B96F52" w:rsidRPr="00B96F52" w:rsidRDefault="00B96F52" w:rsidP="00014D7F">
            <w:pPr>
              <w:spacing w:after="0" w:line="240" w:lineRule="auto"/>
              <w:jc w:val="center"/>
              <w:rPr>
                <w:rFonts w:ascii="Arial Narrow" w:eastAsia="Times New Roman" w:hAnsi="Arial Narrow" w:cs="Calibri"/>
                <w:color w:val="000000"/>
                <w:sz w:val="16"/>
                <w:szCs w:val="16"/>
                <w:lang w:val="es-ES" w:eastAsia="es-ES"/>
              </w:rPr>
            </w:pPr>
            <w:r w:rsidRPr="00B96F52">
              <w:rPr>
                <w:rFonts w:ascii="Arial Narrow" w:eastAsia="Times New Roman" w:hAnsi="Arial Narrow" w:cs="Calibri"/>
                <w:color w:val="000000"/>
                <w:sz w:val="16"/>
                <w:szCs w:val="16"/>
                <w:lang w:eastAsia="es-ES"/>
              </w:rPr>
              <w:t>2505650</w:t>
            </w:r>
          </w:p>
        </w:tc>
        <w:tc>
          <w:tcPr>
            <w:tcW w:w="341" w:type="pct"/>
            <w:shd w:val="clear" w:color="auto" w:fill="auto"/>
            <w:vAlign w:val="center"/>
            <w:hideMark/>
          </w:tcPr>
          <w:p w14:paraId="47383C41" w14:textId="77777777" w:rsidR="00B96F52" w:rsidRPr="00B96F52" w:rsidRDefault="00B96F52" w:rsidP="00014D7F">
            <w:pPr>
              <w:spacing w:after="0" w:line="240" w:lineRule="auto"/>
              <w:jc w:val="center"/>
              <w:rPr>
                <w:rFonts w:ascii="Arial Narrow" w:eastAsia="Times New Roman" w:hAnsi="Arial Narrow" w:cs="Calibri"/>
                <w:color w:val="000000"/>
                <w:sz w:val="16"/>
                <w:szCs w:val="16"/>
                <w:lang w:val="es-ES" w:eastAsia="es-ES"/>
              </w:rPr>
            </w:pPr>
            <w:r w:rsidRPr="00B96F52">
              <w:rPr>
                <w:rFonts w:ascii="Arial Narrow" w:eastAsia="Times New Roman" w:hAnsi="Arial Narrow" w:cs="Calibri"/>
                <w:color w:val="000000"/>
                <w:sz w:val="16"/>
                <w:szCs w:val="16"/>
                <w:lang w:eastAsia="es-ES"/>
              </w:rPr>
              <w:t>76001</w:t>
            </w:r>
          </w:p>
        </w:tc>
        <w:tc>
          <w:tcPr>
            <w:tcW w:w="691" w:type="pct"/>
            <w:shd w:val="clear" w:color="auto" w:fill="auto"/>
            <w:vAlign w:val="center"/>
            <w:hideMark/>
          </w:tcPr>
          <w:p w14:paraId="536C6C38" w14:textId="77777777" w:rsidR="00B96F52" w:rsidRPr="00B96F52" w:rsidRDefault="00B96F52" w:rsidP="00014D7F">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PARTES EXTERNAS E INSUMOS PARA CORRECTO FUNCIONAMIENTO DE PROCESADOR</w:t>
            </w:r>
          </w:p>
        </w:tc>
        <w:tc>
          <w:tcPr>
            <w:tcW w:w="1355" w:type="pct"/>
            <w:shd w:val="clear" w:color="auto" w:fill="auto"/>
            <w:vAlign w:val="center"/>
            <w:hideMark/>
          </w:tcPr>
          <w:p w14:paraId="01807BAF" w14:textId="77777777" w:rsidR="00B96F52" w:rsidRPr="00B96F52" w:rsidRDefault="00B96F52" w:rsidP="00014D7F">
            <w:pPr>
              <w:spacing w:after="0" w:line="240" w:lineRule="auto"/>
              <w:rPr>
                <w:rFonts w:ascii="Arial Narrow" w:eastAsia="Times New Roman" w:hAnsi="Arial Narrow" w:cs="Calibri"/>
                <w:color w:val="000000"/>
                <w:sz w:val="16"/>
                <w:szCs w:val="16"/>
                <w:lang w:val="es-ES" w:eastAsia="es-ES"/>
              </w:rPr>
            </w:pPr>
            <w:r w:rsidRPr="00B96F52">
              <w:rPr>
                <w:rFonts w:ascii="Arial Narrow" w:eastAsia="Times New Roman" w:hAnsi="Arial Narrow" w:cs="Calibri"/>
                <w:color w:val="000000"/>
                <w:sz w:val="16"/>
                <w:szCs w:val="16"/>
                <w:lang w:val="en-US" w:eastAsia="es-ES"/>
              </w:rPr>
              <w:t xml:space="preserve">PAQUETE ACCESORIOS ELEMENTOS IMPLANTE COCLEAR COMPUESTO POR: * CUATRO (4) CABLES ANTENNA LEAD2 BLACK 10CM SAPHYR. EL CABLE DE ANTENA ASEGURA LA CONEXIÓN ENTRE LA ANTENA Y EL PROCESADOR DE SONIDO.                                                                        * DOS (2) ANTENNA SP BLACK (2) SAPHYR. LA ANTENA ENVÍA INFORMACIÓN AL RECEPTOR DEL IMPLANTE COLOCADO BAJO LA </w:t>
            </w:r>
            <w:proofErr w:type="gramStart"/>
            <w:r w:rsidRPr="00B96F52">
              <w:rPr>
                <w:rFonts w:ascii="Arial Narrow" w:eastAsia="Times New Roman" w:hAnsi="Arial Narrow" w:cs="Calibri"/>
                <w:color w:val="000000"/>
                <w:sz w:val="16"/>
                <w:szCs w:val="16"/>
                <w:lang w:val="en-US" w:eastAsia="es-ES"/>
              </w:rPr>
              <w:t>PIEL..</w:t>
            </w:r>
            <w:proofErr w:type="gramEnd"/>
            <w:r w:rsidRPr="00B96F52">
              <w:rPr>
                <w:rFonts w:ascii="Arial Narrow" w:eastAsia="Times New Roman" w:hAnsi="Arial Narrow" w:cs="Calibri"/>
                <w:color w:val="000000"/>
                <w:sz w:val="16"/>
                <w:szCs w:val="16"/>
                <w:lang w:val="en-US" w:eastAsia="es-ES"/>
              </w:rPr>
              <w:t xml:space="preserve">                                                                    * DOCE (12) CAJAS POR 60 UNIDADES DE BATERIAS IMPLANTE PARA SUMINISTRO DEL AÑO: TOTAL 720 BATERIAS. </w:t>
            </w:r>
          </w:p>
        </w:tc>
        <w:tc>
          <w:tcPr>
            <w:tcW w:w="497" w:type="pct"/>
            <w:shd w:val="clear" w:color="auto" w:fill="auto"/>
            <w:vAlign w:val="center"/>
            <w:hideMark/>
          </w:tcPr>
          <w:p w14:paraId="3915AC29" w14:textId="77777777" w:rsidR="00B96F52" w:rsidRPr="00B96F52" w:rsidRDefault="00B96F52" w:rsidP="00014D7F">
            <w:pPr>
              <w:spacing w:after="0" w:line="240" w:lineRule="auto"/>
              <w:jc w:val="center"/>
              <w:rPr>
                <w:rFonts w:ascii="Arial Narrow" w:eastAsia="Times New Roman" w:hAnsi="Arial Narrow" w:cs="Calibri"/>
                <w:color w:val="000000"/>
                <w:sz w:val="16"/>
                <w:szCs w:val="16"/>
                <w:lang w:val="es-ES" w:eastAsia="es-ES"/>
              </w:rPr>
            </w:pPr>
            <w:r w:rsidRPr="00B96F52">
              <w:rPr>
                <w:rFonts w:ascii="Arial Narrow" w:eastAsia="Times New Roman" w:hAnsi="Arial Narrow" w:cs="Calibri"/>
                <w:color w:val="000000"/>
                <w:sz w:val="16"/>
                <w:szCs w:val="16"/>
                <w:lang w:eastAsia="es-ES"/>
              </w:rPr>
              <w:t>UNIDAD</w:t>
            </w:r>
          </w:p>
        </w:tc>
        <w:tc>
          <w:tcPr>
            <w:tcW w:w="498" w:type="pct"/>
            <w:shd w:val="clear" w:color="auto" w:fill="auto"/>
            <w:vAlign w:val="center"/>
            <w:hideMark/>
          </w:tcPr>
          <w:p w14:paraId="0F7A7498" w14:textId="77777777" w:rsidR="00B96F52" w:rsidRPr="00B96F52" w:rsidRDefault="00B96F52" w:rsidP="00014D7F">
            <w:pPr>
              <w:spacing w:after="0" w:line="240" w:lineRule="auto"/>
              <w:jc w:val="center"/>
              <w:rPr>
                <w:rFonts w:ascii="Arial Narrow" w:eastAsia="Times New Roman" w:hAnsi="Arial Narrow" w:cs="Calibri"/>
                <w:color w:val="000000"/>
                <w:sz w:val="16"/>
                <w:szCs w:val="16"/>
                <w:lang w:val="es-ES" w:eastAsia="es-ES"/>
              </w:rPr>
            </w:pPr>
            <w:r w:rsidRPr="00B96F52">
              <w:rPr>
                <w:rFonts w:ascii="Arial Narrow" w:eastAsia="Times New Roman" w:hAnsi="Arial Narrow" w:cs="Calibri"/>
                <w:color w:val="000000"/>
                <w:sz w:val="16"/>
                <w:szCs w:val="16"/>
                <w:lang w:eastAsia="es-ES"/>
              </w:rPr>
              <w:t>1</w:t>
            </w:r>
          </w:p>
        </w:tc>
        <w:tc>
          <w:tcPr>
            <w:tcW w:w="641" w:type="pct"/>
            <w:shd w:val="clear" w:color="auto" w:fill="auto"/>
            <w:noWrap/>
            <w:vAlign w:val="center"/>
            <w:hideMark/>
          </w:tcPr>
          <w:p w14:paraId="67D7A609" w14:textId="275FB510" w:rsidR="00B96F52" w:rsidRPr="00B96F52" w:rsidRDefault="00B96F52" w:rsidP="00014D7F">
            <w:pPr>
              <w:spacing w:after="0" w:line="240" w:lineRule="auto"/>
              <w:jc w:val="right"/>
              <w:rPr>
                <w:rFonts w:ascii="Calibri" w:eastAsia="Times New Roman" w:hAnsi="Calibri" w:cs="Calibri"/>
                <w:b/>
                <w:bCs/>
                <w:color w:val="000000"/>
                <w:sz w:val="16"/>
                <w:szCs w:val="16"/>
                <w:lang w:val="es-ES" w:eastAsia="es-ES"/>
              </w:rPr>
            </w:pPr>
          </w:p>
        </w:tc>
      </w:tr>
    </w:tbl>
    <w:p w14:paraId="0915CE66" w14:textId="77777777" w:rsidR="00B20B2C" w:rsidRDefault="00B20B2C" w:rsidP="00C2139A">
      <w:pPr>
        <w:jc w:val="both"/>
        <w:rPr>
          <w:rFonts w:ascii="Arial Narrow" w:hAnsi="Arial Narrow" w:cs="Arial"/>
        </w:rPr>
      </w:pPr>
    </w:p>
    <w:p w14:paraId="5CF0F10D" w14:textId="77777777" w:rsidR="00C142FA" w:rsidRDefault="00C142FA" w:rsidP="00C142FA">
      <w:pPr>
        <w:pStyle w:val="Sinespaciado"/>
        <w:jc w:val="both"/>
        <w:rPr>
          <w:rFonts w:ascii="Arial Narrow" w:hAnsi="Arial Narrow" w:cs="Arial"/>
          <w:b/>
          <w:sz w:val="22"/>
          <w:szCs w:val="22"/>
        </w:rPr>
      </w:pPr>
    </w:p>
    <w:p w14:paraId="16C50798" w14:textId="3476B9A5" w:rsidR="00CF5FD1" w:rsidRDefault="00CF5FD1" w:rsidP="00C142FA">
      <w:pPr>
        <w:pStyle w:val="Sinespaciado"/>
        <w:jc w:val="both"/>
        <w:rPr>
          <w:rFonts w:ascii="Arial Narrow" w:hAnsi="Arial Narrow" w:cs="Arial"/>
          <w:b/>
          <w:sz w:val="22"/>
          <w:szCs w:val="22"/>
        </w:rPr>
      </w:pPr>
      <w:r>
        <w:rPr>
          <w:rFonts w:ascii="Arial Narrow" w:hAnsi="Arial Narrow" w:cs="Arial"/>
          <w:b/>
          <w:sz w:val="22"/>
          <w:szCs w:val="22"/>
        </w:rPr>
        <w:t>_________________________________</w:t>
      </w:r>
    </w:p>
    <w:p w14:paraId="225C658D" w14:textId="43330148" w:rsidR="00C142FA" w:rsidRDefault="00CF5FD1" w:rsidP="00C142FA">
      <w:pPr>
        <w:pStyle w:val="Sinespaciado"/>
        <w:jc w:val="both"/>
        <w:rPr>
          <w:rFonts w:ascii="Arial Narrow" w:hAnsi="Arial Narrow" w:cs="Arial"/>
          <w:b/>
          <w:sz w:val="22"/>
          <w:szCs w:val="22"/>
        </w:rPr>
      </w:pPr>
      <w:r>
        <w:rPr>
          <w:rFonts w:ascii="Arial Narrow" w:hAnsi="Arial Narrow" w:cs="Arial"/>
          <w:b/>
          <w:sz w:val="22"/>
          <w:szCs w:val="22"/>
        </w:rPr>
        <w:t>FIRMA DEL OFERENTE</w:t>
      </w:r>
    </w:p>
    <w:p w14:paraId="67111920" w14:textId="2CAE4E3B" w:rsidR="00CF5FD1" w:rsidRDefault="00CF5FD1" w:rsidP="00C142FA">
      <w:pPr>
        <w:pStyle w:val="Sinespaciado"/>
        <w:jc w:val="both"/>
        <w:rPr>
          <w:rFonts w:ascii="Arial Narrow" w:hAnsi="Arial Narrow" w:cs="Arial"/>
          <w:b/>
          <w:sz w:val="22"/>
          <w:szCs w:val="22"/>
        </w:rPr>
      </w:pPr>
      <w:r>
        <w:rPr>
          <w:rFonts w:ascii="Arial Narrow" w:hAnsi="Arial Narrow" w:cs="Arial"/>
          <w:b/>
          <w:sz w:val="22"/>
          <w:szCs w:val="22"/>
        </w:rPr>
        <w:t>NIT.</w:t>
      </w:r>
    </w:p>
    <w:p w14:paraId="3927B40C" w14:textId="77777777" w:rsidR="00CF5FD1" w:rsidRDefault="00CF5FD1" w:rsidP="00C142FA">
      <w:pPr>
        <w:pStyle w:val="Sinespaciado"/>
        <w:jc w:val="both"/>
        <w:rPr>
          <w:rFonts w:ascii="Arial Narrow" w:hAnsi="Arial Narrow" w:cs="Arial"/>
          <w:b/>
          <w:sz w:val="22"/>
          <w:szCs w:val="22"/>
        </w:rPr>
      </w:pPr>
    </w:p>
    <w:p w14:paraId="7F877FB5" w14:textId="77777777" w:rsidR="00CF5FD1" w:rsidRDefault="00CF5FD1" w:rsidP="00C142FA">
      <w:pPr>
        <w:pStyle w:val="Sinespaciado"/>
        <w:jc w:val="both"/>
        <w:rPr>
          <w:rFonts w:ascii="Arial Narrow" w:hAnsi="Arial Narrow" w:cs="Arial"/>
          <w:b/>
          <w:sz w:val="22"/>
          <w:szCs w:val="22"/>
        </w:rPr>
      </w:pPr>
    </w:p>
    <w:p w14:paraId="4DB0A64B"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0CE85D72"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49559BDB"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w:t>
      </w:r>
      <w:r>
        <w:rPr>
          <w:rFonts w:ascii="Arial Narrow" w:eastAsia="Calibri" w:hAnsi="Arial Narrow" w:cs="Arial"/>
          <w:sz w:val="22"/>
          <w:szCs w:val="22"/>
        </w:rPr>
        <w:lastRenderedPageBreak/>
        <w:t xml:space="preserve">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7448F84C" w14:textId="77777777" w:rsidR="00C142FA" w:rsidRDefault="00C142FA" w:rsidP="00C142FA">
      <w:pPr>
        <w:pStyle w:val="Sinespaciado"/>
        <w:ind w:right="18"/>
        <w:jc w:val="both"/>
        <w:rPr>
          <w:rFonts w:ascii="Arial Narrow" w:hAnsi="Arial Narrow" w:cs="Arial"/>
          <w:b/>
          <w:bCs/>
          <w:color w:val="FF0000"/>
          <w:sz w:val="22"/>
          <w:szCs w:val="22"/>
        </w:rPr>
      </w:pPr>
    </w:p>
    <w:p w14:paraId="2E6A7059"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464E02C" w14:textId="77777777" w:rsidR="00C142FA" w:rsidRDefault="00C142FA" w:rsidP="00C142FA">
      <w:pPr>
        <w:pStyle w:val="Sinespaciado"/>
        <w:ind w:right="18"/>
        <w:jc w:val="both"/>
        <w:rPr>
          <w:rFonts w:ascii="Arial Narrow" w:hAnsi="Arial Narrow" w:cs="Arial"/>
          <w:b/>
          <w:bCs/>
          <w:sz w:val="22"/>
          <w:szCs w:val="22"/>
        </w:rPr>
      </w:pPr>
    </w:p>
    <w:p w14:paraId="6CF8C9A7"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1F5D0B6C" w14:textId="77777777" w:rsidR="00C142FA" w:rsidRDefault="00C142FA" w:rsidP="00C142FA">
      <w:pPr>
        <w:pStyle w:val="Sinespaciado"/>
        <w:ind w:right="49"/>
        <w:jc w:val="both"/>
        <w:rPr>
          <w:rFonts w:ascii="Arial Narrow" w:hAnsi="Arial Narrow" w:cs="Arial"/>
          <w:color w:val="FF0000"/>
          <w:sz w:val="22"/>
          <w:szCs w:val="22"/>
        </w:rPr>
      </w:pPr>
    </w:p>
    <w:p w14:paraId="4F8BFC89"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4863E67D" w14:textId="77777777" w:rsidR="00C142FA" w:rsidRDefault="00C142FA" w:rsidP="00C142FA">
      <w:pPr>
        <w:pStyle w:val="Sinespaciado"/>
        <w:ind w:right="18"/>
        <w:jc w:val="both"/>
        <w:rPr>
          <w:rFonts w:ascii="Arial Narrow" w:hAnsi="Arial Narrow" w:cs="Arial"/>
          <w:color w:val="FF0000"/>
          <w:sz w:val="22"/>
          <w:szCs w:val="22"/>
        </w:rPr>
      </w:pPr>
    </w:p>
    <w:p w14:paraId="3B8E37A1"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59F8FCBE" w14:textId="77777777" w:rsidR="00C142FA" w:rsidRDefault="00C142FA" w:rsidP="00C142FA">
      <w:pPr>
        <w:pStyle w:val="Sinespaciado"/>
        <w:jc w:val="both"/>
        <w:rPr>
          <w:rFonts w:ascii="Arial Narrow" w:hAnsi="Arial Narrow" w:cs="Arial"/>
          <w:color w:val="FF0000"/>
          <w:sz w:val="22"/>
          <w:szCs w:val="22"/>
        </w:rPr>
      </w:pPr>
    </w:p>
    <w:p w14:paraId="4004FC62"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43AF01DE" w14:textId="77777777" w:rsidR="00CF5FD1" w:rsidRDefault="00CF5FD1" w:rsidP="00C142FA">
      <w:pPr>
        <w:pStyle w:val="Sinespaciado"/>
        <w:jc w:val="both"/>
        <w:rPr>
          <w:rFonts w:ascii="Arial Narrow" w:hAnsi="Arial Narrow" w:cs="Arial"/>
          <w:sz w:val="22"/>
          <w:szCs w:val="22"/>
        </w:rPr>
      </w:pPr>
    </w:p>
    <w:p w14:paraId="31955252" w14:textId="368A56ED" w:rsidR="00CF5FD1" w:rsidRDefault="00CF5FD1" w:rsidP="00CF5FD1">
      <w:pPr>
        <w:autoSpaceDE w:val="0"/>
        <w:adjustRightInd w:val="0"/>
        <w:jc w:val="both"/>
        <w:rPr>
          <w:rFonts w:ascii="Arial Narrow" w:eastAsia="Calibri" w:hAnsi="Arial Narrow" w:cs="Arial"/>
          <w:bCs/>
          <w:color w:val="000000"/>
        </w:rPr>
      </w:pPr>
      <w:r>
        <w:rPr>
          <w:rFonts w:ascii="Arial Narrow" w:eastAsia="Calibri" w:hAnsi="Arial Narrow" w:cs="Arial"/>
          <w:b/>
          <w:color w:val="000000"/>
        </w:rPr>
        <w:t xml:space="preserve">NOTA7: </w:t>
      </w:r>
      <w:r>
        <w:rPr>
          <w:rFonts w:ascii="Arial Narrow" w:eastAsia="Calibri" w:hAnsi="Arial Narrow" w:cs="Arial"/>
          <w:bCs/>
          <w:color w:val="000000"/>
        </w:rPr>
        <w:t>Los precios de referencia y el valor a ofertar</w:t>
      </w:r>
      <w:r w:rsidRPr="00BA5F4F">
        <w:rPr>
          <w:rFonts w:ascii="Arial Narrow" w:eastAsia="Calibri" w:hAnsi="Arial Narrow" w:cs="Arial"/>
          <w:bCs/>
          <w:color w:val="000000"/>
        </w:rPr>
        <w:t xml:space="preserve"> están determinadas en pesos colombianos, incluyen IVA del 19</w:t>
      </w:r>
      <w:r w:rsidR="00D863CD" w:rsidRPr="00BA5F4F">
        <w:rPr>
          <w:rFonts w:ascii="Arial Narrow" w:eastAsia="Calibri" w:hAnsi="Arial Narrow" w:cs="Arial"/>
          <w:bCs/>
          <w:color w:val="000000"/>
        </w:rPr>
        <w:t>%</w:t>
      </w:r>
      <w:r w:rsidR="00D863CD">
        <w:rPr>
          <w:rFonts w:ascii="Arial Narrow" w:eastAsia="Calibri" w:hAnsi="Arial Narrow" w:cs="Arial"/>
          <w:bCs/>
          <w:color w:val="000000"/>
        </w:rPr>
        <w:t xml:space="preserve"> y</w:t>
      </w:r>
      <w:r w:rsidR="007001BD">
        <w:rPr>
          <w:rFonts w:ascii="Arial Narrow" w:eastAsia="Calibri" w:hAnsi="Arial Narrow" w:cs="Arial"/>
          <w:bCs/>
          <w:color w:val="000000"/>
        </w:rPr>
        <w:t xml:space="preserve"> </w:t>
      </w:r>
      <w:r w:rsidR="007001BD" w:rsidRPr="007001BD">
        <w:rPr>
          <w:rFonts w:ascii="Arial Narrow" w:eastAsia="Calibri" w:hAnsi="Arial Narrow" w:cs="Arial"/>
          <w:bCs/>
          <w:color w:val="000000"/>
        </w:rPr>
        <w:t>EXCLUIDO IVA (P.A. 90.21 Art. 424 E.T.)</w:t>
      </w:r>
      <w:r w:rsidR="007001BD">
        <w:rPr>
          <w:rFonts w:ascii="Arial Narrow" w:eastAsia="Calibri" w:hAnsi="Arial Narrow" w:cs="Arial"/>
          <w:bCs/>
          <w:color w:val="000000"/>
        </w:rPr>
        <w:t xml:space="preserve"> </w:t>
      </w:r>
      <w:r w:rsidR="007001BD">
        <w:rPr>
          <w:rFonts w:ascii="Arial Narrow" w:eastAsia="Calibri" w:hAnsi="Arial Narrow" w:cs="Arial"/>
          <w:bCs/>
          <w:color w:val="000000"/>
        </w:rPr>
        <w:t>(cuando aplica)</w:t>
      </w:r>
      <w:r w:rsidRPr="00BA5F4F">
        <w:rPr>
          <w:rFonts w:ascii="Arial Narrow" w:eastAsia="Calibri" w:hAnsi="Arial Narrow" w:cs="Arial"/>
          <w:bCs/>
          <w:color w:val="000000"/>
        </w:rPr>
        <w:t>, de acuerdo a la normatividad tributaria colombiana vigente.</w:t>
      </w:r>
      <w:r>
        <w:rPr>
          <w:rFonts w:ascii="Arial Narrow" w:eastAsia="Calibri" w:hAnsi="Arial Narrow" w:cs="Arial"/>
          <w:bCs/>
          <w:color w:val="000000"/>
        </w:rPr>
        <w:t xml:space="preserve"> Una vez seleccionada la oferta más favorable, el oferente deberá allegar la desagregación del IVA, con el fin de realizar la adjudicación correspondiente.</w:t>
      </w:r>
    </w:p>
    <w:p w14:paraId="15040323" w14:textId="15352721" w:rsidR="00115C05" w:rsidRPr="002A77C5" w:rsidRDefault="00115C05" w:rsidP="00CF5FD1">
      <w:pPr>
        <w:autoSpaceDE w:val="0"/>
        <w:adjustRightInd w:val="0"/>
        <w:jc w:val="both"/>
        <w:rPr>
          <w:rFonts w:ascii="Arial Narrow" w:eastAsia="Calibri" w:hAnsi="Arial Narrow" w:cs="Arial"/>
          <w:bCs/>
          <w:color w:val="000000"/>
        </w:rPr>
      </w:pPr>
    </w:p>
    <w:p w14:paraId="6A56BDA2" w14:textId="77777777" w:rsidR="00CF5FD1" w:rsidRDefault="00CF5FD1" w:rsidP="00C142FA">
      <w:pPr>
        <w:pStyle w:val="Sinespaciado"/>
        <w:jc w:val="both"/>
        <w:rPr>
          <w:rFonts w:ascii="Arial Narrow" w:hAnsi="Arial Narrow" w:cs="Arial"/>
          <w:sz w:val="22"/>
          <w:szCs w:val="22"/>
        </w:rPr>
      </w:pPr>
    </w:p>
    <w:p w14:paraId="54E14D5A" w14:textId="77777777" w:rsidR="00111428" w:rsidRDefault="00111428" w:rsidP="00C142FA">
      <w:pPr>
        <w:pStyle w:val="Sinespaciado"/>
        <w:jc w:val="both"/>
        <w:rPr>
          <w:rFonts w:ascii="Arial Narrow" w:hAnsi="Arial Narrow" w:cs="Arial"/>
          <w:sz w:val="22"/>
          <w:szCs w:val="22"/>
        </w:rPr>
      </w:pPr>
    </w:p>
    <w:p w14:paraId="48F8DAAB" w14:textId="77777777" w:rsidR="00111428" w:rsidRDefault="00111428" w:rsidP="00C142FA">
      <w:pPr>
        <w:pStyle w:val="Sinespaciado"/>
        <w:jc w:val="both"/>
        <w:rPr>
          <w:rFonts w:ascii="Arial Narrow" w:hAnsi="Arial Narrow" w:cs="Arial"/>
          <w:sz w:val="22"/>
          <w:szCs w:val="22"/>
        </w:rPr>
      </w:pPr>
    </w:p>
    <w:p w14:paraId="080ACD5B" w14:textId="77777777" w:rsidR="0025292D" w:rsidRDefault="0025292D" w:rsidP="00C142FA">
      <w:pPr>
        <w:pStyle w:val="Sinespaciado"/>
        <w:jc w:val="both"/>
        <w:rPr>
          <w:rFonts w:ascii="Arial Narrow" w:hAnsi="Arial Narrow" w:cs="Arial"/>
          <w:sz w:val="22"/>
          <w:szCs w:val="22"/>
        </w:rPr>
      </w:pPr>
    </w:p>
    <w:p w14:paraId="1B921231" w14:textId="77777777" w:rsidR="0025292D" w:rsidRDefault="0025292D" w:rsidP="00C142FA">
      <w:pPr>
        <w:pStyle w:val="Sinespaciado"/>
        <w:jc w:val="both"/>
        <w:rPr>
          <w:rFonts w:ascii="Arial Narrow" w:hAnsi="Arial Narrow" w:cs="Arial"/>
          <w:sz w:val="22"/>
          <w:szCs w:val="22"/>
        </w:rPr>
      </w:pPr>
    </w:p>
    <w:p w14:paraId="5706EA70" w14:textId="77777777" w:rsidR="0025292D" w:rsidRDefault="0025292D" w:rsidP="00C142FA">
      <w:pPr>
        <w:pStyle w:val="Sinespaciado"/>
        <w:jc w:val="both"/>
        <w:rPr>
          <w:rFonts w:ascii="Arial Narrow" w:hAnsi="Arial Narrow" w:cs="Arial"/>
          <w:sz w:val="22"/>
          <w:szCs w:val="22"/>
        </w:rPr>
      </w:pPr>
    </w:p>
    <w:p w14:paraId="601DC0D8" w14:textId="77777777" w:rsidR="0025292D" w:rsidRDefault="0025292D" w:rsidP="00C142FA">
      <w:pPr>
        <w:pStyle w:val="Sinespaciado"/>
        <w:jc w:val="both"/>
        <w:rPr>
          <w:rFonts w:ascii="Arial Narrow" w:hAnsi="Arial Narrow" w:cs="Arial"/>
          <w:sz w:val="22"/>
          <w:szCs w:val="22"/>
        </w:rPr>
      </w:pPr>
    </w:p>
    <w:p w14:paraId="5F7E9A08" w14:textId="77777777" w:rsidR="0025292D" w:rsidRDefault="0025292D" w:rsidP="00C142FA">
      <w:pPr>
        <w:pStyle w:val="Sinespaciado"/>
        <w:jc w:val="both"/>
        <w:rPr>
          <w:rFonts w:ascii="Arial Narrow" w:hAnsi="Arial Narrow" w:cs="Arial"/>
          <w:sz w:val="22"/>
          <w:szCs w:val="22"/>
        </w:rPr>
      </w:pPr>
    </w:p>
    <w:p w14:paraId="615206F3" w14:textId="77777777" w:rsidR="0025292D" w:rsidRDefault="0025292D" w:rsidP="00C142FA">
      <w:pPr>
        <w:pStyle w:val="Sinespaciado"/>
        <w:jc w:val="both"/>
        <w:rPr>
          <w:rFonts w:ascii="Arial Narrow" w:hAnsi="Arial Narrow" w:cs="Arial"/>
          <w:sz w:val="22"/>
          <w:szCs w:val="22"/>
        </w:rPr>
      </w:pPr>
    </w:p>
    <w:p w14:paraId="3E0BF8C3" w14:textId="77777777" w:rsidR="0025292D" w:rsidRDefault="0025292D" w:rsidP="00C142FA">
      <w:pPr>
        <w:pStyle w:val="Sinespaciado"/>
        <w:jc w:val="both"/>
        <w:rPr>
          <w:rFonts w:ascii="Arial Narrow" w:hAnsi="Arial Narrow" w:cs="Arial"/>
          <w:sz w:val="22"/>
          <w:szCs w:val="22"/>
        </w:rPr>
      </w:pPr>
    </w:p>
    <w:p w14:paraId="4AA24906" w14:textId="77777777" w:rsidR="0025292D" w:rsidRDefault="0025292D" w:rsidP="00C142FA">
      <w:pPr>
        <w:pStyle w:val="Sinespaciado"/>
        <w:jc w:val="both"/>
        <w:rPr>
          <w:rFonts w:ascii="Arial Narrow" w:hAnsi="Arial Narrow" w:cs="Arial"/>
          <w:sz w:val="22"/>
          <w:szCs w:val="22"/>
        </w:rPr>
      </w:pPr>
    </w:p>
    <w:p w14:paraId="5BE20B35" w14:textId="77777777" w:rsidR="0025292D" w:rsidRDefault="0025292D" w:rsidP="00C142FA">
      <w:pPr>
        <w:pStyle w:val="Sinespaciado"/>
        <w:jc w:val="both"/>
        <w:rPr>
          <w:rFonts w:ascii="Arial Narrow" w:hAnsi="Arial Narrow" w:cs="Arial"/>
          <w:sz w:val="22"/>
          <w:szCs w:val="22"/>
        </w:rPr>
      </w:pPr>
    </w:p>
    <w:p w14:paraId="4719E132" w14:textId="77777777" w:rsidR="0025292D" w:rsidRDefault="0025292D" w:rsidP="00C142FA">
      <w:pPr>
        <w:pStyle w:val="Sinespaciado"/>
        <w:jc w:val="both"/>
        <w:rPr>
          <w:rFonts w:ascii="Arial Narrow" w:hAnsi="Arial Narrow" w:cs="Arial"/>
          <w:sz w:val="22"/>
          <w:szCs w:val="22"/>
        </w:rPr>
      </w:pPr>
    </w:p>
    <w:p w14:paraId="449091CB" w14:textId="77777777" w:rsidR="0025292D" w:rsidRDefault="0025292D" w:rsidP="00C142FA">
      <w:pPr>
        <w:pStyle w:val="Sinespaciado"/>
        <w:jc w:val="both"/>
        <w:rPr>
          <w:rFonts w:ascii="Arial Narrow" w:hAnsi="Arial Narrow" w:cs="Arial"/>
          <w:sz w:val="22"/>
          <w:szCs w:val="22"/>
        </w:rPr>
      </w:pPr>
    </w:p>
    <w:p w14:paraId="257FF7FA" w14:textId="77777777" w:rsidR="0025292D" w:rsidRDefault="0025292D" w:rsidP="00C142FA">
      <w:pPr>
        <w:pStyle w:val="Sinespaciado"/>
        <w:jc w:val="both"/>
        <w:rPr>
          <w:rFonts w:ascii="Arial Narrow" w:hAnsi="Arial Narrow" w:cs="Arial"/>
          <w:sz w:val="22"/>
          <w:szCs w:val="22"/>
        </w:rPr>
      </w:pPr>
    </w:p>
    <w:p w14:paraId="2535C5B1" w14:textId="77777777" w:rsidR="0025292D" w:rsidRDefault="0025292D" w:rsidP="00C142FA">
      <w:pPr>
        <w:pStyle w:val="Sinespaciado"/>
        <w:jc w:val="both"/>
        <w:rPr>
          <w:rFonts w:ascii="Arial Narrow" w:hAnsi="Arial Narrow" w:cs="Arial"/>
          <w:sz w:val="22"/>
          <w:szCs w:val="22"/>
        </w:rPr>
      </w:pPr>
    </w:p>
    <w:p w14:paraId="34D0092F" w14:textId="77777777" w:rsidR="0025292D" w:rsidRDefault="0025292D" w:rsidP="00C142FA">
      <w:pPr>
        <w:pStyle w:val="Sinespaciado"/>
        <w:jc w:val="both"/>
        <w:rPr>
          <w:rFonts w:ascii="Arial Narrow" w:hAnsi="Arial Narrow" w:cs="Arial"/>
          <w:sz w:val="22"/>
          <w:szCs w:val="22"/>
        </w:rPr>
      </w:pPr>
    </w:p>
    <w:p w14:paraId="275DE8CA" w14:textId="77777777" w:rsidR="0025292D" w:rsidRDefault="0025292D" w:rsidP="00C142FA">
      <w:pPr>
        <w:pStyle w:val="Sinespaciado"/>
        <w:jc w:val="both"/>
        <w:rPr>
          <w:rFonts w:ascii="Arial Narrow" w:hAnsi="Arial Narrow" w:cs="Arial"/>
          <w:sz w:val="22"/>
          <w:szCs w:val="22"/>
        </w:rPr>
      </w:pPr>
    </w:p>
    <w:p w14:paraId="326BA943" w14:textId="77777777" w:rsidR="0025292D" w:rsidRDefault="0025292D" w:rsidP="00C142FA">
      <w:pPr>
        <w:pStyle w:val="Sinespaciado"/>
        <w:jc w:val="both"/>
        <w:rPr>
          <w:rFonts w:ascii="Arial Narrow" w:hAnsi="Arial Narrow" w:cs="Arial"/>
          <w:sz w:val="22"/>
          <w:szCs w:val="22"/>
        </w:rPr>
      </w:pPr>
    </w:p>
    <w:p w14:paraId="024CB298" w14:textId="77777777" w:rsidR="0025292D" w:rsidRDefault="0025292D" w:rsidP="00C142FA">
      <w:pPr>
        <w:pStyle w:val="Sinespaciado"/>
        <w:jc w:val="both"/>
        <w:rPr>
          <w:rFonts w:ascii="Arial Narrow" w:hAnsi="Arial Narrow" w:cs="Arial"/>
          <w:sz w:val="22"/>
          <w:szCs w:val="22"/>
        </w:rPr>
      </w:pPr>
    </w:p>
    <w:p w14:paraId="57575AF8" w14:textId="77777777" w:rsidR="00111428" w:rsidRDefault="00111428" w:rsidP="00C142FA">
      <w:pPr>
        <w:pStyle w:val="Sinespaciado"/>
        <w:jc w:val="both"/>
        <w:rPr>
          <w:rFonts w:ascii="Arial Narrow" w:hAnsi="Arial Narrow" w:cs="Arial"/>
          <w:sz w:val="22"/>
          <w:szCs w:val="22"/>
        </w:rPr>
      </w:pPr>
    </w:p>
    <w:p w14:paraId="24087321" w14:textId="77777777" w:rsidR="00111428" w:rsidRDefault="00111428" w:rsidP="00C142FA">
      <w:pPr>
        <w:pStyle w:val="Sinespaciado"/>
        <w:jc w:val="both"/>
        <w:rPr>
          <w:rFonts w:ascii="Arial Narrow" w:hAnsi="Arial Narrow" w:cs="Arial"/>
          <w:sz w:val="22"/>
          <w:szCs w:val="22"/>
        </w:rPr>
      </w:pPr>
    </w:p>
    <w:p w14:paraId="683AAD1A" w14:textId="77777777" w:rsidR="00111428" w:rsidRDefault="00111428" w:rsidP="00C142FA">
      <w:pPr>
        <w:pStyle w:val="Sinespaciado"/>
        <w:jc w:val="both"/>
        <w:rPr>
          <w:rFonts w:ascii="Arial Narrow" w:hAnsi="Arial Narrow" w:cs="Arial"/>
          <w:sz w:val="22"/>
          <w:szCs w:val="22"/>
        </w:rPr>
      </w:pPr>
    </w:p>
    <w:p w14:paraId="29126605" w14:textId="77777777" w:rsidR="00111428" w:rsidRDefault="00111428" w:rsidP="00C142FA">
      <w:pPr>
        <w:pStyle w:val="Sinespaciado"/>
        <w:jc w:val="both"/>
        <w:rPr>
          <w:rFonts w:ascii="Arial Narrow" w:hAnsi="Arial Narrow" w:cs="Arial"/>
          <w:sz w:val="22"/>
          <w:szCs w:val="22"/>
        </w:rPr>
      </w:pPr>
    </w:p>
    <w:p w14:paraId="5E201CA8" w14:textId="77777777" w:rsidR="00111428" w:rsidRDefault="00111428" w:rsidP="00C142FA">
      <w:pPr>
        <w:pStyle w:val="Sinespaciado"/>
        <w:jc w:val="both"/>
        <w:rPr>
          <w:rFonts w:ascii="Arial Narrow" w:hAnsi="Arial Narrow" w:cs="Arial"/>
          <w:sz w:val="22"/>
          <w:szCs w:val="22"/>
        </w:rPr>
      </w:pPr>
    </w:p>
    <w:p w14:paraId="1E9051FE" w14:textId="77777777" w:rsidR="00111428" w:rsidRDefault="00111428" w:rsidP="00C142FA">
      <w:pPr>
        <w:pStyle w:val="Sinespaciado"/>
        <w:jc w:val="both"/>
        <w:rPr>
          <w:rFonts w:ascii="Arial Narrow" w:hAnsi="Arial Narrow" w:cs="Arial"/>
          <w:sz w:val="22"/>
          <w:szCs w:val="22"/>
        </w:rPr>
      </w:pPr>
    </w:p>
    <w:p w14:paraId="04439267" w14:textId="77777777" w:rsidR="00111428" w:rsidRDefault="00111428" w:rsidP="00C142FA">
      <w:pPr>
        <w:pStyle w:val="Sinespaciado"/>
        <w:jc w:val="both"/>
        <w:rPr>
          <w:rFonts w:ascii="Arial Narrow" w:hAnsi="Arial Narrow" w:cs="Arial"/>
          <w:sz w:val="22"/>
          <w:szCs w:val="22"/>
        </w:rPr>
      </w:pPr>
    </w:p>
    <w:p w14:paraId="4AFAA27C" w14:textId="77777777" w:rsidR="00111428" w:rsidRDefault="00111428" w:rsidP="00C142FA">
      <w:pPr>
        <w:pStyle w:val="Sinespaciado"/>
        <w:jc w:val="both"/>
        <w:rPr>
          <w:rFonts w:ascii="Arial Narrow" w:hAnsi="Arial Narrow" w:cs="Arial"/>
          <w:sz w:val="22"/>
          <w:szCs w:val="22"/>
        </w:rPr>
      </w:pPr>
    </w:p>
    <w:p w14:paraId="2D81A7FD"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6216733E"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26F36827" w14:textId="77777777" w:rsidR="0025292D" w:rsidRDefault="0025292D" w:rsidP="00C142FA">
      <w:pPr>
        <w:pStyle w:val="Sinespaciado"/>
        <w:jc w:val="both"/>
        <w:rPr>
          <w:rFonts w:ascii="Arial Narrow" w:hAnsi="Arial Narrow"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3"/>
        <w:gridCol w:w="866"/>
        <w:gridCol w:w="760"/>
        <w:gridCol w:w="673"/>
        <w:gridCol w:w="1343"/>
        <w:gridCol w:w="2045"/>
        <w:gridCol w:w="658"/>
        <w:gridCol w:w="825"/>
        <w:gridCol w:w="1195"/>
      </w:tblGrid>
      <w:tr w:rsidR="00B96F52" w:rsidRPr="00B96F52" w14:paraId="7D6722ED" w14:textId="77777777" w:rsidTr="00B96F52">
        <w:trPr>
          <w:trHeight w:val="113"/>
        </w:trPr>
        <w:tc>
          <w:tcPr>
            <w:tcW w:w="3862" w:type="pct"/>
            <w:gridSpan w:val="7"/>
            <w:shd w:val="clear" w:color="000000" w:fill="F8CBAD"/>
            <w:vAlign w:val="center"/>
            <w:hideMark/>
          </w:tcPr>
          <w:p w14:paraId="008A6C55"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bookmarkStart w:id="0" w:name="RANGE!A1"/>
            <w:bookmarkStart w:id="1" w:name="_Hlk203461186" w:colFirst="7" w:colLast="7"/>
            <w:r w:rsidRPr="00B96F52">
              <w:rPr>
                <w:rFonts w:ascii="Arial Narrow" w:eastAsia="Times New Roman" w:hAnsi="Arial Narrow" w:cs="Calibri"/>
                <w:b/>
                <w:bCs/>
                <w:color w:val="000000"/>
                <w:sz w:val="16"/>
                <w:szCs w:val="16"/>
                <w:lang w:eastAsia="es-ES"/>
              </w:rPr>
              <w:t>INSUMOS DE REHABILITACIÓN AUDITIVA (PROTÉSIS AUDITIVAS)</w:t>
            </w:r>
            <w:bookmarkEnd w:id="0"/>
          </w:p>
        </w:tc>
        <w:tc>
          <w:tcPr>
            <w:tcW w:w="498" w:type="pct"/>
            <w:vMerge w:val="restart"/>
            <w:shd w:val="clear" w:color="000000" w:fill="F8CBAD"/>
            <w:vAlign w:val="center"/>
            <w:hideMark/>
          </w:tcPr>
          <w:p w14:paraId="596AADA1"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 </w:t>
            </w:r>
          </w:p>
        </w:tc>
        <w:tc>
          <w:tcPr>
            <w:tcW w:w="641" w:type="pct"/>
            <w:vMerge w:val="restart"/>
            <w:shd w:val="clear" w:color="000000" w:fill="F8CBAD"/>
            <w:vAlign w:val="center"/>
            <w:hideMark/>
          </w:tcPr>
          <w:p w14:paraId="6C93CE88"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val="es-ES" w:eastAsia="es-ES"/>
              </w:rPr>
              <w:t> </w:t>
            </w:r>
          </w:p>
        </w:tc>
      </w:tr>
      <w:tr w:rsidR="00B96F52" w:rsidRPr="00B96F52" w14:paraId="36A5E12E" w14:textId="77777777" w:rsidTr="00B96F52">
        <w:trPr>
          <w:trHeight w:val="113"/>
        </w:trPr>
        <w:tc>
          <w:tcPr>
            <w:tcW w:w="3862" w:type="pct"/>
            <w:gridSpan w:val="7"/>
            <w:shd w:val="clear" w:color="000000" w:fill="F8CBAD"/>
            <w:vAlign w:val="center"/>
            <w:hideMark/>
          </w:tcPr>
          <w:p w14:paraId="78B3D11C"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CATALOGO PRESUPUESTAL</w:t>
            </w:r>
          </w:p>
        </w:tc>
        <w:tc>
          <w:tcPr>
            <w:tcW w:w="498" w:type="pct"/>
            <w:vMerge/>
            <w:vAlign w:val="center"/>
            <w:hideMark/>
          </w:tcPr>
          <w:p w14:paraId="256A187C" w14:textId="77777777" w:rsidR="00B96F52" w:rsidRPr="00B96F52" w:rsidRDefault="00B96F52" w:rsidP="00B96F52">
            <w:pPr>
              <w:spacing w:after="0" w:line="240" w:lineRule="auto"/>
              <w:rPr>
                <w:rFonts w:ascii="Arial Narrow" w:eastAsia="Times New Roman" w:hAnsi="Arial Narrow" w:cs="Calibri"/>
                <w:b/>
                <w:bCs/>
                <w:color w:val="000000"/>
                <w:sz w:val="16"/>
                <w:szCs w:val="16"/>
                <w:lang w:val="es-ES" w:eastAsia="es-ES"/>
              </w:rPr>
            </w:pPr>
          </w:p>
        </w:tc>
        <w:tc>
          <w:tcPr>
            <w:tcW w:w="641" w:type="pct"/>
            <w:vMerge/>
            <w:vAlign w:val="center"/>
            <w:hideMark/>
          </w:tcPr>
          <w:p w14:paraId="723A0384" w14:textId="77777777" w:rsidR="00B96F52" w:rsidRPr="00B96F52" w:rsidRDefault="00B96F52" w:rsidP="00B96F52">
            <w:pPr>
              <w:spacing w:after="0" w:line="240" w:lineRule="auto"/>
              <w:rPr>
                <w:rFonts w:ascii="Arial Narrow" w:eastAsia="Times New Roman" w:hAnsi="Arial Narrow" w:cs="Calibri"/>
                <w:b/>
                <w:bCs/>
                <w:color w:val="000000"/>
                <w:sz w:val="16"/>
                <w:szCs w:val="16"/>
                <w:lang w:val="es-ES" w:eastAsia="es-ES"/>
              </w:rPr>
            </w:pPr>
          </w:p>
        </w:tc>
      </w:tr>
      <w:tr w:rsidR="00B96F52" w:rsidRPr="00B96F52" w14:paraId="6D17EDB8" w14:textId="77777777" w:rsidTr="00B96F52">
        <w:trPr>
          <w:trHeight w:val="113"/>
        </w:trPr>
        <w:tc>
          <w:tcPr>
            <w:tcW w:w="3862" w:type="pct"/>
            <w:gridSpan w:val="7"/>
            <w:shd w:val="clear" w:color="000000" w:fill="F8CBAD"/>
            <w:vAlign w:val="center"/>
            <w:hideMark/>
          </w:tcPr>
          <w:p w14:paraId="14BC6FDD"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CODIGO SAP: ISH-20000000000000</w:t>
            </w:r>
          </w:p>
        </w:tc>
        <w:tc>
          <w:tcPr>
            <w:tcW w:w="498" w:type="pct"/>
            <w:shd w:val="clear" w:color="000000" w:fill="F8CBAD"/>
            <w:vAlign w:val="center"/>
            <w:hideMark/>
          </w:tcPr>
          <w:p w14:paraId="1C1C3612"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 </w:t>
            </w:r>
          </w:p>
        </w:tc>
        <w:tc>
          <w:tcPr>
            <w:tcW w:w="641" w:type="pct"/>
            <w:shd w:val="clear" w:color="000000" w:fill="F8CBAD"/>
            <w:vAlign w:val="center"/>
            <w:hideMark/>
          </w:tcPr>
          <w:p w14:paraId="015320A4"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val="es-ES" w:eastAsia="es-ES"/>
              </w:rPr>
              <w:t> </w:t>
            </w:r>
          </w:p>
        </w:tc>
      </w:tr>
      <w:tr w:rsidR="00B96F52" w:rsidRPr="00B96F52" w14:paraId="1A1B9006" w14:textId="77777777" w:rsidTr="00B96F52">
        <w:trPr>
          <w:trHeight w:val="113"/>
        </w:trPr>
        <w:tc>
          <w:tcPr>
            <w:tcW w:w="3862" w:type="pct"/>
            <w:gridSpan w:val="7"/>
            <w:shd w:val="clear" w:color="000000" w:fill="F8CBAD"/>
            <w:vAlign w:val="center"/>
            <w:hideMark/>
          </w:tcPr>
          <w:p w14:paraId="4A07AA40"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DESCRIPCIÓN</w:t>
            </w:r>
          </w:p>
        </w:tc>
        <w:tc>
          <w:tcPr>
            <w:tcW w:w="498" w:type="pct"/>
            <w:shd w:val="clear" w:color="000000" w:fill="F8CBAD"/>
            <w:vAlign w:val="center"/>
            <w:hideMark/>
          </w:tcPr>
          <w:p w14:paraId="231B28C0"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 </w:t>
            </w:r>
          </w:p>
        </w:tc>
        <w:tc>
          <w:tcPr>
            <w:tcW w:w="641" w:type="pct"/>
            <w:shd w:val="clear" w:color="000000" w:fill="F8CBAD"/>
            <w:vAlign w:val="center"/>
            <w:hideMark/>
          </w:tcPr>
          <w:p w14:paraId="63F71CDF"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val="es-ES" w:eastAsia="es-ES"/>
              </w:rPr>
              <w:t> </w:t>
            </w:r>
          </w:p>
        </w:tc>
      </w:tr>
      <w:tr w:rsidR="00B96F52" w:rsidRPr="00B96F52" w14:paraId="63FC3FE7" w14:textId="77777777" w:rsidTr="00B96F52">
        <w:trPr>
          <w:trHeight w:val="113"/>
        </w:trPr>
        <w:tc>
          <w:tcPr>
            <w:tcW w:w="588" w:type="pct"/>
            <w:gridSpan w:val="2"/>
            <w:shd w:val="clear" w:color="000000" w:fill="F8CBAD"/>
            <w:noWrap/>
            <w:vAlign w:val="center"/>
            <w:hideMark/>
          </w:tcPr>
          <w:p w14:paraId="2E70F712"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A-02-02-01-004-008</w:t>
            </w:r>
          </w:p>
        </w:tc>
        <w:tc>
          <w:tcPr>
            <w:tcW w:w="3274" w:type="pct"/>
            <w:gridSpan w:val="5"/>
            <w:shd w:val="clear" w:color="000000" w:fill="F8CBAD"/>
            <w:vAlign w:val="center"/>
            <w:hideMark/>
          </w:tcPr>
          <w:p w14:paraId="3EC32C8E"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APARATOS MÉDICOS, INSTRUMENTOS ÓPTICOS Y DE PRECISIÓN, RELOJES</w:t>
            </w:r>
          </w:p>
        </w:tc>
        <w:tc>
          <w:tcPr>
            <w:tcW w:w="498" w:type="pct"/>
            <w:shd w:val="clear" w:color="000000" w:fill="F8CBAD"/>
            <w:vAlign w:val="center"/>
            <w:hideMark/>
          </w:tcPr>
          <w:p w14:paraId="60911435"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 </w:t>
            </w:r>
          </w:p>
        </w:tc>
        <w:tc>
          <w:tcPr>
            <w:tcW w:w="641" w:type="pct"/>
            <w:shd w:val="clear" w:color="000000" w:fill="F8CBAD"/>
            <w:vAlign w:val="center"/>
            <w:hideMark/>
          </w:tcPr>
          <w:p w14:paraId="38C1202D"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val="es-ES" w:eastAsia="es-ES"/>
              </w:rPr>
              <w:t> </w:t>
            </w:r>
          </w:p>
        </w:tc>
      </w:tr>
      <w:tr w:rsidR="00B96F52" w:rsidRPr="00B96F52" w14:paraId="3A94B628" w14:textId="77777777" w:rsidTr="00B96F52">
        <w:trPr>
          <w:trHeight w:val="113"/>
        </w:trPr>
        <w:tc>
          <w:tcPr>
            <w:tcW w:w="205" w:type="pct"/>
            <w:vMerge w:val="restart"/>
            <w:shd w:val="clear" w:color="000000" w:fill="F8CBAD"/>
            <w:vAlign w:val="center"/>
            <w:hideMark/>
          </w:tcPr>
          <w:p w14:paraId="5F2C6DCA"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ITEM</w:t>
            </w:r>
          </w:p>
        </w:tc>
        <w:tc>
          <w:tcPr>
            <w:tcW w:w="383" w:type="pct"/>
            <w:vMerge w:val="restart"/>
            <w:shd w:val="clear" w:color="000000" w:fill="F8CBAD"/>
            <w:vAlign w:val="center"/>
            <w:hideMark/>
          </w:tcPr>
          <w:p w14:paraId="467CB54D"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CODIGO UNSPSC</w:t>
            </w:r>
          </w:p>
        </w:tc>
        <w:tc>
          <w:tcPr>
            <w:tcW w:w="391" w:type="pct"/>
            <w:shd w:val="clear" w:color="000000" w:fill="F8CBAD"/>
            <w:vAlign w:val="center"/>
            <w:hideMark/>
          </w:tcPr>
          <w:p w14:paraId="3944196C"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 </w:t>
            </w:r>
          </w:p>
        </w:tc>
        <w:tc>
          <w:tcPr>
            <w:tcW w:w="341" w:type="pct"/>
            <w:vMerge w:val="restart"/>
            <w:shd w:val="clear" w:color="000000" w:fill="F8CBAD"/>
            <w:vAlign w:val="center"/>
            <w:hideMark/>
          </w:tcPr>
          <w:p w14:paraId="049024E5"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CODIGO DANE</w:t>
            </w:r>
          </w:p>
        </w:tc>
        <w:tc>
          <w:tcPr>
            <w:tcW w:w="691" w:type="pct"/>
            <w:vMerge w:val="restart"/>
            <w:shd w:val="clear" w:color="000000" w:fill="F8CBAD"/>
            <w:vAlign w:val="center"/>
            <w:hideMark/>
          </w:tcPr>
          <w:p w14:paraId="28E424CF"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DESCRIPCION DEL BIEN</w:t>
            </w:r>
          </w:p>
        </w:tc>
        <w:tc>
          <w:tcPr>
            <w:tcW w:w="1355" w:type="pct"/>
            <w:vMerge w:val="restart"/>
            <w:shd w:val="clear" w:color="000000" w:fill="F8CBAD"/>
            <w:vAlign w:val="center"/>
            <w:hideMark/>
          </w:tcPr>
          <w:p w14:paraId="5364D4D7"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ESPECIFICACION TECNICA</w:t>
            </w:r>
          </w:p>
        </w:tc>
        <w:tc>
          <w:tcPr>
            <w:tcW w:w="497" w:type="pct"/>
            <w:shd w:val="clear" w:color="000000" w:fill="F8CBAD"/>
            <w:vAlign w:val="center"/>
            <w:hideMark/>
          </w:tcPr>
          <w:p w14:paraId="5E462C6C"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 </w:t>
            </w:r>
          </w:p>
        </w:tc>
        <w:tc>
          <w:tcPr>
            <w:tcW w:w="498" w:type="pct"/>
            <w:vMerge w:val="restart"/>
            <w:shd w:val="clear" w:color="000000" w:fill="F8CBAD"/>
            <w:vAlign w:val="center"/>
            <w:hideMark/>
          </w:tcPr>
          <w:p w14:paraId="45230FCA"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CANTIDAD</w:t>
            </w:r>
          </w:p>
        </w:tc>
        <w:tc>
          <w:tcPr>
            <w:tcW w:w="641" w:type="pct"/>
            <w:shd w:val="clear" w:color="000000" w:fill="F2F2F2"/>
            <w:vAlign w:val="bottom"/>
            <w:hideMark/>
          </w:tcPr>
          <w:p w14:paraId="6D218914" w14:textId="77777777" w:rsidR="00B96F52" w:rsidRPr="00B96F52" w:rsidRDefault="00B96F52" w:rsidP="00B96F52">
            <w:pPr>
              <w:spacing w:after="0" w:line="240" w:lineRule="auto"/>
              <w:rPr>
                <w:rFonts w:ascii="Calibri" w:eastAsia="Times New Roman" w:hAnsi="Calibri" w:cs="Calibri"/>
                <w:color w:val="000000"/>
                <w:sz w:val="16"/>
                <w:szCs w:val="16"/>
                <w:lang w:val="es-ES" w:eastAsia="es-ES"/>
              </w:rPr>
            </w:pPr>
            <w:r w:rsidRPr="00B96F52">
              <w:rPr>
                <w:rFonts w:ascii="Calibri" w:eastAsia="Times New Roman" w:hAnsi="Calibri" w:cs="Calibri"/>
                <w:color w:val="000000"/>
                <w:sz w:val="16"/>
                <w:szCs w:val="16"/>
                <w:lang w:val="es-ES" w:eastAsia="es-ES"/>
              </w:rPr>
              <w:t> </w:t>
            </w:r>
          </w:p>
        </w:tc>
      </w:tr>
      <w:tr w:rsidR="00B96F52" w:rsidRPr="00B96F52" w14:paraId="6035B9BA" w14:textId="77777777" w:rsidTr="00B96F52">
        <w:trPr>
          <w:trHeight w:val="113"/>
        </w:trPr>
        <w:tc>
          <w:tcPr>
            <w:tcW w:w="205" w:type="pct"/>
            <w:vMerge/>
            <w:vAlign w:val="center"/>
            <w:hideMark/>
          </w:tcPr>
          <w:p w14:paraId="761CF9F7" w14:textId="77777777" w:rsidR="00B96F52" w:rsidRPr="00B96F52" w:rsidRDefault="00B96F52" w:rsidP="00B96F52">
            <w:pPr>
              <w:spacing w:after="0" w:line="240" w:lineRule="auto"/>
              <w:rPr>
                <w:rFonts w:ascii="Arial Narrow" w:eastAsia="Times New Roman" w:hAnsi="Arial Narrow" w:cs="Calibri"/>
                <w:b/>
                <w:bCs/>
                <w:color w:val="000000"/>
                <w:sz w:val="16"/>
                <w:szCs w:val="16"/>
                <w:lang w:val="es-ES" w:eastAsia="es-ES"/>
              </w:rPr>
            </w:pPr>
          </w:p>
        </w:tc>
        <w:tc>
          <w:tcPr>
            <w:tcW w:w="383" w:type="pct"/>
            <w:vMerge/>
            <w:vAlign w:val="center"/>
            <w:hideMark/>
          </w:tcPr>
          <w:p w14:paraId="50AE65FA" w14:textId="77777777" w:rsidR="00B96F52" w:rsidRPr="00B96F52" w:rsidRDefault="00B96F52" w:rsidP="00B96F52">
            <w:pPr>
              <w:spacing w:after="0" w:line="240" w:lineRule="auto"/>
              <w:rPr>
                <w:rFonts w:ascii="Arial Narrow" w:eastAsia="Times New Roman" w:hAnsi="Arial Narrow" w:cs="Calibri"/>
                <w:b/>
                <w:bCs/>
                <w:color w:val="000000"/>
                <w:sz w:val="16"/>
                <w:szCs w:val="16"/>
                <w:lang w:val="es-ES" w:eastAsia="es-ES"/>
              </w:rPr>
            </w:pPr>
          </w:p>
        </w:tc>
        <w:tc>
          <w:tcPr>
            <w:tcW w:w="391" w:type="pct"/>
            <w:shd w:val="clear" w:color="000000" w:fill="F8CBAD"/>
            <w:vAlign w:val="center"/>
            <w:hideMark/>
          </w:tcPr>
          <w:p w14:paraId="4D8AFB5D"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CÓDIGOS SAP</w:t>
            </w:r>
          </w:p>
        </w:tc>
        <w:tc>
          <w:tcPr>
            <w:tcW w:w="341" w:type="pct"/>
            <w:vMerge/>
            <w:vAlign w:val="center"/>
            <w:hideMark/>
          </w:tcPr>
          <w:p w14:paraId="67DA0CED" w14:textId="77777777" w:rsidR="00B96F52" w:rsidRPr="00B96F52" w:rsidRDefault="00B96F52" w:rsidP="00B96F52">
            <w:pPr>
              <w:spacing w:after="0" w:line="240" w:lineRule="auto"/>
              <w:rPr>
                <w:rFonts w:ascii="Arial Narrow" w:eastAsia="Times New Roman" w:hAnsi="Arial Narrow" w:cs="Calibri"/>
                <w:b/>
                <w:bCs/>
                <w:color w:val="000000"/>
                <w:sz w:val="16"/>
                <w:szCs w:val="16"/>
                <w:lang w:val="es-ES" w:eastAsia="es-ES"/>
              </w:rPr>
            </w:pPr>
          </w:p>
        </w:tc>
        <w:tc>
          <w:tcPr>
            <w:tcW w:w="691" w:type="pct"/>
            <w:vMerge/>
            <w:vAlign w:val="center"/>
            <w:hideMark/>
          </w:tcPr>
          <w:p w14:paraId="332EE0C0" w14:textId="77777777" w:rsidR="00B96F52" w:rsidRPr="00B96F52" w:rsidRDefault="00B96F52" w:rsidP="00B96F52">
            <w:pPr>
              <w:spacing w:after="0" w:line="240" w:lineRule="auto"/>
              <w:rPr>
                <w:rFonts w:ascii="Arial Narrow" w:eastAsia="Times New Roman" w:hAnsi="Arial Narrow" w:cs="Calibri"/>
                <w:b/>
                <w:bCs/>
                <w:color w:val="000000"/>
                <w:sz w:val="16"/>
                <w:szCs w:val="16"/>
                <w:lang w:val="es-ES" w:eastAsia="es-ES"/>
              </w:rPr>
            </w:pPr>
          </w:p>
        </w:tc>
        <w:tc>
          <w:tcPr>
            <w:tcW w:w="1355" w:type="pct"/>
            <w:vMerge/>
            <w:vAlign w:val="center"/>
            <w:hideMark/>
          </w:tcPr>
          <w:p w14:paraId="2870FADF" w14:textId="77777777" w:rsidR="00B96F52" w:rsidRPr="00B96F52" w:rsidRDefault="00B96F52" w:rsidP="00B96F52">
            <w:pPr>
              <w:spacing w:after="0" w:line="240" w:lineRule="auto"/>
              <w:rPr>
                <w:rFonts w:ascii="Arial Narrow" w:eastAsia="Times New Roman" w:hAnsi="Arial Narrow" w:cs="Calibri"/>
                <w:b/>
                <w:bCs/>
                <w:color w:val="000000"/>
                <w:sz w:val="16"/>
                <w:szCs w:val="16"/>
                <w:lang w:val="es-ES" w:eastAsia="es-ES"/>
              </w:rPr>
            </w:pPr>
          </w:p>
        </w:tc>
        <w:tc>
          <w:tcPr>
            <w:tcW w:w="497" w:type="pct"/>
            <w:shd w:val="clear" w:color="000000" w:fill="F8CBAD"/>
            <w:vAlign w:val="center"/>
            <w:hideMark/>
          </w:tcPr>
          <w:p w14:paraId="1154FDAE"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UNIDAD MEDIDA</w:t>
            </w:r>
          </w:p>
        </w:tc>
        <w:tc>
          <w:tcPr>
            <w:tcW w:w="498" w:type="pct"/>
            <w:vMerge/>
            <w:vAlign w:val="center"/>
            <w:hideMark/>
          </w:tcPr>
          <w:p w14:paraId="0494A653" w14:textId="77777777" w:rsidR="00B96F52" w:rsidRPr="00B96F52" w:rsidRDefault="00B96F52" w:rsidP="00B96F52">
            <w:pPr>
              <w:spacing w:after="0" w:line="240" w:lineRule="auto"/>
              <w:rPr>
                <w:rFonts w:ascii="Arial Narrow" w:eastAsia="Times New Roman" w:hAnsi="Arial Narrow" w:cs="Calibri"/>
                <w:b/>
                <w:bCs/>
                <w:color w:val="000000"/>
                <w:sz w:val="16"/>
                <w:szCs w:val="16"/>
                <w:lang w:val="es-ES" w:eastAsia="es-ES"/>
              </w:rPr>
            </w:pPr>
          </w:p>
        </w:tc>
        <w:tc>
          <w:tcPr>
            <w:tcW w:w="641" w:type="pct"/>
            <w:shd w:val="clear" w:color="000000" w:fill="70AD47"/>
            <w:vAlign w:val="center"/>
            <w:hideMark/>
          </w:tcPr>
          <w:p w14:paraId="55BD74C6"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val="es-ES" w:eastAsia="es-ES"/>
              </w:rPr>
              <w:t>PRECIO DE REFERENCIA (Incluido IVA cuando aplica)</w:t>
            </w:r>
          </w:p>
        </w:tc>
      </w:tr>
      <w:tr w:rsidR="00B96F52" w:rsidRPr="00B96F52" w14:paraId="07159A5B" w14:textId="77777777" w:rsidTr="00B96F52">
        <w:trPr>
          <w:trHeight w:val="113"/>
        </w:trPr>
        <w:tc>
          <w:tcPr>
            <w:tcW w:w="205" w:type="pct"/>
            <w:shd w:val="clear" w:color="auto" w:fill="auto"/>
            <w:noWrap/>
            <w:vAlign w:val="center"/>
            <w:hideMark/>
          </w:tcPr>
          <w:p w14:paraId="082300B2" w14:textId="77777777" w:rsidR="00B96F52" w:rsidRPr="00B96F52" w:rsidRDefault="00B96F52" w:rsidP="00B96F52">
            <w:pPr>
              <w:spacing w:after="0" w:line="240" w:lineRule="auto"/>
              <w:jc w:val="center"/>
              <w:rPr>
                <w:rFonts w:ascii="Arial Narrow" w:eastAsia="Times New Roman" w:hAnsi="Arial Narrow" w:cs="Calibri"/>
                <w:color w:val="000000"/>
                <w:sz w:val="16"/>
                <w:szCs w:val="16"/>
                <w:lang w:val="es-ES" w:eastAsia="es-ES"/>
              </w:rPr>
            </w:pPr>
            <w:r w:rsidRPr="00B96F52">
              <w:rPr>
                <w:rFonts w:ascii="Arial Narrow" w:eastAsia="Times New Roman" w:hAnsi="Arial Narrow" w:cs="Calibri"/>
                <w:color w:val="000000"/>
                <w:sz w:val="16"/>
                <w:szCs w:val="16"/>
                <w:lang w:eastAsia="es-ES"/>
              </w:rPr>
              <w:t>1</w:t>
            </w:r>
          </w:p>
        </w:tc>
        <w:tc>
          <w:tcPr>
            <w:tcW w:w="383" w:type="pct"/>
            <w:shd w:val="clear" w:color="auto" w:fill="auto"/>
            <w:noWrap/>
            <w:vAlign w:val="center"/>
            <w:hideMark/>
          </w:tcPr>
          <w:p w14:paraId="41DE6443" w14:textId="77777777" w:rsidR="00B96F52" w:rsidRPr="00B96F52" w:rsidRDefault="00B96F52" w:rsidP="00B96F52">
            <w:pPr>
              <w:spacing w:after="0" w:line="240" w:lineRule="auto"/>
              <w:jc w:val="center"/>
              <w:rPr>
                <w:rFonts w:ascii="Arial Narrow" w:eastAsia="Times New Roman" w:hAnsi="Arial Narrow" w:cs="Calibri"/>
                <w:color w:val="000000"/>
                <w:sz w:val="16"/>
                <w:szCs w:val="16"/>
                <w:lang w:val="es-ES" w:eastAsia="es-ES"/>
              </w:rPr>
            </w:pPr>
            <w:r w:rsidRPr="00B96F52">
              <w:rPr>
                <w:rFonts w:ascii="Arial Narrow" w:eastAsia="Times New Roman" w:hAnsi="Arial Narrow" w:cs="Calibri"/>
                <w:color w:val="000000"/>
                <w:sz w:val="16"/>
                <w:szCs w:val="16"/>
                <w:lang w:eastAsia="es-ES"/>
              </w:rPr>
              <w:t>42211705</w:t>
            </w:r>
          </w:p>
        </w:tc>
        <w:tc>
          <w:tcPr>
            <w:tcW w:w="391" w:type="pct"/>
            <w:shd w:val="clear" w:color="auto" w:fill="auto"/>
            <w:noWrap/>
            <w:vAlign w:val="center"/>
            <w:hideMark/>
          </w:tcPr>
          <w:p w14:paraId="0BB92FA4" w14:textId="77777777" w:rsidR="00B96F52" w:rsidRPr="00B96F52" w:rsidRDefault="00B96F52" w:rsidP="00B96F52">
            <w:pPr>
              <w:spacing w:after="0" w:line="240" w:lineRule="auto"/>
              <w:jc w:val="center"/>
              <w:rPr>
                <w:rFonts w:ascii="Arial Narrow" w:eastAsia="Times New Roman" w:hAnsi="Arial Narrow" w:cs="Calibri"/>
                <w:color w:val="000000"/>
                <w:sz w:val="16"/>
                <w:szCs w:val="16"/>
                <w:lang w:val="es-ES" w:eastAsia="es-ES"/>
              </w:rPr>
            </w:pPr>
            <w:r w:rsidRPr="00B96F52">
              <w:rPr>
                <w:rFonts w:ascii="Arial Narrow" w:eastAsia="Times New Roman" w:hAnsi="Arial Narrow" w:cs="Calibri"/>
                <w:color w:val="000000"/>
                <w:sz w:val="16"/>
                <w:szCs w:val="16"/>
                <w:lang w:eastAsia="es-ES"/>
              </w:rPr>
              <w:t>2505650</w:t>
            </w:r>
          </w:p>
        </w:tc>
        <w:tc>
          <w:tcPr>
            <w:tcW w:w="341" w:type="pct"/>
            <w:shd w:val="clear" w:color="auto" w:fill="auto"/>
            <w:vAlign w:val="center"/>
            <w:hideMark/>
          </w:tcPr>
          <w:p w14:paraId="5A655D20" w14:textId="77777777" w:rsidR="00B96F52" w:rsidRPr="00B96F52" w:rsidRDefault="00B96F52" w:rsidP="00B96F52">
            <w:pPr>
              <w:spacing w:after="0" w:line="240" w:lineRule="auto"/>
              <w:jc w:val="center"/>
              <w:rPr>
                <w:rFonts w:ascii="Arial Narrow" w:eastAsia="Times New Roman" w:hAnsi="Arial Narrow" w:cs="Calibri"/>
                <w:color w:val="000000"/>
                <w:sz w:val="16"/>
                <w:szCs w:val="16"/>
                <w:lang w:val="es-ES" w:eastAsia="es-ES"/>
              </w:rPr>
            </w:pPr>
            <w:r w:rsidRPr="00B96F52">
              <w:rPr>
                <w:rFonts w:ascii="Arial Narrow" w:eastAsia="Times New Roman" w:hAnsi="Arial Narrow" w:cs="Calibri"/>
                <w:color w:val="000000"/>
                <w:sz w:val="16"/>
                <w:szCs w:val="16"/>
                <w:lang w:eastAsia="es-ES"/>
              </w:rPr>
              <w:t>76001</w:t>
            </w:r>
          </w:p>
        </w:tc>
        <w:tc>
          <w:tcPr>
            <w:tcW w:w="691" w:type="pct"/>
            <w:shd w:val="clear" w:color="auto" w:fill="auto"/>
            <w:vAlign w:val="center"/>
            <w:hideMark/>
          </w:tcPr>
          <w:p w14:paraId="7DB27774" w14:textId="77777777" w:rsidR="00B96F52" w:rsidRPr="00B96F52" w:rsidRDefault="00B96F52" w:rsidP="00B96F52">
            <w:pPr>
              <w:spacing w:after="0" w:line="240" w:lineRule="auto"/>
              <w:jc w:val="center"/>
              <w:rPr>
                <w:rFonts w:ascii="Arial Narrow" w:eastAsia="Times New Roman" w:hAnsi="Arial Narrow" w:cs="Calibri"/>
                <w:b/>
                <w:bCs/>
                <w:color w:val="000000"/>
                <w:sz w:val="16"/>
                <w:szCs w:val="16"/>
                <w:lang w:val="es-ES" w:eastAsia="es-ES"/>
              </w:rPr>
            </w:pPr>
            <w:r w:rsidRPr="00B96F52">
              <w:rPr>
                <w:rFonts w:ascii="Arial Narrow" w:eastAsia="Times New Roman" w:hAnsi="Arial Narrow" w:cs="Calibri"/>
                <w:b/>
                <w:bCs/>
                <w:color w:val="000000"/>
                <w:sz w:val="16"/>
                <w:szCs w:val="16"/>
                <w:lang w:eastAsia="es-ES"/>
              </w:rPr>
              <w:t>PARTES EXTERNAS E INSUMOS PARA CORRECTO FUNCIONAMIENTO DE PROCESADOR</w:t>
            </w:r>
          </w:p>
        </w:tc>
        <w:tc>
          <w:tcPr>
            <w:tcW w:w="1355" w:type="pct"/>
            <w:shd w:val="clear" w:color="auto" w:fill="auto"/>
            <w:vAlign w:val="center"/>
            <w:hideMark/>
          </w:tcPr>
          <w:p w14:paraId="429D8D62" w14:textId="77777777" w:rsidR="00B96F52" w:rsidRPr="00B96F52" w:rsidRDefault="00B96F52" w:rsidP="00B96F52">
            <w:pPr>
              <w:spacing w:after="0" w:line="240" w:lineRule="auto"/>
              <w:rPr>
                <w:rFonts w:ascii="Arial Narrow" w:eastAsia="Times New Roman" w:hAnsi="Arial Narrow" w:cs="Calibri"/>
                <w:color w:val="000000"/>
                <w:sz w:val="16"/>
                <w:szCs w:val="16"/>
                <w:lang w:val="es-ES" w:eastAsia="es-ES"/>
              </w:rPr>
            </w:pPr>
            <w:r w:rsidRPr="00B96F52">
              <w:rPr>
                <w:rFonts w:ascii="Arial Narrow" w:eastAsia="Times New Roman" w:hAnsi="Arial Narrow" w:cs="Calibri"/>
                <w:color w:val="000000"/>
                <w:sz w:val="16"/>
                <w:szCs w:val="16"/>
                <w:lang w:val="en-US" w:eastAsia="es-ES"/>
              </w:rPr>
              <w:t xml:space="preserve">PAQUETE ACCESORIOS ELEMENTOS IMPLANTE COCLEAR COMPUESTO POR: * CUATRO (4) CABLES ANTENNA LEAD2 BLACK 10CM SAPHYR. EL CABLE DE ANTENA ASEGURA LA CONEXIÓN ENTRE LA ANTENA Y EL PROCESADOR DE SONIDO.                                                                        * DOS (2) ANTENNA SP BLACK (2) SAPHYR. LA ANTENA ENVÍA INFORMACIÓN AL RECEPTOR DEL IMPLANTE COLOCADO BAJO LA </w:t>
            </w:r>
            <w:proofErr w:type="gramStart"/>
            <w:r w:rsidRPr="00B96F52">
              <w:rPr>
                <w:rFonts w:ascii="Arial Narrow" w:eastAsia="Times New Roman" w:hAnsi="Arial Narrow" w:cs="Calibri"/>
                <w:color w:val="000000"/>
                <w:sz w:val="16"/>
                <w:szCs w:val="16"/>
                <w:lang w:val="en-US" w:eastAsia="es-ES"/>
              </w:rPr>
              <w:t>PIEL..</w:t>
            </w:r>
            <w:proofErr w:type="gramEnd"/>
            <w:r w:rsidRPr="00B96F52">
              <w:rPr>
                <w:rFonts w:ascii="Arial Narrow" w:eastAsia="Times New Roman" w:hAnsi="Arial Narrow" w:cs="Calibri"/>
                <w:color w:val="000000"/>
                <w:sz w:val="16"/>
                <w:szCs w:val="16"/>
                <w:lang w:val="en-US" w:eastAsia="es-ES"/>
              </w:rPr>
              <w:t xml:space="preserve">                                                                    * DOCE (12) CAJAS POR 60 UNIDADES DE BATERIAS IMPLANTE PARA SUMINISTRO DEL AÑO: TOTAL 720 BATERIAS. </w:t>
            </w:r>
          </w:p>
        </w:tc>
        <w:tc>
          <w:tcPr>
            <w:tcW w:w="497" w:type="pct"/>
            <w:shd w:val="clear" w:color="auto" w:fill="auto"/>
            <w:vAlign w:val="center"/>
            <w:hideMark/>
          </w:tcPr>
          <w:p w14:paraId="3145C657" w14:textId="77777777" w:rsidR="00B96F52" w:rsidRPr="00B96F52" w:rsidRDefault="00B96F52" w:rsidP="00B96F52">
            <w:pPr>
              <w:spacing w:after="0" w:line="240" w:lineRule="auto"/>
              <w:jc w:val="center"/>
              <w:rPr>
                <w:rFonts w:ascii="Arial Narrow" w:eastAsia="Times New Roman" w:hAnsi="Arial Narrow" w:cs="Calibri"/>
                <w:color w:val="000000"/>
                <w:sz w:val="16"/>
                <w:szCs w:val="16"/>
                <w:lang w:val="es-ES" w:eastAsia="es-ES"/>
              </w:rPr>
            </w:pPr>
            <w:r w:rsidRPr="00B96F52">
              <w:rPr>
                <w:rFonts w:ascii="Arial Narrow" w:eastAsia="Times New Roman" w:hAnsi="Arial Narrow" w:cs="Calibri"/>
                <w:color w:val="000000"/>
                <w:sz w:val="16"/>
                <w:szCs w:val="16"/>
                <w:lang w:eastAsia="es-ES"/>
              </w:rPr>
              <w:t>UNIDAD</w:t>
            </w:r>
          </w:p>
        </w:tc>
        <w:tc>
          <w:tcPr>
            <w:tcW w:w="498" w:type="pct"/>
            <w:shd w:val="clear" w:color="auto" w:fill="auto"/>
            <w:vAlign w:val="center"/>
            <w:hideMark/>
          </w:tcPr>
          <w:p w14:paraId="5CD6B3FF" w14:textId="77777777" w:rsidR="00B96F52" w:rsidRPr="00B96F52" w:rsidRDefault="00B96F52" w:rsidP="00B96F52">
            <w:pPr>
              <w:spacing w:after="0" w:line="240" w:lineRule="auto"/>
              <w:jc w:val="center"/>
              <w:rPr>
                <w:rFonts w:ascii="Arial Narrow" w:eastAsia="Times New Roman" w:hAnsi="Arial Narrow" w:cs="Calibri"/>
                <w:color w:val="000000"/>
                <w:sz w:val="16"/>
                <w:szCs w:val="16"/>
                <w:lang w:val="es-ES" w:eastAsia="es-ES"/>
              </w:rPr>
            </w:pPr>
            <w:r w:rsidRPr="00B96F52">
              <w:rPr>
                <w:rFonts w:ascii="Arial Narrow" w:eastAsia="Times New Roman" w:hAnsi="Arial Narrow" w:cs="Calibri"/>
                <w:color w:val="000000"/>
                <w:sz w:val="16"/>
                <w:szCs w:val="16"/>
                <w:lang w:eastAsia="es-ES"/>
              </w:rPr>
              <w:t>1</w:t>
            </w:r>
          </w:p>
        </w:tc>
        <w:tc>
          <w:tcPr>
            <w:tcW w:w="641" w:type="pct"/>
            <w:shd w:val="clear" w:color="000000" w:fill="FFFF00"/>
            <w:noWrap/>
            <w:vAlign w:val="center"/>
            <w:hideMark/>
          </w:tcPr>
          <w:p w14:paraId="33C426E9" w14:textId="77777777" w:rsidR="00B96F52" w:rsidRPr="00B96F52" w:rsidRDefault="00B96F52" w:rsidP="00B96F52">
            <w:pPr>
              <w:spacing w:after="0" w:line="240" w:lineRule="auto"/>
              <w:jc w:val="right"/>
              <w:rPr>
                <w:rFonts w:ascii="Calibri" w:eastAsia="Times New Roman" w:hAnsi="Calibri" w:cs="Calibri"/>
                <w:b/>
                <w:bCs/>
                <w:color w:val="000000"/>
                <w:sz w:val="16"/>
                <w:szCs w:val="16"/>
                <w:lang w:val="es-ES" w:eastAsia="es-ES"/>
              </w:rPr>
            </w:pPr>
            <w:r w:rsidRPr="00B96F52">
              <w:rPr>
                <w:rFonts w:ascii="Calibri" w:eastAsia="Times New Roman" w:hAnsi="Calibri" w:cs="Calibri"/>
                <w:b/>
                <w:bCs/>
                <w:color w:val="000000"/>
                <w:sz w:val="16"/>
                <w:szCs w:val="16"/>
                <w:lang w:val="es-ES" w:eastAsia="es-ES"/>
              </w:rPr>
              <w:t>$ 10.219.999,91</w:t>
            </w:r>
          </w:p>
        </w:tc>
      </w:tr>
      <w:bookmarkEnd w:id="1"/>
    </w:tbl>
    <w:p w14:paraId="13E141AD" w14:textId="77777777" w:rsidR="0025292D" w:rsidRDefault="0025292D" w:rsidP="00C142FA">
      <w:pPr>
        <w:pStyle w:val="Sinespaciado"/>
        <w:jc w:val="both"/>
        <w:rPr>
          <w:rFonts w:ascii="Arial Narrow" w:hAnsi="Arial Narrow" w:cs="Arial"/>
          <w:b/>
          <w:sz w:val="22"/>
          <w:szCs w:val="22"/>
        </w:rPr>
      </w:pPr>
    </w:p>
    <w:p w14:paraId="1B3ED063" w14:textId="77777777" w:rsidR="0025292D" w:rsidRDefault="0025292D" w:rsidP="00C142FA">
      <w:pPr>
        <w:pStyle w:val="Sinespaciado"/>
        <w:jc w:val="both"/>
        <w:rPr>
          <w:rFonts w:ascii="Arial Narrow" w:hAnsi="Arial Narrow" w:cs="Arial"/>
          <w:b/>
          <w:sz w:val="22"/>
          <w:szCs w:val="22"/>
        </w:rPr>
      </w:pPr>
    </w:p>
    <w:p w14:paraId="0A370766" w14:textId="43A13A1A"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7C2391DE"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7B9FEC3A"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41367391" w14:textId="77777777" w:rsidR="00C142FA" w:rsidRDefault="00C142FA" w:rsidP="00C142FA">
      <w:pPr>
        <w:pStyle w:val="Sinespaciado"/>
        <w:ind w:right="18"/>
        <w:jc w:val="both"/>
        <w:rPr>
          <w:rFonts w:ascii="Arial Narrow" w:hAnsi="Arial Narrow" w:cs="Arial"/>
          <w:b/>
          <w:bCs/>
          <w:color w:val="FF0000"/>
          <w:sz w:val="22"/>
          <w:szCs w:val="22"/>
        </w:rPr>
      </w:pPr>
    </w:p>
    <w:p w14:paraId="60FC5D50"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C94A585" w14:textId="77777777" w:rsidR="00C142FA" w:rsidRDefault="00C142FA" w:rsidP="00C142FA">
      <w:pPr>
        <w:pStyle w:val="Sinespaciado"/>
        <w:ind w:right="18"/>
        <w:jc w:val="both"/>
        <w:rPr>
          <w:rFonts w:ascii="Arial Narrow" w:hAnsi="Arial Narrow" w:cs="Arial"/>
          <w:b/>
          <w:bCs/>
          <w:sz w:val="22"/>
          <w:szCs w:val="22"/>
        </w:rPr>
      </w:pPr>
    </w:p>
    <w:p w14:paraId="7D9EC8E3"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4F8DAA0B" w14:textId="77777777" w:rsidR="00C142FA" w:rsidRDefault="00C142FA" w:rsidP="00C142FA">
      <w:pPr>
        <w:pStyle w:val="Sinespaciado"/>
        <w:ind w:right="49"/>
        <w:jc w:val="both"/>
        <w:rPr>
          <w:rFonts w:ascii="Arial Narrow" w:hAnsi="Arial Narrow" w:cs="Arial"/>
          <w:color w:val="FF0000"/>
          <w:sz w:val="22"/>
          <w:szCs w:val="22"/>
        </w:rPr>
      </w:pPr>
    </w:p>
    <w:p w14:paraId="08C15253"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7B7FE3F6" w14:textId="77777777" w:rsidR="00C142FA" w:rsidRDefault="00C142FA" w:rsidP="00C142FA">
      <w:pPr>
        <w:pStyle w:val="Sinespaciado"/>
        <w:ind w:right="18"/>
        <w:jc w:val="both"/>
        <w:rPr>
          <w:rFonts w:ascii="Arial Narrow" w:hAnsi="Arial Narrow" w:cs="Arial"/>
          <w:color w:val="FF0000"/>
          <w:sz w:val="22"/>
          <w:szCs w:val="22"/>
        </w:rPr>
      </w:pPr>
    </w:p>
    <w:p w14:paraId="74593BD7"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lastRenderedPageBreak/>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1E59A177" w14:textId="77777777" w:rsidR="00C142FA" w:rsidRDefault="00C142FA" w:rsidP="00C142FA">
      <w:pPr>
        <w:pStyle w:val="Sinespaciado"/>
        <w:jc w:val="both"/>
        <w:rPr>
          <w:rFonts w:ascii="Arial Narrow" w:hAnsi="Arial Narrow" w:cs="Arial"/>
          <w:color w:val="FF0000"/>
          <w:sz w:val="22"/>
          <w:szCs w:val="22"/>
        </w:rPr>
      </w:pPr>
    </w:p>
    <w:p w14:paraId="6F941D88"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306C35A8" w14:textId="77777777" w:rsidR="00CF5FD1" w:rsidRDefault="00CF5FD1" w:rsidP="00C142FA">
      <w:pPr>
        <w:pStyle w:val="Sinespaciado"/>
        <w:jc w:val="both"/>
        <w:rPr>
          <w:rFonts w:ascii="Arial Narrow" w:hAnsi="Arial Narrow" w:cs="Arial"/>
          <w:sz w:val="22"/>
          <w:szCs w:val="22"/>
        </w:rPr>
      </w:pPr>
    </w:p>
    <w:p w14:paraId="203DD94D" w14:textId="71BA544F" w:rsidR="00FC7245" w:rsidRPr="0027517A" w:rsidRDefault="00CF5FD1" w:rsidP="0027517A">
      <w:pPr>
        <w:autoSpaceDE w:val="0"/>
        <w:adjustRightInd w:val="0"/>
        <w:jc w:val="both"/>
        <w:rPr>
          <w:rFonts w:ascii="Arial Narrow" w:eastAsia="Calibri" w:hAnsi="Arial Narrow" w:cs="Arial"/>
          <w:bCs/>
          <w:color w:val="000000"/>
        </w:rPr>
      </w:pPr>
      <w:r>
        <w:rPr>
          <w:rFonts w:ascii="Arial Narrow" w:eastAsia="Calibri" w:hAnsi="Arial Narrow" w:cs="Arial"/>
          <w:b/>
          <w:color w:val="000000"/>
        </w:rPr>
        <w:t xml:space="preserve">NOTA7: </w:t>
      </w:r>
      <w:r w:rsidR="0025292D">
        <w:rPr>
          <w:rFonts w:ascii="Arial Narrow" w:eastAsia="Calibri" w:hAnsi="Arial Narrow" w:cs="Arial"/>
          <w:bCs/>
          <w:color w:val="000000"/>
        </w:rPr>
        <w:t>Los precios de referencia y el valor a ofertar</w:t>
      </w:r>
      <w:r w:rsidR="0025292D" w:rsidRPr="00BA5F4F">
        <w:rPr>
          <w:rFonts w:ascii="Arial Narrow" w:eastAsia="Calibri" w:hAnsi="Arial Narrow" w:cs="Arial"/>
          <w:bCs/>
          <w:color w:val="000000"/>
        </w:rPr>
        <w:t xml:space="preserve"> están determinadas en pesos colombianos, incluyen IVA del 19%</w:t>
      </w:r>
      <w:r w:rsidR="0025292D">
        <w:rPr>
          <w:rFonts w:ascii="Arial Narrow" w:eastAsia="Calibri" w:hAnsi="Arial Narrow" w:cs="Arial"/>
          <w:bCs/>
          <w:color w:val="000000"/>
        </w:rPr>
        <w:t xml:space="preserve"> y </w:t>
      </w:r>
      <w:r w:rsidR="0025292D" w:rsidRPr="007001BD">
        <w:rPr>
          <w:rFonts w:ascii="Arial Narrow" w:eastAsia="Calibri" w:hAnsi="Arial Narrow" w:cs="Arial"/>
          <w:bCs/>
          <w:color w:val="000000"/>
        </w:rPr>
        <w:t>EXCLUIDO IVA (P.A. 90.21 Art. 424 E.T.)</w:t>
      </w:r>
      <w:r w:rsidR="0025292D">
        <w:rPr>
          <w:rFonts w:ascii="Arial Narrow" w:eastAsia="Calibri" w:hAnsi="Arial Narrow" w:cs="Arial"/>
          <w:bCs/>
          <w:color w:val="000000"/>
        </w:rPr>
        <w:t xml:space="preserve"> (cuando aplica)</w:t>
      </w:r>
      <w:r w:rsidR="0025292D" w:rsidRPr="00BA5F4F">
        <w:rPr>
          <w:rFonts w:ascii="Arial Narrow" w:eastAsia="Calibri" w:hAnsi="Arial Narrow" w:cs="Arial"/>
          <w:bCs/>
          <w:color w:val="000000"/>
        </w:rPr>
        <w:t>, de acuerdo a la normatividad tributaria colombiana vigente.</w:t>
      </w:r>
      <w:r w:rsidR="0025292D">
        <w:rPr>
          <w:rFonts w:ascii="Arial Narrow" w:eastAsia="Calibri" w:hAnsi="Arial Narrow" w:cs="Arial"/>
          <w:bCs/>
          <w:color w:val="000000"/>
        </w:rPr>
        <w:t xml:space="preserve"> Una vez seleccionada la oferta más favorable, el oferente deberá allegar la desagregación del IVA, con el fin de realizar la adjudicación correspondiente.</w:t>
      </w:r>
    </w:p>
    <w:sectPr w:rsidR="00FC7245" w:rsidRPr="002751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Cambria"/>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auto"/>
    <w:pitch w:val="default"/>
  </w:font>
  <w:font w:name="DejaVu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Ottawa">
    <w:altName w:val="Segoe Print"/>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pitch w:val="fixed"/>
    <w:sig w:usb0="E0002AFF" w:usb1="C0007843" w:usb2="00000009" w:usb3="00000000" w:csb0="000001FF" w:csb1="00000000"/>
  </w:font>
  <w:font w:name="Sans Serif 12cpi">
    <w:panose1 w:val="00000000000000000000"/>
    <w:charset w:val="00"/>
    <w:family w:val="roman"/>
    <w:notTrueType/>
    <w:pitch w:val="default"/>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charset w:val="00"/>
    <w:family w:val="swiss"/>
    <w:pitch w:val="variable"/>
    <w:sig w:usb0="80000AE7" w:usb1="00000000" w:usb2="00000000" w:usb3="00000000" w:csb0="000001F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657371432">
    <w:abstractNumId w:val="25"/>
  </w:num>
  <w:num w:numId="2" w16cid:durableId="1350135383">
    <w:abstractNumId w:val="51"/>
  </w:num>
  <w:num w:numId="3" w16cid:durableId="1681472439">
    <w:abstractNumId w:val="5"/>
  </w:num>
  <w:num w:numId="4" w16cid:durableId="1555267299">
    <w:abstractNumId w:val="41"/>
  </w:num>
  <w:num w:numId="5" w16cid:durableId="1255818491">
    <w:abstractNumId w:val="9"/>
  </w:num>
  <w:num w:numId="6" w16cid:durableId="1513032823">
    <w:abstractNumId w:val="11"/>
  </w:num>
  <w:num w:numId="7" w16cid:durableId="1964072019">
    <w:abstractNumId w:val="50"/>
  </w:num>
  <w:num w:numId="8" w16cid:durableId="1794707571">
    <w:abstractNumId w:val="52"/>
  </w:num>
  <w:num w:numId="9" w16cid:durableId="1767725972">
    <w:abstractNumId w:val="21"/>
  </w:num>
  <w:num w:numId="10" w16cid:durableId="16855628">
    <w:abstractNumId w:val="13"/>
  </w:num>
  <w:num w:numId="11" w16cid:durableId="1188980727">
    <w:abstractNumId w:val="0"/>
  </w:num>
  <w:num w:numId="12" w16cid:durableId="1721007507">
    <w:abstractNumId w:val="4"/>
  </w:num>
  <w:num w:numId="13" w16cid:durableId="2009558304">
    <w:abstractNumId w:val="42"/>
  </w:num>
  <w:num w:numId="14" w16cid:durableId="1200127906">
    <w:abstractNumId w:val="16"/>
  </w:num>
  <w:num w:numId="15" w16cid:durableId="76681714">
    <w:abstractNumId w:val="20"/>
  </w:num>
  <w:num w:numId="16" w16cid:durableId="531262276">
    <w:abstractNumId w:val="6"/>
  </w:num>
  <w:num w:numId="17" w16cid:durableId="1565094067">
    <w:abstractNumId w:val="49"/>
  </w:num>
  <w:num w:numId="18" w16cid:durableId="1299142187">
    <w:abstractNumId w:val="19"/>
  </w:num>
  <w:num w:numId="19" w16cid:durableId="1231038848">
    <w:abstractNumId w:val="34"/>
  </w:num>
  <w:num w:numId="20" w16cid:durableId="1132091086">
    <w:abstractNumId w:val="12"/>
  </w:num>
  <w:num w:numId="21" w16cid:durableId="1253127655">
    <w:abstractNumId w:val="29"/>
  </w:num>
  <w:num w:numId="22" w16cid:durableId="1717777716">
    <w:abstractNumId w:val="53"/>
  </w:num>
  <w:num w:numId="23" w16cid:durableId="2051148382">
    <w:abstractNumId w:val="10"/>
  </w:num>
  <w:num w:numId="24" w16cid:durableId="855848075">
    <w:abstractNumId w:val="45"/>
  </w:num>
  <w:num w:numId="25" w16cid:durableId="604190640">
    <w:abstractNumId w:val="8"/>
  </w:num>
  <w:num w:numId="26" w16cid:durableId="1202136690">
    <w:abstractNumId w:val="1"/>
  </w:num>
  <w:num w:numId="27" w16cid:durableId="1454977438">
    <w:abstractNumId w:val="2"/>
  </w:num>
  <w:num w:numId="28" w16cid:durableId="1619532165">
    <w:abstractNumId w:val="22"/>
  </w:num>
  <w:num w:numId="29" w16cid:durableId="349528123">
    <w:abstractNumId w:val="37"/>
  </w:num>
  <w:num w:numId="30" w16cid:durableId="1058284351">
    <w:abstractNumId w:val="26"/>
  </w:num>
  <w:num w:numId="31" w16cid:durableId="62724769">
    <w:abstractNumId w:val="30"/>
  </w:num>
  <w:num w:numId="32" w16cid:durableId="1713923447">
    <w:abstractNumId w:val="33"/>
  </w:num>
  <w:num w:numId="33" w16cid:durableId="1843930879">
    <w:abstractNumId w:val="47"/>
  </w:num>
  <w:num w:numId="34" w16cid:durableId="1760832507">
    <w:abstractNumId w:val="3"/>
  </w:num>
  <w:num w:numId="35" w16cid:durableId="1042174202">
    <w:abstractNumId w:val="17"/>
  </w:num>
  <w:num w:numId="36" w16cid:durableId="720790980">
    <w:abstractNumId w:val="38"/>
  </w:num>
  <w:num w:numId="37" w16cid:durableId="321079133">
    <w:abstractNumId w:val="43"/>
  </w:num>
  <w:num w:numId="38" w16cid:durableId="249317952">
    <w:abstractNumId w:val="40"/>
  </w:num>
  <w:num w:numId="39" w16cid:durableId="1369374901">
    <w:abstractNumId w:val="36"/>
  </w:num>
  <w:num w:numId="40" w16cid:durableId="1399287287">
    <w:abstractNumId w:val="14"/>
  </w:num>
  <w:num w:numId="41" w16cid:durableId="2120105454">
    <w:abstractNumId w:val="44"/>
  </w:num>
  <w:num w:numId="42" w16cid:durableId="891883763">
    <w:abstractNumId w:val="46"/>
  </w:num>
  <w:num w:numId="43" w16cid:durableId="1426805430">
    <w:abstractNumId w:val="24"/>
  </w:num>
  <w:num w:numId="44" w16cid:durableId="1172598726">
    <w:abstractNumId w:val="18"/>
  </w:num>
  <w:num w:numId="45" w16cid:durableId="1152257807">
    <w:abstractNumId w:val="35"/>
  </w:num>
  <w:num w:numId="46" w16cid:durableId="2102212404">
    <w:abstractNumId w:val="7"/>
  </w:num>
  <w:num w:numId="47" w16cid:durableId="1965697792">
    <w:abstractNumId w:val="15"/>
  </w:num>
  <w:num w:numId="48" w16cid:durableId="1696690094">
    <w:abstractNumId w:val="23"/>
  </w:num>
  <w:num w:numId="49" w16cid:durableId="2135633091">
    <w:abstractNumId w:val="27"/>
  </w:num>
  <w:num w:numId="50" w16cid:durableId="832457301">
    <w:abstractNumId w:val="28"/>
  </w:num>
  <w:num w:numId="51" w16cid:durableId="1290697255">
    <w:abstractNumId w:val="32"/>
  </w:num>
  <w:num w:numId="52" w16cid:durableId="806355184">
    <w:abstractNumId w:val="48"/>
  </w:num>
  <w:num w:numId="53" w16cid:durableId="133839036">
    <w:abstractNumId w:val="54"/>
  </w:num>
  <w:num w:numId="54" w16cid:durableId="1922642614">
    <w:abstractNumId w:val="31"/>
  </w:num>
  <w:num w:numId="55" w16cid:durableId="144317332">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0865AC"/>
    <w:rsid w:val="00111428"/>
    <w:rsid w:val="00115C05"/>
    <w:rsid w:val="0012476A"/>
    <w:rsid w:val="00160A41"/>
    <w:rsid w:val="001804FF"/>
    <w:rsid w:val="002163BF"/>
    <w:rsid w:val="00217E20"/>
    <w:rsid w:val="0025292D"/>
    <w:rsid w:val="00272911"/>
    <w:rsid w:val="002732F2"/>
    <w:rsid w:val="0027517A"/>
    <w:rsid w:val="002777E3"/>
    <w:rsid w:val="003455CA"/>
    <w:rsid w:val="00351093"/>
    <w:rsid w:val="00380DD0"/>
    <w:rsid w:val="003822B8"/>
    <w:rsid w:val="00383135"/>
    <w:rsid w:val="00392798"/>
    <w:rsid w:val="003F25F1"/>
    <w:rsid w:val="003F56BF"/>
    <w:rsid w:val="003F5F71"/>
    <w:rsid w:val="0046538D"/>
    <w:rsid w:val="004833A6"/>
    <w:rsid w:val="004D5360"/>
    <w:rsid w:val="00500486"/>
    <w:rsid w:val="005125E5"/>
    <w:rsid w:val="00557145"/>
    <w:rsid w:val="005E6AA4"/>
    <w:rsid w:val="00614E08"/>
    <w:rsid w:val="00692E1B"/>
    <w:rsid w:val="006A4FD8"/>
    <w:rsid w:val="006D6C95"/>
    <w:rsid w:val="007001BD"/>
    <w:rsid w:val="00705325"/>
    <w:rsid w:val="00721C1A"/>
    <w:rsid w:val="00766E7D"/>
    <w:rsid w:val="0079374A"/>
    <w:rsid w:val="00795660"/>
    <w:rsid w:val="00796820"/>
    <w:rsid w:val="007B0BB7"/>
    <w:rsid w:val="008135F5"/>
    <w:rsid w:val="0084352B"/>
    <w:rsid w:val="00843B13"/>
    <w:rsid w:val="00881586"/>
    <w:rsid w:val="008B554E"/>
    <w:rsid w:val="00926C26"/>
    <w:rsid w:val="009C488A"/>
    <w:rsid w:val="00A738B0"/>
    <w:rsid w:val="00AB4C4B"/>
    <w:rsid w:val="00AC22C4"/>
    <w:rsid w:val="00AE2C49"/>
    <w:rsid w:val="00B20B2C"/>
    <w:rsid w:val="00B707E7"/>
    <w:rsid w:val="00B83C2E"/>
    <w:rsid w:val="00B96F52"/>
    <w:rsid w:val="00C04EB2"/>
    <w:rsid w:val="00C12038"/>
    <w:rsid w:val="00C142FA"/>
    <w:rsid w:val="00C2139A"/>
    <w:rsid w:val="00C558E6"/>
    <w:rsid w:val="00C60410"/>
    <w:rsid w:val="00C70A38"/>
    <w:rsid w:val="00C92B95"/>
    <w:rsid w:val="00CB1390"/>
    <w:rsid w:val="00CC171C"/>
    <w:rsid w:val="00CD3D79"/>
    <w:rsid w:val="00CE1CE0"/>
    <w:rsid w:val="00CF5FD1"/>
    <w:rsid w:val="00D1003C"/>
    <w:rsid w:val="00D12C3B"/>
    <w:rsid w:val="00D5601F"/>
    <w:rsid w:val="00D84BC3"/>
    <w:rsid w:val="00D863CD"/>
    <w:rsid w:val="00DF794E"/>
    <w:rsid w:val="00E940AC"/>
    <w:rsid w:val="00EC559A"/>
    <w:rsid w:val="00EE4229"/>
    <w:rsid w:val="00F20DF3"/>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51F6"/>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1"/>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uiPriority w:val="99"/>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32739768">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339965420">
      <w:bodyDiv w:val="1"/>
      <w:marLeft w:val="0"/>
      <w:marRight w:val="0"/>
      <w:marTop w:val="0"/>
      <w:marBottom w:val="0"/>
      <w:divBdr>
        <w:top w:val="none" w:sz="0" w:space="0" w:color="auto"/>
        <w:left w:val="none" w:sz="0" w:space="0" w:color="auto"/>
        <w:bottom w:val="none" w:sz="0" w:space="0" w:color="auto"/>
        <w:right w:val="none" w:sz="0" w:space="0" w:color="auto"/>
      </w:divBdr>
    </w:div>
    <w:div w:id="443577409">
      <w:bodyDiv w:val="1"/>
      <w:marLeft w:val="0"/>
      <w:marRight w:val="0"/>
      <w:marTop w:val="0"/>
      <w:marBottom w:val="0"/>
      <w:divBdr>
        <w:top w:val="none" w:sz="0" w:space="0" w:color="auto"/>
        <w:left w:val="none" w:sz="0" w:space="0" w:color="auto"/>
        <w:bottom w:val="none" w:sz="0" w:space="0" w:color="auto"/>
        <w:right w:val="none" w:sz="0" w:space="0" w:color="auto"/>
      </w:divBdr>
    </w:div>
    <w:div w:id="568998098">
      <w:bodyDiv w:val="1"/>
      <w:marLeft w:val="0"/>
      <w:marRight w:val="0"/>
      <w:marTop w:val="0"/>
      <w:marBottom w:val="0"/>
      <w:divBdr>
        <w:top w:val="none" w:sz="0" w:space="0" w:color="auto"/>
        <w:left w:val="none" w:sz="0" w:space="0" w:color="auto"/>
        <w:bottom w:val="none" w:sz="0" w:space="0" w:color="auto"/>
        <w:right w:val="none" w:sz="0" w:space="0" w:color="auto"/>
      </w:divBdr>
    </w:div>
    <w:div w:id="767771650">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004165418">
      <w:bodyDiv w:val="1"/>
      <w:marLeft w:val="0"/>
      <w:marRight w:val="0"/>
      <w:marTop w:val="0"/>
      <w:marBottom w:val="0"/>
      <w:divBdr>
        <w:top w:val="none" w:sz="0" w:space="0" w:color="auto"/>
        <w:left w:val="none" w:sz="0" w:space="0" w:color="auto"/>
        <w:bottom w:val="none" w:sz="0" w:space="0" w:color="auto"/>
        <w:right w:val="none" w:sz="0" w:space="0" w:color="auto"/>
      </w:divBdr>
    </w:div>
    <w:div w:id="1165975962">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195386747">
      <w:bodyDiv w:val="1"/>
      <w:marLeft w:val="0"/>
      <w:marRight w:val="0"/>
      <w:marTop w:val="0"/>
      <w:marBottom w:val="0"/>
      <w:divBdr>
        <w:top w:val="none" w:sz="0" w:space="0" w:color="auto"/>
        <w:left w:val="none" w:sz="0" w:space="0" w:color="auto"/>
        <w:bottom w:val="none" w:sz="0" w:space="0" w:color="auto"/>
        <w:right w:val="none" w:sz="0" w:space="0" w:color="auto"/>
      </w:divBdr>
    </w:div>
    <w:div w:id="1291283551">
      <w:bodyDiv w:val="1"/>
      <w:marLeft w:val="0"/>
      <w:marRight w:val="0"/>
      <w:marTop w:val="0"/>
      <w:marBottom w:val="0"/>
      <w:divBdr>
        <w:top w:val="none" w:sz="0" w:space="0" w:color="auto"/>
        <w:left w:val="none" w:sz="0" w:space="0" w:color="auto"/>
        <w:bottom w:val="none" w:sz="0" w:space="0" w:color="auto"/>
        <w:right w:val="none" w:sz="0" w:space="0" w:color="auto"/>
      </w:divBdr>
    </w:div>
    <w:div w:id="1402025338">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667131334">
      <w:bodyDiv w:val="1"/>
      <w:marLeft w:val="0"/>
      <w:marRight w:val="0"/>
      <w:marTop w:val="0"/>
      <w:marBottom w:val="0"/>
      <w:divBdr>
        <w:top w:val="none" w:sz="0" w:space="0" w:color="auto"/>
        <w:left w:val="none" w:sz="0" w:space="0" w:color="auto"/>
        <w:bottom w:val="none" w:sz="0" w:space="0" w:color="auto"/>
        <w:right w:val="none" w:sz="0" w:space="0" w:color="auto"/>
      </w:divBdr>
    </w:div>
    <w:div w:id="1701973448">
      <w:bodyDiv w:val="1"/>
      <w:marLeft w:val="0"/>
      <w:marRight w:val="0"/>
      <w:marTop w:val="0"/>
      <w:marBottom w:val="0"/>
      <w:divBdr>
        <w:top w:val="none" w:sz="0" w:space="0" w:color="auto"/>
        <w:left w:val="none" w:sz="0" w:space="0" w:color="auto"/>
        <w:bottom w:val="none" w:sz="0" w:space="0" w:color="auto"/>
        <w:right w:val="none" w:sz="0" w:space="0" w:color="auto"/>
      </w:divBdr>
    </w:div>
    <w:div w:id="1718815709">
      <w:bodyDiv w:val="1"/>
      <w:marLeft w:val="0"/>
      <w:marRight w:val="0"/>
      <w:marTop w:val="0"/>
      <w:marBottom w:val="0"/>
      <w:divBdr>
        <w:top w:val="none" w:sz="0" w:space="0" w:color="auto"/>
        <w:left w:val="none" w:sz="0" w:space="0" w:color="auto"/>
        <w:bottom w:val="none" w:sz="0" w:space="0" w:color="auto"/>
        <w:right w:val="none" w:sz="0" w:space="0" w:color="auto"/>
      </w:divBdr>
    </w:div>
    <w:div w:id="1745567986">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076318204">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64E08-843B-4E20-88C2-A79F03C4D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1018</Words>
  <Characters>5605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ASUS</cp:lastModifiedBy>
  <cp:revision>3</cp:revision>
  <dcterms:created xsi:type="dcterms:W3CDTF">2025-07-22T03:53:00Z</dcterms:created>
  <dcterms:modified xsi:type="dcterms:W3CDTF">2025-07-22T03:56:00Z</dcterms:modified>
</cp:coreProperties>
</file>