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tabs>
          <w:tab w:val="left" w:leader="none" w:pos="8080"/>
        </w:tabs>
        <w:ind w:left="0" w:right="38" w:firstLine="0"/>
        <w:rPr>
          <w:sz w:val="32"/>
          <w:szCs w:val="32"/>
        </w:rPr>
      </w:pPr>
      <w:r w:rsidDel="00000000" w:rsidR="00000000" w:rsidRPr="00000000">
        <w:rPr>
          <w:sz w:val="32"/>
          <w:szCs w:val="32"/>
          <w:rtl w:val="0"/>
        </w:rPr>
        <w:t xml:space="preserve">No. DE PROCESO: 4145.010.32.1. </w:t>
      </w:r>
      <w:r w:rsidDel="00000000" w:rsidR="00000000" w:rsidRPr="00000000">
        <w:rPr>
          <w:color w:val="ff0000"/>
          <w:sz w:val="32"/>
          <w:szCs w:val="32"/>
          <w:rtl w:val="0"/>
        </w:rPr>
        <w:t xml:space="preserve">xxxx</w:t>
      </w:r>
      <w:r w:rsidDel="00000000" w:rsidR="00000000" w:rsidRPr="00000000">
        <w:rPr>
          <w:sz w:val="32"/>
          <w:szCs w:val="32"/>
          <w:rtl w:val="0"/>
        </w:rPr>
        <w:t xml:space="preserve">-2025</w:t>
      </w:r>
    </w:p>
    <w:p w:rsidR="00000000" w:rsidDel="00000000" w:rsidP="00000000" w:rsidRDefault="00000000" w:rsidRPr="00000000" w14:paraId="00000002">
      <w:pPr>
        <w:pStyle w:val="Title"/>
        <w:tabs>
          <w:tab w:val="left" w:leader="none" w:pos="8080"/>
        </w:tabs>
        <w:ind w:left="0" w:right="38" w:firstLine="0"/>
        <w:rPr>
          <w:sz w:val="32"/>
          <w:szCs w:val="32"/>
        </w:rPr>
      </w:pPr>
      <w:r w:rsidDel="00000000" w:rsidR="00000000" w:rsidRPr="00000000">
        <w:rPr>
          <w:sz w:val="32"/>
          <w:szCs w:val="32"/>
          <w:rtl w:val="0"/>
        </w:rPr>
        <w:t xml:space="preserve">ANEXO No. 1 - PLAN OPERATIVO E.S.E. CENTRO</w:t>
      </w:r>
    </w:p>
    <w:p w:rsidR="00000000" w:rsidDel="00000000" w:rsidP="00000000" w:rsidRDefault="00000000" w:rsidRPr="00000000" w14:paraId="00000003">
      <w:pPr>
        <w:rPr/>
      </w:pPr>
      <w:r w:rsidDel="00000000" w:rsidR="00000000" w:rsidRPr="00000000">
        <w:rPr>
          <w:rtl w:val="0"/>
        </w:rPr>
      </w:r>
    </w:p>
    <w:tbl>
      <w:tblPr>
        <w:tblStyle w:val="Table1"/>
        <w:tblW w:w="14238.0" w:type="dxa"/>
        <w:jc w:val="left"/>
        <w:tblInd w:w="22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78"/>
        <w:gridCol w:w="4820"/>
        <w:gridCol w:w="3402"/>
        <w:gridCol w:w="3838"/>
        <w:tblGridChange w:id="0">
          <w:tblGrid>
            <w:gridCol w:w="2178"/>
            <w:gridCol w:w="4820"/>
            <w:gridCol w:w="3402"/>
            <w:gridCol w:w="3838"/>
          </w:tblGrid>
        </w:tblGridChange>
      </w:tblGrid>
      <w:tr>
        <w:trPr>
          <w:cantSplit w:val="0"/>
          <w:trHeight w:val="359.326171875" w:hRule="atLeast"/>
          <w:tblHeader w:val="0"/>
        </w:trPr>
        <w:tc>
          <w:tcPr>
            <w:gridSpan w:val="4"/>
            <w:shd w:fill="d9d9d9" w:val="clear"/>
          </w:tcPr>
          <w:p w:rsidR="00000000" w:rsidDel="00000000" w:rsidP="00000000" w:rsidRDefault="00000000" w:rsidRPr="00000000" w14:paraId="00000004">
            <w:pPr>
              <w:pBdr>
                <w:top w:space="0" w:sz="0" w:val="nil"/>
                <w:left w:space="0" w:sz="0" w:val="nil"/>
                <w:bottom w:space="0" w:sz="0" w:val="nil"/>
                <w:right w:space="0" w:sz="0" w:val="nil"/>
                <w:between w:space="0" w:sz="0" w:val="nil"/>
              </w:pBdr>
              <w:spacing w:line="252.00000000000003" w:lineRule="auto"/>
              <w:ind w:left="4" w:right="-12"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Componente: FORTALECIMIENTO DE LA GESTIÓN DEL RIESGO INDIVIDUAL Y COLECTIVO EN LA ATENCIÓN EN SALUD EN LA POBLACIÓN DE SANTIAGO DE CALI – BP 26005448.</w:t>
              <w:tab/>
              <w:tab/>
              <w:tab/>
              <w:tab/>
              <w:tab/>
              <w:tab/>
              <w:tab/>
              <w:tab/>
              <w:tab/>
              <w:tab/>
            </w:r>
          </w:p>
        </w:tc>
      </w:tr>
      <w:tr>
        <w:trPr>
          <w:cantSplit w:val="0"/>
          <w:trHeight w:val="505" w:hRule="atLeast"/>
          <w:tblHeader w:val="0"/>
        </w:trPr>
        <w:tc>
          <w:tcPr>
            <w:gridSpan w:val="4"/>
            <w:shd w:fill="auto" w:val="clear"/>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4" w:line="234" w:lineRule="auto"/>
              <w:ind w:left="4" w:firstLine="0"/>
              <w:jc w:val="both"/>
              <w:rPr>
                <w:rFonts w:ascii="Arial" w:cs="Arial" w:eastAsia="Arial" w:hAnsi="Arial"/>
                <w:color w:val="000000"/>
                <w:sz w:val="24"/>
                <w:szCs w:val="24"/>
              </w:rPr>
            </w:pPr>
            <w:r w:rsidDel="00000000" w:rsidR="00000000" w:rsidRPr="00000000">
              <w:rPr>
                <w:rFonts w:ascii="Arial" w:cs="Arial" w:eastAsia="Arial" w:hAnsi="Arial"/>
                <w:b w:val="1"/>
                <w:color w:val="000000"/>
                <w:sz w:val="24"/>
                <w:szCs w:val="24"/>
                <w:rtl w:val="0"/>
              </w:rPr>
              <w:t xml:space="preserve">1.1.6. Actividad: </w:t>
            </w:r>
            <w:r w:rsidDel="00000000" w:rsidR="00000000" w:rsidRPr="00000000">
              <w:rPr>
                <w:rFonts w:ascii="Arial" w:cs="Arial" w:eastAsia="Arial" w:hAnsi="Arial"/>
                <w:color w:val="000000"/>
                <w:sz w:val="24"/>
                <w:szCs w:val="24"/>
                <w:rtl w:val="0"/>
              </w:rPr>
              <w:t xml:space="preserve">Realizar intervención a través de jornadas de vacunación con biológicos NO PAI en población con factores de riesgo en los territorios y poblaciones sensibles priorizadas de Cali.</w:t>
            </w:r>
          </w:p>
        </w:tc>
      </w:tr>
      <w:tr>
        <w:trPr>
          <w:cantSplit w:val="0"/>
          <w:trHeight w:val="282" w:hRule="atLeast"/>
          <w:tblHeader w:val="0"/>
        </w:trPr>
        <w:tc>
          <w:tcPr>
            <w:shd w:fill="eeece1" w:val="cle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48.00000000000006" w:lineRule="auto"/>
              <w:ind w:left="213" w:firstLine="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  Subactividad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48.00000000000006" w:lineRule="auto"/>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Producto total</w:t>
            </w:r>
          </w:p>
        </w:tc>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48.00000000000006" w:lineRule="auto"/>
              <w:ind w:left="177"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Producto esperado pago 2</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48.00000000000006" w:lineRule="auto"/>
              <w:ind w:left="225"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Producto esperado pago 3</w:t>
            </w:r>
          </w:p>
        </w:tc>
      </w:tr>
      <w:tr>
        <w:trPr>
          <w:cantSplit w:val="0"/>
          <w:trHeight w:val="558" w:hRule="atLeast"/>
          <w:tblHeader w:val="0"/>
        </w:trPr>
        <w:tc>
          <w:tcPr>
            <w:shd w:fill="eeece1" w:val="clear"/>
          </w:tcPr>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1827"/>
              </w:tabs>
              <w:ind w:left="364" w:right="-15" w:hanging="36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1827"/>
              </w:tabs>
              <w:ind w:left="364" w:right="-15" w:hanging="36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1827"/>
              </w:tabs>
              <w:ind w:left="364" w:right="-15" w:hanging="36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1827"/>
              </w:tabs>
              <w:ind w:left="364" w:right="-15" w:hanging="36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1827"/>
              </w:tabs>
              <w:ind w:left="364" w:right="-15" w:hanging="36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1827"/>
              </w:tabs>
              <w:ind w:left="364" w:right="-15" w:hanging="36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1827"/>
              </w:tabs>
              <w:ind w:left="65" w:right="111"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Adquirir unidades biológicas de vacunas para poblaciones no incluidas en el esquema Nacional Gratuito y demás que se requieran según dinámicas mundiales y locales.</w:t>
            </w:r>
          </w:p>
        </w:tc>
        <w:tc>
          <w:tcPr/>
          <w:p w:rsidR="00000000" w:rsidDel="00000000" w:rsidP="00000000" w:rsidRDefault="00000000" w:rsidRPr="00000000" w14:paraId="00000017">
            <w:pPr>
              <w:rPr>
                <w:rFonts w:ascii="Arial" w:cs="Arial" w:eastAsia="Arial" w:hAnsi="Arial"/>
                <w:sz w:val="24"/>
                <w:szCs w:val="24"/>
              </w:rPr>
            </w:pPr>
            <w:r w:rsidDel="00000000" w:rsidR="00000000" w:rsidRPr="00000000">
              <w:rPr>
                <w:rFonts w:ascii="Arial" w:cs="Arial" w:eastAsia="Arial" w:hAnsi="Arial"/>
                <w:sz w:val="24"/>
                <w:szCs w:val="24"/>
                <w:rtl w:val="0"/>
              </w:rPr>
              <w:t xml:space="preserve">Garantizar la adquisición de unidades biológicas de:</w:t>
            </w:r>
          </w:p>
          <w:tbl>
            <w:tblPr>
              <w:tblStyle w:val="Table2"/>
              <w:tblW w:w="4206.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96"/>
              <w:gridCol w:w="1610"/>
              <w:tblGridChange w:id="0">
                <w:tblGrid>
                  <w:gridCol w:w="2596"/>
                  <w:gridCol w:w="1610"/>
                </w:tblGrid>
              </w:tblGridChange>
            </w:tblGrid>
            <w:tr>
              <w:trPr>
                <w:cantSplit w:val="0"/>
                <w:trHeight w:val="11" w:hRule="atLeast"/>
                <w:tblHeader w:val="0"/>
              </w:trPr>
              <w:tc>
                <w:tcPr>
                  <w:shd w:fill="auto" w:val="clear"/>
                  <w:vAlign w:val="center"/>
                </w:tcPr>
                <w:p w:rsidR="00000000" w:rsidDel="00000000" w:rsidP="00000000" w:rsidRDefault="00000000" w:rsidRPr="00000000" w14:paraId="00000018">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BIOLOGICO</w:t>
                  </w:r>
                </w:p>
              </w:tc>
              <w:tc>
                <w:tcPr>
                  <w:shd w:fill="auto" w:val="clear"/>
                  <w:vAlign w:val="center"/>
                </w:tcPr>
                <w:p w:rsidR="00000000" w:rsidDel="00000000" w:rsidP="00000000" w:rsidRDefault="00000000" w:rsidRPr="00000000" w14:paraId="00000019">
                  <w:pPr>
                    <w:jc w:val="cente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 DOSIS ESTIMADAS </w:t>
                  </w:r>
                </w:p>
              </w:tc>
            </w:tr>
            <w:tr>
              <w:trPr>
                <w:cantSplit w:val="0"/>
                <w:trHeight w:val="5" w:hRule="atLeast"/>
                <w:tblHeader w:val="0"/>
              </w:trPr>
              <w:tc>
                <w:tcPr>
                  <w:shd w:fill="auto" w:val="clear"/>
                  <w:vAlign w:val="bottom"/>
                </w:tcPr>
                <w:p w:rsidR="00000000" w:rsidDel="00000000" w:rsidP="00000000" w:rsidRDefault="00000000" w:rsidRPr="00000000" w14:paraId="0000001A">
                  <w:pPr>
                    <w:rPr>
                      <w:rFonts w:ascii="Arial" w:cs="Arial" w:eastAsia="Arial" w:hAnsi="Arial"/>
                      <w:sz w:val="24"/>
                      <w:szCs w:val="24"/>
                    </w:rPr>
                  </w:pPr>
                  <w:r w:rsidDel="00000000" w:rsidR="00000000" w:rsidRPr="00000000">
                    <w:rPr>
                      <w:rFonts w:ascii="Arial" w:cs="Arial" w:eastAsia="Arial" w:hAnsi="Arial"/>
                      <w:sz w:val="24"/>
                      <w:szCs w:val="24"/>
                      <w:rtl w:val="0"/>
                    </w:rPr>
                    <w:t xml:space="preserve">Hepatitis B Adulto</w:t>
                  </w:r>
                </w:p>
              </w:tc>
              <w:tc>
                <w:tcPr>
                  <w:shd w:fill="auto" w:val="clear"/>
                  <w:vAlign w:val="bottom"/>
                </w:tcPr>
                <w:p w:rsidR="00000000" w:rsidDel="00000000" w:rsidP="00000000" w:rsidRDefault="00000000" w:rsidRPr="00000000" w14:paraId="0000001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1.107</w:t>
                  </w:r>
                </w:p>
              </w:tc>
            </w:tr>
            <w:tr>
              <w:trPr>
                <w:cantSplit w:val="0"/>
                <w:trHeight w:val="5" w:hRule="atLeast"/>
                <w:tblHeader w:val="0"/>
              </w:trPr>
              <w:tc>
                <w:tcPr>
                  <w:shd w:fill="auto" w:val="clear"/>
                  <w:vAlign w:val="bottom"/>
                </w:tcPr>
                <w:p w:rsidR="00000000" w:rsidDel="00000000" w:rsidP="00000000" w:rsidRDefault="00000000" w:rsidRPr="00000000" w14:paraId="0000001C">
                  <w:pPr>
                    <w:rPr>
                      <w:rFonts w:ascii="Arial" w:cs="Arial" w:eastAsia="Arial" w:hAnsi="Arial"/>
                      <w:sz w:val="24"/>
                      <w:szCs w:val="24"/>
                    </w:rPr>
                  </w:pPr>
                  <w:r w:rsidDel="00000000" w:rsidR="00000000" w:rsidRPr="00000000">
                    <w:rPr>
                      <w:rFonts w:ascii="Arial" w:cs="Arial" w:eastAsia="Arial" w:hAnsi="Arial"/>
                      <w:sz w:val="24"/>
                      <w:szCs w:val="24"/>
                      <w:rtl w:val="0"/>
                    </w:rPr>
                    <w:t xml:space="preserve">Hepatitis A Adulto</w:t>
                  </w:r>
                </w:p>
              </w:tc>
              <w:tc>
                <w:tcPr>
                  <w:shd w:fill="auto" w:val="clear"/>
                  <w:vAlign w:val="bottom"/>
                </w:tcPr>
                <w:p w:rsidR="00000000" w:rsidDel="00000000" w:rsidP="00000000" w:rsidRDefault="00000000" w:rsidRPr="00000000" w14:paraId="0000001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163</w:t>
                  </w:r>
                </w:p>
              </w:tc>
            </w:tr>
            <w:tr>
              <w:trPr>
                <w:cantSplit w:val="0"/>
                <w:trHeight w:val="5" w:hRule="atLeast"/>
                <w:tblHeader w:val="0"/>
              </w:trPr>
              <w:tc>
                <w:tcPr>
                  <w:shd w:fill="auto" w:val="clear"/>
                  <w:vAlign w:val="bottom"/>
                </w:tcPr>
                <w:p w:rsidR="00000000" w:rsidDel="00000000" w:rsidP="00000000" w:rsidRDefault="00000000" w:rsidRPr="00000000" w14:paraId="0000001E">
                  <w:pPr>
                    <w:rPr>
                      <w:rFonts w:ascii="Arial" w:cs="Arial" w:eastAsia="Arial" w:hAnsi="Arial"/>
                      <w:sz w:val="24"/>
                      <w:szCs w:val="24"/>
                    </w:rPr>
                  </w:pPr>
                  <w:r w:rsidDel="00000000" w:rsidR="00000000" w:rsidRPr="00000000">
                    <w:rPr>
                      <w:rFonts w:ascii="Arial" w:cs="Arial" w:eastAsia="Arial" w:hAnsi="Arial"/>
                      <w:sz w:val="24"/>
                      <w:szCs w:val="24"/>
                      <w:rtl w:val="0"/>
                    </w:rPr>
                    <w:t xml:space="preserve">Hepatitis A Pediátrica</w:t>
                  </w:r>
                </w:p>
              </w:tc>
              <w:tc>
                <w:tcPr>
                  <w:shd w:fill="auto" w:val="clear"/>
                  <w:vAlign w:val="bottom"/>
                </w:tcPr>
                <w:p w:rsidR="00000000" w:rsidDel="00000000" w:rsidP="00000000" w:rsidRDefault="00000000" w:rsidRPr="00000000" w14:paraId="0000001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41</w:t>
                  </w:r>
                </w:p>
              </w:tc>
            </w:tr>
            <w:tr>
              <w:trPr>
                <w:cantSplit w:val="0"/>
                <w:trHeight w:val="6" w:hRule="atLeast"/>
                <w:tblHeader w:val="0"/>
              </w:trPr>
              <w:tc>
                <w:tcPr>
                  <w:shd w:fill="auto" w:val="clear"/>
                  <w:vAlign w:val="bottom"/>
                </w:tcPr>
                <w:p w:rsidR="00000000" w:rsidDel="00000000" w:rsidP="00000000" w:rsidRDefault="00000000" w:rsidRPr="00000000" w14:paraId="00000020">
                  <w:pPr>
                    <w:rPr>
                      <w:rFonts w:ascii="Arial" w:cs="Arial" w:eastAsia="Arial" w:hAnsi="Arial"/>
                      <w:sz w:val="24"/>
                      <w:szCs w:val="24"/>
                    </w:rPr>
                  </w:pPr>
                  <w:r w:rsidDel="00000000" w:rsidR="00000000" w:rsidRPr="00000000">
                    <w:rPr>
                      <w:rFonts w:ascii="Arial" w:cs="Arial" w:eastAsia="Arial" w:hAnsi="Arial"/>
                      <w:sz w:val="24"/>
                      <w:szCs w:val="24"/>
                      <w:rtl w:val="0"/>
                    </w:rPr>
                    <w:t xml:space="preserve">Varicela  </w:t>
                  </w:r>
                </w:p>
              </w:tc>
              <w:tc>
                <w:tcPr>
                  <w:shd w:fill="auto" w:val="clear"/>
                  <w:vAlign w:val="bottom"/>
                </w:tcPr>
                <w:p w:rsidR="00000000" w:rsidDel="00000000" w:rsidP="00000000" w:rsidRDefault="00000000" w:rsidRPr="00000000" w14:paraId="0000002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180</w:t>
                  </w:r>
                </w:p>
              </w:tc>
            </w:tr>
            <w:tr>
              <w:trPr>
                <w:cantSplit w:val="0"/>
                <w:trHeight w:val="5" w:hRule="atLeast"/>
                <w:tblHeader w:val="0"/>
              </w:trPr>
              <w:tc>
                <w:tcPr>
                  <w:shd w:fill="auto" w:val="clear"/>
                  <w:vAlign w:val="bottom"/>
                </w:tcPr>
                <w:p w:rsidR="00000000" w:rsidDel="00000000" w:rsidP="00000000" w:rsidRDefault="00000000" w:rsidRPr="00000000" w14:paraId="00000022">
                  <w:pPr>
                    <w:rPr>
                      <w:rFonts w:ascii="Arial" w:cs="Arial" w:eastAsia="Arial" w:hAnsi="Arial"/>
                      <w:sz w:val="24"/>
                      <w:szCs w:val="24"/>
                    </w:rPr>
                  </w:pPr>
                  <w:r w:rsidDel="00000000" w:rsidR="00000000" w:rsidRPr="00000000">
                    <w:rPr>
                      <w:rFonts w:ascii="Arial" w:cs="Arial" w:eastAsia="Arial" w:hAnsi="Arial"/>
                      <w:sz w:val="24"/>
                      <w:szCs w:val="24"/>
                      <w:rtl w:val="0"/>
                    </w:rPr>
                    <w:t xml:space="preserve">Varicela + MMR</w:t>
                  </w:r>
                </w:p>
              </w:tc>
              <w:tc>
                <w:tcPr>
                  <w:shd w:fill="auto" w:val="clear"/>
                  <w:vAlign w:val="bottom"/>
                </w:tcPr>
                <w:p w:rsidR="00000000" w:rsidDel="00000000" w:rsidP="00000000" w:rsidRDefault="00000000" w:rsidRPr="00000000" w14:paraId="0000002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46</w:t>
                  </w:r>
                </w:p>
              </w:tc>
            </w:tr>
            <w:tr>
              <w:trPr>
                <w:cantSplit w:val="0"/>
                <w:trHeight w:val="5" w:hRule="atLeast"/>
                <w:tblHeader w:val="0"/>
              </w:trPr>
              <w:tc>
                <w:tcPr>
                  <w:shd w:fill="auto" w:val="clear"/>
                  <w:vAlign w:val="bottom"/>
                </w:tcPr>
                <w:p w:rsidR="00000000" w:rsidDel="00000000" w:rsidP="00000000" w:rsidRDefault="00000000" w:rsidRPr="00000000" w14:paraId="00000024">
                  <w:pPr>
                    <w:rPr>
                      <w:rFonts w:ascii="Arial" w:cs="Arial" w:eastAsia="Arial" w:hAnsi="Arial"/>
                      <w:sz w:val="24"/>
                      <w:szCs w:val="24"/>
                    </w:rPr>
                  </w:pPr>
                  <w:r w:rsidDel="00000000" w:rsidR="00000000" w:rsidRPr="00000000">
                    <w:rPr>
                      <w:rFonts w:ascii="Arial" w:cs="Arial" w:eastAsia="Arial" w:hAnsi="Arial"/>
                      <w:sz w:val="24"/>
                      <w:szCs w:val="24"/>
                      <w:rtl w:val="0"/>
                    </w:rPr>
                    <w:t xml:space="preserve">Meningococo ACYW</w:t>
                  </w:r>
                </w:p>
              </w:tc>
              <w:tc>
                <w:tcPr>
                  <w:shd w:fill="auto" w:val="clear"/>
                  <w:vAlign w:val="bottom"/>
                </w:tcPr>
                <w:p w:rsidR="00000000" w:rsidDel="00000000" w:rsidP="00000000" w:rsidRDefault="00000000" w:rsidRPr="00000000" w14:paraId="00000025">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83</w:t>
                  </w:r>
                </w:p>
              </w:tc>
            </w:tr>
            <w:tr>
              <w:trPr>
                <w:cantSplit w:val="0"/>
                <w:trHeight w:val="5" w:hRule="atLeast"/>
                <w:tblHeader w:val="0"/>
              </w:trPr>
              <w:tc>
                <w:tcPr>
                  <w:shd w:fill="auto" w:val="clear"/>
                  <w:vAlign w:val="bottom"/>
                </w:tcPr>
                <w:p w:rsidR="00000000" w:rsidDel="00000000" w:rsidP="00000000" w:rsidRDefault="00000000" w:rsidRPr="00000000" w14:paraId="00000026">
                  <w:pPr>
                    <w:rPr>
                      <w:rFonts w:ascii="Arial" w:cs="Arial" w:eastAsia="Arial" w:hAnsi="Arial"/>
                      <w:sz w:val="24"/>
                      <w:szCs w:val="24"/>
                    </w:rPr>
                  </w:pPr>
                  <w:r w:rsidDel="00000000" w:rsidR="00000000" w:rsidRPr="00000000">
                    <w:rPr>
                      <w:rFonts w:ascii="Arial" w:cs="Arial" w:eastAsia="Arial" w:hAnsi="Arial"/>
                      <w:sz w:val="24"/>
                      <w:szCs w:val="24"/>
                      <w:rtl w:val="0"/>
                    </w:rPr>
                    <w:t xml:space="preserve">Meningococo BC</w:t>
                  </w:r>
                </w:p>
              </w:tc>
              <w:tc>
                <w:tcPr>
                  <w:shd w:fill="auto" w:val="clear"/>
                  <w:vAlign w:val="bottom"/>
                </w:tcPr>
                <w:p w:rsidR="00000000" w:rsidDel="00000000" w:rsidP="00000000" w:rsidRDefault="00000000" w:rsidRPr="00000000" w14:paraId="00000027">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69</w:t>
                  </w:r>
                </w:p>
              </w:tc>
            </w:tr>
            <w:tr>
              <w:trPr>
                <w:cantSplit w:val="0"/>
                <w:trHeight w:val="5" w:hRule="atLeast"/>
                <w:tblHeader w:val="0"/>
              </w:trPr>
              <w:tc>
                <w:tcPr>
                  <w:shd w:fill="auto" w:val="clear"/>
                  <w:vAlign w:val="bottom"/>
                </w:tcPr>
                <w:p w:rsidR="00000000" w:rsidDel="00000000" w:rsidP="00000000" w:rsidRDefault="00000000" w:rsidRPr="00000000" w14:paraId="00000028">
                  <w:pPr>
                    <w:rPr>
                      <w:rFonts w:ascii="Arial" w:cs="Arial" w:eastAsia="Arial" w:hAnsi="Arial"/>
                      <w:sz w:val="24"/>
                      <w:szCs w:val="24"/>
                    </w:rPr>
                  </w:pPr>
                  <w:r w:rsidDel="00000000" w:rsidR="00000000" w:rsidRPr="00000000">
                    <w:rPr>
                      <w:rFonts w:ascii="Arial" w:cs="Arial" w:eastAsia="Arial" w:hAnsi="Arial"/>
                      <w:sz w:val="24"/>
                      <w:szCs w:val="24"/>
                      <w:rtl w:val="0"/>
                    </w:rPr>
                    <w:t xml:space="preserve">Neumococo 13</w:t>
                  </w:r>
                </w:p>
              </w:tc>
              <w:tc>
                <w:tcPr>
                  <w:shd w:fill="auto" w:val="clear"/>
                  <w:vAlign w:val="bottom"/>
                </w:tcPr>
                <w:p w:rsidR="00000000" w:rsidDel="00000000" w:rsidP="00000000" w:rsidRDefault="00000000" w:rsidRPr="00000000" w14:paraId="0000002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232</w:t>
                  </w:r>
                </w:p>
              </w:tc>
            </w:tr>
            <w:tr>
              <w:trPr>
                <w:cantSplit w:val="0"/>
                <w:trHeight w:val="17" w:hRule="atLeast"/>
                <w:tblHeader w:val="0"/>
              </w:trPr>
              <w:tc>
                <w:tcPr>
                  <w:shd w:fill="auto" w:val="clear"/>
                  <w:vAlign w:val="bottom"/>
                </w:tcPr>
                <w:p w:rsidR="00000000" w:rsidDel="00000000" w:rsidP="00000000" w:rsidRDefault="00000000" w:rsidRPr="00000000" w14:paraId="0000002A">
                  <w:pPr>
                    <w:rPr>
                      <w:rFonts w:ascii="Arial" w:cs="Arial" w:eastAsia="Arial" w:hAnsi="Arial"/>
                      <w:sz w:val="24"/>
                      <w:szCs w:val="24"/>
                    </w:rPr>
                  </w:pPr>
                  <w:r w:rsidDel="00000000" w:rsidR="00000000" w:rsidRPr="00000000">
                    <w:rPr>
                      <w:rFonts w:ascii="Arial" w:cs="Arial" w:eastAsia="Arial" w:hAnsi="Arial"/>
                      <w:sz w:val="24"/>
                      <w:szCs w:val="24"/>
                      <w:rtl w:val="0"/>
                    </w:rPr>
                    <w:t xml:space="preserve">Neumococo 23</w:t>
                  </w:r>
                </w:p>
              </w:tc>
              <w:tc>
                <w:tcPr>
                  <w:shd w:fill="auto" w:val="clear"/>
                  <w:vAlign w:val="bottom"/>
                </w:tcPr>
                <w:p w:rsidR="00000000" w:rsidDel="00000000" w:rsidP="00000000" w:rsidRDefault="00000000" w:rsidRPr="00000000" w14:paraId="0000002B">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92</w:t>
                  </w:r>
                </w:p>
              </w:tc>
            </w:tr>
            <w:tr>
              <w:trPr>
                <w:cantSplit w:val="0"/>
                <w:trHeight w:val="5" w:hRule="atLeast"/>
                <w:tblHeader w:val="0"/>
              </w:trPr>
              <w:tc>
                <w:tcPr>
                  <w:shd w:fill="auto" w:val="clear"/>
                  <w:vAlign w:val="bottom"/>
                </w:tcPr>
                <w:p w:rsidR="00000000" w:rsidDel="00000000" w:rsidP="00000000" w:rsidRDefault="00000000" w:rsidRPr="00000000" w14:paraId="0000002C">
                  <w:pPr>
                    <w:rPr>
                      <w:rFonts w:ascii="Arial" w:cs="Arial" w:eastAsia="Arial" w:hAnsi="Arial"/>
                      <w:sz w:val="24"/>
                      <w:szCs w:val="24"/>
                    </w:rPr>
                  </w:pPr>
                  <w:r w:rsidDel="00000000" w:rsidR="00000000" w:rsidRPr="00000000">
                    <w:rPr>
                      <w:rFonts w:ascii="Arial" w:cs="Arial" w:eastAsia="Arial" w:hAnsi="Arial"/>
                      <w:sz w:val="24"/>
                      <w:szCs w:val="24"/>
                      <w:rtl w:val="0"/>
                    </w:rPr>
                    <w:t xml:space="preserve">DPT Acelular</w:t>
                  </w:r>
                </w:p>
              </w:tc>
              <w:tc>
                <w:tcPr>
                  <w:shd w:fill="auto" w:val="clear"/>
                  <w:vAlign w:val="bottom"/>
                </w:tcPr>
                <w:p w:rsidR="00000000" w:rsidDel="00000000" w:rsidP="00000000" w:rsidRDefault="00000000" w:rsidRPr="00000000" w14:paraId="0000002D">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36</w:t>
                  </w:r>
                </w:p>
              </w:tc>
            </w:tr>
            <w:tr>
              <w:trPr>
                <w:cantSplit w:val="0"/>
                <w:trHeight w:val="5" w:hRule="atLeast"/>
                <w:tblHeader w:val="0"/>
              </w:trPr>
              <w:tc>
                <w:tcPr>
                  <w:shd w:fill="auto" w:val="clear"/>
                  <w:vAlign w:val="bottom"/>
                </w:tcPr>
                <w:p w:rsidR="00000000" w:rsidDel="00000000" w:rsidP="00000000" w:rsidRDefault="00000000" w:rsidRPr="00000000" w14:paraId="0000002E">
                  <w:pPr>
                    <w:rPr>
                      <w:rFonts w:ascii="Arial" w:cs="Arial" w:eastAsia="Arial" w:hAnsi="Arial"/>
                      <w:sz w:val="24"/>
                      <w:szCs w:val="24"/>
                    </w:rPr>
                  </w:pPr>
                  <w:r w:rsidDel="00000000" w:rsidR="00000000" w:rsidRPr="00000000">
                    <w:rPr>
                      <w:rFonts w:ascii="Arial" w:cs="Arial" w:eastAsia="Arial" w:hAnsi="Arial"/>
                      <w:sz w:val="24"/>
                      <w:szCs w:val="24"/>
                      <w:rtl w:val="0"/>
                    </w:rPr>
                    <w:t xml:space="preserve">Hexavalente</w:t>
                  </w:r>
                </w:p>
              </w:tc>
              <w:tc>
                <w:tcPr>
                  <w:shd w:fill="auto" w:val="clear"/>
                  <w:vAlign w:val="bottom"/>
                </w:tcPr>
                <w:p w:rsidR="00000000" w:rsidDel="00000000" w:rsidP="00000000" w:rsidRDefault="00000000" w:rsidRPr="00000000" w14:paraId="0000002F">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23</w:t>
                  </w:r>
                </w:p>
              </w:tc>
            </w:tr>
            <w:tr>
              <w:trPr>
                <w:cantSplit w:val="0"/>
                <w:trHeight w:val="6" w:hRule="atLeast"/>
                <w:tblHeader w:val="0"/>
              </w:trPr>
              <w:tc>
                <w:tcPr>
                  <w:shd w:fill="auto" w:val="clear"/>
                  <w:vAlign w:val="bottom"/>
                </w:tcPr>
                <w:p w:rsidR="00000000" w:rsidDel="00000000" w:rsidP="00000000" w:rsidRDefault="00000000" w:rsidRPr="00000000" w14:paraId="00000030">
                  <w:pPr>
                    <w:rPr>
                      <w:rFonts w:ascii="Arial" w:cs="Arial" w:eastAsia="Arial" w:hAnsi="Arial"/>
                      <w:sz w:val="24"/>
                      <w:szCs w:val="24"/>
                    </w:rPr>
                  </w:pPr>
                  <w:r w:rsidDel="00000000" w:rsidR="00000000" w:rsidRPr="00000000">
                    <w:rPr>
                      <w:rFonts w:ascii="Arial" w:cs="Arial" w:eastAsia="Arial" w:hAnsi="Arial"/>
                      <w:sz w:val="24"/>
                      <w:szCs w:val="24"/>
                      <w:rtl w:val="0"/>
                    </w:rPr>
                    <w:t xml:space="preserve">VPH Nonavalente</w:t>
                  </w:r>
                </w:p>
              </w:tc>
              <w:tc>
                <w:tcPr>
                  <w:shd w:fill="auto" w:val="clear"/>
                  <w:vAlign w:val="bottom"/>
                </w:tcPr>
                <w:p w:rsidR="00000000" w:rsidDel="00000000" w:rsidP="00000000" w:rsidRDefault="00000000" w:rsidRPr="00000000" w14:paraId="0000003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69</w:t>
                  </w:r>
                </w:p>
              </w:tc>
            </w:tr>
            <w:tr>
              <w:trPr>
                <w:cantSplit w:val="0"/>
                <w:trHeight w:val="6" w:hRule="atLeast"/>
                <w:tblHeader w:val="0"/>
              </w:trPr>
              <w:tc>
                <w:tcPr>
                  <w:shd w:fill="auto" w:val="clear"/>
                  <w:vAlign w:val="bottom"/>
                </w:tcPr>
                <w:p w:rsidR="00000000" w:rsidDel="00000000" w:rsidP="00000000" w:rsidRDefault="00000000" w:rsidRPr="00000000" w14:paraId="00000032">
                  <w:pPr>
                    <w:rPr>
                      <w:rFonts w:ascii="Arial" w:cs="Arial" w:eastAsia="Arial" w:hAnsi="Arial"/>
                      <w:sz w:val="24"/>
                      <w:szCs w:val="24"/>
                    </w:rPr>
                  </w:pPr>
                  <w:r w:rsidDel="00000000" w:rsidR="00000000" w:rsidRPr="00000000">
                    <w:rPr>
                      <w:rFonts w:ascii="Arial" w:cs="Arial" w:eastAsia="Arial" w:hAnsi="Arial"/>
                      <w:sz w:val="24"/>
                      <w:szCs w:val="24"/>
                      <w:rtl w:val="0"/>
                    </w:rPr>
                    <w:t xml:space="preserve">Herpes Zoster</w:t>
                  </w:r>
                </w:p>
              </w:tc>
              <w:tc>
                <w:tcPr>
                  <w:shd w:fill="auto" w:val="clear"/>
                  <w:vAlign w:val="bottom"/>
                </w:tcPr>
                <w:p w:rsidR="00000000" w:rsidDel="00000000" w:rsidP="00000000" w:rsidRDefault="00000000" w:rsidRPr="00000000" w14:paraId="0000003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26</w:t>
                  </w:r>
                </w:p>
              </w:tc>
            </w:tr>
            <w:tr>
              <w:trPr>
                <w:cantSplit w:val="0"/>
                <w:tblHeader w:val="0"/>
              </w:trPr>
              <w:tc>
                <w:tcPr>
                  <w:shd w:fill="auto" w:val="clear"/>
                  <w:vAlign w:val="center"/>
                </w:tcPr>
                <w:p w:rsidR="00000000" w:rsidDel="00000000" w:rsidP="00000000" w:rsidRDefault="00000000" w:rsidRPr="00000000" w14:paraId="00000034">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w:t>
                  </w:r>
                </w:p>
              </w:tc>
              <w:tc>
                <w:tcPr>
                  <w:shd w:fill="auto" w:val="clear"/>
                  <w:vAlign w:val="center"/>
                </w:tcPr>
                <w:p w:rsidR="00000000" w:rsidDel="00000000" w:rsidP="00000000" w:rsidRDefault="00000000" w:rsidRPr="00000000" w14:paraId="00000035">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2.167</w:t>
                  </w:r>
                </w:p>
              </w:tc>
            </w:tr>
          </w:tbl>
          <w:p w:rsidR="00000000" w:rsidDel="00000000" w:rsidP="00000000" w:rsidRDefault="00000000" w:rsidRPr="00000000" w14:paraId="00000036">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cada biológico soportar en PDF:</w:t>
            </w:r>
          </w:p>
          <w:p w:rsidR="00000000" w:rsidDel="00000000" w:rsidP="00000000" w:rsidRDefault="00000000" w:rsidRPr="00000000" w14:paraId="00000037">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Registro sanitario expedido por el INVIMA</w:t>
            </w:r>
          </w:p>
          <w:p w:rsidR="00000000" w:rsidDel="00000000" w:rsidP="00000000" w:rsidRDefault="00000000" w:rsidRPr="00000000" w14:paraId="00000038">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Inserto – Ficha técnica</w:t>
            </w:r>
          </w:p>
          <w:p w:rsidR="00000000" w:rsidDel="00000000" w:rsidP="00000000" w:rsidRDefault="00000000" w:rsidRPr="00000000" w14:paraId="00000039">
            <w:pPr>
              <w:numPr>
                <w:ilvl w:val="0"/>
                <w:numId w:val="1"/>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Farmacovigilancia</w:t>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36"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Documento de trazabilidad de la adquisición de los biológicos.</w:t>
            </w:r>
          </w:p>
        </w:tc>
        <w:tc>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line="252.00000000000003" w:lineRule="auto"/>
              <w:ind w:left="135" w:right="14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los soportes de la adquisición de los biológicos determinados de forma discriminada, que contenga:</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2227549" cy="1602117"/>
                  <wp:effectExtent b="0" l="0" r="0" t="0"/>
                  <wp:docPr id="11" name="image1.png"/>
                  <a:graphic>
                    <a:graphicData uri="http://schemas.openxmlformats.org/drawingml/2006/picture">
                      <pic:pic>
                        <pic:nvPicPr>
                          <pic:cNvPr id="0" name="image1.png"/>
                          <pic:cNvPicPr preferRelativeResize="0"/>
                        </pic:nvPicPr>
                        <pic:blipFill>
                          <a:blip r:embed="rId7"/>
                          <a:srcRect b="60376" l="41090" r="47207" t="27162"/>
                          <a:stretch>
                            <a:fillRect/>
                          </a:stretch>
                        </pic:blipFill>
                        <pic:spPr>
                          <a:xfrm>
                            <a:off x="0" y="0"/>
                            <a:ext cx="2227549" cy="1602117"/>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spacing w:line="252.00000000000003" w:lineRule="auto"/>
              <w:ind w:left="146" w:right="34" w:firstLine="0"/>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52.00000000000003" w:lineRule="auto"/>
              <w:ind w:left="135" w:right="14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los soportes de la adquisición del 100% de los biológicos determinados de forma discriminada, que contenga:</w:t>
            </w:r>
          </w:p>
          <w:p w:rsidR="00000000" w:rsidDel="00000000" w:rsidP="00000000" w:rsidRDefault="00000000" w:rsidRPr="00000000" w14:paraId="00000049">
            <w:pPr>
              <w:pBdr>
                <w:top w:space="0" w:sz="0" w:val="nil"/>
                <w:left w:space="0" w:sz="0" w:val="nil"/>
                <w:bottom w:space="0" w:sz="0" w:val="nil"/>
                <w:right w:space="0" w:sz="0" w:val="nil"/>
                <w:between w:space="0" w:sz="0" w:val="nil"/>
              </w:pBdr>
              <w:spacing w:line="252.00000000000003" w:lineRule="auto"/>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pacing w:line="252.00000000000003" w:lineRule="auto"/>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1929100" cy="1493511"/>
                  <wp:effectExtent b="0" l="0" r="0" t="0"/>
                  <wp:docPr id="13" name="image1.png"/>
                  <a:graphic>
                    <a:graphicData uri="http://schemas.openxmlformats.org/drawingml/2006/picture">
                      <pic:pic>
                        <pic:nvPicPr>
                          <pic:cNvPr id="0" name="image1.png"/>
                          <pic:cNvPicPr preferRelativeResize="0"/>
                        </pic:nvPicPr>
                        <pic:blipFill>
                          <a:blip r:embed="rId7"/>
                          <a:srcRect b="60376" l="41090" r="47207" t="27162"/>
                          <a:stretch>
                            <a:fillRect/>
                          </a:stretch>
                        </pic:blipFill>
                        <pic:spPr>
                          <a:xfrm>
                            <a:off x="0" y="0"/>
                            <a:ext cx="1929100" cy="149351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4C">
      <w:pPr>
        <w:jc w:val="both"/>
        <w:rPr>
          <w:rFonts w:ascii="Arial" w:cs="Arial" w:eastAsia="Arial" w:hAnsi="Arial"/>
          <w:sz w:val="24"/>
          <w:szCs w:val="24"/>
        </w:rPr>
        <w:sectPr>
          <w:footerReference r:id="rId8" w:type="default"/>
          <w:pgSz w:h="12240" w:w="15840" w:orient="landscape"/>
          <w:pgMar w:bottom="740" w:top="709" w:left="500" w:right="560" w:header="720" w:footer="560"/>
          <w:pgNumType w:start="1"/>
        </w:sect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rPr>
          <w:rFonts w:ascii="Arial" w:cs="Arial" w:eastAsia="Arial" w:hAnsi="Arial"/>
          <w:sz w:val="24"/>
          <w:szCs w:val="24"/>
        </w:rPr>
      </w:pPr>
      <w:r w:rsidDel="00000000" w:rsidR="00000000" w:rsidRPr="00000000">
        <w:rPr>
          <w:rtl w:val="0"/>
        </w:rPr>
      </w:r>
    </w:p>
    <w:tbl>
      <w:tblPr>
        <w:tblStyle w:val="Table3"/>
        <w:tblW w:w="14238.0" w:type="dxa"/>
        <w:jc w:val="left"/>
        <w:tblInd w:w="22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62"/>
        <w:gridCol w:w="4687"/>
        <w:gridCol w:w="3544"/>
        <w:gridCol w:w="3545"/>
        <w:tblGridChange w:id="0">
          <w:tblGrid>
            <w:gridCol w:w="2462"/>
            <w:gridCol w:w="4687"/>
            <w:gridCol w:w="3544"/>
            <w:gridCol w:w="3545"/>
          </w:tblGrid>
        </w:tblGridChange>
      </w:tblGrid>
      <w:tr>
        <w:trPr>
          <w:cantSplit w:val="0"/>
          <w:trHeight w:val="515" w:hRule="atLeast"/>
          <w:tblHeader w:val="0"/>
        </w:trPr>
        <w:tc>
          <w:tcPr>
            <w:gridSpan w:val="4"/>
            <w:shd w:fill="d9d9d9" w:val="clea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52.00000000000003" w:lineRule="auto"/>
              <w:ind w:left="4" w:right="-12" w:firstLine="0"/>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Componente: FORTALECIMIENTO DE LA GESTIÓN DEL RIESGO INDIVIDUAL Y COLECTIVO EN LA ATENCIÓN EN SALUD EN LA POBLACIÓN DE SANTIAGO DE CALI – BP 26005448.</w:t>
              <w:tab/>
              <w:tab/>
            </w:r>
          </w:p>
        </w:tc>
      </w:tr>
      <w:tr>
        <w:trPr>
          <w:cantSplit w:val="0"/>
          <w:trHeight w:val="282" w:hRule="atLeast"/>
          <w:tblHeader w:val="0"/>
        </w:trPr>
        <w:tc>
          <w:tcPr>
            <w:shd w:fill="eeece1" w:val="cle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line="248.00000000000006" w:lineRule="auto"/>
              <w:ind w:left="213" w:firstLine="0"/>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Subactividad</w:t>
            </w:r>
          </w:p>
        </w:tc>
        <w:tc>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line="248.00000000000006" w:lineRule="auto"/>
              <w:ind w:left="933" w:firstLine="0"/>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Producto total</w:t>
            </w:r>
          </w:p>
        </w:tc>
        <w:tc>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line="248.00000000000006" w:lineRule="auto"/>
              <w:ind w:left="177" w:firstLine="0"/>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Producto esperado pago 2</w:t>
            </w:r>
          </w:p>
        </w:tc>
        <w:tc>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line="248.00000000000006" w:lineRule="auto"/>
              <w:ind w:left="225" w:firstLine="0"/>
              <w:jc w:val="center"/>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Producto esperado pago 3</w:t>
            </w:r>
          </w:p>
        </w:tc>
      </w:tr>
      <w:tr>
        <w:trPr>
          <w:cantSplit w:val="0"/>
          <w:trHeight w:val="511" w:hRule="atLeast"/>
          <w:tblHeader w:val="0"/>
        </w:trPr>
        <w:tc>
          <w:tcPr>
            <w:shd w:fill="eeece1" w:val="clear"/>
          </w:tcPr>
          <w:p w:rsidR="00000000" w:rsidDel="00000000" w:rsidP="00000000" w:rsidRDefault="00000000" w:rsidRPr="00000000" w14:paraId="00000056">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8">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ind w:left="57" w:right="133"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Adquirir unidades biológicas de vacunas para cubrimiento a brotes.</w:t>
            </w:r>
          </w:p>
        </w:tc>
        <w:tc>
          <w:tcPr/>
          <w:p w:rsidR="00000000" w:rsidDel="00000000" w:rsidP="00000000" w:rsidRDefault="00000000" w:rsidRPr="00000000" w14:paraId="0000005D">
            <w:pPr>
              <w:ind w:left="133" w:right="148"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Garantizar la adquisición de unidades biológicas de:</w:t>
            </w:r>
          </w:p>
          <w:tbl>
            <w:tblPr>
              <w:tblStyle w:val="Table4"/>
              <w:tblW w:w="4236.0" w:type="dxa"/>
              <w:jc w:val="center"/>
              <w:tblLayout w:type="fixed"/>
              <w:tblLook w:val="0400"/>
            </w:tblPr>
            <w:tblGrid>
              <w:gridCol w:w="691"/>
              <w:gridCol w:w="1991"/>
              <w:gridCol w:w="1554"/>
              <w:tblGridChange w:id="0">
                <w:tblGrid>
                  <w:gridCol w:w="691"/>
                  <w:gridCol w:w="1991"/>
                  <w:gridCol w:w="1554"/>
                </w:tblGrid>
              </w:tblGridChange>
            </w:tblGrid>
            <w:tr>
              <w:trPr>
                <w:cantSplit w:val="0"/>
                <w:trHeight w:val="278"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5E">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5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BIOLÓGICO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DOSIS ESTIMADAS </w:t>
                  </w:r>
                </w:p>
              </w:tc>
            </w:tr>
            <w:tr>
              <w:trPr>
                <w:cantSplit w:val="0"/>
                <w:trHeight w:val="53"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1">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2">
                  <w:pPr>
                    <w:rPr>
                      <w:rFonts w:ascii="Arial" w:cs="Arial" w:eastAsia="Arial" w:hAnsi="Arial"/>
                      <w:sz w:val="24"/>
                      <w:szCs w:val="24"/>
                    </w:rPr>
                  </w:pPr>
                  <w:r w:rsidDel="00000000" w:rsidR="00000000" w:rsidRPr="00000000">
                    <w:rPr>
                      <w:rFonts w:ascii="Arial" w:cs="Arial" w:eastAsia="Arial" w:hAnsi="Arial"/>
                      <w:sz w:val="24"/>
                      <w:szCs w:val="24"/>
                      <w:rtl w:val="0"/>
                    </w:rPr>
                    <w:t xml:space="preserve">Hepatitis A Adulto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3">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499</w:t>
                  </w:r>
                </w:p>
              </w:tc>
            </w:tr>
            <w:tr>
              <w:trPr>
                <w:cantSplit w:val="0"/>
                <w:trHeight w:val="53"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4">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5">
                  <w:pPr>
                    <w:rPr>
                      <w:rFonts w:ascii="Arial" w:cs="Arial" w:eastAsia="Arial" w:hAnsi="Arial"/>
                      <w:sz w:val="24"/>
                      <w:szCs w:val="24"/>
                    </w:rPr>
                  </w:pPr>
                  <w:r w:rsidDel="00000000" w:rsidR="00000000" w:rsidRPr="00000000">
                    <w:rPr>
                      <w:rFonts w:ascii="Arial" w:cs="Arial" w:eastAsia="Arial" w:hAnsi="Arial"/>
                      <w:sz w:val="24"/>
                      <w:szCs w:val="24"/>
                      <w:rtl w:val="0"/>
                    </w:rPr>
                    <w:t xml:space="preserve">Meningococo ACYW</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6">
                  <w:pPr>
                    <w:jc w:val="center"/>
                    <w:rPr>
                      <w:rFonts w:ascii="Arial" w:cs="Arial" w:eastAsia="Arial" w:hAnsi="Arial"/>
                      <w:sz w:val="24"/>
                      <w:szCs w:val="24"/>
                    </w:rPr>
                  </w:pPr>
                  <w:bookmarkStart w:colFirst="0" w:colLast="0" w:name="_heading=h.qgyxjej4c34x" w:id="0"/>
                  <w:bookmarkEnd w:id="0"/>
                  <w:r w:rsidDel="00000000" w:rsidR="00000000" w:rsidRPr="00000000">
                    <w:rPr>
                      <w:rFonts w:ascii="Arial" w:cs="Arial" w:eastAsia="Arial" w:hAnsi="Arial"/>
                      <w:sz w:val="24"/>
                      <w:szCs w:val="24"/>
                      <w:rtl w:val="0"/>
                    </w:rPr>
                    <w:t xml:space="preserve">32</w:t>
                  </w:r>
                </w:p>
              </w:tc>
            </w:tr>
            <w:tr>
              <w:trPr>
                <w:cantSplit w:val="0"/>
                <w:trHeight w:val="53"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7">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8">
                  <w:pPr>
                    <w:rPr>
                      <w:rFonts w:ascii="Arial" w:cs="Arial" w:eastAsia="Arial" w:hAnsi="Arial"/>
                      <w:sz w:val="24"/>
                      <w:szCs w:val="24"/>
                    </w:rPr>
                  </w:pPr>
                  <w:r w:rsidDel="00000000" w:rsidR="00000000" w:rsidRPr="00000000">
                    <w:rPr>
                      <w:rFonts w:ascii="Arial" w:cs="Arial" w:eastAsia="Arial" w:hAnsi="Arial"/>
                      <w:sz w:val="24"/>
                      <w:szCs w:val="24"/>
                      <w:rtl w:val="0"/>
                    </w:rPr>
                    <w:t xml:space="preserve">Varicela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30</w:t>
                  </w:r>
                </w:p>
              </w:tc>
            </w:tr>
            <w:tr>
              <w:trPr>
                <w:cantSplit w:val="0"/>
                <w:trHeight w:val="53"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A">
                  <w:pPr>
                    <w:jc w:val="right"/>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B">
                  <w:pPr>
                    <w:rPr>
                      <w:rFonts w:ascii="Arial" w:cs="Arial" w:eastAsia="Arial" w:hAnsi="Arial"/>
                      <w:sz w:val="24"/>
                      <w:szCs w:val="24"/>
                    </w:rPr>
                  </w:pPr>
                  <w:r w:rsidDel="00000000" w:rsidR="00000000" w:rsidRPr="00000000">
                    <w:rPr>
                      <w:rFonts w:ascii="Arial" w:cs="Arial" w:eastAsia="Arial" w:hAnsi="Arial"/>
                      <w:sz w:val="24"/>
                      <w:szCs w:val="24"/>
                      <w:rtl w:val="0"/>
                    </w:rPr>
                    <w:t xml:space="preserve">Meningococo BC</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C">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30</w:t>
                  </w:r>
                </w:p>
              </w:tc>
            </w:tr>
            <w:tr>
              <w:trPr>
                <w:cantSplit w:val="0"/>
                <w:trHeight w:val="275"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6D">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6E">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TOTAL</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6F">
                  <w:pPr>
                    <w:jc w:val="center"/>
                    <w:rPr>
                      <w:rFonts w:ascii="Arial" w:cs="Arial" w:eastAsia="Arial" w:hAnsi="Arial"/>
                      <w:b w:val="1"/>
                      <w:color w:val="ff0000"/>
                      <w:sz w:val="24"/>
                      <w:szCs w:val="24"/>
                    </w:rPr>
                  </w:pPr>
                  <w:r w:rsidDel="00000000" w:rsidR="00000000" w:rsidRPr="00000000">
                    <w:rPr>
                      <w:rFonts w:ascii="Arial" w:cs="Arial" w:eastAsia="Arial" w:hAnsi="Arial"/>
                      <w:b w:val="1"/>
                      <w:sz w:val="24"/>
                      <w:szCs w:val="24"/>
                      <w:rtl w:val="0"/>
                    </w:rPr>
                    <w:t xml:space="preserve">591</w:t>
                  </w:r>
                  <w:r w:rsidDel="00000000" w:rsidR="00000000" w:rsidRPr="00000000">
                    <w:rPr>
                      <w:rtl w:val="0"/>
                    </w:rPr>
                  </w:r>
                </w:p>
              </w:tc>
            </w:tr>
          </w:tbl>
          <w:p w:rsidR="00000000" w:rsidDel="00000000" w:rsidP="00000000" w:rsidRDefault="00000000" w:rsidRPr="00000000" w14:paraId="0000007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1">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cada biológico soportar en PDF:</w:t>
            </w:r>
          </w:p>
          <w:p w:rsidR="00000000" w:rsidDel="00000000" w:rsidP="00000000" w:rsidRDefault="00000000" w:rsidRPr="00000000" w14:paraId="00000072">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numPr>
                <w:ilvl w:val="0"/>
                <w:numId w:val="7"/>
              </w:numPr>
              <w:ind w:left="720" w:right="141"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Registro sanitario expedido por el INVIMA</w:t>
            </w:r>
          </w:p>
          <w:p w:rsidR="00000000" w:rsidDel="00000000" w:rsidP="00000000" w:rsidRDefault="00000000" w:rsidRPr="00000000" w14:paraId="00000074">
            <w:pPr>
              <w:numPr>
                <w:ilvl w:val="0"/>
                <w:numId w:val="7"/>
              </w:numPr>
              <w:ind w:left="720" w:right="141"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Inserto – Ficha técnica</w:t>
            </w:r>
          </w:p>
          <w:p w:rsidR="00000000" w:rsidDel="00000000" w:rsidP="00000000" w:rsidRDefault="00000000" w:rsidRPr="00000000" w14:paraId="00000075">
            <w:pPr>
              <w:numPr>
                <w:ilvl w:val="0"/>
                <w:numId w:val="7"/>
              </w:numPr>
              <w:ind w:left="720" w:right="141"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Farmacovigilancia</w:t>
            </w:r>
          </w:p>
          <w:p w:rsidR="00000000" w:rsidDel="00000000" w:rsidP="00000000" w:rsidRDefault="00000000" w:rsidRPr="00000000" w14:paraId="00000076">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141"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Documento de trazabilidad de la adquisición de los biológicos.</w:t>
            </w:r>
          </w:p>
        </w:tc>
        <w:tc>
          <w:tcPr/>
          <w:p w:rsidR="00000000" w:rsidDel="00000000" w:rsidP="00000000" w:rsidRDefault="00000000" w:rsidRPr="00000000" w14:paraId="00000077">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9">
            <w:pPr>
              <w:pBdr>
                <w:top w:space="0" w:sz="0" w:val="nil"/>
                <w:left w:space="0" w:sz="0" w:val="nil"/>
                <w:bottom w:space="0" w:sz="0" w:val="nil"/>
                <w:right w:space="0" w:sz="0" w:val="nil"/>
                <w:between w:space="0" w:sz="0" w:val="nil"/>
              </w:pBdr>
              <w:spacing w:line="252.00000000000003" w:lineRule="auto"/>
              <w:ind w:right="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spacing w:line="252.00000000000003" w:lineRule="auto"/>
              <w:ind w:left="135" w:right="14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los soportes de la adquisición de los biológicos determinados de forma discriminada, que contenga:</w:t>
            </w:r>
          </w:p>
          <w:p w:rsidR="00000000" w:rsidDel="00000000" w:rsidP="00000000" w:rsidRDefault="00000000" w:rsidRPr="00000000" w14:paraId="0000007B">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2227549" cy="1602117"/>
                  <wp:effectExtent b="0" l="0" r="0" t="0"/>
                  <wp:docPr id="12" name="image1.png"/>
                  <a:graphic>
                    <a:graphicData uri="http://schemas.openxmlformats.org/drawingml/2006/picture">
                      <pic:pic>
                        <pic:nvPicPr>
                          <pic:cNvPr id="0" name="image1.png"/>
                          <pic:cNvPicPr preferRelativeResize="0"/>
                        </pic:nvPicPr>
                        <pic:blipFill>
                          <a:blip r:embed="rId7"/>
                          <a:srcRect b="60376" l="41090" r="47207" t="27162"/>
                          <a:stretch>
                            <a:fillRect/>
                          </a:stretch>
                        </pic:blipFill>
                        <pic:spPr>
                          <a:xfrm>
                            <a:off x="0" y="0"/>
                            <a:ext cx="2227549" cy="1602117"/>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52.00000000000003" w:lineRule="auto"/>
              <w:ind w:left="146" w:right="34" w:firstLine="0"/>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7F">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spacing w:line="252.00000000000003" w:lineRule="auto"/>
              <w:ind w:left="135" w:right="14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los soportes de la adquisición del 100% de los biológicos determinados de forma discriminada, que contenga:</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252.00000000000003" w:lineRule="auto"/>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252.00000000000003" w:lineRule="auto"/>
              <w:ind w:left="142" w:right="144"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252.00000000000003" w:lineRule="auto"/>
              <w:ind w:left="146" w:right="34" w:firstLine="0"/>
              <w:jc w:val="both"/>
              <w:rPr>
                <w:rFonts w:ascii="Arial" w:cs="Arial" w:eastAsia="Arial" w:hAnsi="Arial"/>
                <w:sz w:val="24"/>
                <w:szCs w:val="24"/>
              </w:rPr>
            </w:pPr>
            <w:r w:rsidDel="00000000" w:rsidR="00000000" w:rsidRPr="00000000">
              <w:rPr>
                <w:rFonts w:ascii="Arial" w:cs="Arial" w:eastAsia="Arial" w:hAnsi="Arial"/>
                <w:sz w:val="24"/>
                <w:szCs w:val="24"/>
              </w:rPr>
              <w:drawing>
                <wp:inline distB="0" distT="0" distL="0" distR="0">
                  <wp:extent cx="1929100" cy="1493511"/>
                  <wp:effectExtent b="0" l="0" r="0" t="0"/>
                  <wp:docPr id="14" name="image1.png"/>
                  <a:graphic>
                    <a:graphicData uri="http://schemas.openxmlformats.org/drawingml/2006/picture">
                      <pic:pic>
                        <pic:nvPicPr>
                          <pic:cNvPr id="0" name="image1.png"/>
                          <pic:cNvPicPr preferRelativeResize="0"/>
                        </pic:nvPicPr>
                        <pic:blipFill>
                          <a:blip r:embed="rId7"/>
                          <a:srcRect b="60376" l="41090" r="47207" t="27162"/>
                          <a:stretch>
                            <a:fillRect/>
                          </a:stretch>
                        </pic:blipFill>
                        <pic:spPr>
                          <a:xfrm>
                            <a:off x="0" y="0"/>
                            <a:ext cx="1929100" cy="149351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86">
      <w:pPr>
        <w:spacing w:line="254" w:lineRule="auto"/>
        <w:jc w:val="both"/>
        <w:rPr>
          <w:rFonts w:ascii="Arial" w:cs="Arial" w:eastAsia="Arial" w:hAnsi="Arial"/>
          <w:sz w:val="24"/>
          <w:szCs w:val="24"/>
        </w:rPr>
        <w:sectPr>
          <w:type w:val="nextPage"/>
          <w:pgSz w:h="12240" w:w="15840" w:orient="landscape"/>
          <w:pgMar w:bottom="740" w:top="860" w:left="500" w:right="560" w:header="0" w:footer="560"/>
        </w:sect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pacing w:line="276" w:lineRule="auto"/>
        <w:rPr>
          <w:rFonts w:ascii="Arial" w:cs="Arial" w:eastAsia="Arial" w:hAnsi="Arial"/>
          <w:sz w:val="24"/>
          <w:szCs w:val="24"/>
        </w:rPr>
      </w:pPr>
      <w:r w:rsidDel="00000000" w:rsidR="00000000" w:rsidRPr="00000000">
        <w:rPr>
          <w:rtl w:val="0"/>
        </w:rPr>
      </w:r>
    </w:p>
    <w:tbl>
      <w:tblPr>
        <w:tblStyle w:val="Table5"/>
        <w:tblW w:w="14238.0" w:type="dxa"/>
        <w:jc w:val="left"/>
        <w:tblInd w:w="22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72"/>
        <w:gridCol w:w="3959"/>
        <w:gridCol w:w="3827"/>
        <w:gridCol w:w="3980"/>
        <w:tblGridChange w:id="0">
          <w:tblGrid>
            <w:gridCol w:w="2472"/>
            <w:gridCol w:w="3959"/>
            <w:gridCol w:w="3827"/>
            <w:gridCol w:w="3980"/>
          </w:tblGrid>
        </w:tblGridChange>
      </w:tblGrid>
      <w:tr>
        <w:trPr>
          <w:cantSplit w:val="0"/>
          <w:trHeight w:val="515" w:hRule="atLeast"/>
          <w:tblHeader w:val="0"/>
        </w:trPr>
        <w:tc>
          <w:tcPr>
            <w:gridSpan w:val="4"/>
            <w:shd w:fill="d9d9d9" w:val="clear"/>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line="252.00000000000003" w:lineRule="auto"/>
              <w:ind w:left="4" w:right="-12" w:firstLine="0"/>
              <w:jc w:val="both"/>
              <w:rPr>
                <w:rFonts w:ascii="Arial" w:cs="Arial" w:eastAsia="Arial" w:hAnsi="Arial"/>
                <w:b w:val="1"/>
                <w:color w:val="000000"/>
                <w:sz w:val="24"/>
                <w:szCs w:val="24"/>
              </w:rPr>
            </w:pPr>
            <w:r w:rsidDel="00000000" w:rsidR="00000000" w:rsidRPr="00000000">
              <w:rPr>
                <w:rFonts w:ascii="Arial" w:cs="Arial" w:eastAsia="Arial" w:hAnsi="Arial"/>
                <w:b w:val="1"/>
                <w:color w:val="000000"/>
                <w:sz w:val="24"/>
                <w:szCs w:val="24"/>
                <w:rtl w:val="0"/>
              </w:rPr>
              <w:t xml:space="preserve">Componente: FORTALECIMIENTO DE LA GESTIÓN DEL RIESGO INDIVIDUAL Y COLECTIVO EN LA ATENCIÓN EN SALUD EN LA POBLACIÓN DE SANTIAGO DE CALI – BP 26005448.</w:t>
              <w:tab/>
              <w:tab/>
            </w:r>
          </w:p>
        </w:tc>
      </w:tr>
      <w:tr>
        <w:trPr>
          <w:cantSplit w:val="0"/>
          <w:trHeight w:val="282" w:hRule="atLeast"/>
          <w:tblHeader w:val="0"/>
        </w:trPr>
        <w:tc>
          <w:tcPr>
            <w:shd w:fill="eeece1" w:val="clear"/>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48.00000000000006" w:lineRule="auto"/>
              <w:ind w:left="213" w:firstLine="0"/>
              <w:jc w:val="center"/>
              <w:rPr>
                <w:rFonts w:ascii="Arial" w:cs="Arial" w:eastAsia="Arial" w:hAnsi="Arial"/>
                <w:b w:val="1"/>
                <w:color w:val="000000"/>
                <w:sz w:val="28"/>
                <w:szCs w:val="28"/>
              </w:rPr>
            </w:pPr>
            <w:bookmarkStart w:colFirst="0" w:colLast="0" w:name="_heading=h.ranyh1aiqdw4" w:id="1"/>
            <w:bookmarkEnd w:id="1"/>
            <w:r w:rsidDel="00000000" w:rsidR="00000000" w:rsidRPr="00000000">
              <w:rPr>
                <w:rFonts w:ascii="Arial" w:cs="Arial" w:eastAsia="Arial" w:hAnsi="Arial"/>
                <w:b w:val="1"/>
                <w:color w:val="000000"/>
                <w:sz w:val="28"/>
                <w:szCs w:val="28"/>
                <w:rtl w:val="0"/>
              </w:rPr>
              <w:t xml:space="preserve">Subactividad</w:t>
            </w:r>
          </w:p>
        </w:tc>
        <w:tc>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48.00000000000006" w:lineRule="auto"/>
              <w:ind w:left="132" w:firstLine="0"/>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Producto total</w:t>
            </w:r>
          </w:p>
        </w:tc>
        <w:tc>
          <w:tcPr/>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48.00000000000006" w:lineRule="auto"/>
              <w:ind w:left="177" w:firstLine="0"/>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Producto esperado pago 2</w:t>
            </w:r>
          </w:p>
        </w:tc>
        <w:tc>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48.00000000000006" w:lineRule="auto"/>
              <w:ind w:left="225" w:firstLine="0"/>
              <w:jc w:val="center"/>
              <w:rPr>
                <w:rFonts w:ascii="Arial" w:cs="Arial" w:eastAsia="Arial" w:hAnsi="Arial"/>
                <w:b w:val="1"/>
                <w:color w:val="000000"/>
                <w:sz w:val="28"/>
                <w:szCs w:val="28"/>
              </w:rPr>
            </w:pPr>
            <w:r w:rsidDel="00000000" w:rsidR="00000000" w:rsidRPr="00000000">
              <w:rPr>
                <w:rFonts w:ascii="Arial" w:cs="Arial" w:eastAsia="Arial" w:hAnsi="Arial"/>
                <w:b w:val="1"/>
                <w:color w:val="000000"/>
                <w:sz w:val="28"/>
                <w:szCs w:val="28"/>
                <w:rtl w:val="0"/>
              </w:rPr>
              <w:t xml:space="preserve">Producto esperado pago 3</w:t>
            </w:r>
          </w:p>
        </w:tc>
      </w:tr>
      <w:tr>
        <w:trPr>
          <w:cantSplit w:val="0"/>
          <w:trHeight w:val="274" w:hRule="atLeast"/>
          <w:tblHeader w:val="0"/>
        </w:trPr>
        <w:tc>
          <w:tcPr>
            <w:shd w:fill="eeece1" w:val="clear"/>
          </w:tcPr>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ind w:left="57" w:right="151"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ind w:left="57" w:right="151"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ind w:left="57" w:right="151"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ind w:left="57" w:right="151" w:firstLine="0"/>
              <w:jc w:val="both"/>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Realizar el proceso de vacunación a la población priorizada con factores de riesgo, garantizando el diligenciamiento del sistema de información.</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ind w:left="57" w:right="151" w:firstLine="0"/>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ind w:left="57" w:right="151" w:firstLine="0"/>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 </w:t>
            </w:r>
          </w:p>
          <w:p w:rsidR="00000000" w:rsidDel="00000000" w:rsidP="00000000" w:rsidRDefault="00000000" w:rsidRPr="00000000" w14:paraId="000000A0">
            <w:pPr>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jc w:val="both"/>
              <w:rPr>
                <w:rFonts w:ascii="Arial" w:cs="Arial" w:eastAsia="Arial" w:hAnsi="Arial"/>
                <w:color w:val="000000"/>
                <w:sz w:val="24"/>
                <w:szCs w:val="24"/>
              </w:rPr>
            </w:pPr>
            <w:r w:rsidDel="00000000" w:rsidR="00000000" w:rsidRPr="00000000">
              <w:rPr>
                <w:rtl w:val="0"/>
              </w:rPr>
            </w:r>
          </w:p>
        </w:tc>
        <w:tc>
          <w:tcPr/>
          <w:p w:rsidR="00000000" w:rsidDel="00000000" w:rsidP="00000000" w:rsidRDefault="00000000" w:rsidRPr="00000000" w14:paraId="000000A5">
            <w:pPr>
              <w:numPr>
                <w:ilvl w:val="0"/>
                <w:numId w:val="8"/>
              </w:numPr>
              <w:ind w:right="139"/>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Vacunar a la población objeto del programa:</w:t>
            </w:r>
          </w:p>
          <w:p w:rsidR="00000000" w:rsidDel="00000000" w:rsidP="00000000" w:rsidRDefault="00000000" w:rsidRPr="00000000" w14:paraId="000000A6">
            <w:pPr>
              <w:ind w:right="139"/>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A7">
            <w:pPr>
              <w:numPr>
                <w:ilvl w:val="0"/>
                <w:numId w:val="9"/>
              </w:numPr>
              <w:ind w:left="425" w:right="139"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Efectuar una campaña central de alto impacto, de gestión del riesgo para enfermedades Inmunoprevenibles implementadas en poblaciones sensibles excluidas del Esquema Nacional Gratuito, según los factores de riesgo socioeconómicos, epidemiológicos, de salud, de cubrimiento a brotes y los que a criterio de necesidad del programa se determinen según las dinámicas del Distrito. </w:t>
            </w:r>
          </w:p>
          <w:p w:rsidR="00000000" w:rsidDel="00000000" w:rsidP="00000000" w:rsidRDefault="00000000" w:rsidRPr="00000000" w14:paraId="000000A8">
            <w:pPr>
              <w:numPr>
                <w:ilvl w:val="0"/>
                <w:numId w:val="9"/>
              </w:numPr>
              <w:ind w:left="425" w:right="139"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Abastecer de biológicos NO PAI, en los Centros y/o Puestos de vacunación, para poblaciones priorizadas.</w:t>
            </w:r>
          </w:p>
          <w:p w:rsidR="00000000" w:rsidDel="00000000" w:rsidP="00000000" w:rsidRDefault="00000000" w:rsidRPr="00000000" w14:paraId="000000A9">
            <w:pPr>
              <w:numPr>
                <w:ilvl w:val="0"/>
                <w:numId w:val="9"/>
              </w:numPr>
              <w:ind w:left="425" w:right="139"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Generar en los territorios articulación con los equipos de APS, EBS y demás estrategias que se estén realizando en la ciudad para ampliar el rango de intervención, cuando aplique.</w:t>
            </w:r>
          </w:p>
          <w:p w:rsidR="00000000" w:rsidDel="00000000" w:rsidP="00000000" w:rsidRDefault="00000000" w:rsidRPr="00000000" w14:paraId="000000AA">
            <w:pPr>
              <w:numPr>
                <w:ilvl w:val="0"/>
                <w:numId w:val="9"/>
              </w:numPr>
              <w:ind w:left="425" w:right="139" w:hanging="425"/>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Efectuar el registro de las vacunas que requiera la población priorizada, en el carné de vacunación estandarizado por el programa, diligenciando todas las variables requeridas:  vacuna, lote, fecha de la vacunación, quien vacuna (entidad y funcionario). Este carné debe ser entregado a cada usuario intervenido, posterior a la vacunación.</w:t>
            </w:r>
          </w:p>
          <w:p w:rsidR="00000000" w:rsidDel="00000000" w:rsidP="00000000" w:rsidRDefault="00000000" w:rsidRPr="00000000" w14:paraId="000000AB">
            <w:pPr>
              <w:ind w:left="425" w:right="13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C">
            <w:pPr>
              <w:ind w:right="139"/>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Productos:</w:t>
            </w:r>
          </w:p>
          <w:p w:rsidR="00000000" w:rsidDel="00000000" w:rsidP="00000000" w:rsidRDefault="00000000" w:rsidRPr="00000000" w14:paraId="000000AD">
            <w:pPr>
              <w:ind w:right="139"/>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ind w:left="133" w:right="139"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E.S.E debe entregar documento de informe discriminado de la población vacunada priorizada intervenida en desarrollo del contrato, discriminando:</w:t>
            </w:r>
          </w:p>
          <w:p w:rsidR="00000000" w:rsidDel="00000000" w:rsidP="00000000" w:rsidRDefault="00000000" w:rsidRPr="00000000" w14:paraId="000000AF">
            <w:pPr>
              <w:ind w:left="360" w:right="13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numPr>
                <w:ilvl w:val="0"/>
                <w:numId w:val="14"/>
              </w:numPr>
              <w:pBdr>
                <w:top w:space="0" w:sz="0" w:val="nil"/>
                <w:left w:space="0" w:sz="0" w:val="nil"/>
                <w:bottom w:space="0" w:sz="0" w:val="nil"/>
                <w:right w:space="0" w:sz="0" w:val="nil"/>
                <w:between w:space="0" w:sz="0" w:val="nil"/>
              </w:pBdr>
              <w:tabs>
                <w:tab w:val="left" w:leader="none" w:pos="159"/>
                <w:tab w:val="left" w:leader="none" w:pos="1768"/>
                <w:tab w:val="left" w:leader="none" w:pos="2583"/>
              </w:tabs>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Comunas </w:t>
            </w:r>
          </w:p>
          <w:p w:rsidR="00000000" w:rsidDel="00000000" w:rsidP="00000000" w:rsidRDefault="00000000" w:rsidRPr="00000000" w14:paraId="000000B1">
            <w:pPr>
              <w:numPr>
                <w:ilvl w:val="0"/>
                <w:numId w:val="14"/>
              </w:numPr>
              <w:pBdr>
                <w:top w:space="0" w:sz="0" w:val="nil"/>
                <w:left w:space="0" w:sz="0" w:val="nil"/>
                <w:bottom w:space="0" w:sz="0" w:val="nil"/>
                <w:right w:space="0" w:sz="0" w:val="nil"/>
                <w:between w:space="0" w:sz="0" w:val="nil"/>
              </w:pBdr>
              <w:tabs>
                <w:tab w:val="left" w:leader="none" w:pos="159"/>
                <w:tab w:val="left" w:leader="none" w:pos="1768"/>
                <w:tab w:val="left" w:leader="none" w:pos="2583"/>
              </w:tabs>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Barrios y/o zonas intervenidas</w:t>
            </w:r>
          </w:p>
          <w:p w:rsidR="00000000" w:rsidDel="00000000" w:rsidP="00000000" w:rsidRDefault="00000000" w:rsidRPr="00000000" w14:paraId="000000B2">
            <w:pPr>
              <w:numPr>
                <w:ilvl w:val="0"/>
                <w:numId w:val="14"/>
              </w:numPr>
              <w:pBdr>
                <w:top w:space="0" w:sz="0" w:val="nil"/>
                <w:left w:space="0" w:sz="0" w:val="nil"/>
                <w:bottom w:space="0" w:sz="0" w:val="nil"/>
                <w:right w:space="0" w:sz="0" w:val="nil"/>
                <w:between w:space="0" w:sz="0" w:val="nil"/>
              </w:pBdr>
              <w:tabs>
                <w:tab w:val="left" w:leader="none" w:pos="159"/>
                <w:tab w:val="left" w:leader="none" w:pos="1768"/>
                <w:tab w:val="left" w:leader="none" w:pos="2583"/>
              </w:tabs>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Dosis aplicadas por biológico</w:t>
            </w:r>
          </w:p>
          <w:p w:rsidR="00000000" w:rsidDel="00000000" w:rsidP="00000000" w:rsidRDefault="00000000" w:rsidRPr="00000000" w14:paraId="000000B3">
            <w:pPr>
              <w:numPr>
                <w:ilvl w:val="0"/>
                <w:numId w:val="14"/>
              </w:numPr>
              <w:pBdr>
                <w:top w:space="0" w:sz="0" w:val="nil"/>
                <w:left w:space="0" w:sz="0" w:val="nil"/>
                <w:bottom w:space="0" w:sz="0" w:val="nil"/>
                <w:right w:space="0" w:sz="0" w:val="nil"/>
                <w:between w:space="0" w:sz="0" w:val="nil"/>
              </w:pBdr>
              <w:tabs>
                <w:tab w:val="left" w:leader="none" w:pos="159"/>
                <w:tab w:val="left" w:leader="none" w:pos="1768"/>
                <w:tab w:val="left" w:leader="none" w:pos="2583"/>
              </w:tabs>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Criterios de aplicación (los determinados en el formato registro diario NO PAI estandarizado).</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población intervenida en las jornadas de inmunización priorizada según las siguientes condiciones: </w:t>
            </w:r>
          </w:p>
          <w:p w:rsidR="00000000" w:rsidDel="00000000" w:rsidP="00000000" w:rsidRDefault="00000000" w:rsidRPr="00000000" w14:paraId="000000B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548"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Epidemiológicos </w:t>
            </w:r>
          </w:p>
          <w:p w:rsidR="00000000" w:rsidDel="00000000" w:rsidP="00000000" w:rsidRDefault="00000000" w:rsidRPr="00000000" w14:paraId="000000B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548"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Socioeconómicos </w:t>
            </w:r>
          </w:p>
          <w:p w:rsidR="00000000" w:rsidDel="00000000" w:rsidP="00000000" w:rsidRDefault="00000000" w:rsidRPr="00000000" w14:paraId="000000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548"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salud </w:t>
            </w:r>
          </w:p>
          <w:p w:rsidR="00000000" w:rsidDel="00000000" w:rsidP="00000000" w:rsidRDefault="00000000" w:rsidRPr="00000000" w14:paraId="000000B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548"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cubrimiento a brotes </w:t>
            </w:r>
          </w:p>
          <w:p w:rsidR="00000000" w:rsidDel="00000000" w:rsidP="00000000" w:rsidRDefault="00000000" w:rsidRPr="00000000" w14:paraId="000000B9">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14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Intervenciones efectuadas en los Centros y Puestos de Salud de la Red de la E.S.E.</w:t>
            </w:r>
          </w:p>
          <w:p w:rsidR="00000000" w:rsidDel="00000000" w:rsidP="00000000" w:rsidRDefault="00000000" w:rsidRPr="00000000" w14:paraId="000000BA">
            <w:pPr>
              <w:ind w:left="980" w:right="139"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ind w:right="139"/>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registros fotográficos con marca de agua que contenga:</w:t>
            </w:r>
          </w:p>
          <w:p w:rsidR="00000000" w:rsidDel="00000000" w:rsidP="00000000" w:rsidRDefault="00000000" w:rsidRPr="00000000" w14:paraId="000000BC">
            <w:pPr>
              <w:ind w:left="800" w:right="139"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D">
            <w:pPr>
              <w:widowControl w:val="1"/>
              <w:numPr>
                <w:ilvl w:val="0"/>
                <w:numId w:val="10"/>
              </w:numPr>
              <w:tabs>
                <w:tab w:val="left" w:leader="none" w:pos="1000"/>
              </w:tabs>
              <w:ind w:left="1000" w:right="139" w:hanging="20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de la actividad, fecha, hora, y lugar de realización (Departamento, ciudad, dirección),</w:t>
            </w:r>
          </w:p>
          <w:p w:rsidR="00000000" w:rsidDel="00000000" w:rsidP="00000000" w:rsidRDefault="00000000" w:rsidRPr="00000000" w14:paraId="000000BE">
            <w:pPr>
              <w:tabs>
                <w:tab w:val="left" w:leader="none" w:pos="1000"/>
              </w:tabs>
              <w:ind w:left="1000" w:right="139"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Tener en cuenta los consentimientos informados en aquellas imágenes que contengan menores de edad o poblaciones que según la ley, deba mediar autorización.</w:t>
            </w:r>
          </w:p>
          <w:p w:rsidR="00000000" w:rsidDel="00000000" w:rsidP="00000000" w:rsidRDefault="00000000" w:rsidRPr="00000000" w14:paraId="000000BF">
            <w:pPr>
              <w:pBdr>
                <w:top w:space="0" w:sz="0" w:val="nil"/>
                <w:left w:space="0" w:sz="0" w:val="nil"/>
                <w:bottom w:space="0" w:sz="0" w:val="nil"/>
                <w:right w:space="0" w:sz="0" w:val="nil"/>
                <w:between w:space="0" w:sz="0" w:val="nil"/>
              </w:pBdr>
              <w:ind w:left="130" w:right="14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widowControl w:val="1"/>
              <w:numPr>
                <w:ilvl w:val="0"/>
                <w:numId w:val="8"/>
              </w:numPr>
              <w:ind w:right="138"/>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Efectuar sensibilización sobre la importancia de la vacunación y sobre el Proyecto NO PAI.</w:t>
            </w:r>
          </w:p>
          <w:p w:rsidR="00000000" w:rsidDel="00000000" w:rsidP="00000000" w:rsidRDefault="00000000" w:rsidRPr="00000000" w14:paraId="000000C1">
            <w:pPr>
              <w:ind w:right="138"/>
              <w:jc w:val="both"/>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C2">
            <w:pPr>
              <w:numPr>
                <w:ilvl w:val="0"/>
                <w:numId w:val="11"/>
              </w:numPr>
              <w:ind w:left="600" w:right="138" w:hanging="20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E.S.E debe efectuar acciones de sensibilización sobre la importancia de la vacunación en los territorios a intervenir.</w:t>
            </w:r>
          </w:p>
          <w:p w:rsidR="00000000" w:rsidDel="00000000" w:rsidP="00000000" w:rsidRDefault="00000000" w:rsidRPr="00000000" w14:paraId="000000C3">
            <w:pPr>
              <w:numPr>
                <w:ilvl w:val="0"/>
                <w:numId w:val="11"/>
              </w:numPr>
              <w:ind w:left="600" w:right="138" w:hanging="20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Socializar a líderes sociales y comunitarios, la ejecución del presente contrato, explicando su alcance e impacto social.</w:t>
            </w:r>
          </w:p>
          <w:p w:rsidR="00000000" w:rsidDel="00000000" w:rsidP="00000000" w:rsidRDefault="00000000" w:rsidRPr="00000000" w14:paraId="000000C4">
            <w:pPr>
              <w:tabs>
                <w:tab w:val="left" w:leader="none" w:pos="425"/>
              </w:tabs>
              <w:ind w:left="600" w:right="1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5">
            <w:pPr>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Productos:</w:t>
            </w:r>
          </w:p>
          <w:p w:rsidR="00000000" w:rsidDel="00000000" w:rsidP="00000000" w:rsidRDefault="00000000" w:rsidRPr="00000000" w14:paraId="000000C6">
            <w:pPr>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7">
            <w:pPr>
              <w:numPr>
                <w:ilvl w:val="0"/>
                <w:numId w:val="12"/>
              </w:numPr>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actas de reunión efectuadas con los actores sociales y comunitarios, con el respectivo listado de asistencia debidamente diligenciado. En estos espacios, se deberá diligenciar la </w:t>
            </w:r>
            <w:r w:rsidDel="00000000" w:rsidR="00000000" w:rsidRPr="00000000">
              <w:rPr>
                <w:sz w:val="24"/>
                <w:szCs w:val="24"/>
                <w:rtl w:val="0"/>
              </w:rPr>
              <w:t xml:space="preserve">encuesta</w:t>
            </w:r>
            <w:r w:rsidDel="00000000" w:rsidR="00000000" w:rsidRPr="00000000">
              <w:rPr>
                <w:rFonts w:ascii="Arial" w:cs="Arial" w:eastAsia="Arial" w:hAnsi="Arial"/>
                <w:sz w:val="24"/>
                <w:szCs w:val="24"/>
                <w:rtl w:val="0"/>
              </w:rPr>
              <w:t xml:space="preserve"> de satisfacción estandarizada por el Distrito de Santiago de Cali.</w:t>
            </w:r>
          </w:p>
          <w:p w:rsidR="00000000" w:rsidDel="00000000" w:rsidP="00000000" w:rsidRDefault="00000000" w:rsidRPr="00000000" w14:paraId="000000C8">
            <w:pPr>
              <w:numPr>
                <w:ilvl w:val="0"/>
                <w:numId w:val="12"/>
              </w:numPr>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el soporte documental de la información del proyecto socializada a la comunidad, como la evidencia de ser compartidos en redes y canales institucionales de la E.S.E.</w:t>
            </w:r>
          </w:p>
          <w:p w:rsidR="00000000" w:rsidDel="00000000" w:rsidP="00000000" w:rsidRDefault="00000000" w:rsidRPr="00000000" w14:paraId="000000C9">
            <w:pPr>
              <w:widowControl w:val="1"/>
              <w:numPr>
                <w:ilvl w:val="0"/>
                <w:numId w:val="12"/>
              </w:numPr>
              <w:ind w:left="720" w:right="138"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Carpeta digital con registros fotográficos de las acciones de sensibilización efectuadas. Todo registro fotográfico que se realice dentro de las acciones, deberá incluir marca de agua que contenga el nombre de la actividad, fecha, hora, y lugar de realización (Departamento, ciudad, dirección).</w:t>
            </w:r>
          </w:p>
          <w:p w:rsidR="00000000" w:rsidDel="00000000" w:rsidP="00000000" w:rsidRDefault="00000000" w:rsidRPr="00000000" w14:paraId="000000CA">
            <w:pPr>
              <w:pBdr>
                <w:top w:space="0" w:sz="0" w:val="nil"/>
                <w:left w:space="0" w:sz="0" w:val="nil"/>
                <w:bottom w:space="0" w:sz="0" w:val="nil"/>
                <w:right w:space="0" w:sz="0" w:val="nil"/>
                <w:between w:space="0" w:sz="0" w:val="nil"/>
              </w:pBdr>
              <w:ind w:left="130" w:right="14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166" w:right="138"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Registrar la información de la población intervenida vacunada en los formatos y sistemas de gestión PAI</w:t>
            </w:r>
          </w:p>
          <w:p w:rsidR="00000000" w:rsidDel="00000000" w:rsidP="00000000" w:rsidRDefault="00000000" w:rsidRPr="00000000" w14:paraId="000000CC">
            <w:pPr>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D">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027"/>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E.S.E debe garantizar el histórico vacunal a través del diligenciamiento del registro de formato diario de vacunación NO PAI estandarizado por la Secretaría de Salud Distrital, Programa Ampliado de Inmunizaciones PAI en hoja electrónica Excel. Este archivo debe contener el tipo de población que se interviene con la estrategia.</w:t>
            </w:r>
          </w:p>
          <w:p w:rsidR="00000000" w:rsidDel="00000000" w:rsidP="00000000" w:rsidRDefault="00000000" w:rsidRPr="00000000" w14:paraId="000000C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141"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E.S.E deberá efectuar el registro de la información de la población intervenida vacunas, en el Sistema de Información Nominal PAIWEB, en aquellos biológicos que el sistema permite efectuar el registro de la información, e informar por escrito las situaciones que se presenten para el ingreso de la información al aplicativo WEB.</w:t>
            </w:r>
          </w:p>
        </w:tc>
        <w:tc>
          <w:tcPr/>
          <w:p w:rsidR="00000000" w:rsidDel="00000000" w:rsidP="00000000" w:rsidRDefault="00000000" w:rsidRPr="00000000" w14:paraId="000000CF">
            <w:pPr>
              <w:ind w:right="139"/>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Vacunar a la población objeto del programa:</w:t>
            </w:r>
          </w:p>
          <w:p w:rsidR="00000000" w:rsidDel="00000000" w:rsidP="00000000" w:rsidRDefault="00000000" w:rsidRPr="00000000" w14:paraId="000000D0">
            <w:pPr>
              <w:pBdr>
                <w:top w:space="0" w:sz="0" w:val="nil"/>
                <w:left w:space="0" w:sz="0" w:val="nil"/>
                <w:bottom w:space="0" w:sz="0" w:val="nil"/>
                <w:right w:space="0" w:sz="0" w:val="nil"/>
                <w:between w:space="0" w:sz="0" w:val="nil"/>
              </w:pBdr>
              <w:ind w:left="57" w:right="15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1">
            <w:pPr>
              <w:pBdr>
                <w:top w:space="0" w:sz="0" w:val="nil"/>
                <w:left w:space="0" w:sz="0" w:val="nil"/>
                <w:bottom w:space="0" w:sz="0" w:val="nil"/>
                <w:right w:space="0" w:sz="0" w:val="nil"/>
                <w:between w:space="0" w:sz="0" w:val="nil"/>
              </w:pBdr>
              <w:ind w:left="57" w:right="151"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Avances en el proceso de vacunación en poblaciones priorizadas con factores de riesgo, garantizando:</w:t>
            </w:r>
          </w:p>
          <w:p w:rsidR="00000000" w:rsidDel="00000000" w:rsidP="00000000" w:rsidRDefault="00000000" w:rsidRPr="00000000" w14:paraId="000000D2">
            <w:pPr>
              <w:pBdr>
                <w:top w:space="0" w:sz="0" w:val="nil"/>
                <w:left w:space="0" w:sz="0" w:val="nil"/>
                <w:bottom w:space="0" w:sz="0" w:val="nil"/>
                <w:right w:space="0" w:sz="0" w:val="nil"/>
                <w:between w:space="0" w:sz="0" w:val="nil"/>
              </w:pBdr>
              <w:ind w:left="57" w:right="15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ind w:right="151"/>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Adecuado cumplimiento del procedimiento de vacunación:</w:t>
            </w:r>
          </w:p>
          <w:p w:rsidR="00000000" w:rsidDel="00000000" w:rsidP="00000000" w:rsidRDefault="00000000" w:rsidRPr="00000000" w14:paraId="000000D4">
            <w:pPr>
              <w:pBdr>
                <w:top w:space="0" w:sz="0" w:val="nil"/>
                <w:left w:space="0" w:sz="0" w:val="nil"/>
                <w:bottom w:space="0" w:sz="0" w:val="nil"/>
                <w:right w:space="0" w:sz="0" w:val="nil"/>
                <w:between w:space="0" w:sz="0" w:val="nil"/>
              </w:pBdr>
              <w:ind w:left="57" w:right="151"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151"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Manejo de los correctos en la vacunación.</w:t>
            </w:r>
          </w:p>
          <w:p w:rsidR="00000000" w:rsidDel="00000000" w:rsidP="00000000" w:rsidRDefault="00000000" w:rsidRPr="00000000" w14:paraId="000000D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377"/>
                <w:tab w:val="left" w:leader="none" w:pos="1986"/>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Verificar previa vacunación, esquemas de vacunación (histórico), para proceder a vacunar a la población priorizada.</w:t>
            </w:r>
          </w:p>
          <w:p w:rsidR="00000000" w:rsidDel="00000000" w:rsidP="00000000" w:rsidRDefault="00000000" w:rsidRPr="00000000" w14:paraId="000000D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377"/>
                <w:tab w:val="left" w:leader="none" w:pos="1768"/>
                <w:tab w:val="left" w:leader="none" w:pos="1986"/>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Verificar que la población a vacunar, cumpla criterios y se encuentre identificada en el formato de vacunación NO PAI estandarizado.</w:t>
            </w:r>
          </w:p>
          <w:p w:rsidR="00000000" w:rsidDel="00000000" w:rsidP="00000000" w:rsidRDefault="00000000" w:rsidRPr="00000000" w14:paraId="000000D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377"/>
                <w:tab w:val="left" w:leader="none" w:pos="1768"/>
                <w:tab w:val="left" w:leader="none" w:pos="1986"/>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Efectuar el procedimiento de vacunación cumpliendo los estándares de calidad y seguridad establecidos en los diferentes protocolos vigentes.</w:t>
            </w:r>
          </w:p>
          <w:p w:rsidR="00000000" w:rsidDel="00000000" w:rsidP="00000000" w:rsidRDefault="00000000" w:rsidRPr="00000000" w14:paraId="000000D9">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Registrar las vacunas que se apliquen, en el carné de vacunación de la población intervenida, diligenciando todas las variables requeridas, como lote, fecha de la vacunación, quien vacuna (entidad y funcionario). </w:t>
            </w:r>
          </w:p>
          <w:p w:rsidR="00000000" w:rsidDel="00000000" w:rsidP="00000000" w:rsidRDefault="00000000" w:rsidRPr="00000000" w14:paraId="000000DA">
            <w:pPr>
              <w:pBdr>
                <w:top w:space="0" w:sz="0" w:val="nil"/>
                <w:left w:space="0" w:sz="0" w:val="nil"/>
                <w:bottom w:space="0" w:sz="0" w:val="nil"/>
                <w:right w:space="0" w:sz="0" w:val="nil"/>
                <w:between w:space="0" w:sz="0" w:val="nil"/>
              </w:pBdr>
              <w:tabs>
                <w:tab w:val="left" w:leader="none" w:pos="377"/>
                <w:tab w:val="left" w:leader="none" w:pos="1986"/>
              </w:tabs>
              <w:ind w:left="142" w:right="1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tabs>
                <w:tab w:val="left" w:leader="none" w:pos="377"/>
                <w:tab w:val="left" w:leader="none" w:pos="1986"/>
              </w:tabs>
              <w:ind w:left="142" w:right="138"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Productos:</w:t>
            </w:r>
          </w:p>
          <w:p w:rsidR="00000000" w:rsidDel="00000000" w:rsidP="00000000" w:rsidRDefault="00000000" w:rsidRPr="00000000" w14:paraId="000000DC">
            <w:pPr>
              <w:pBdr>
                <w:top w:space="0" w:sz="0" w:val="nil"/>
                <w:left w:space="0" w:sz="0" w:val="nil"/>
                <w:bottom w:space="0" w:sz="0" w:val="nil"/>
                <w:right w:space="0" w:sz="0" w:val="nil"/>
                <w:between w:space="0" w:sz="0" w:val="nil"/>
              </w:pBdr>
              <w:tabs>
                <w:tab w:val="left" w:leader="none" w:pos="377"/>
                <w:tab w:val="left" w:leader="none" w:pos="1986"/>
              </w:tabs>
              <w:ind w:left="142" w:right="1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tabs>
                <w:tab w:val="left" w:leader="none" w:pos="377"/>
                <w:tab w:val="left" w:leader="none" w:pos="1986"/>
              </w:tabs>
              <w:ind w:left="142" w:right="138" w:firstLine="0"/>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No.1.</w:t>
            </w:r>
            <w:r w:rsidDel="00000000" w:rsidR="00000000" w:rsidRPr="00000000">
              <w:rPr>
                <w:rFonts w:ascii="Arial" w:cs="Arial" w:eastAsia="Arial" w:hAnsi="Arial"/>
                <w:sz w:val="24"/>
                <w:szCs w:val="24"/>
                <w:rtl w:val="0"/>
              </w:rPr>
              <w:t xml:space="preserve"> documento ejecutivo en PDF, de los avances en cumplimiento de la actividad, sub actividad y productos, en desarrollo de las acciones de inmunización, discriminando:</w:t>
            </w:r>
          </w:p>
          <w:p w:rsidR="00000000" w:rsidDel="00000000" w:rsidP="00000000" w:rsidRDefault="00000000" w:rsidRPr="00000000" w14:paraId="000000DE">
            <w:pPr>
              <w:pBdr>
                <w:top w:space="0" w:sz="0" w:val="nil"/>
                <w:left w:space="0" w:sz="0" w:val="nil"/>
                <w:bottom w:space="0" w:sz="0" w:val="nil"/>
                <w:right w:space="0" w:sz="0" w:val="nil"/>
                <w:between w:space="0" w:sz="0" w:val="nil"/>
              </w:pBdr>
              <w:tabs>
                <w:tab w:val="left" w:leader="none" w:pos="377"/>
                <w:tab w:val="left" w:leader="none" w:pos="1986"/>
              </w:tabs>
              <w:ind w:left="142" w:right="1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Comunas </w:t>
            </w:r>
          </w:p>
          <w:p w:rsidR="00000000" w:rsidDel="00000000" w:rsidP="00000000" w:rsidRDefault="00000000" w:rsidRPr="00000000" w14:paraId="000000E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Barrios y/o zonas intervenidas</w:t>
            </w:r>
          </w:p>
          <w:p w:rsidR="00000000" w:rsidDel="00000000" w:rsidP="00000000" w:rsidRDefault="00000000" w:rsidRPr="00000000" w14:paraId="000000E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Dosis aplicadas por biológico</w:t>
            </w:r>
          </w:p>
          <w:p w:rsidR="00000000" w:rsidDel="00000000" w:rsidP="00000000" w:rsidRDefault="00000000" w:rsidRPr="00000000" w14:paraId="000000E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Criterios de aplicación (los determinados en el formato registro diario NO PAI estandarizado).</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población intervenida en las jornadas de inmunización priorizada según las siguientes condiciones: </w:t>
            </w:r>
          </w:p>
          <w:p w:rsidR="00000000" w:rsidDel="00000000" w:rsidP="00000000" w:rsidRDefault="00000000" w:rsidRPr="00000000" w14:paraId="000000E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Epidemiológicos </w:t>
            </w:r>
          </w:p>
          <w:p w:rsidR="00000000" w:rsidDel="00000000" w:rsidP="00000000" w:rsidRDefault="00000000" w:rsidRPr="00000000" w14:paraId="000000E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Socioeconómicos </w:t>
            </w:r>
          </w:p>
          <w:p w:rsidR="00000000" w:rsidDel="00000000" w:rsidP="00000000" w:rsidRDefault="00000000" w:rsidRPr="00000000" w14:paraId="000000E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salud </w:t>
            </w:r>
          </w:p>
          <w:p w:rsidR="00000000" w:rsidDel="00000000" w:rsidP="00000000" w:rsidRDefault="00000000" w:rsidRPr="00000000" w14:paraId="000000E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cubrimiento a brotes </w:t>
            </w:r>
          </w:p>
          <w:p w:rsidR="00000000" w:rsidDel="00000000" w:rsidP="00000000" w:rsidRDefault="00000000" w:rsidRPr="00000000" w14:paraId="000000E8">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14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Intervenciones efectuadas en los Centros y Puestos de Salud de la Red de la E.S.E.</w:t>
            </w:r>
          </w:p>
          <w:p w:rsidR="00000000" w:rsidDel="00000000" w:rsidP="00000000" w:rsidRDefault="00000000" w:rsidRPr="00000000" w14:paraId="000000E9">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left="142" w:right="1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left="142" w:right="138" w:firstLine="0"/>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No.2.</w:t>
            </w:r>
            <w:r w:rsidDel="00000000" w:rsidR="00000000" w:rsidRPr="00000000">
              <w:rPr>
                <w:rFonts w:ascii="Arial" w:cs="Arial" w:eastAsia="Arial" w:hAnsi="Arial"/>
                <w:sz w:val="24"/>
                <w:szCs w:val="24"/>
                <w:rtl w:val="0"/>
              </w:rPr>
              <w:t xml:space="preserve"> registros fotográficos con marca de agua que contenga el nombre de la actividad, fecha, hora, y lugar de realización (Departamento, ciudad, dirección), de las acciones de vacunación desarrolladas. Tener en cuenta, los consentimientos informados en aquellas imágenes que contengan menores de edad o poblaciones que según la ley, deba mediar autorización y/o consentimiento informado.</w:t>
            </w:r>
          </w:p>
          <w:p w:rsidR="00000000" w:rsidDel="00000000" w:rsidP="00000000" w:rsidRDefault="00000000" w:rsidRPr="00000000" w14:paraId="000000EB">
            <w:pPr>
              <w:widowControl w:val="1"/>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C">
            <w:pPr>
              <w:widowControl w:val="1"/>
              <w:ind w:right="138"/>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Efectuar sensibilización sobre la importancia de la vacunación y sobre el Proyecto NO PAI.</w:t>
            </w:r>
          </w:p>
          <w:p w:rsidR="00000000" w:rsidDel="00000000" w:rsidP="00000000" w:rsidRDefault="00000000" w:rsidRPr="00000000" w14:paraId="000000ED">
            <w:pPr>
              <w:widowControl w:val="1"/>
              <w:ind w:right="138"/>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EE">
            <w:pPr>
              <w:widowControl w:val="1"/>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el documento de avances ejecutivo, incluir un acápite que contenga detallados las acciones efectuadas en cumplimiento de esta actividad.</w:t>
            </w:r>
          </w:p>
          <w:p w:rsidR="00000000" w:rsidDel="00000000" w:rsidP="00000000" w:rsidRDefault="00000000" w:rsidRPr="00000000" w14:paraId="000000EF">
            <w:pPr>
              <w:widowControl w:val="1"/>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0">
            <w:pPr>
              <w:widowControl w:val="1"/>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Como productos se debe anexar:</w:t>
            </w:r>
          </w:p>
          <w:p w:rsidR="00000000" w:rsidDel="00000000" w:rsidP="00000000" w:rsidRDefault="00000000" w:rsidRPr="00000000" w14:paraId="000000F1">
            <w:pPr>
              <w:pBdr>
                <w:top w:space="0" w:sz="0" w:val="nil"/>
                <w:left w:space="0" w:sz="0" w:val="nil"/>
                <w:bottom w:space="0" w:sz="0" w:val="nil"/>
                <w:right w:space="0" w:sz="0" w:val="nil"/>
                <w:between w:space="0" w:sz="0" w:val="nil"/>
              </w:pBdr>
              <w:ind w:left="142" w:right="137"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ind w:right="147"/>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No.3.</w:t>
            </w:r>
            <w:r w:rsidDel="00000000" w:rsidR="00000000" w:rsidRPr="00000000">
              <w:rPr>
                <w:rFonts w:ascii="Arial" w:cs="Arial" w:eastAsia="Arial" w:hAnsi="Arial"/>
                <w:sz w:val="24"/>
                <w:szCs w:val="24"/>
                <w:rtl w:val="0"/>
              </w:rPr>
              <w:t xml:space="preserve"> Actas de reuniones efectuadas con los actores sociales y comunitarios, con el respectivo listado de asistencia debidamente diligenciado. En estos espacios, se deberá diligenciar encuestas de satisfacción estandarizada por el Distrito de Santiago de Cali.</w:t>
            </w:r>
          </w:p>
          <w:p w:rsidR="00000000" w:rsidDel="00000000" w:rsidP="00000000" w:rsidRDefault="00000000" w:rsidRPr="00000000" w14:paraId="000000F3">
            <w:pPr>
              <w:pBdr>
                <w:top w:space="0" w:sz="0" w:val="nil"/>
                <w:left w:space="0" w:sz="0" w:val="nil"/>
                <w:bottom w:space="0" w:sz="0" w:val="nil"/>
                <w:right w:space="0" w:sz="0" w:val="nil"/>
                <w:between w:space="0" w:sz="0" w:val="nil"/>
              </w:pBdr>
              <w:ind w:right="147"/>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ind w:right="147"/>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Esta carpeta de evidencias, es solo para la cuota No.2.</w:t>
            </w:r>
          </w:p>
          <w:p w:rsidR="00000000" w:rsidDel="00000000" w:rsidP="00000000" w:rsidRDefault="00000000" w:rsidRPr="00000000" w14:paraId="000000F5">
            <w:pPr>
              <w:pBdr>
                <w:top w:space="0" w:sz="0" w:val="nil"/>
                <w:left w:space="0" w:sz="0" w:val="nil"/>
                <w:bottom w:space="0" w:sz="0" w:val="nil"/>
                <w:right w:space="0" w:sz="0" w:val="nil"/>
                <w:between w:space="0" w:sz="0" w:val="nil"/>
              </w:pBdr>
              <w:ind w:right="147"/>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No.4.</w:t>
            </w:r>
            <w:r w:rsidDel="00000000" w:rsidR="00000000" w:rsidRPr="00000000">
              <w:rPr>
                <w:rFonts w:ascii="Arial" w:cs="Arial" w:eastAsia="Arial" w:hAnsi="Arial"/>
                <w:sz w:val="24"/>
                <w:szCs w:val="24"/>
                <w:rtl w:val="0"/>
              </w:rPr>
              <w:t xml:space="preserve"> Soportes documentales de la información del proyecto NO PAI, socializada a la comunidad (ejemplo: piezas, </w:t>
            </w:r>
            <w:r w:rsidDel="00000000" w:rsidR="00000000" w:rsidRPr="00000000">
              <w:rPr>
                <w:sz w:val="24"/>
                <w:szCs w:val="24"/>
                <w:rtl w:val="0"/>
              </w:rPr>
              <w:t xml:space="preserve">cápsulas</w:t>
            </w:r>
            <w:r w:rsidDel="00000000" w:rsidR="00000000" w:rsidRPr="00000000">
              <w:rPr>
                <w:rFonts w:ascii="Arial" w:cs="Arial" w:eastAsia="Arial" w:hAnsi="Arial"/>
                <w:sz w:val="24"/>
                <w:szCs w:val="24"/>
                <w:rtl w:val="0"/>
              </w:rPr>
              <w:t xml:space="preserve"> y/o diseños gráficos efectuados), como la evidencia de ser compartidos en redes y canales institucionales de la E.S.E.</w:t>
            </w:r>
          </w:p>
          <w:p w:rsidR="00000000" w:rsidDel="00000000" w:rsidP="00000000" w:rsidRDefault="00000000" w:rsidRPr="00000000" w14:paraId="000000F6">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No.5. </w:t>
            </w:r>
            <w:r w:rsidDel="00000000" w:rsidR="00000000" w:rsidRPr="00000000">
              <w:rPr>
                <w:rFonts w:ascii="Arial" w:cs="Arial" w:eastAsia="Arial" w:hAnsi="Arial"/>
                <w:sz w:val="24"/>
                <w:szCs w:val="24"/>
                <w:rtl w:val="0"/>
              </w:rPr>
              <w:t xml:space="preserve">registros fotográficos de las acciones de sensibilización efectuadas. Todo registro fotográfico que se realice dentro de las acciones, deberá incluir marca de agua que contenga el nombre de la actividad, fecha, hora, y lugar de realización (Departamento, ciudad, dirección).</w:t>
            </w:r>
          </w:p>
          <w:p w:rsidR="00000000" w:rsidDel="00000000" w:rsidP="00000000" w:rsidRDefault="00000000" w:rsidRPr="00000000" w14:paraId="000000F8">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9">
            <w:pPr>
              <w:widowControl w:val="1"/>
              <w:ind w:right="138"/>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Registrar la información de la población intervenida vacunada en los formatos y sistemas de gestión PAI</w:t>
            </w:r>
          </w:p>
          <w:p w:rsidR="00000000" w:rsidDel="00000000" w:rsidP="00000000" w:rsidRDefault="00000000" w:rsidRPr="00000000" w14:paraId="000000FA">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B">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información de la población vacunada debe registrarse en el formato de registro diario de vacunación NO PAI de forma digital estandarizado y entregado por la Secretaría de Salud del Distrito Especial de Santiago de Cali, Programa Ampliado de Inmunizaciones - PAI. No podrá ser modificado ni alterado por parte de la E.S.E bajo ninguna justificación.</w:t>
            </w:r>
          </w:p>
          <w:p w:rsidR="00000000" w:rsidDel="00000000" w:rsidP="00000000" w:rsidRDefault="00000000" w:rsidRPr="00000000" w14:paraId="000000FC">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D">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 debe haber casillas en blanco.</w:t>
            </w:r>
          </w:p>
          <w:p w:rsidR="00000000" w:rsidDel="00000000" w:rsidP="00000000" w:rsidRDefault="00000000" w:rsidRPr="00000000" w14:paraId="000000FE">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No.6.</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Archivo</w:t>
            </w:r>
            <w:r w:rsidDel="00000000" w:rsidR="00000000" w:rsidRPr="00000000">
              <w:rPr>
                <w:rFonts w:ascii="Arial" w:cs="Arial" w:eastAsia="Arial" w:hAnsi="Arial"/>
                <w:sz w:val="24"/>
                <w:szCs w:val="24"/>
                <w:rtl w:val="0"/>
              </w:rPr>
              <w:t xml:space="preserve"> en formato Excel de Registros diarios de la población vacunada con biológicos NO PAI. Debe entregarse un archivo Excel por comuna intervenida.</w:t>
            </w:r>
          </w:p>
          <w:p w:rsidR="00000000" w:rsidDel="00000000" w:rsidP="00000000" w:rsidRDefault="00000000" w:rsidRPr="00000000" w14:paraId="00000100">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line="234" w:lineRule="auto"/>
              <w:ind w:right="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debe ingresar la información de dosis y población vacunada en las jornadas efectuadas, como en las actividades </w:t>
            </w:r>
            <w:r w:rsidDel="00000000" w:rsidR="00000000" w:rsidRPr="00000000">
              <w:rPr>
                <w:sz w:val="24"/>
                <w:szCs w:val="24"/>
                <w:rtl w:val="0"/>
              </w:rPr>
              <w:t xml:space="preserve">subsidiarias</w:t>
            </w:r>
            <w:r w:rsidDel="00000000" w:rsidR="00000000" w:rsidRPr="00000000">
              <w:rPr>
                <w:rFonts w:ascii="Arial" w:cs="Arial" w:eastAsia="Arial" w:hAnsi="Arial"/>
                <w:sz w:val="24"/>
                <w:szCs w:val="24"/>
                <w:rtl w:val="0"/>
              </w:rPr>
              <w:t xml:space="preserve"> efectuadas, al Sistema De Información Nominal PAIWEB.</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line="234" w:lineRule="auto"/>
              <w:ind w:right="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spacing w:line="234" w:lineRule="auto"/>
              <w:ind w:right="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Debe </w:t>
            </w:r>
            <w:r w:rsidDel="00000000" w:rsidR="00000000" w:rsidRPr="00000000">
              <w:rPr>
                <w:sz w:val="24"/>
                <w:szCs w:val="24"/>
                <w:rtl w:val="0"/>
              </w:rPr>
              <w:t xml:space="preserve">diligenciar todos</w:t>
            </w:r>
            <w:r w:rsidDel="00000000" w:rsidR="00000000" w:rsidRPr="00000000">
              <w:rPr>
                <w:rFonts w:ascii="Arial" w:cs="Arial" w:eastAsia="Arial" w:hAnsi="Arial"/>
                <w:sz w:val="24"/>
                <w:szCs w:val="24"/>
                <w:rtl w:val="0"/>
              </w:rPr>
              <w:t xml:space="preserve"> los datos de la población intervenida, que el Sistema PAIWEB permita ingresar. Si se presentan situaciones para el registro y/o ingreso de información, realizar un informe.</w:t>
            </w:r>
          </w:p>
        </w:tc>
        <w:tc>
          <w:tcPr/>
          <w:p w:rsidR="00000000" w:rsidDel="00000000" w:rsidP="00000000" w:rsidRDefault="00000000" w:rsidRPr="00000000" w14:paraId="00000104">
            <w:pPr>
              <w:ind w:right="139"/>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Vacunar a la población objeto del programa:</w:t>
            </w:r>
          </w:p>
          <w:p w:rsidR="00000000" w:rsidDel="00000000" w:rsidP="00000000" w:rsidRDefault="00000000" w:rsidRPr="00000000" w14:paraId="00000105">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77"/>
                <w:tab w:val="left" w:leader="none" w:pos="1986"/>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Cumplimiento del procedimiento de vacunación según protocolos y estándares de calidad y seguridad establecidos.</w:t>
            </w:r>
          </w:p>
          <w:p w:rsidR="00000000" w:rsidDel="00000000" w:rsidP="00000000" w:rsidRDefault="00000000" w:rsidRPr="00000000" w14:paraId="00000107">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377"/>
                <w:tab w:val="left" w:leader="none" w:pos="1986"/>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100% de las dosis de vacunas adquiridas, aplicadas en la población priorizada por factores de riesgo.</w:t>
            </w:r>
          </w:p>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Productos:</w:t>
            </w:r>
          </w:p>
          <w:p w:rsidR="00000000" w:rsidDel="00000000" w:rsidP="00000000" w:rsidRDefault="00000000" w:rsidRPr="00000000" w14:paraId="0000010B">
            <w:pPr>
              <w:pBdr>
                <w:top w:space="0" w:sz="0" w:val="nil"/>
                <w:left w:space="0" w:sz="0" w:val="nil"/>
                <w:bottom w:space="0" w:sz="0" w:val="nil"/>
                <w:right w:space="0" w:sz="0" w:val="nil"/>
                <w:between w:space="0" w:sz="0" w:val="nil"/>
              </w:pBdr>
              <w:tabs>
                <w:tab w:val="left" w:leader="none" w:pos="377"/>
                <w:tab w:val="left" w:leader="none" w:pos="1986"/>
              </w:tabs>
              <w:ind w:left="142" w:right="138" w:firstLine="0"/>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No.1.  </w:t>
            </w:r>
            <w:r w:rsidDel="00000000" w:rsidR="00000000" w:rsidRPr="00000000">
              <w:rPr>
                <w:rFonts w:ascii="Arial" w:cs="Arial" w:eastAsia="Arial" w:hAnsi="Arial"/>
                <w:sz w:val="24"/>
                <w:szCs w:val="24"/>
                <w:rtl w:val="0"/>
              </w:rPr>
              <w:t xml:space="preserve">Documento de gestión en PDF consolidado de Informe final de cumplimiento del 100% de las acciones contratadas, e discriminando:</w:t>
            </w:r>
          </w:p>
          <w:p w:rsidR="00000000" w:rsidDel="00000000" w:rsidP="00000000" w:rsidRDefault="00000000" w:rsidRPr="00000000" w14:paraId="0000010D">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Comunas intervenidas</w:t>
            </w:r>
          </w:p>
          <w:p w:rsidR="00000000" w:rsidDel="00000000" w:rsidP="00000000" w:rsidRDefault="00000000" w:rsidRPr="00000000" w14:paraId="0000010F">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Barrios y/o zonas intervenidas</w:t>
            </w:r>
          </w:p>
          <w:p w:rsidR="00000000" w:rsidDel="00000000" w:rsidP="00000000" w:rsidRDefault="00000000" w:rsidRPr="00000000" w14:paraId="00000110">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Dosis aplicadas por biológico</w:t>
            </w:r>
          </w:p>
          <w:p w:rsidR="00000000" w:rsidDel="00000000" w:rsidP="00000000" w:rsidRDefault="00000000" w:rsidRPr="00000000" w14:paraId="00000111">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Criterios de aplicación (los determinados en el formato registro diario NO PAI estandarizado).</w:t>
            </w:r>
          </w:p>
          <w:p w:rsidR="00000000" w:rsidDel="00000000" w:rsidP="00000000" w:rsidRDefault="00000000" w:rsidRPr="00000000" w14:paraId="0000011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 población intervenida en las jornadas de inmunización priorizada según las siguientes condiciones: </w:t>
            </w:r>
          </w:p>
          <w:p w:rsidR="00000000" w:rsidDel="00000000" w:rsidP="00000000" w:rsidRDefault="00000000" w:rsidRPr="00000000" w14:paraId="00000113">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44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Epidemiológicos </w:t>
            </w:r>
          </w:p>
          <w:p w:rsidR="00000000" w:rsidDel="00000000" w:rsidP="00000000" w:rsidRDefault="00000000" w:rsidRPr="00000000" w14:paraId="00000114">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44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Socioeconómicos </w:t>
            </w:r>
          </w:p>
          <w:p w:rsidR="00000000" w:rsidDel="00000000" w:rsidP="00000000" w:rsidRDefault="00000000" w:rsidRPr="00000000" w14:paraId="0000011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44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 salud </w:t>
            </w:r>
          </w:p>
          <w:p w:rsidR="00000000" w:rsidDel="00000000" w:rsidP="00000000" w:rsidRDefault="00000000" w:rsidRPr="00000000" w14:paraId="00000116">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144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cubrimiento a brotes </w:t>
            </w:r>
          </w:p>
          <w:p w:rsidR="00000000" w:rsidDel="00000000" w:rsidP="00000000" w:rsidRDefault="00000000" w:rsidRPr="00000000" w14:paraId="0000011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Intervenciones efectuadas en los Centros y Puestos de Salud de la Red de la E.S.E.</w:t>
            </w:r>
          </w:p>
          <w:p w:rsidR="00000000" w:rsidDel="00000000" w:rsidP="00000000" w:rsidRDefault="00000000" w:rsidRPr="00000000" w14:paraId="00000118">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9">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Este documento debe contener:</w:t>
            </w:r>
          </w:p>
          <w:p w:rsidR="00000000" w:rsidDel="00000000" w:rsidP="00000000" w:rsidRDefault="00000000" w:rsidRPr="00000000" w14:paraId="0000011A">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1B">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Portada</w:t>
            </w:r>
          </w:p>
          <w:p w:rsidR="00000000" w:rsidDel="00000000" w:rsidP="00000000" w:rsidRDefault="00000000" w:rsidRPr="00000000" w14:paraId="0000011C">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Índice</w:t>
            </w:r>
          </w:p>
          <w:p w:rsidR="00000000" w:rsidDel="00000000" w:rsidP="00000000" w:rsidRDefault="00000000" w:rsidRPr="00000000" w14:paraId="0000011D">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Introducción</w:t>
            </w:r>
          </w:p>
          <w:p w:rsidR="00000000" w:rsidDel="00000000" w:rsidP="00000000" w:rsidRDefault="00000000" w:rsidRPr="00000000" w14:paraId="0000011E">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Justificación </w:t>
            </w:r>
          </w:p>
          <w:p w:rsidR="00000000" w:rsidDel="00000000" w:rsidP="00000000" w:rsidRDefault="00000000" w:rsidRPr="00000000" w14:paraId="0000011F">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Antecedentes</w:t>
            </w:r>
          </w:p>
          <w:p w:rsidR="00000000" w:rsidDel="00000000" w:rsidP="00000000" w:rsidRDefault="00000000" w:rsidRPr="00000000" w14:paraId="00000120">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Objetivos</w:t>
            </w:r>
          </w:p>
          <w:p w:rsidR="00000000" w:rsidDel="00000000" w:rsidP="00000000" w:rsidRDefault="00000000" w:rsidRPr="00000000" w14:paraId="00000121">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Alcance</w:t>
            </w:r>
          </w:p>
          <w:p w:rsidR="00000000" w:rsidDel="00000000" w:rsidP="00000000" w:rsidRDefault="00000000" w:rsidRPr="00000000" w14:paraId="00000122">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tabs>
                <w:tab w:val="left" w:leader="none" w:pos="159"/>
                <w:tab w:val="left" w:leader="none" w:pos="1768"/>
                <w:tab w:val="left" w:leader="none" w:pos="2583"/>
              </w:tabs>
              <w:spacing w:after="0" w:before="0" w:line="240" w:lineRule="auto"/>
              <w:ind w:left="720" w:right="14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Marco Normativo o Referencial. Definiciones y Términos Clave. </w:t>
            </w:r>
          </w:p>
          <w:p w:rsidR="00000000" w:rsidDel="00000000" w:rsidP="00000000" w:rsidRDefault="00000000" w:rsidRPr="00000000" w14:paraId="00000123">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tabs>
                <w:tab w:val="left" w:leader="none" w:pos="1768"/>
                <w:tab w:val="left" w:leader="none" w:pos="2583"/>
              </w:tabs>
              <w:spacing w:after="0" w:before="0" w:line="240" w:lineRule="auto"/>
              <w:ind w:left="720" w:right="146"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Actividades realizadas determinando en cuadro las poblaciones intervenidas y su caracterización según los criterios determinados en el formato de registro diario NO PAI. se debe incluir las intervenciones efectuadas en los Centros y Puestos de Salud de la Red de la E.S.E, como en los territorios que tengan población priorizada a impactar que sea de su competencia y jurisdicción, como acciones inherentes a las campañas de gestión del riesgo para enfermedades Inmunoprevenibles implementadas.</w:t>
            </w:r>
          </w:p>
          <w:p w:rsidR="00000000" w:rsidDel="00000000" w:rsidP="00000000" w:rsidRDefault="00000000" w:rsidRPr="00000000" w14:paraId="00000124">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Acciones de sensibilización desarrolladas y sus descripciones.</w:t>
            </w:r>
          </w:p>
          <w:p w:rsidR="00000000" w:rsidDel="00000000" w:rsidP="00000000" w:rsidRDefault="00000000" w:rsidRPr="00000000" w14:paraId="00000125">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287"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Lugares de intervención con sensibilización en los territorios realizados.</w:t>
            </w:r>
          </w:p>
          <w:p w:rsidR="00000000" w:rsidDel="00000000" w:rsidP="00000000" w:rsidRDefault="00000000" w:rsidRPr="00000000" w14:paraId="00000126">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Impactos Generados</w:t>
            </w:r>
          </w:p>
          <w:p w:rsidR="00000000" w:rsidDel="00000000" w:rsidP="00000000" w:rsidRDefault="00000000" w:rsidRPr="00000000" w14:paraId="0000012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ffffff" w:val="clear"/>
              <w:tabs>
                <w:tab w:val="left" w:leader="none" w:pos="159"/>
                <w:tab w:val="left" w:leader="none" w:pos="1768"/>
                <w:tab w:val="left" w:leader="none" w:pos="2583"/>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Conclusiones relevantes de las acciones realizadas.</w:t>
            </w:r>
          </w:p>
          <w:p w:rsidR="00000000" w:rsidDel="00000000" w:rsidP="00000000" w:rsidRDefault="00000000" w:rsidRPr="00000000" w14:paraId="00000128">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El documento debe generar un contenido cualitativo como cuantitativo de las acciones de vacunación, sensibilización y registros de información efectuados.</w:t>
            </w:r>
          </w:p>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No.2. </w:t>
            </w:r>
            <w:r w:rsidDel="00000000" w:rsidR="00000000" w:rsidRPr="00000000">
              <w:rPr>
                <w:rFonts w:ascii="Arial" w:cs="Arial" w:eastAsia="Arial" w:hAnsi="Arial"/>
                <w:sz w:val="24"/>
                <w:szCs w:val="24"/>
                <w:rtl w:val="0"/>
              </w:rPr>
              <w:t xml:space="preserve">Registros fotográficos con marca de agua que contenga el nombre de la actividad, fecha, hora, y lugar de realización (Departamento, ciudad, dirección), de las campañas de gestión del riesgo para enfermedades Inmunoprevenibles implementadas.</w:t>
            </w:r>
          </w:p>
          <w:p w:rsidR="00000000" w:rsidDel="00000000" w:rsidP="00000000" w:rsidRDefault="00000000" w:rsidRPr="00000000" w14:paraId="0000012C">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bookmarkStart w:colFirst="0" w:colLast="0" w:name="_heading=h.2yazs3voape8" w:id="2"/>
            <w:bookmarkEnd w:id="2"/>
            <w:r w:rsidDel="00000000" w:rsidR="00000000" w:rsidRPr="00000000">
              <w:rPr>
                <w:rFonts w:ascii="Arial" w:cs="Arial" w:eastAsia="Arial" w:hAnsi="Arial"/>
                <w:sz w:val="24"/>
                <w:szCs w:val="24"/>
                <w:rtl w:val="0"/>
              </w:rPr>
              <w:t xml:space="preserve">Tener en cuenta, los consentimientos informados en aquellas imágenes que contengan menores de edad o poblaciones que según la ley, deba mediar autorización y/o consentimiento informado.</w:t>
            </w:r>
          </w:p>
          <w:p w:rsidR="00000000" w:rsidDel="00000000" w:rsidP="00000000" w:rsidRDefault="00000000" w:rsidRPr="00000000" w14:paraId="0000012D">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E">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ind w:right="147"/>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No.3.</w:t>
            </w:r>
            <w:r w:rsidDel="00000000" w:rsidR="00000000" w:rsidRPr="00000000">
              <w:rPr>
                <w:rFonts w:ascii="Arial" w:cs="Arial" w:eastAsia="Arial" w:hAnsi="Arial"/>
                <w:sz w:val="24"/>
                <w:szCs w:val="24"/>
                <w:rtl w:val="0"/>
              </w:rPr>
              <w:t xml:space="preserve"> Soportes documentales de la información del proyecto NO PAI, socializada a la comunidad (ejemplo: piezas, </w:t>
            </w:r>
            <w:r w:rsidDel="00000000" w:rsidR="00000000" w:rsidRPr="00000000">
              <w:rPr>
                <w:sz w:val="24"/>
                <w:szCs w:val="24"/>
                <w:rtl w:val="0"/>
              </w:rPr>
              <w:t xml:space="preserve">cápsulas</w:t>
            </w:r>
            <w:r w:rsidDel="00000000" w:rsidR="00000000" w:rsidRPr="00000000">
              <w:rPr>
                <w:rFonts w:ascii="Arial" w:cs="Arial" w:eastAsia="Arial" w:hAnsi="Arial"/>
                <w:sz w:val="24"/>
                <w:szCs w:val="24"/>
                <w:rtl w:val="0"/>
              </w:rPr>
              <w:t xml:space="preserve"> y/o diseños gráficos efectuados), como la evidencia de ser compartidos en redes y canales institucionales de la E.S.E.</w:t>
            </w:r>
          </w:p>
          <w:p w:rsidR="00000000" w:rsidDel="00000000" w:rsidP="00000000" w:rsidRDefault="00000000" w:rsidRPr="00000000" w14:paraId="00000130">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No.4.</w:t>
            </w:r>
            <w:r w:rsidDel="00000000" w:rsidR="00000000" w:rsidRPr="00000000">
              <w:rPr>
                <w:rFonts w:ascii="Arial" w:cs="Arial" w:eastAsia="Arial" w:hAnsi="Arial"/>
                <w:sz w:val="24"/>
                <w:szCs w:val="24"/>
                <w:rtl w:val="0"/>
              </w:rPr>
              <w:t xml:space="preserve"> registros fotográficos de las acciones de sensibilización efectuadas. Todo registro fotográfico que se realice dentro de las acciones, deberá incluir marca de agua que contenga el nombre de la actividad, fecha, hora, y lugar de realización (Departamento, ciudad, dirección).</w:t>
            </w:r>
          </w:p>
          <w:p w:rsidR="00000000" w:rsidDel="00000000" w:rsidP="00000000" w:rsidRDefault="00000000" w:rsidRPr="00000000" w14:paraId="00000132">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b w:val="1"/>
                <w:sz w:val="24"/>
                <w:szCs w:val="24"/>
                <w:u w:val="single"/>
                <w:rtl w:val="0"/>
              </w:rPr>
              <w:t xml:space="preserve">Carpeta digital No.5.</w:t>
            </w:r>
            <w:r w:rsidDel="00000000" w:rsidR="00000000" w:rsidRPr="00000000">
              <w:rPr>
                <w:rFonts w:ascii="Arial" w:cs="Arial" w:eastAsia="Arial" w:hAnsi="Arial"/>
                <w:sz w:val="24"/>
                <w:szCs w:val="24"/>
                <w:rtl w:val="0"/>
              </w:rPr>
              <w:t xml:space="preserve"> </w:t>
            </w:r>
            <w:r w:rsidDel="00000000" w:rsidR="00000000" w:rsidRPr="00000000">
              <w:rPr>
                <w:sz w:val="24"/>
                <w:szCs w:val="24"/>
                <w:rtl w:val="0"/>
              </w:rPr>
              <w:t xml:space="preserve">Archivo</w:t>
            </w:r>
            <w:r w:rsidDel="00000000" w:rsidR="00000000" w:rsidRPr="00000000">
              <w:rPr>
                <w:rFonts w:ascii="Arial" w:cs="Arial" w:eastAsia="Arial" w:hAnsi="Arial"/>
                <w:sz w:val="24"/>
                <w:szCs w:val="24"/>
                <w:rtl w:val="0"/>
              </w:rPr>
              <w:t xml:space="preserve"> en formato Excel de Registros diarios de la población vacunada con biológicos NO PAI. Debe entregarse un archivo Excel por comuna intervenida para esta tercera cuota.</w:t>
            </w:r>
          </w:p>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5">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377"/>
                <w:tab w:val="left" w:leader="none" w:pos="1986"/>
              </w:tabs>
              <w:spacing w:after="0" w:before="0" w:line="240" w:lineRule="auto"/>
              <w:ind w:left="720" w:right="138"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esta cuota final, efectuar archivo Excel consolidado con todos los registros diarios NO PAI de vacunación, los cuales deben ser el 100% de los biológicos adquiridos para la intervención en la población con factores de riesgos </w:t>
            </w:r>
            <w:r w:rsidDel="00000000" w:rsidR="00000000" w:rsidRPr="00000000">
              <w:rPr>
                <w:sz w:val="24"/>
                <w:szCs w:val="24"/>
                <w:rtl w:val="0"/>
              </w:rPr>
              <w:t xml:space="preserve">priorizados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leader="none" w:pos="377"/>
                <w:tab w:val="left" w:leader="none" w:pos="1986"/>
              </w:tabs>
              <w:ind w:right="138"/>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line="234" w:lineRule="auto"/>
              <w:ind w:right="134"/>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 debe ingresar la información de dosis y población vacunada en las jornadas efectuadas, como en las actividades </w:t>
            </w:r>
            <w:r w:rsidDel="00000000" w:rsidR="00000000" w:rsidRPr="00000000">
              <w:rPr>
                <w:sz w:val="24"/>
                <w:szCs w:val="24"/>
                <w:rtl w:val="0"/>
              </w:rPr>
              <w:t xml:space="preserve">subsidiarias</w:t>
            </w:r>
            <w:r w:rsidDel="00000000" w:rsidR="00000000" w:rsidRPr="00000000">
              <w:rPr>
                <w:rFonts w:ascii="Arial" w:cs="Arial" w:eastAsia="Arial" w:hAnsi="Arial"/>
                <w:sz w:val="24"/>
                <w:szCs w:val="24"/>
                <w:rtl w:val="0"/>
              </w:rPr>
              <w:t xml:space="preserve"> efectuadas, al Sistema De Información Nominal PAIWEB. Debe </w:t>
            </w:r>
            <w:r w:rsidDel="00000000" w:rsidR="00000000" w:rsidRPr="00000000">
              <w:rPr>
                <w:sz w:val="24"/>
                <w:szCs w:val="24"/>
                <w:rtl w:val="0"/>
              </w:rPr>
              <w:t xml:space="preserve">diligenciar todos</w:t>
            </w:r>
            <w:r w:rsidDel="00000000" w:rsidR="00000000" w:rsidRPr="00000000">
              <w:rPr>
                <w:rFonts w:ascii="Arial" w:cs="Arial" w:eastAsia="Arial" w:hAnsi="Arial"/>
                <w:sz w:val="24"/>
                <w:szCs w:val="24"/>
                <w:rtl w:val="0"/>
              </w:rPr>
              <w:t xml:space="preserve"> los datos de la población intervenida, que el Sistema PAIWEB permita ingresar. Si se presentan situaciones para el registro y/o ingreso de información, realizar un informe.</w:t>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line="234" w:lineRule="auto"/>
              <w:ind w:right="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line="234" w:lineRule="auto"/>
              <w:ind w:right="134"/>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 aclara las evidencias que se presentan en esta cuota, son diferentes a los presentados en la cuota No.2.</w:t>
            </w:r>
          </w:p>
          <w:p w:rsidR="00000000" w:rsidDel="00000000" w:rsidP="00000000" w:rsidRDefault="00000000" w:rsidRPr="00000000" w14:paraId="0000013B">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tabs>
                <w:tab w:val="left" w:leader="none" w:pos="159"/>
                <w:tab w:val="left" w:leader="none" w:pos="1768"/>
                <w:tab w:val="left" w:leader="none" w:pos="2583"/>
              </w:tabs>
              <w:ind w:right="138"/>
              <w:jc w:val="both"/>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13D">
      <w:pPr>
        <w:rPr>
          <w:rFonts w:ascii="Arial" w:cs="Arial" w:eastAsia="Arial" w:hAnsi="Arial"/>
          <w:sz w:val="24"/>
          <w:szCs w:val="24"/>
        </w:rPr>
      </w:pPr>
      <w:r w:rsidDel="00000000" w:rsidR="00000000" w:rsidRPr="00000000">
        <w:rPr>
          <w:sz w:val="24"/>
          <w:szCs w:val="24"/>
          <w:rtl w:val="0"/>
        </w:rPr>
        <w:t xml:space="preserve">   </w:t>
      </w:r>
      <w:r w:rsidDel="00000000" w:rsidR="00000000" w:rsidRPr="00000000">
        <w:rPr>
          <w:sz w:val="20"/>
          <w:szCs w:val="20"/>
          <w:rtl w:val="0"/>
        </w:rPr>
        <w:t xml:space="preserve">El pago de la cuota No.1. Está definido en el contrato de referencia, en la cláusula de forma de pago.</w:t>
      </w: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sectPr>
      <w:type w:val="nextPage"/>
      <w:pgSz w:h="12240" w:w="15840" w:orient="landscape"/>
      <w:pgMar w:bottom="740" w:top="860" w:left="500" w:right="560" w:header="0" w:footer="56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pBdr>
        <w:top w:space="0" w:sz="0" w:val="nil"/>
        <w:left w:space="0" w:sz="0" w:val="nil"/>
        <w:bottom w:space="0" w:sz="0" w:val="nil"/>
        <w:right w:space="0" w:sz="0" w:val="nil"/>
        <w:between w:space="0" w:sz="0" w:val="nil"/>
      </w:pBdr>
      <w:spacing w:line="14.399999999999999" w:lineRule="auto"/>
      <w:rPr>
        <w:color w:val="000000"/>
        <w:sz w:val="20"/>
        <w:szCs w:val="20"/>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431800</wp:posOffset>
              </wp:positionH>
              <wp:positionV relativeFrom="paragraph">
                <wp:posOffset>7137400</wp:posOffset>
              </wp:positionV>
              <wp:extent cx="8197850" cy="323850"/>
              <wp:effectExtent b="0" l="0" r="0" t="0"/>
              <wp:wrapNone/>
              <wp:docPr id="10" name=""/>
              <a:graphic>
                <a:graphicData uri="http://schemas.microsoft.com/office/word/2010/wordprocessingShape">
                  <wps:wsp>
                    <wps:cNvSpPr/>
                    <wps:cNvPr id="2" name="Shape 2"/>
                    <wps:spPr>
                      <a:xfrm>
                        <a:off x="1280413" y="3651413"/>
                        <a:ext cx="8131175" cy="257175"/>
                      </a:xfrm>
                      <a:prstGeom prst="rect">
                        <a:avLst/>
                      </a:prstGeom>
                      <a:noFill/>
                      <a:ln>
                        <a:noFill/>
                      </a:ln>
                    </wps:spPr>
                    <wps:txbx>
                      <w:txbxContent>
                        <w:p w:rsidR="00000000" w:rsidDel="00000000" w:rsidP="00000000" w:rsidRDefault="00000000" w:rsidRPr="00000000">
                          <w:pPr>
                            <w:spacing w:after="0" w:before="15" w:line="240"/>
                            <w:ind w:left="20" w:right="2.0000000298023224" w:firstLine="120"/>
                            <w:jc w:val="left"/>
                            <w:textDirection w:val="btLr"/>
                          </w:pPr>
                          <w:r w:rsidDel="00000000" w:rsidR="00000000" w:rsidRPr="00000000">
                            <w:rPr>
                              <w:rFonts w:ascii="Arial" w:cs="Arial" w:eastAsia="Arial" w:hAnsi="Arial"/>
                              <w:b w:val="0"/>
                              <w:i w:val="0"/>
                              <w:smallCaps w:val="0"/>
                              <w:strike w:val="0"/>
                              <w:color w:val="000009"/>
                              <w:sz w:val="16"/>
                              <w:vertAlign w:val="baseline"/>
                            </w:rPr>
                            <w:t xml:space="preserve">Este documento es propiedad de la Administración Central del Municipio de Santiago de Cali. Prohibida su alteración o modificación por cualquier medio, sin previa autorización del Alcalde.</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431800</wp:posOffset>
              </wp:positionH>
              <wp:positionV relativeFrom="paragraph">
                <wp:posOffset>7137400</wp:posOffset>
              </wp:positionV>
              <wp:extent cx="8197850" cy="323850"/>
              <wp:effectExtent b="0" l="0" r="0" t="0"/>
              <wp:wrapNone/>
              <wp:docPr id="10"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197850" cy="32385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86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0" w:firstLine="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9">
    <w:lvl w:ilvl="0">
      <w:start w:val="1"/>
      <w:numFmt w:val="lowerLetter"/>
      <w:lvlText w:val="%1."/>
      <w:lvlJc w:val="left"/>
      <w:pPr>
        <w:ind w:left="425" w:hanging="425"/>
      </w:pPr>
      <w:rPr>
        <w:rFonts w:ascii="Arial" w:cs="Arial" w:eastAsia="Arial" w:hAnsi="Arial"/>
        <w:sz w:val="24"/>
        <w:szCs w:val="24"/>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bullet"/>
      <w:lvlText w:val="✔"/>
      <w:lvlJc w:val="left"/>
      <w:pPr>
        <w:ind w:left="420" w:hanging="42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lowerLetter"/>
      <w:lvlText w:val="%1)"/>
      <w:lvlJc w:val="left"/>
      <w:pPr>
        <w:ind w:left="425" w:hanging="425"/>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2">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ind w:left="5533" w:right="5460"/>
      <w:jc w:val="center"/>
    </w:pPr>
    <w:rPr>
      <w:rFonts w:ascii="Arial" w:cs="Arial" w:eastAsia="Arial" w:hAnsi="Arial"/>
      <w:b w:val="1"/>
      <w:sz w:val="24"/>
      <w:szCs w:val="24"/>
    </w:rPr>
  </w:style>
  <w:style w:type="paragraph" w:styleId="Normal" w:default="1">
    <w:name w:val="Normal"/>
    <w:qFormat w:val="1"/>
    <w:rsid w:val="00350369"/>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ind w:left="5533" w:right="5460"/>
      <w:jc w:val="center"/>
    </w:pPr>
    <w:rPr>
      <w:rFonts w:ascii="Arial" w:cs="Arial" w:eastAsia="Arial" w:hAnsi="Arial"/>
      <w:b w:val="1"/>
      <w:sz w:val="24"/>
      <w:szCs w:val="24"/>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Pr>
  </w:style>
  <w:style w:type="table" w:styleId="a5" w:customStyle="1">
    <w:basedOn w:val="TableNormal"/>
    <w:tblPr>
      <w:tblStyleRowBandSize w:val="1"/>
      <w:tblStyleColBandSize w:val="1"/>
    </w:tblPr>
  </w:style>
  <w:style w:type="table" w:styleId="a6" w:customStyle="1">
    <w:basedOn w:val="TableNormal"/>
    <w:tblPr>
      <w:tblStyleRowBandSize w:val="1"/>
      <w:tblStyleColBandSize w:val="1"/>
    </w:tblPr>
  </w:style>
  <w:style w:type="table" w:styleId="a7" w:customStyle="1">
    <w:basedOn w:val="TableNormal"/>
    <w:tblPr>
      <w:tblStyleRowBandSize w:val="1"/>
      <w:tblStyleColBandSize w:val="1"/>
    </w:tblPr>
  </w:style>
  <w:style w:type="table" w:styleId="Style18" w:customStyle="1">
    <w:name w:val="_Style 18"/>
    <w:basedOn w:val="Tablanormal"/>
    <w:qFormat w:val="1"/>
    <w:rsid w:val="0067640B"/>
    <w:pPr>
      <w:widowControl w:val="1"/>
    </w:pPr>
    <w:rPr>
      <w:rFonts w:ascii="Times New Roman" w:cs="Times New Roman" w:eastAsia="SimSun" w:hAnsi="Times New Roman"/>
      <w:sz w:val="20"/>
      <w:szCs w:val="20"/>
    </w:rPr>
    <w:tblPr>
      <w:tblInd w:w="0.0" w:type="nil"/>
      <w:tblCellMar>
        <w:left w:w="115.0" w:type="dxa"/>
        <w:right w:w="115.0" w:type="dxa"/>
      </w:tblCellMar>
    </w:tblPr>
  </w:style>
  <w:style w:type="paragraph" w:styleId="Prrafodelista">
    <w:name w:val="List Paragraph"/>
    <w:basedOn w:val="Normal"/>
    <w:qFormat w:val="1"/>
    <w:rsid w:val="0067640B"/>
    <w:pPr>
      <w:ind w:left="720"/>
      <w:contextualSpacing w:val="1"/>
    </w:pPr>
  </w:style>
  <w:style w:type="table" w:styleId="Style19" w:customStyle="1">
    <w:name w:val="_Style 19"/>
    <w:basedOn w:val="Tablanormal"/>
    <w:qFormat w:val="1"/>
    <w:rsid w:val="0067640B"/>
    <w:pPr>
      <w:widowControl w:val="1"/>
    </w:pPr>
    <w:rPr>
      <w:rFonts w:ascii="Times New Roman" w:cs="Times New Roman" w:eastAsia="SimSun" w:hAnsi="Times New Roman"/>
      <w:sz w:val="20"/>
      <w:szCs w:val="20"/>
    </w:rPr>
    <w:tblPr>
      <w:tblInd w:w="0.0" w:type="nil"/>
      <w:tblCellMar>
        <w:left w:w="115.0" w:type="dxa"/>
        <w:right w:w="115.0" w:type="dxa"/>
      </w:tblCellMar>
    </w:tblPr>
  </w:style>
  <w:style w:type="character" w:styleId="Textoennegrita">
    <w:name w:val="Strong"/>
    <w:basedOn w:val="Fuentedeprrafopredeter"/>
    <w:uiPriority w:val="22"/>
    <w:qFormat w:val="1"/>
    <w:rsid w:val="001336E7"/>
    <w:rPr>
      <w:b w:val="1"/>
      <w:bCs w:val="1"/>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pPr>
      <w:widowControl w:val="1"/>
    </w:pPr>
    <w:rPr>
      <w:rFonts w:ascii="Times New Roman" w:cs="Times New Roman" w:eastAsia="Times New Roman" w:hAnsi="Times New Roman"/>
      <w:sz w:val="20"/>
      <w:szCs w:val="20"/>
    </w:rPr>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XiAUkZG3wc28oLu02Yu7W68Umw==">CgMxLjAyDmgucWd5eGplajRjMzR4Mg5oLnJhbnloMWFpcWR3NDIOaC4yeWF6czN2b2FwZTg4AHIhMXY3Rno4N1JON1Y5RE1QWElGTFhzTVZjTTlOdDdCNElr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2025-06-11T01:19:00Z</dcterms:created>
</cp:coreProperties>
</file>