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CD5F06F" w14:textId="77777777" w:rsidR="00C07747" w:rsidRPr="00315F49" w:rsidRDefault="00C07747" w:rsidP="00315F49">
      <w:pPr>
        <w:spacing w:after="0" w:line="240" w:lineRule="auto"/>
        <w:jc w:val="center"/>
        <w:rPr>
          <w:rFonts w:ascii="Cambria" w:hAnsi="Cambria" w:cs="Tahoma"/>
          <w:b/>
          <w:lang w:val="es-MX" w:eastAsia="es-ES"/>
        </w:rPr>
      </w:pPr>
      <w:r w:rsidRPr="00315F49">
        <w:rPr>
          <w:rFonts w:ascii="Cambria" w:hAnsi="Cambria" w:cs="Tahoma"/>
          <w:b/>
          <w:lang w:val="es-MX" w:eastAsia="es-ES"/>
        </w:rPr>
        <w:t xml:space="preserve">ACTA DE ACEPTACIÓN Y APROBACIÓN DE POLIZA </w:t>
      </w:r>
    </w:p>
    <w:p w14:paraId="7675AE1C" w14:textId="417AEFFF" w:rsidR="00C07747" w:rsidRPr="00315F49" w:rsidRDefault="00C07747" w:rsidP="00315F49">
      <w:pPr>
        <w:spacing w:after="0" w:line="240" w:lineRule="auto"/>
        <w:jc w:val="center"/>
        <w:rPr>
          <w:rFonts w:ascii="Cambria" w:hAnsi="Cambria" w:cs="Tahoma"/>
          <w:lang w:val="es-MX" w:eastAsia="es-ES"/>
        </w:rPr>
      </w:pPr>
      <w:r w:rsidRPr="00315F49">
        <w:rPr>
          <w:rFonts w:ascii="Cambria" w:hAnsi="Cambria" w:cs="Tahoma"/>
          <w:lang w:val="es-MX" w:eastAsia="es-ES"/>
        </w:rPr>
        <w:t>(</w:t>
      </w:r>
      <w:r w:rsidR="000802F1" w:rsidRPr="00315F49">
        <w:rPr>
          <w:rFonts w:ascii="Cambria" w:hAnsi="Cambria" w:cs="Tahoma"/>
          <w:lang w:val="es-MX" w:eastAsia="es-ES"/>
        </w:rPr>
        <w:t>23</w:t>
      </w:r>
      <w:r w:rsidRPr="00315F49">
        <w:rPr>
          <w:rFonts w:ascii="Cambria" w:hAnsi="Cambria" w:cs="Tahoma"/>
          <w:lang w:val="es-MX" w:eastAsia="es-ES"/>
        </w:rPr>
        <w:t xml:space="preserve"> de </w:t>
      </w:r>
      <w:r w:rsidR="00265FFA" w:rsidRPr="00315F49">
        <w:rPr>
          <w:rFonts w:ascii="Cambria" w:hAnsi="Cambria" w:cs="Tahoma"/>
          <w:lang w:val="es-MX" w:eastAsia="es-ES"/>
        </w:rPr>
        <w:t>ju</w:t>
      </w:r>
      <w:r w:rsidR="009922D5" w:rsidRPr="00315F49">
        <w:rPr>
          <w:rFonts w:ascii="Cambria" w:hAnsi="Cambria" w:cs="Tahoma"/>
          <w:lang w:val="es-MX" w:eastAsia="es-ES"/>
        </w:rPr>
        <w:t>l</w:t>
      </w:r>
      <w:r w:rsidR="00265FFA" w:rsidRPr="00315F49">
        <w:rPr>
          <w:rFonts w:ascii="Cambria" w:hAnsi="Cambria" w:cs="Tahoma"/>
          <w:lang w:val="es-MX" w:eastAsia="es-ES"/>
        </w:rPr>
        <w:t>io</w:t>
      </w:r>
      <w:r w:rsidRPr="00315F49">
        <w:rPr>
          <w:rFonts w:ascii="Cambria" w:hAnsi="Cambria" w:cs="Tahoma"/>
          <w:lang w:val="es-MX" w:eastAsia="es-ES"/>
        </w:rPr>
        <w:t xml:space="preserve"> de 2025)</w:t>
      </w:r>
    </w:p>
    <w:p w14:paraId="1BA55592" w14:textId="77777777" w:rsidR="00C07747" w:rsidRPr="00315F49" w:rsidRDefault="00C07747" w:rsidP="00315F49">
      <w:pPr>
        <w:keepNext/>
        <w:spacing w:after="0" w:line="240" w:lineRule="auto"/>
        <w:jc w:val="center"/>
        <w:outlineLvl w:val="0"/>
        <w:rPr>
          <w:rFonts w:ascii="Cambria" w:hAnsi="Cambria" w:cs="Tahoma"/>
          <w:lang w:val="es-MX" w:eastAsia="es-ES"/>
        </w:rPr>
      </w:pPr>
    </w:p>
    <w:p w14:paraId="49588DB1" w14:textId="77777777" w:rsidR="00C07747" w:rsidRPr="00315F49" w:rsidRDefault="00C07747" w:rsidP="00315F49">
      <w:pPr>
        <w:suppressAutoHyphens/>
        <w:spacing w:after="0" w:line="240" w:lineRule="auto"/>
        <w:jc w:val="both"/>
        <w:rPr>
          <w:rFonts w:ascii="Cambria" w:hAnsi="Cambria" w:cs="Arial"/>
        </w:rPr>
      </w:pPr>
      <w:r w:rsidRPr="00315F49">
        <w:rPr>
          <w:rFonts w:ascii="Cambria" w:hAnsi="Cambria" w:cs="Arial"/>
        </w:rPr>
        <w:t>En ejercicio de la facultad delegada mediante el Decreto 1082 de 2015, y de conformidad con el artículo 7 de la Ley 1150 de 2007 y sus Decretos Reglamentarios, se procedió a la revisión de la póliza respecto del contrato que a continuación se describe:</w:t>
      </w:r>
    </w:p>
    <w:p w14:paraId="6540A294" w14:textId="77777777" w:rsidR="00C07747" w:rsidRPr="00315F49" w:rsidRDefault="00C07747" w:rsidP="00315F49">
      <w:pPr>
        <w:suppressAutoHyphens/>
        <w:spacing w:after="0" w:line="240" w:lineRule="auto"/>
        <w:jc w:val="both"/>
        <w:rPr>
          <w:rFonts w:ascii="Cambria" w:hAnsi="Cambria" w:cs="Tahoma"/>
          <w:lang w:val="es-MX" w:eastAsia="es-ES"/>
        </w:rPr>
      </w:pPr>
    </w:p>
    <w:p w14:paraId="7BA9FB74" w14:textId="77777777" w:rsidR="00C07747" w:rsidRPr="00315F49" w:rsidRDefault="00C07747" w:rsidP="00315F49">
      <w:pPr>
        <w:suppressAutoHyphens/>
        <w:spacing w:after="0" w:line="240" w:lineRule="auto"/>
        <w:jc w:val="both"/>
        <w:rPr>
          <w:rFonts w:ascii="Cambria" w:hAnsi="Cambria" w:cs="Tahoma"/>
          <w:b/>
          <w:bCs/>
          <w:lang w:val="es-MX" w:eastAsia="es-ES"/>
        </w:rPr>
      </w:pPr>
      <w:r w:rsidRPr="00315F49">
        <w:rPr>
          <w:rFonts w:ascii="Cambria" w:hAnsi="Cambria" w:cs="Tahoma"/>
          <w:b/>
          <w:bCs/>
          <w:lang w:val="es-MX" w:eastAsia="es-ES"/>
        </w:rPr>
        <w:t xml:space="preserve">INFORMACION GENERAL DEL CONTRATO: </w:t>
      </w:r>
    </w:p>
    <w:tbl>
      <w:tblPr>
        <w:tblW w:w="91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3"/>
        <w:gridCol w:w="6632"/>
      </w:tblGrid>
      <w:tr w:rsidR="00C07747" w:rsidRPr="00315F49" w14:paraId="55B3836F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504FD2ED" w14:textId="500567F3" w:rsidR="00C07747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 xml:space="preserve">MODALIDAD 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215BB174" w14:textId="533EF02B" w:rsidR="00C07747" w:rsidRPr="00315F49" w:rsidRDefault="000802F1" w:rsidP="00315F49">
            <w:pPr>
              <w:spacing w:after="0" w:line="240" w:lineRule="auto"/>
              <w:rPr>
                <w:rFonts w:ascii="Cambria" w:hAnsi="Cambria" w:cs="Tahoma"/>
              </w:rPr>
            </w:pPr>
            <w:r w:rsidRPr="00315F49">
              <w:rPr>
                <w:rFonts w:ascii="Cambria" w:hAnsi="Cambria" w:cs="Tahoma"/>
              </w:rPr>
              <w:t xml:space="preserve">SELECCION ABREVIADA DE MENOR CUANTÍA </w:t>
            </w:r>
          </w:p>
        </w:tc>
      </w:tr>
      <w:tr w:rsidR="00BF1C21" w:rsidRPr="00315F49" w14:paraId="2E90040E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0E7A76F7" w14:textId="5C23DAEC" w:rsidR="00BF1C21" w:rsidRPr="00315F49" w:rsidRDefault="00BF1C21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 xml:space="preserve">TIPO DE CONTRATO 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0B329523" w14:textId="6C6B9CEF" w:rsidR="00BF1C21" w:rsidRPr="00315F49" w:rsidRDefault="000802F1" w:rsidP="00315F49">
            <w:pPr>
              <w:spacing w:after="0" w:line="240" w:lineRule="auto"/>
              <w:rPr>
                <w:rFonts w:ascii="Cambria" w:hAnsi="Cambria" w:cs="Tahoma"/>
              </w:rPr>
            </w:pPr>
            <w:r w:rsidRPr="00315F49">
              <w:rPr>
                <w:rFonts w:ascii="Cambria" w:hAnsi="Cambria" w:cs="Tahoma"/>
              </w:rPr>
              <w:t xml:space="preserve">PRESTACION DE SERVICIOS </w:t>
            </w:r>
          </w:p>
        </w:tc>
      </w:tr>
      <w:tr w:rsidR="00C07747" w:rsidRPr="00315F49" w14:paraId="7C84D17F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62C6206C" w14:textId="52ABAF13" w:rsidR="00C07747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>CONTRATANTE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65D6CD09" w14:textId="01DD5DE9" w:rsidR="00C07747" w:rsidRPr="00315F49" w:rsidRDefault="009B6EA3" w:rsidP="00315F49">
            <w:pPr>
              <w:spacing w:after="0" w:line="240" w:lineRule="auto"/>
              <w:rPr>
                <w:rFonts w:ascii="Cambria" w:hAnsi="Cambria" w:cs="Tahoma"/>
              </w:rPr>
            </w:pPr>
            <w:r w:rsidRPr="00315F49">
              <w:rPr>
                <w:rFonts w:ascii="Cambria" w:hAnsi="Cambria" w:cs="Tahoma"/>
              </w:rPr>
              <w:t>MUNICIPIO DE SANTANA BOYACÁ</w:t>
            </w:r>
          </w:p>
        </w:tc>
      </w:tr>
      <w:tr w:rsidR="00C07747" w:rsidRPr="00315F49" w14:paraId="0411AD34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0E65DF50" w14:textId="517A4244" w:rsidR="00C07747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 xml:space="preserve">NIT 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7534C25F" w14:textId="5A409CCF" w:rsidR="00C07747" w:rsidRPr="00315F49" w:rsidRDefault="009B6EA3" w:rsidP="00315F49">
            <w:pPr>
              <w:spacing w:after="0" w:line="240" w:lineRule="auto"/>
              <w:rPr>
                <w:rFonts w:ascii="Cambria" w:hAnsi="Cambria" w:cs="Tahoma"/>
              </w:rPr>
            </w:pPr>
            <w:r w:rsidRPr="00315F49">
              <w:rPr>
                <w:rFonts w:ascii="Cambria" w:hAnsi="Cambria" w:cs="Tahoma"/>
              </w:rPr>
              <w:t>800020733-8</w:t>
            </w:r>
          </w:p>
        </w:tc>
      </w:tr>
      <w:tr w:rsidR="00C07747" w:rsidRPr="00315F49" w14:paraId="4B3DFB6C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352E4C94" w14:textId="74770857" w:rsidR="00C07747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>ORDENADOR DEL GASTO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4C3C9571" w14:textId="1A297166" w:rsidR="00C07747" w:rsidRPr="00315F49" w:rsidRDefault="009B6EA3" w:rsidP="00315F49">
            <w:pPr>
              <w:spacing w:after="0" w:line="240" w:lineRule="auto"/>
              <w:rPr>
                <w:rFonts w:ascii="Cambria" w:hAnsi="Cambria" w:cs="Tahoma"/>
              </w:rPr>
            </w:pPr>
            <w:r w:rsidRPr="00315F49">
              <w:rPr>
                <w:rFonts w:ascii="Cambria" w:hAnsi="Cambria" w:cs="Tahoma"/>
              </w:rPr>
              <w:t xml:space="preserve">JUAN CARLOS SANCHEZ RINCON </w:t>
            </w:r>
          </w:p>
        </w:tc>
      </w:tr>
      <w:tr w:rsidR="00C07747" w:rsidRPr="00315F49" w14:paraId="27CA3C81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23E3433D" w14:textId="0FA18173" w:rsidR="00C07747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>C. C. NO.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60974F4E" w14:textId="28927EBE" w:rsidR="00C07747" w:rsidRPr="00315F49" w:rsidRDefault="009B6EA3" w:rsidP="00315F49">
            <w:pPr>
              <w:spacing w:after="0" w:line="240" w:lineRule="auto"/>
              <w:rPr>
                <w:rFonts w:ascii="Cambria" w:hAnsi="Cambria" w:cs="Tahoma"/>
              </w:rPr>
            </w:pPr>
            <w:r w:rsidRPr="00315F49">
              <w:rPr>
                <w:rFonts w:ascii="Cambria" w:hAnsi="Cambria" w:cs="Tahoma"/>
              </w:rPr>
              <w:t>74.328.119 DE SANTANA</w:t>
            </w:r>
          </w:p>
        </w:tc>
      </w:tr>
      <w:tr w:rsidR="00C07747" w:rsidRPr="00315F49" w14:paraId="0753C3A8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147FDA30" w14:textId="1CEC648A" w:rsidR="00C07747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>CARGO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07E21532" w14:textId="4649231B" w:rsidR="00C07747" w:rsidRPr="00315F49" w:rsidRDefault="009B6EA3" w:rsidP="00315F49">
            <w:pPr>
              <w:spacing w:after="0" w:line="240" w:lineRule="auto"/>
              <w:rPr>
                <w:rFonts w:ascii="Cambria" w:hAnsi="Cambria" w:cs="Tahoma"/>
              </w:rPr>
            </w:pPr>
            <w:r w:rsidRPr="00315F49">
              <w:rPr>
                <w:rFonts w:ascii="Cambria" w:hAnsi="Cambria" w:cs="Tahoma"/>
              </w:rPr>
              <w:t xml:space="preserve">ALCALDE MUNICIPAL </w:t>
            </w:r>
          </w:p>
        </w:tc>
      </w:tr>
      <w:tr w:rsidR="004D643D" w:rsidRPr="00315F49" w14:paraId="30EDD040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3385C91E" w14:textId="3D148348" w:rsidR="004D643D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>CONTRATISTA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2E814982" w14:textId="11E50AEB" w:rsidR="004D643D" w:rsidRPr="00315F49" w:rsidRDefault="009922D5" w:rsidP="00315F49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315F49">
              <w:rPr>
                <w:rFonts w:ascii="Cambria" w:hAnsi="Cambria" w:cs="Arial"/>
              </w:rPr>
              <w:t>FUNDACIÓN PARA EL PROGRESO Y PROSPERIDAD SOCIAL DE COLOMBIA</w:t>
            </w:r>
          </w:p>
        </w:tc>
      </w:tr>
      <w:tr w:rsidR="004D643D" w:rsidRPr="00315F49" w14:paraId="7525BB5E" w14:textId="77777777" w:rsidTr="004037E4">
        <w:trPr>
          <w:trHeight w:val="359"/>
          <w:jc w:val="center"/>
        </w:trPr>
        <w:tc>
          <w:tcPr>
            <w:tcW w:w="2483" w:type="dxa"/>
            <w:shd w:val="clear" w:color="auto" w:fill="auto"/>
          </w:tcPr>
          <w:p w14:paraId="2E5B00CA" w14:textId="099BD229" w:rsidR="004D643D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>NIT NO.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796E9CD2" w14:textId="13F140BC" w:rsidR="00B75F7E" w:rsidRPr="00315F49" w:rsidRDefault="009922D5" w:rsidP="00315F49">
            <w:pPr>
              <w:spacing w:after="0" w:line="240" w:lineRule="auto"/>
              <w:jc w:val="both"/>
              <w:rPr>
                <w:rFonts w:ascii="Cambria" w:hAnsi="Cambria" w:cs="Arial"/>
              </w:rPr>
            </w:pPr>
            <w:r w:rsidRPr="00315F49">
              <w:rPr>
                <w:rFonts w:ascii="Cambria" w:hAnsi="Cambria" w:cs="Arial"/>
              </w:rPr>
              <w:t>901.799.298-5</w:t>
            </w:r>
          </w:p>
          <w:p w14:paraId="743A218B" w14:textId="6D40D503" w:rsidR="004D643D" w:rsidRPr="00315F49" w:rsidRDefault="004D643D" w:rsidP="00315F49">
            <w:pPr>
              <w:spacing w:after="0" w:line="240" w:lineRule="auto"/>
              <w:jc w:val="both"/>
              <w:rPr>
                <w:rFonts w:ascii="Cambria" w:hAnsi="Cambria"/>
              </w:rPr>
            </w:pPr>
          </w:p>
        </w:tc>
      </w:tr>
      <w:tr w:rsidR="004D643D" w:rsidRPr="00315F49" w14:paraId="75C73ED7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0DCB8CF8" w14:textId="1582E7B0" w:rsidR="004D643D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>OBJETO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54EBD13F" w14:textId="4A96379F" w:rsidR="004D643D" w:rsidRPr="00315F49" w:rsidRDefault="003C708D" w:rsidP="00315F49">
            <w:pPr>
              <w:spacing w:after="0" w:line="240" w:lineRule="auto"/>
              <w:jc w:val="both"/>
              <w:rPr>
                <w:rFonts w:ascii="Cambria" w:hAnsi="Cambria" w:cs="Tahoma"/>
              </w:rPr>
            </w:pPr>
            <w:r w:rsidRPr="00315F49">
              <w:rPr>
                <w:rFonts w:ascii="Cambria" w:hAnsi="Cambria"/>
              </w:rPr>
              <w:t>PRESTACIÓN DE SERVICIOS PARA LA ORGANIZACIÓN Y EJECUCIÓN DE LAS DIFERENTES ACTIVIDADES ARTÍSTICAS, CULTURALES, DEPORTIVAS Y FOLCLÓRICAS EN EL DESARROLLO DE LA SEXAGÉSIMA LX-FERIA EXPOSICIÓN AGROPECUARIA Y ENCUENTRO CULTURAL Y FOLCLÓRICO A DESARROLLAR EN EL MUNICIPIO DE SANTANA BOYACÁ</w:t>
            </w:r>
            <w:r w:rsidR="009922D5" w:rsidRPr="00315F49">
              <w:rPr>
                <w:rFonts w:ascii="Cambria" w:hAnsi="Cambria"/>
              </w:rPr>
              <w:t>.</w:t>
            </w:r>
          </w:p>
        </w:tc>
      </w:tr>
      <w:tr w:rsidR="004D643D" w:rsidRPr="00315F49" w14:paraId="263D4571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77C2BFF4" w14:textId="25B64997" w:rsidR="004D643D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>VALOR DEL CONTRATO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054AEB9B" w14:textId="5546E555" w:rsidR="004D643D" w:rsidRPr="00315F49" w:rsidRDefault="00700662" w:rsidP="00315F49">
            <w:pPr>
              <w:spacing w:after="0" w:line="240" w:lineRule="auto"/>
              <w:jc w:val="both"/>
              <w:rPr>
                <w:rFonts w:ascii="Cambria" w:hAnsi="Cambria" w:cs="Tahoma"/>
                <w:iCs/>
              </w:rPr>
            </w:pPr>
            <w:r w:rsidRPr="00315F49">
              <w:rPr>
                <w:rFonts w:ascii="Cambria" w:hAnsi="Cambria" w:cs="Tahoma"/>
              </w:rPr>
              <w:t>DOSCIENTOS VEINTINUEVE MILLONES NOVECIENTOS SETENTA MIL SEISCIENTOS CATORCE PESOS (</w:t>
            </w:r>
            <w:r w:rsidRPr="00315F49">
              <w:rPr>
                <w:rFonts w:ascii="Cambria" w:hAnsi="Cambria" w:cs="Arial"/>
              </w:rPr>
              <w:t>$229.970.614</w:t>
            </w:r>
            <w:r w:rsidRPr="00315F49">
              <w:rPr>
                <w:rFonts w:ascii="Cambria" w:hAnsi="Cambria" w:cs="Tahoma"/>
              </w:rPr>
              <w:t>) M/CTE</w:t>
            </w:r>
          </w:p>
        </w:tc>
      </w:tr>
      <w:tr w:rsidR="004D643D" w:rsidRPr="00315F49" w14:paraId="6BD10FA7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179DD95E" w14:textId="27A3518F" w:rsidR="004D643D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>PLAZO: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1DA8B268" w14:textId="522D1F5B" w:rsidR="004D643D" w:rsidRPr="00315F49" w:rsidRDefault="00D3410B" w:rsidP="00315F49">
            <w:pPr>
              <w:spacing w:after="0" w:line="240" w:lineRule="auto"/>
              <w:jc w:val="both"/>
              <w:rPr>
                <w:rFonts w:ascii="Cambria" w:eastAsia="Times New Roman" w:hAnsi="Cambria" w:cs="Arial"/>
                <w:bCs/>
                <w:lang w:val="es-ES" w:eastAsia="es-ES"/>
              </w:rPr>
            </w:pPr>
            <w:r w:rsidRPr="00315F49">
              <w:rPr>
                <w:rFonts w:ascii="Cambria" w:eastAsia="Times New Roman" w:hAnsi="Cambria" w:cs="Arial"/>
                <w:bCs/>
                <w:lang w:val="es-ES" w:eastAsia="es-ES"/>
              </w:rPr>
              <w:t>(10) DIAS CALENDARIO A PARTIR DE LA SUSCRIPCION DEL ACTA DE INICIO</w:t>
            </w:r>
          </w:p>
        </w:tc>
      </w:tr>
      <w:tr w:rsidR="004D643D" w:rsidRPr="00315F49" w14:paraId="28B1289C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4E526BA2" w14:textId="0147E9EF" w:rsidR="004D643D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 xml:space="preserve">SUPERVISOR 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4AF80A54" w14:textId="224BD1B4" w:rsidR="004D643D" w:rsidRPr="00315F49" w:rsidRDefault="009B6EA3" w:rsidP="00315F49">
            <w:pPr>
              <w:spacing w:after="0" w:line="240" w:lineRule="auto"/>
              <w:rPr>
                <w:rFonts w:ascii="Cambria" w:hAnsi="Cambria" w:cs="Tahoma"/>
              </w:rPr>
            </w:pPr>
            <w:r w:rsidRPr="00315F49">
              <w:rPr>
                <w:rFonts w:ascii="Cambria" w:hAnsi="Cambria" w:cs="Tahoma"/>
              </w:rPr>
              <w:t xml:space="preserve">SECRETARIA </w:t>
            </w:r>
            <w:r w:rsidR="00B75F7E" w:rsidRPr="00315F49">
              <w:rPr>
                <w:rFonts w:ascii="Cambria" w:hAnsi="Cambria" w:cs="Tahoma"/>
              </w:rPr>
              <w:t xml:space="preserve">GENERAL Y DESARROLLO SOCIAL </w:t>
            </w:r>
          </w:p>
        </w:tc>
      </w:tr>
      <w:tr w:rsidR="00137EBA" w:rsidRPr="00315F49" w14:paraId="66FD6288" w14:textId="77777777" w:rsidTr="004037E4">
        <w:trPr>
          <w:jc w:val="center"/>
        </w:trPr>
        <w:tc>
          <w:tcPr>
            <w:tcW w:w="2483" w:type="dxa"/>
            <w:shd w:val="clear" w:color="auto" w:fill="auto"/>
            <w:vAlign w:val="center"/>
          </w:tcPr>
          <w:p w14:paraId="467D4A00" w14:textId="4C55B230" w:rsidR="00137EBA" w:rsidRPr="00315F49" w:rsidRDefault="009B6EA3" w:rsidP="00315F49">
            <w:pPr>
              <w:spacing w:after="0" w:line="240" w:lineRule="auto"/>
              <w:rPr>
                <w:rFonts w:ascii="Cambria" w:hAnsi="Cambria" w:cs="Tahoma"/>
                <w:b/>
              </w:rPr>
            </w:pPr>
            <w:r w:rsidRPr="00315F49">
              <w:rPr>
                <w:rFonts w:ascii="Cambria" w:hAnsi="Cambria" w:cs="Tahoma"/>
                <w:b/>
              </w:rPr>
              <w:t xml:space="preserve">FECHA DE FIRMA DEL CONTRATO </w:t>
            </w:r>
          </w:p>
        </w:tc>
        <w:tc>
          <w:tcPr>
            <w:tcW w:w="6632" w:type="dxa"/>
            <w:shd w:val="clear" w:color="auto" w:fill="auto"/>
            <w:vAlign w:val="center"/>
          </w:tcPr>
          <w:p w14:paraId="4F8CC8BA" w14:textId="4F252B34" w:rsidR="00137EBA" w:rsidRPr="00315F49" w:rsidRDefault="00B75F7E" w:rsidP="00315F49">
            <w:pPr>
              <w:spacing w:after="0" w:line="240" w:lineRule="auto"/>
              <w:rPr>
                <w:rFonts w:ascii="Cambria" w:hAnsi="Cambria" w:cs="Tahoma"/>
              </w:rPr>
            </w:pPr>
            <w:r w:rsidRPr="00315F49">
              <w:rPr>
                <w:rFonts w:ascii="Cambria" w:hAnsi="Cambria" w:cs="Tahoma"/>
              </w:rPr>
              <w:t>2</w:t>
            </w:r>
            <w:r w:rsidR="003C708D" w:rsidRPr="00315F49">
              <w:rPr>
                <w:rFonts w:ascii="Cambria" w:hAnsi="Cambria" w:cs="Tahoma"/>
              </w:rPr>
              <w:t>2</w:t>
            </w:r>
            <w:r w:rsidR="009B6EA3" w:rsidRPr="00315F49">
              <w:rPr>
                <w:rFonts w:ascii="Cambria" w:hAnsi="Cambria" w:cs="Tahoma"/>
              </w:rPr>
              <w:t>/0</w:t>
            </w:r>
            <w:r w:rsidR="003C708D" w:rsidRPr="00315F49">
              <w:rPr>
                <w:rFonts w:ascii="Cambria" w:hAnsi="Cambria" w:cs="Tahoma"/>
              </w:rPr>
              <w:t>7/</w:t>
            </w:r>
            <w:r w:rsidR="009B6EA3" w:rsidRPr="00315F49">
              <w:rPr>
                <w:rFonts w:ascii="Cambria" w:hAnsi="Cambria" w:cs="Tahoma"/>
              </w:rPr>
              <w:t>2025</w:t>
            </w:r>
          </w:p>
        </w:tc>
      </w:tr>
    </w:tbl>
    <w:p w14:paraId="460583D3" w14:textId="77777777" w:rsidR="0014061C" w:rsidRPr="00315F49" w:rsidRDefault="0014061C" w:rsidP="00315F4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</w:p>
    <w:p w14:paraId="27867948" w14:textId="5B13915C" w:rsidR="002C4C6C" w:rsidRPr="00315F49" w:rsidRDefault="00476B3B" w:rsidP="00315F49">
      <w:pPr>
        <w:spacing w:after="0" w:line="240" w:lineRule="auto"/>
        <w:jc w:val="both"/>
        <w:rPr>
          <w:rFonts w:ascii="Cambria" w:hAnsi="Cambria" w:cs="Arial"/>
        </w:rPr>
      </w:pPr>
      <w:r w:rsidRPr="00315F49">
        <w:rPr>
          <w:rFonts w:ascii="Cambria" w:eastAsia="Times New Roman" w:hAnsi="Cambria" w:cstheme="minorHAnsi"/>
          <w:lang w:val="es-MX" w:eastAsia="es-ES"/>
        </w:rPr>
        <w:t>Que</w:t>
      </w:r>
      <w:r w:rsidR="00082973" w:rsidRPr="00315F49">
        <w:rPr>
          <w:rFonts w:ascii="Cambria" w:eastAsia="Times New Roman" w:hAnsi="Cambria" w:cstheme="minorHAnsi"/>
          <w:lang w:val="es-MX" w:eastAsia="es-ES"/>
        </w:rPr>
        <w:t>,</w:t>
      </w:r>
      <w:r w:rsidRPr="00315F49">
        <w:rPr>
          <w:rFonts w:ascii="Cambria" w:eastAsia="Times New Roman" w:hAnsi="Cambria" w:cstheme="minorHAnsi"/>
          <w:lang w:val="es-MX" w:eastAsia="es-ES"/>
        </w:rPr>
        <w:t xml:space="preserve"> el Municipio de Santana (Boyacá</w:t>
      </w:r>
      <w:r w:rsidR="00AF160D" w:rsidRPr="00315F49">
        <w:rPr>
          <w:rFonts w:ascii="Cambria" w:eastAsia="Times New Roman" w:hAnsi="Cambria" w:cstheme="minorHAnsi"/>
          <w:lang w:val="es-MX" w:eastAsia="es-ES"/>
        </w:rPr>
        <w:t>), a</w:t>
      </w:r>
      <w:r w:rsidR="007E028E" w:rsidRPr="00315F49">
        <w:rPr>
          <w:rFonts w:ascii="Cambria" w:eastAsia="Times New Roman" w:hAnsi="Cambria" w:cstheme="minorHAnsi"/>
          <w:lang w:val="es-MX" w:eastAsia="es-ES"/>
        </w:rPr>
        <w:t xml:space="preserve"> los </w:t>
      </w:r>
      <w:r w:rsidR="003C708D" w:rsidRPr="00315F49">
        <w:rPr>
          <w:rFonts w:ascii="Cambria" w:eastAsia="Times New Roman" w:hAnsi="Cambria" w:cstheme="minorHAnsi"/>
          <w:lang w:val="es-MX" w:eastAsia="es-ES"/>
        </w:rPr>
        <w:t>veintidós</w:t>
      </w:r>
      <w:r w:rsidR="00E03CC9" w:rsidRPr="00315F49">
        <w:rPr>
          <w:rFonts w:ascii="Cambria" w:eastAsia="Times New Roman" w:hAnsi="Cambria" w:cstheme="minorHAnsi"/>
          <w:lang w:val="es-MX" w:eastAsia="es-ES"/>
        </w:rPr>
        <w:t xml:space="preserve"> (</w:t>
      </w:r>
      <w:r w:rsidR="00B75F7E" w:rsidRPr="00315F49">
        <w:rPr>
          <w:rFonts w:ascii="Cambria" w:eastAsia="Times New Roman" w:hAnsi="Cambria" w:cstheme="minorHAnsi"/>
          <w:lang w:val="es-MX" w:eastAsia="es-ES"/>
        </w:rPr>
        <w:t>2</w:t>
      </w:r>
      <w:r w:rsidR="003C708D" w:rsidRPr="00315F49">
        <w:rPr>
          <w:rFonts w:ascii="Cambria" w:eastAsia="Times New Roman" w:hAnsi="Cambria" w:cstheme="minorHAnsi"/>
          <w:lang w:val="es-MX" w:eastAsia="es-ES"/>
        </w:rPr>
        <w:t>2</w:t>
      </w:r>
      <w:r w:rsidR="00D90546" w:rsidRPr="00315F49">
        <w:rPr>
          <w:rFonts w:ascii="Cambria" w:eastAsia="Times New Roman" w:hAnsi="Cambria" w:cstheme="minorHAnsi"/>
          <w:lang w:val="es-MX" w:eastAsia="es-ES"/>
        </w:rPr>
        <w:t>)</w:t>
      </w:r>
      <w:r w:rsidR="007E028E" w:rsidRPr="00315F49">
        <w:rPr>
          <w:rFonts w:ascii="Cambria" w:eastAsia="Times New Roman" w:hAnsi="Cambria" w:cstheme="minorHAnsi"/>
          <w:lang w:val="es-MX" w:eastAsia="es-ES"/>
        </w:rPr>
        <w:t xml:space="preserve"> días</w:t>
      </w:r>
      <w:r w:rsidR="00DF6456" w:rsidRPr="00315F49">
        <w:rPr>
          <w:rFonts w:ascii="Cambria" w:eastAsia="Times New Roman" w:hAnsi="Cambria" w:cstheme="minorHAnsi"/>
          <w:lang w:val="es-MX" w:eastAsia="es-ES"/>
        </w:rPr>
        <w:t xml:space="preserve"> de</w:t>
      </w:r>
      <w:r w:rsidR="002A53D8" w:rsidRPr="00315F49">
        <w:rPr>
          <w:rFonts w:ascii="Cambria" w:eastAsia="Times New Roman" w:hAnsi="Cambria" w:cstheme="minorHAnsi"/>
          <w:lang w:val="es-MX" w:eastAsia="es-ES"/>
        </w:rPr>
        <w:t xml:space="preserve">l mes de </w:t>
      </w:r>
      <w:r w:rsidR="0071231C" w:rsidRPr="00315F49">
        <w:rPr>
          <w:rFonts w:ascii="Cambria" w:eastAsia="Times New Roman" w:hAnsi="Cambria" w:cstheme="minorHAnsi"/>
          <w:lang w:val="es-MX" w:eastAsia="es-ES"/>
        </w:rPr>
        <w:t>ju</w:t>
      </w:r>
      <w:r w:rsidR="003C708D" w:rsidRPr="00315F49">
        <w:rPr>
          <w:rFonts w:ascii="Cambria" w:eastAsia="Times New Roman" w:hAnsi="Cambria" w:cstheme="minorHAnsi"/>
          <w:lang w:val="es-MX" w:eastAsia="es-ES"/>
        </w:rPr>
        <w:t>lio</w:t>
      </w:r>
      <w:r w:rsidR="00DF6456" w:rsidRPr="00315F49">
        <w:rPr>
          <w:rFonts w:ascii="Cambria" w:eastAsia="Times New Roman" w:hAnsi="Cambria" w:cstheme="minorHAnsi"/>
          <w:lang w:val="es-MX" w:eastAsia="es-ES"/>
        </w:rPr>
        <w:t xml:space="preserve"> de dos Mil Veinti</w:t>
      </w:r>
      <w:r w:rsidR="004436D2" w:rsidRPr="00315F49">
        <w:rPr>
          <w:rFonts w:ascii="Cambria" w:eastAsia="Times New Roman" w:hAnsi="Cambria" w:cstheme="minorHAnsi"/>
          <w:lang w:val="es-MX" w:eastAsia="es-ES"/>
        </w:rPr>
        <w:t>c</w:t>
      </w:r>
      <w:r w:rsidR="002A53D8" w:rsidRPr="00315F49">
        <w:rPr>
          <w:rFonts w:ascii="Cambria" w:eastAsia="Times New Roman" w:hAnsi="Cambria" w:cstheme="minorHAnsi"/>
          <w:lang w:val="es-MX" w:eastAsia="es-ES"/>
        </w:rPr>
        <w:t xml:space="preserve">inco </w:t>
      </w:r>
      <w:r w:rsidR="00DF6456" w:rsidRPr="00315F49">
        <w:rPr>
          <w:rFonts w:ascii="Cambria" w:eastAsia="Times New Roman" w:hAnsi="Cambria" w:cstheme="minorHAnsi"/>
          <w:lang w:val="es-MX" w:eastAsia="es-ES"/>
        </w:rPr>
        <w:t>(202</w:t>
      </w:r>
      <w:r w:rsidR="002A53D8" w:rsidRPr="00315F49">
        <w:rPr>
          <w:rFonts w:ascii="Cambria" w:eastAsia="Times New Roman" w:hAnsi="Cambria" w:cstheme="minorHAnsi"/>
          <w:lang w:val="es-MX" w:eastAsia="es-ES"/>
        </w:rPr>
        <w:t>5</w:t>
      </w:r>
      <w:r w:rsidR="00DF6456" w:rsidRPr="00315F49">
        <w:rPr>
          <w:rFonts w:ascii="Cambria" w:eastAsia="Times New Roman" w:hAnsi="Cambria" w:cstheme="minorHAnsi"/>
          <w:lang w:val="es-MX" w:eastAsia="es-ES"/>
        </w:rPr>
        <w:t xml:space="preserve">) </w:t>
      </w:r>
      <w:r w:rsidRPr="00315F49">
        <w:rPr>
          <w:rFonts w:ascii="Cambria" w:eastAsia="Times New Roman" w:hAnsi="Cambria" w:cstheme="minorHAnsi"/>
          <w:lang w:val="es-MX" w:eastAsia="es-ES"/>
        </w:rPr>
        <w:t xml:space="preserve">suscribió </w:t>
      </w:r>
      <w:r w:rsidR="00285FBB" w:rsidRPr="00315F49">
        <w:rPr>
          <w:rFonts w:ascii="Cambria" w:eastAsia="Times New Roman" w:hAnsi="Cambria" w:cstheme="minorHAnsi"/>
          <w:lang w:val="es-MX" w:eastAsia="es-ES"/>
        </w:rPr>
        <w:t>el</w:t>
      </w:r>
      <w:r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472CA2" w:rsidRPr="00315F49">
        <w:rPr>
          <w:rFonts w:ascii="Cambria" w:eastAsia="Times New Roman" w:hAnsi="Cambria" w:cstheme="minorHAnsi"/>
          <w:lang w:val="es-MX" w:eastAsia="es-ES"/>
        </w:rPr>
        <w:t>CONTRATO MS-</w:t>
      </w:r>
      <w:r w:rsidR="003C708D" w:rsidRPr="00315F49">
        <w:rPr>
          <w:rFonts w:ascii="Cambria" w:eastAsia="Times New Roman" w:hAnsi="Cambria" w:cstheme="minorHAnsi"/>
          <w:lang w:val="es-MX" w:eastAsia="es-ES"/>
        </w:rPr>
        <w:t>SAMC</w:t>
      </w:r>
      <w:r w:rsidR="00472CA2" w:rsidRPr="00315F49">
        <w:rPr>
          <w:rFonts w:ascii="Cambria" w:eastAsia="Times New Roman" w:hAnsi="Cambria" w:cstheme="minorHAnsi"/>
          <w:lang w:val="es-MX" w:eastAsia="es-ES"/>
        </w:rPr>
        <w:t>-</w:t>
      </w:r>
      <w:r w:rsidR="00265FFA" w:rsidRPr="00315F49">
        <w:rPr>
          <w:rFonts w:ascii="Cambria" w:eastAsia="Times New Roman" w:hAnsi="Cambria" w:cstheme="minorHAnsi"/>
          <w:lang w:val="es-MX" w:eastAsia="es-ES"/>
        </w:rPr>
        <w:t>0</w:t>
      </w:r>
      <w:r w:rsidR="003C708D" w:rsidRPr="00315F49">
        <w:rPr>
          <w:rFonts w:ascii="Cambria" w:eastAsia="Times New Roman" w:hAnsi="Cambria" w:cstheme="minorHAnsi"/>
          <w:lang w:val="es-MX" w:eastAsia="es-ES"/>
        </w:rPr>
        <w:t>02</w:t>
      </w:r>
      <w:r w:rsidR="00472CA2" w:rsidRPr="00315F49">
        <w:rPr>
          <w:rFonts w:ascii="Cambria" w:eastAsia="Times New Roman" w:hAnsi="Cambria" w:cstheme="minorHAnsi"/>
          <w:lang w:val="es-MX" w:eastAsia="es-ES"/>
        </w:rPr>
        <w:t>-2025</w:t>
      </w:r>
      <w:r w:rsidR="00BC4D3F" w:rsidRPr="00315F49">
        <w:rPr>
          <w:rFonts w:ascii="Cambria" w:eastAsia="Times New Roman" w:hAnsi="Cambria" w:cstheme="minorHAnsi"/>
          <w:lang w:val="es-MX" w:eastAsia="es-ES"/>
        </w:rPr>
        <w:t>,</w:t>
      </w:r>
      <w:r w:rsidR="008B0223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167742" w:rsidRPr="00315F49">
        <w:rPr>
          <w:rFonts w:ascii="Cambria" w:eastAsia="Times New Roman" w:hAnsi="Cambria" w:cstheme="minorHAnsi"/>
          <w:lang w:val="es-MX" w:eastAsia="es-ES"/>
        </w:rPr>
        <w:t>con</w:t>
      </w:r>
      <w:r w:rsidR="00B75F7E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3C708D" w:rsidRPr="00315F49">
        <w:rPr>
          <w:rFonts w:ascii="Cambria" w:eastAsia="Times New Roman" w:hAnsi="Cambria" w:cstheme="minorHAnsi"/>
          <w:lang w:val="es-MX" w:eastAsia="es-ES"/>
        </w:rPr>
        <w:t>la</w:t>
      </w:r>
      <w:r w:rsidR="00B75F7E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6359DB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3C708D" w:rsidRPr="00315F49">
        <w:rPr>
          <w:rFonts w:ascii="Cambria" w:hAnsi="Cambria" w:cs="Arial"/>
        </w:rPr>
        <w:t>FUNDACION PARA EL PROGRESO Y PROSPERIDAD SOCIAL DE COLOMBIA</w:t>
      </w:r>
      <w:r w:rsidR="00813DB0" w:rsidRPr="00315F49">
        <w:rPr>
          <w:rFonts w:ascii="Cambria" w:hAnsi="Cambria"/>
        </w:rPr>
        <w:t>, cuyo objeto lo</w:t>
      </w:r>
      <w:r w:rsidR="000B2451" w:rsidRPr="00315F49">
        <w:rPr>
          <w:rFonts w:ascii="Cambria" w:eastAsia="Times New Roman" w:hAnsi="Cambria" w:cstheme="minorHAnsi"/>
          <w:lang w:val="es-MX" w:eastAsia="es-ES"/>
        </w:rPr>
        <w:t xml:space="preserve"> constituye</w:t>
      </w:r>
      <w:r w:rsidR="00285FBB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BB6834" w:rsidRPr="00315F49">
        <w:rPr>
          <w:rFonts w:ascii="Cambria" w:eastAsia="Times New Roman" w:hAnsi="Cambria" w:cstheme="minorHAnsi"/>
          <w:lang w:val="es-MX" w:eastAsia="es-ES"/>
        </w:rPr>
        <w:t>“</w:t>
      </w:r>
      <w:r w:rsidR="003C708D" w:rsidRPr="00315F49">
        <w:rPr>
          <w:rFonts w:ascii="Cambria" w:hAnsi="Cambria"/>
        </w:rPr>
        <w:t>PRESTACIÓN DE SERVICIOS PARA LA ORGANIZACIÓN Y EJECUCIÓN DE LAS DIFERENTES ACTIVIDADES ARTÍSTICAS, CULTURALES, DEPORTIVAS Y FOLCLÓRICAS EN EL DESARROLLO DE LA SEXAGÉSIMA LX-FERIA EXPOSICIÓN AGROPECUARIA Y ENCUENTRO CULTURAL Y FOLCLÓRICO A DESARROLLAR EN EL MUNICIPIO DE SANTANA BOYACÁ</w:t>
      </w:r>
      <w:r w:rsidR="00BB6834" w:rsidRPr="00315F49">
        <w:rPr>
          <w:rFonts w:ascii="Cambria" w:eastAsia="Times New Roman" w:hAnsi="Cambria" w:cstheme="minorHAnsi"/>
          <w:lang w:val="es-MX" w:eastAsia="es-ES"/>
        </w:rPr>
        <w:t>”</w:t>
      </w:r>
      <w:r w:rsidR="00A078A0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207C59" w:rsidRPr="00315F49">
        <w:rPr>
          <w:rFonts w:ascii="Cambria" w:eastAsia="Times New Roman" w:hAnsi="Cambria" w:cstheme="minorHAnsi"/>
          <w:lang w:val="es-MX" w:eastAsia="es-ES"/>
        </w:rPr>
        <w:t xml:space="preserve">por valor </w:t>
      </w:r>
      <w:r w:rsidR="008B0223" w:rsidRPr="00315F49">
        <w:rPr>
          <w:rFonts w:ascii="Cambria" w:eastAsia="Times New Roman" w:hAnsi="Cambria" w:cstheme="minorHAnsi"/>
          <w:lang w:val="es-MX" w:eastAsia="es-ES"/>
        </w:rPr>
        <w:t xml:space="preserve">de </w:t>
      </w:r>
      <w:r w:rsidR="003C708D" w:rsidRPr="00315F49">
        <w:rPr>
          <w:rFonts w:ascii="Cambria" w:hAnsi="Cambria" w:cs="Tahoma"/>
          <w:bCs/>
          <w:iCs/>
        </w:rPr>
        <w:t>DOSCIENTOS VEINTINUEVE MILLONES NOVECIENTOS SETENTA MIL SEISCIENTOS CATORCE PESOS M/CTE ($229.970.614)</w:t>
      </w:r>
      <w:r w:rsidR="002A53D8" w:rsidRPr="00315F49">
        <w:rPr>
          <w:rFonts w:ascii="Cambria" w:eastAsia="Cambria" w:hAnsi="Cambria" w:cs="Cambria"/>
          <w:b/>
        </w:rPr>
        <w:t xml:space="preserve">, </w:t>
      </w:r>
      <w:r w:rsidR="00EE7F7D" w:rsidRPr="00315F49">
        <w:rPr>
          <w:rFonts w:ascii="Cambria" w:eastAsia="Times New Roman" w:hAnsi="Cambria" w:cstheme="minorHAnsi"/>
          <w:lang w:val="es-MX" w:eastAsia="es-ES"/>
        </w:rPr>
        <w:t xml:space="preserve">y un </w:t>
      </w:r>
      <w:bookmarkStart w:id="0" w:name="_Hlk158967987"/>
      <w:r w:rsidR="00FE5C14" w:rsidRPr="00315F49">
        <w:rPr>
          <w:rFonts w:ascii="Cambria" w:eastAsia="Times New Roman" w:hAnsi="Cambria" w:cstheme="minorHAnsi"/>
          <w:lang w:eastAsia="es-ES"/>
        </w:rPr>
        <w:t xml:space="preserve">el plazo de ejecución del </w:t>
      </w:r>
      <w:r w:rsidR="00813DB0" w:rsidRPr="00315F49">
        <w:rPr>
          <w:rFonts w:ascii="Cambria" w:eastAsia="Times New Roman" w:hAnsi="Cambria" w:cstheme="minorHAnsi"/>
          <w:lang w:eastAsia="es-ES"/>
        </w:rPr>
        <w:t>contrato</w:t>
      </w:r>
      <w:r w:rsidR="00FE5C14" w:rsidRPr="00315F49">
        <w:rPr>
          <w:rFonts w:ascii="Cambria" w:eastAsia="Times New Roman" w:hAnsi="Cambria" w:cstheme="minorHAnsi"/>
          <w:lang w:eastAsia="es-ES"/>
        </w:rPr>
        <w:t xml:space="preserve"> </w:t>
      </w:r>
      <w:r w:rsidR="00DE2C90" w:rsidRPr="00315F49">
        <w:rPr>
          <w:rFonts w:ascii="Cambria" w:eastAsia="Times New Roman" w:hAnsi="Cambria" w:cstheme="minorHAnsi"/>
          <w:lang w:eastAsia="es-ES"/>
        </w:rPr>
        <w:t>de</w:t>
      </w:r>
      <w:r w:rsidR="00FE5C14" w:rsidRPr="00315F49">
        <w:rPr>
          <w:rFonts w:ascii="Cambria" w:eastAsia="Times New Roman" w:hAnsi="Cambria" w:cstheme="minorHAnsi"/>
          <w:lang w:eastAsia="es-ES"/>
        </w:rPr>
        <w:t xml:space="preserve"> </w:t>
      </w:r>
      <w:bookmarkEnd w:id="0"/>
      <w:r w:rsidR="003C708D" w:rsidRPr="00315F49">
        <w:rPr>
          <w:rFonts w:ascii="Cambria" w:eastAsia="Times New Roman" w:hAnsi="Cambria" w:cs="Arial"/>
          <w:bCs/>
          <w:lang w:val="es-ES" w:eastAsia="es-ES"/>
        </w:rPr>
        <w:t>DIEZ</w:t>
      </w:r>
      <w:r w:rsidR="00B75F7E" w:rsidRPr="00315F49">
        <w:rPr>
          <w:rFonts w:ascii="Cambria" w:eastAsia="Times New Roman" w:hAnsi="Cambria" w:cs="Arial"/>
          <w:bCs/>
          <w:lang w:val="es-ES" w:eastAsia="es-ES"/>
        </w:rPr>
        <w:t xml:space="preserve"> </w:t>
      </w:r>
      <w:r w:rsidR="003C708D" w:rsidRPr="00315F49">
        <w:rPr>
          <w:rFonts w:ascii="Cambria" w:eastAsia="Times New Roman" w:hAnsi="Cambria" w:cs="Arial"/>
          <w:bCs/>
          <w:lang w:val="es-ES" w:eastAsia="es-ES"/>
        </w:rPr>
        <w:t>(10</w:t>
      </w:r>
      <w:r w:rsidR="00B75F7E" w:rsidRPr="00315F49">
        <w:rPr>
          <w:rFonts w:ascii="Cambria" w:eastAsia="Times New Roman" w:hAnsi="Cambria" w:cs="Arial"/>
          <w:bCs/>
          <w:lang w:val="es-ES" w:eastAsia="es-ES"/>
        </w:rPr>
        <w:t xml:space="preserve">) DIAS </w:t>
      </w:r>
      <w:r w:rsidR="003C708D" w:rsidRPr="00315F49">
        <w:rPr>
          <w:rFonts w:ascii="Cambria" w:eastAsia="Times New Roman" w:hAnsi="Cambria" w:cs="Arial"/>
          <w:bCs/>
          <w:lang w:val="es-ES" w:eastAsia="es-ES"/>
        </w:rPr>
        <w:t>,</w:t>
      </w:r>
      <w:r w:rsidR="003C708D" w:rsidRPr="00315F49">
        <w:rPr>
          <w:rFonts w:ascii="Cambria" w:eastAsia="Cambria" w:hAnsi="Cambria" w:cs="Cambria"/>
          <w:bCs/>
        </w:rPr>
        <w:t>APARTIR DE LA</w:t>
      </w:r>
      <w:r w:rsidR="0071231C" w:rsidRPr="00315F49">
        <w:rPr>
          <w:rFonts w:ascii="Cambria" w:eastAsia="Cambria" w:hAnsi="Cambria" w:cs="Cambria"/>
        </w:rPr>
        <w:t xml:space="preserve"> SUSCRIPCIÓN DEL ACTA DE INICIO</w:t>
      </w:r>
      <w:r w:rsidR="003C708D" w:rsidRPr="00315F49">
        <w:rPr>
          <w:rFonts w:ascii="Cambria" w:eastAsia="Cambria" w:hAnsi="Cambria" w:cs="Cambria"/>
        </w:rPr>
        <w:t>.</w:t>
      </w:r>
    </w:p>
    <w:p w14:paraId="35834B38" w14:textId="08E97625" w:rsidR="00255BCD" w:rsidRPr="00315F49" w:rsidRDefault="00255BCD" w:rsidP="00315F49">
      <w:pPr>
        <w:pStyle w:val="TableParagraph"/>
        <w:tabs>
          <w:tab w:val="left" w:pos="914"/>
          <w:tab w:val="left" w:pos="1743"/>
        </w:tabs>
        <w:spacing w:line="240" w:lineRule="auto"/>
        <w:ind w:left="109" w:right="-15"/>
        <w:jc w:val="both"/>
        <w:rPr>
          <w:rFonts w:ascii="Cambria" w:eastAsia="Times New Roman" w:hAnsi="Cambria" w:cstheme="minorHAnsi"/>
          <w:lang w:val="es-MX" w:eastAsia="es-ES"/>
        </w:rPr>
      </w:pPr>
    </w:p>
    <w:p w14:paraId="29572AFC" w14:textId="71447E87" w:rsidR="00BB0B79" w:rsidRPr="00315F49" w:rsidRDefault="00255BCD" w:rsidP="00315F49">
      <w:pPr>
        <w:pStyle w:val="TableParagraph"/>
        <w:tabs>
          <w:tab w:val="left" w:pos="914"/>
          <w:tab w:val="left" w:pos="1743"/>
        </w:tabs>
        <w:spacing w:line="240" w:lineRule="auto"/>
        <w:ind w:right="-15"/>
        <w:jc w:val="both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lang w:val="es-MX" w:eastAsia="es-ES"/>
        </w:rPr>
        <w:t>Que conforme a lo establecido en</w:t>
      </w:r>
      <w:r w:rsidR="005E6B4F" w:rsidRPr="00315F49">
        <w:rPr>
          <w:rFonts w:ascii="Cambria" w:eastAsia="Times New Roman" w:hAnsi="Cambria" w:cstheme="minorHAnsi"/>
          <w:lang w:val="es-MX" w:eastAsia="es-ES"/>
        </w:rPr>
        <w:t xml:space="preserve"> la CLAUSULA DÉCIMA del contrato MS-SAMC-002-2025</w:t>
      </w:r>
      <w:r w:rsidRPr="00315F49">
        <w:rPr>
          <w:rFonts w:ascii="Cambria" w:eastAsia="Times New Roman" w:hAnsi="Cambria" w:cstheme="minorHAnsi"/>
          <w:lang w:val="es-MX" w:eastAsia="es-ES"/>
        </w:rPr>
        <w:t>, se dispuso la expedición de garantías así</w:t>
      </w:r>
      <w:r w:rsidR="00EE4BF5" w:rsidRPr="00315F49">
        <w:rPr>
          <w:rFonts w:ascii="Cambria" w:eastAsia="Times New Roman" w:hAnsi="Cambria" w:cstheme="minorHAnsi"/>
          <w:lang w:val="es-MX" w:eastAsia="es-ES"/>
        </w:rPr>
        <w:t xml:space="preserve">: </w:t>
      </w:r>
    </w:p>
    <w:p w14:paraId="6BB700F1" w14:textId="66AC2026" w:rsidR="005E6B4F" w:rsidRPr="00315F49" w:rsidRDefault="005E6B4F" w:rsidP="00315F49">
      <w:pPr>
        <w:pStyle w:val="TableParagraph"/>
        <w:tabs>
          <w:tab w:val="left" w:pos="914"/>
          <w:tab w:val="left" w:pos="1743"/>
        </w:tabs>
        <w:spacing w:line="240" w:lineRule="auto"/>
        <w:ind w:right="-15"/>
        <w:jc w:val="both"/>
        <w:rPr>
          <w:rFonts w:ascii="Cambria" w:eastAsia="Times New Roman" w:hAnsi="Cambria" w:cstheme="minorHAnsi"/>
          <w:lang w:val="es-MX" w:eastAsia="es-ES"/>
        </w:rPr>
      </w:pPr>
    </w:p>
    <w:tbl>
      <w:tblPr>
        <w:tblW w:w="897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15"/>
        <w:gridCol w:w="4101"/>
        <w:gridCol w:w="2355"/>
      </w:tblGrid>
      <w:tr w:rsidR="005E6B4F" w:rsidRPr="00315F49" w14:paraId="7AB144D5" w14:textId="77777777" w:rsidTr="00315F49">
        <w:trPr>
          <w:trHeight w:val="113"/>
          <w:jc w:val="center"/>
        </w:trPr>
        <w:tc>
          <w:tcPr>
            <w:tcW w:w="2515" w:type="dxa"/>
            <w:vAlign w:val="center"/>
          </w:tcPr>
          <w:p w14:paraId="45BE82C8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  <w:b/>
              </w:rPr>
              <w:t>Amparo</w:t>
            </w:r>
            <w:r w:rsidRPr="00315F49">
              <w:rPr>
                <w:rFonts w:ascii="Cambria" w:eastAsia="Cambria" w:hAnsi="Cambria" w:cs="Cambria"/>
                <w:b/>
              </w:rPr>
              <w:br/>
            </w:r>
          </w:p>
        </w:tc>
        <w:tc>
          <w:tcPr>
            <w:tcW w:w="4101" w:type="dxa"/>
            <w:vAlign w:val="center"/>
          </w:tcPr>
          <w:p w14:paraId="38AC08E6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  <w:b/>
              </w:rPr>
              <w:t>Suficiencia</w:t>
            </w:r>
          </w:p>
        </w:tc>
        <w:tc>
          <w:tcPr>
            <w:tcW w:w="2355" w:type="dxa"/>
            <w:vAlign w:val="center"/>
          </w:tcPr>
          <w:p w14:paraId="3ADE3C04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  <w:b/>
              </w:rPr>
              <w:t>Vigencia</w:t>
            </w:r>
          </w:p>
        </w:tc>
      </w:tr>
      <w:tr w:rsidR="005E6B4F" w:rsidRPr="00315F49" w14:paraId="1CE1491B" w14:textId="77777777" w:rsidTr="00315F49">
        <w:trPr>
          <w:trHeight w:val="113"/>
          <w:jc w:val="center"/>
        </w:trPr>
        <w:tc>
          <w:tcPr>
            <w:tcW w:w="2515" w:type="dxa"/>
            <w:vAlign w:val="center"/>
          </w:tcPr>
          <w:p w14:paraId="7DAAA858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  <w:b/>
              </w:rPr>
              <w:lastRenderedPageBreak/>
              <w:t xml:space="preserve">Buen manejo del anticipo </w:t>
            </w:r>
          </w:p>
        </w:tc>
        <w:tc>
          <w:tcPr>
            <w:tcW w:w="4101" w:type="dxa"/>
            <w:vAlign w:val="center"/>
          </w:tcPr>
          <w:p w14:paraId="170939AC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</w:rPr>
              <w:t xml:space="preserve">Equivalente al 100% del valor del anticipo y/o pago anticipado </w:t>
            </w:r>
          </w:p>
        </w:tc>
        <w:tc>
          <w:tcPr>
            <w:tcW w:w="2355" w:type="dxa"/>
            <w:vAlign w:val="center"/>
          </w:tcPr>
          <w:p w14:paraId="57F63F25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</w:rPr>
              <w:t>Duración de la ejecución del contrato</w:t>
            </w:r>
          </w:p>
        </w:tc>
      </w:tr>
      <w:tr w:rsidR="005E6B4F" w:rsidRPr="00315F49" w14:paraId="0E3E8A8B" w14:textId="77777777" w:rsidTr="00315F49">
        <w:trPr>
          <w:trHeight w:val="113"/>
          <w:jc w:val="center"/>
        </w:trPr>
        <w:tc>
          <w:tcPr>
            <w:tcW w:w="2515" w:type="dxa"/>
            <w:vAlign w:val="center"/>
          </w:tcPr>
          <w:p w14:paraId="09BE6269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  <w:b/>
              </w:rPr>
              <w:t>Cumplimiento del Contrato</w:t>
            </w:r>
          </w:p>
        </w:tc>
        <w:tc>
          <w:tcPr>
            <w:tcW w:w="4101" w:type="dxa"/>
            <w:vAlign w:val="center"/>
          </w:tcPr>
          <w:p w14:paraId="67D20233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</w:rPr>
              <w:t>Garantizar las obligaciones contractuales y el pago de sanciones, una fianza por equivalente al diez (10%) del valor total del contrato.</w:t>
            </w:r>
          </w:p>
        </w:tc>
        <w:tc>
          <w:tcPr>
            <w:tcW w:w="2355" w:type="dxa"/>
            <w:vAlign w:val="center"/>
          </w:tcPr>
          <w:p w14:paraId="7EAB573C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</w:rPr>
              <w:t>Vigencia por el plazo contrato y seis (6), meses más.</w:t>
            </w:r>
          </w:p>
        </w:tc>
      </w:tr>
      <w:tr w:rsidR="005E6B4F" w:rsidRPr="00315F49" w14:paraId="7BD4D7CC" w14:textId="77777777" w:rsidTr="00315F49">
        <w:trPr>
          <w:trHeight w:val="113"/>
          <w:jc w:val="center"/>
        </w:trPr>
        <w:tc>
          <w:tcPr>
            <w:tcW w:w="2515" w:type="dxa"/>
            <w:vAlign w:val="center"/>
          </w:tcPr>
          <w:p w14:paraId="10559FC9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  <w:b/>
              </w:rPr>
              <w:t>Pago de salarios prestaciones sociales legales e indemnizaciones laborales</w:t>
            </w:r>
          </w:p>
        </w:tc>
        <w:tc>
          <w:tcPr>
            <w:tcW w:w="4101" w:type="dxa"/>
            <w:vAlign w:val="center"/>
          </w:tcPr>
          <w:p w14:paraId="3FDF98B8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</w:rPr>
              <w:t xml:space="preserve">Equivalente al 5% del valor total del </w:t>
            </w:r>
          </w:p>
          <w:p w14:paraId="7FF2953E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</w:rPr>
              <w:t>Mismo</w:t>
            </w:r>
          </w:p>
        </w:tc>
        <w:tc>
          <w:tcPr>
            <w:tcW w:w="2355" w:type="dxa"/>
            <w:vAlign w:val="center"/>
          </w:tcPr>
          <w:p w14:paraId="185479E4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</w:rPr>
              <w:t>vigencia igual al plazo del contrato y tres (3) años más</w:t>
            </w:r>
          </w:p>
        </w:tc>
      </w:tr>
      <w:tr w:rsidR="005E6B4F" w:rsidRPr="00315F49" w14:paraId="2518814D" w14:textId="77777777" w:rsidTr="00315F49">
        <w:trPr>
          <w:trHeight w:val="113"/>
          <w:jc w:val="center"/>
        </w:trPr>
        <w:tc>
          <w:tcPr>
            <w:tcW w:w="2515" w:type="dxa"/>
            <w:vAlign w:val="center"/>
          </w:tcPr>
          <w:p w14:paraId="2F67A140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  <w:b/>
              </w:rPr>
              <w:t xml:space="preserve">Calidad del servicio bienes suministrados </w:t>
            </w:r>
          </w:p>
        </w:tc>
        <w:tc>
          <w:tcPr>
            <w:tcW w:w="4101" w:type="dxa"/>
            <w:vAlign w:val="center"/>
          </w:tcPr>
          <w:p w14:paraId="35A1DCB5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</w:rPr>
              <w:t>por una cuantía equivalente al diez por ciento (10%) del valor total del contratado</w:t>
            </w:r>
          </w:p>
        </w:tc>
        <w:tc>
          <w:tcPr>
            <w:tcW w:w="2355" w:type="dxa"/>
            <w:vAlign w:val="center"/>
          </w:tcPr>
          <w:p w14:paraId="1D9CD809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</w:rPr>
              <w:t>Igual al plazo del contrato y seis (6) meses más</w:t>
            </w:r>
          </w:p>
        </w:tc>
      </w:tr>
      <w:tr w:rsidR="005E6B4F" w:rsidRPr="00315F49" w14:paraId="6CFD1835" w14:textId="77777777" w:rsidTr="00315F49">
        <w:trPr>
          <w:trHeight w:val="113"/>
          <w:jc w:val="center"/>
        </w:trPr>
        <w:tc>
          <w:tcPr>
            <w:tcW w:w="2515" w:type="dxa"/>
            <w:vAlign w:val="center"/>
          </w:tcPr>
          <w:p w14:paraId="38252B02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  <w:b/>
              </w:rPr>
              <w:t xml:space="preserve">Responsabilidad civil </w:t>
            </w:r>
          </w:p>
          <w:p w14:paraId="04EFC2DF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  <w:b/>
              </w:rPr>
              <w:t>Extracontractual</w:t>
            </w:r>
          </w:p>
        </w:tc>
        <w:tc>
          <w:tcPr>
            <w:tcW w:w="4101" w:type="dxa"/>
            <w:vAlign w:val="center"/>
          </w:tcPr>
          <w:p w14:paraId="7D13A200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</w:rPr>
              <w:t>Igual o &gt; 200 SMMLV</w:t>
            </w:r>
          </w:p>
        </w:tc>
        <w:tc>
          <w:tcPr>
            <w:tcW w:w="2355" w:type="dxa"/>
            <w:vAlign w:val="center"/>
          </w:tcPr>
          <w:p w14:paraId="753AD4A8" w14:textId="77777777" w:rsidR="005E6B4F" w:rsidRPr="00315F49" w:rsidRDefault="005E6B4F" w:rsidP="00315F49">
            <w:pPr>
              <w:spacing w:after="0" w:line="240" w:lineRule="auto"/>
              <w:ind w:hanging="2"/>
              <w:jc w:val="both"/>
              <w:rPr>
                <w:rFonts w:ascii="Cambria" w:eastAsia="Cambria" w:hAnsi="Cambria" w:cs="Cambria"/>
              </w:rPr>
            </w:pPr>
            <w:r w:rsidRPr="00315F49">
              <w:rPr>
                <w:rFonts w:ascii="Cambria" w:eastAsia="Cambria" w:hAnsi="Cambria" w:cs="Cambria"/>
              </w:rPr>
              <w:t>Por el término de duración del contrato</w:t>
            </w:r>
          </w:p>
        </w:tc>
      </w:tr>
    </w:tbl>
    <w:p w14:paraId="745A42B8" w14:textId="77777777" w:rsidR="005E6B4F" w:rsidRPr="00315F49" w:rsidRDefault="005E6B4F" w:rsidP="00315F49">
      <w:pPr>
        <w:pStyle w:val="TableParagraph"/>
        <w:tabs>
          <w:tab w:val="left" w:pos="914"/>
          <w:tab w:val="left" w:pos="1743"/>
        </w:tabs>
        <w:spacing w:line="240" w:lineRule="auto"/>
        <w:ind w:right="-15"/>
        <w:jc w:val="both"/>
        <w:rPr>
          <w:rFonts w:ascii="Cambria" w:eastAsia="Times New Roman" w:hAnsi="Cambria" w:cstheme="minorHAnsi"/>
          <w:lang w:val="es-MX" w:eastAsia="es-ES"/>
        </w:rPr>
      </w:pPr>
    </w:p>
    <w:p w14:paraId="1ABA9B7E" w14:textId="1B047C46" w:rsidR="007E7F28" w:rsidRPr="00315F49" w:rsidRDefault="00476B3B" w:rsidP="00315F49">
      <w:pPr>
        <w:pStyle w:val="TableParagraph"/>
        <w:tabs>
          <w:tab w:val="left" w:pos="914"/>
          <w:tab w:val="left" w:pos="1743"/>
        </w:tabs>
        <w:spacing w:line="240" w:lineRule="auto"/>
        <w:ind w:left="109" w:right="-15"/>
        <w:jc w:val="both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lang w:val="es-MX" w:eastAsia="es-ES"/>
        </w:rPr>
        <w:t xml:space="preserve">Que para </w:t>
      </w:r>
      <w:r w:rsidR="00327BF8" w:rsidRPr="00315F49">
        <w:rPr>
          <w:rFonts w:ascii="Cambria" w:eastAsia="Times New Roman" w:hAnsi="Cambria" w:cstheme="minorHAnsi"/>
          <w:lang w:val="es-MX" w:eastAsia="es-ES"/>
        </w:rPr>
        <w:t xml:space="preserve">garantizar el cumplimiento de las obligaciones del presente </w:t>
      </w:r>
      <w:r w:rsidR="00BA3870" w:rsidRPr="00315F49">
        <w:rPr>
          <w:rFonts w:ascii="Cambria" w:eastAsia="Times New Roman" w:hAnsi="Cambria" w:cstheme="minorHAnsi"/>
          <w:lang w:val="es-MX" w:eastAsia="es-ES"/>
        </w:rPr>
        <w:t>contrato</w:t>
      </w:r>
      <w:r w:rsidR="00E817FE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327BF8" w:rsidRPr="00315F49">
        <w:rPr>
          <w:rFonts w:ascii="Cambria" w:eastAsia="Times New Roman" w:hAnsi="Cambria" w:cstheme="minorHAnsi"/>
          <w:lang w:val="es-MX" w:eastAsia="es-ES"/>
        </w:rPr>
        <w:t>y amparar las garantías solicitadas por el municipio</w:t>
      </w:r>
      <w:r w:rsidR="00A42635" w:rsidRPr="00315F49">
        <w:rPr>
          <w:rFonts w:ascii="Cambria" w:eastAsia="Times New Roman" w:hAnsi="Cambria" w:cstheme="minorHAnsi"/>
          <w:lang w:val="es-MX" w:eastAsia="es-ES"/>
        </w:rPr>
        <w:t xml:space="preserve"> de Santana dentro del</w:t>
      </w:r>
      <w:r w:rsidR="00E817FE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BA3870" w:rsidRPr="00315F49">
        <w:rPr>
          <w:rFonts w:ascii="Cambria" w:eastAsia="Times New Roman" w:hAnsi="Cambria" w:cstheme="minorHAnsi"/>
          <w:lang w:val="es-MX" w:eastAsia="es-ES"/>
        </w:rPr>
        <w:t>CONTRATO</w:t>
      </w:r>
      <w:r w:rsidR="00E817FE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CF6899" w:rsidRPr="00315F49">
        <w:rPr>
          <w:rFonts w:ascii="Cambria" w:eastAsia="Times New Roman" w:hAnsi="Cambria" w:cstheme="minorHAnsi"/>
          <w:lang w:val="es-MX" w:eastAsia="es-ES"/>
        </w:rPr>
        <w:t xml:space="preserve">No. </w:t>
      </w:r>
      <w:r w:rsidR="00BB0B79" w:rsidRPr="00315F49">
        <w:rPr>
          <w:rFonts w:ascii="Cambria" w:eastAsia="Times New Roman" w:hAnsi="Cambria" w:cstheme="minorHAnsi"/>
          <w:lang w:val="es-MX" w:eastAsia="es-ES"/>
        </w:rPr>
        <w:t>MS-</w:t>
      </w:r>
      <w:r w:rsidR="0021529F" w:rsidRPr="00315F49">
        <w:rPr>
          <w:rFonts w:ascii="Cambria" w:eastAsia="Times New Roman" w:hAnsi="Cambria" w:cstheme="minorHAnsi"/>
          <w:lang w:val="es-MX" w:eastAsia="es-ES"/>
        </w:rPr>
        <w:t>SAMC</w:t>
      </w:r>
      <w:r w:rsidR="00E817FE" w:rsidRPr="00315F49">
        <w:rPr>
          <w:rFonts w:ascii="Cambria" w:eastAsia="Times New Roman" w:hAnsi="Cambria" w:cstheme="minorHAnsi"/>
          <w:lang w:val="es-MX" w:eastAsia="es-ES"/>
        </w:rPr>
        <w:t>-</w:t>
      </w:r>
      <w:r w:rsidR="0095085F" w:rsidRPr="00315F49">
        <w:rPr>
          <w:rFonts w:ascii="Cambria" w:eastAsia="Times New Roman" w:hAnsi="Cambria" w:cstheme="minorHAnsi"/>
          <w:lang w:val="es-MX" w:eastAsia="es-ES"/>
        </w:rPr>
        <w:t>0</w:t>
      </w:r>
      <w:r w:rsidR="0021529F" w:rsidRPr="00315F49">
        <w:rPr>
          <w:rFonts w:ascii="Cambria" w:eastAsia="Times New Roman" w:hAnsi="Cambria" w:cstheme="minorHAnsi"/>
          <w:lang w:val="es-MX" w:eastAsia="es-ES"/>
        </w:rPr>
        <w:t>02</w:t>
      </w:r>
      <w:r w:rsidR="00E817FE" w:rsidRPr="00315F49">
        <w:rPr>
          <w:rFonts w:ascii="Cambria" w:eastAsia="Times New Roman" w:hAnsi="Cambria" w:cstheme="minorHAnsi"/>
          <w:lang w:val="es-MX" w:eastAsia="es-ES"/>
        </w:rPr>
        <w:t>-</w:t>
      </w:r>
      <w:r w:rsidR="00DF6456" w:rsidRPr="00315F49">
        <w:rPr>
          <w:rFonts w:ascii="Cambria" w:eastAsia="Times New Roman" w:hAnsi="Cambria" w:cstheme="minorHAnsi"/>
          <w:lang w:val="es-MX" w:eastAsia="es-ES"/>
        </w:rPr>
        <w:t>202</w:t>
      </w:r>
      <w:r w:rsidR="00BB0B79" w:rsidRPr="00315F49">
        <w:rPr>
          <w:rFonts w:ascii="Cambria" w:eastAsia="Times New Roman" w:hAnsi="Cambria" w:cstheme="minorHAnsi"/>
          <w:lang w:val="es-MX" w:eastAsia="es-ES"/>
        </w:rPr>
        <w:t>5</w:t>
      </w:r>
      <w:r w:rsidR="00850C68" w:rsidRPr="00315F49">
        <w:rPr>
          <w:rFonts w:ascii="Cambria" w:eastAsia="Times New Roman" w:hAnsi="Cambria" w:cstheme="minorHAnsi"/>
          <w:lang w:val="es-MX" w:eastAsia="es-ES"/>
        </w:rPr>
        <w:t xml:space="preserve">, </w:t>
      </w:r>
      <w:r w:rsidR="0021529F" w:rsidRPr="00315F49">
        <w:rPr>
          <w:rFonts w:ascii="Cambria" w:hAnsi="Cambria"/>
        </w:rPr>
        <w:t xml:space="preserve">FUNDACIÓN PARA EL PROGRESO Y PROSPERIDAD SOCIAL DE COLOMBIA, </w:t>
      </w:r>
      <w:r w:rsidR="009550DE" w:rsidRPr="00315F49">
        <w:rPr>
          <w:rFonts w:ascii="Cambria" w:eastAsia="Times New Roman" w:hAnsi="Cambria" w:cstheme="minorHAnsi"/>
          <w:lang w:val="es-MX" w:eastAsia="es-ES"/>
        </w:rPr>
        <w:t>present</w:t>
      </w:r>
      <w:r w:rsidR="0068771C" w:rsidRPr="00315F49">
        <w:rPr>
          <w:rFonts w:ascii="Cambria" w:eastAsia="Times New Roman" w:hAnsi="Cambria" w:cstheme="minorHAnsi"/>
          <w:lang w:val="es-MX" w:eastAsia="es-ES"/>
        </w:rPr>
        <w:t>ó</w:t>
      </w:r>
      <w:r w:rsidR="009550DE" w:rsidRPr="00315F49">
        <w:rPr>
          <w:rFonts w:ascii="Cambria" w:eastAsia="Times New Roman" w:hAnsi="Cambria" w:cstheme="minorHAnsi"/>
          <w:lang w:val="es-MX" w:eastAsia="es-ES"/>
        </w:rPr>
        <w:t xml:space="preserve"> la</w:t>
      </w:r>
      <w:r w:rsidR="00BB0B79" w:rsidRPr="00315F49">
        <w:rPr>
          <w:rFonts w:ascii="Cambria" w:eastAsia="Times New Roman" w:hAnsi="Cambria" w:cstheme="minorHAnsi"/>
          <w:lang w:val="es-MX" w:eastAsia="es-ES"/>
        </w:rPr>
        <w:t>s</w:t>
      </w:r>
      <w:r w:rsidR="007E7F28" w:rsidRPr="00315F49">
        <w:rPr>
          <w:rFonts w:ascii="Cambria" w:eastAsia="Times New Roman" w:hAnsi="Cambria" w:cstheme="minorHAnsi"/>
          <w:lang w:val="es-MX" w:eastAsia="es-ES"/>
        </w:rPr>
        <w:t xml:space="preserve"> siguiente</w:t>
      </w:r>
      <w:r w:rsidR="00BB0B79" w:rsidRPr="00315F49">
        <w:rPr>
          <w:rFonts w:ascii="Cambria" w:eastAsia="Times New Roman" w:hAnsi="Cambria" w:cstheme="minorHAnsi"/>
          <w:lang w:val="es-MX" w:eastAsia="es-ES"/>
        </w:rPr>
        <w:t>s</w:t>
      </w:r>
      <w:r w:rsidR="007E7F28" w:rsidRPr="00315F49">
        <w:rPr>
          <w:rFonts w:ascii="Cambria" w:eastAsia="Times New Roman" w:hAnsi="Cambria" w:cstheme="minorHAnsi"/>
          <w:lang w:val="es-MX" w:eastAsia="es-ES"/>
        </w:rPr>
        <w:t xml:space="preserve"> Póliza</w:t>
      </w:r>
      <w:r w:rsidR="00BB0B79" w:rsidRPr="00315F49">
        <w:rPr>
          <w:rFonts w:ascii="Cambria" w:eastAsia="Times New Roman" w:hAnsi="Cambria" w:cstheme="minorHAnsi"/>
          <w:lang w:val="es-MX" w:eastAsia="es-ES"/>
        </w:rPr>
        <w:t>s</w:t>
      </w:r>
      <w:r w:rsidR="007E7F28" w:rsidRPr="00315F49">
        <w:rPr>
          <w:rFonts w:ascii="Cambria" w:eastAsia="Times New Roman" w:hAnsi="Cambria" w:cstheme="minorHAnsi"/>
          <w:lang w:val="es-MX" w:eastAsia="es-ES"/>
        </w:rPr>
        <w:t>:</w:t>
      </w:r>
    </w:p>
    <w:p w14:paraId="03EBDF62" w14:textId="77777777" w:rsidR="00810C65" w:rsidRPr="00315F49" w:rsidRDefault="00810C65" w:rsidP="00315F49">
      <w:pPr>
        <w:pStyle w:val="Prrafodelista"/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</w:p>
    <w:p w14:paraId="1D6D203C" w14:textId="7BEE2225" w:rsidR="0014061C" w:rsidRPr="00315F49" w:rsidRDefault="00CE0571" w:rsidP="00315F49">
      <w:pPr>
        <w:pStyle w:val="Prrafodelista"/>
        <w:numPr>
          <w:ilvl w:val="0"/>
          <w:numId w:val="5"/>
        </w:numPr>
        <w:tabs>
          <w:tab w:val="left" w:pos="1305"/>
        </w:tabs>
        <w:spacing w:after="0" w:line="240" w:lineRule="auto"/>
        <w:ind w:left="360"/>
        <w:jc w:val="both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lang w:val="es-MX" w:eastAsia="es-ES"/>
        </w:rPr>
        <w:t xml:space="preserve">Póliza de </w:t>
      </w:r>
      <w:r w:rsidR="00233BFA" w:rsidRPr="00315F49">
        <w:rPr>
          <w:rFonts w:ascii="Cambria" w:eastAsia="Times New Roman" w:hAnsi="Cambria" w:cstheme="minorHAnsi"/>
          <w:lang w:val="es-MX" w:eastAsia="es-ES"/>
        </w:rPr>
        <w:t xml:space="preserve">Garantía Única </w:t>
      </w:r>
      <w:r w:rsidRPr="00315F49">
        <w:rPr>
          <w:rFonts w:ascii="Cambria" w:eastAsia="Times New Roman" w:hAnsi="Cambria" w:cstheme="minorHAnsi"/>
          <w:lang w:val="es-MX" w:eastAsia="es-ES"/>
        </w:rPr>
        <w:t xml:space="preserve">de </w:t>
      </w:r>
      <w:r w:rsidR="00C0692A" w:rsidRPr="00315F49">
        <w:rPr>
          <w:rFonts w:ascii="Cambria" w:eastAsia="Times New Roman" w:hAnsi="Cambria" w:cstheme="minorHAnsi"/>
          <w:lang w:val="es-MX" w:eastAsia="es-ES"/>
        </w:rPr>
        <w:t>Cumplimiento Entidad</w:t>
      </w:r>
      <w:r w:rsidRPr="00315F49">
        <w:rPr>
          <w:rFonts w:ascii="Cambria" w:eastAsia="Times New Roman" w:hAnsi="Cambria" w:cstheme="minorHAnsi"/>
          <w:lang w:val="es-MX" w:eastAsia="es-ES"/>
        </w:rPr>
        <w:t xml:space="preserve"> Estatal</w:t>
      </w:r>
      <w:r w:rsidR="00BB0B79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Pr="00315F49">
        <w:rPr>
          <w:rFonts w:ascii="Cambria" w:eastAsia="Times New Roman" w:hAnsi="Cambria" w:cstheme="minorHAnsi"/>
          <w:lang w:val="es-MX" w:eastAsia="es-ES"/>
        </w:rPr>
        <w:t>No.</w:t>
      </w:r>
      <w:r w:rsidR="005E6B4F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BA44FE" w:rsidRPr="00315F49">
        <w:rPr>
          <w:rFonts w:ascii="Cambria" w:eastAsia="Times New Roman" w:hAnsi="Cambria" w:cstheme="minorHAnsi"/>
          <w:lang w:val="es-MX" w:eastAsia="es-ES"/>
        </w:rPr>
        <w:t>39-44-1011742</w:t>
      </w:r>
      <w:r w:rsidR="005E6B4F" w:rsidRPr="00315F49">
        <w:rPr>
          <w:rFonts w:ascii="Cambria" w:eastAsia="Times New Roman" w:hAnsi="Cambria" w:cstheme="minorHAnsi"/>
          <w:lang w:val="es-MX" w:eastAsia="es-ES"/>
        </w:rPr>
        <w:t>28</w:t>
      </w:r>
      <w:r w:rsidR="002B5248" w:rsidRPr="00315F49">
        <w:rPr>
          <w:rFonts w:ascii="Cambria" w:hAnsi="Cambria" w:cs="Arial"/>
        </w:rPr>
        <w:t xml:space="preserve"> </w:t>
      </w:r>
      <w:r w:rsidR="007C54E1" w:rsidRPr="00315F49">
        <w:rPr>
          <w:rFonts w:ascii="Cambria" w:eastAsia="Times New Roman" w:hAnsi="Cambria" w:cstheme="minorHAnsi"/>
          <w:lang w:val="es-MX" w:eastAsia="es-ES"/>
        </w:rPr>
        <w:t>Anexo 0</w:t>
      </w:r>
      <w:r w:rsidR="00E116AB" w:rsidRPr="00315F49">
        <w:rPr>
          <w:rFonts w:ascii="Cambria" w:eastAsia="Times New Roman" w:hAnsi="Cambria" w:cstheme="minorHAnsi"/>
          <w:lang w:val="es-MX" w:eastAsia="es-ES"/>
        </w:rPr>
        <w:t>, e</w:t>
      </w:r>
      <w:r w:rsidR="00BB0B79" w:rsidRPr="00315F49">
        <w:rPr>
          <w:rFonts w:ascii="Cambria" w:eastAsia="Times New Roman" w:hAnsi="Cambria" w:cstheme="minorHAnsi"/>
          <w:lang w:val="es-MX" w:eastAsia="es-ES"/>
        </w:rPr>
        <w:t>xpedida por la</w:t>
      </w:r>
      <w:r w:rsidRPr="00315F49">
        <w:rPr>
          <w:rFonts w:ascii="Cambria" w:eastAsia="Times New Roman" w:hAnsi="Cambria" w:cstheme="minorHAnsi"/>
          <w:lang w:val="es-MX" w:eastAsia="es-ES"/>
        </w:rPr>
        <w:t xml:space="preserve"> por </w:t>
      </w:r>
      <w:r w:rsidR="00501EDD" w:rsidRPr="00315F49">
        <w:rPr>
          <w:rFonts w:ascii="Cambria" w:eastAsia="Times New Roman" w:hAnsi="Cambria" w:cstheme="minorHAnsi"/>
          <w:lang w:val="es-MX" w:eastAsia="es-ES"/>
        </w:rPr>
        <w:t>la Compañía</w:t>
      </w:r>
      <w:r w:rsidR="00013098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BA44FE" w:rsidRPr="00315F49">
        <w:rPr>
          <w:rFonts w:ascii="Cambria" w:eastAsia="Times New Roman" w:hAnsi="Cambria" w:cstheme="minorHAnsi"/>
          <w:lang w:val="es-MX" w:eastAsia="es-ES"/>
        </w:rPr>
        <w:t>SEGUROS DEL ESTADO S.A</w:t>
      </w:r>
      <w:r w:rsidR="00851A74" w:rsidRPr="00315F49">
        <w:rPr>
          <w:rFonts w:ascii="Cambria" w:eastAsia="Times New Roman" w:hAnsi="Cambria" w:cstheme="minorHAnsi"/>
          <w:lang w:val="es-MX" w:eastAsia="es-ES"/>
        </w:rPr>
        <w:t xml:space="preserve"> con </w:t>
      </w:r>
      <w:proofErr w:type="spellStart"/>
      <w:r w:rsidR="00851A74" w:rsidRPr="00315F49">
        <w:rPr>
          <w:rFonts w:ascii="Cambria" w:eastAsia="Times New Roman" w:hAnsi="Cambria" w:cstheme="minorHAnsi"/>
          <w:lang w:val="es-MX" w:eastAsia="es-ES"/>
        </w:rPr>
        <w:t>Nit</w:t>
      </w:r>
      <w:proofErr w:type="spellEnd"/>
      <w:r w:rsidR="00851A74" w:rsidRPr="00315F49">
        <w:rPr>
          <w:rFonts w:ascii="Cambria" w:eastAsia="Times New Roman" w:hAnsi="Cambria" w:cstheme="minorHAnsi"/>
          <w:lang w:val="es-MX" w:eastAsia="es-ES"/>
        </w:rPr>
        <w:t>. 860.</w:t>
      </w:r>
      <w:r w:rsidR="00BA44FE" w:rsidRPr="00315F49">
        <w:rPr>
          <w:rFonts w:ascii="Cambria" w:eastAsia="Times New Roman" w:hAnsi="Cambria" w:cstheme="minorHAnsi"/>
          <w:lang w:val="es-MX" w:eastAsia="es-ES"/>
        </w:rPr>
        <w:t>009</w:t>
      </w:r>
      <w:r w:rsidR="00851A74" w:rsidRPr="00315F49">
        <w:rPr>
          <w:rFonts w:ascii="Cambria" w:eastAsia="Times New Roman" w:hAnsi="Cambria" w:cstheme="minorHAnsi"/>
          <w:lang w:val="es-MX" w:eastAsia="es-ES"/>
        </w:rPr>
        <w:t>.</w:t>
      </w:r>
      <w:r w:rsidR="00BA44FE" w:rsidRPr="00315F49">
        <w:rPr>
          <w:rFonts w:ascii="Cambria" w:eastAsia="Times New Roman" w:hAnsi="Cambria" w:cstheme="minorHAnsi"/>
          <w:lang w:val="es-MX" w:eastAsia="es-ES"/>
        </w:rPr>
        <w:t>578</w:t>
      </w:r>
      <w:r w:rsidR="00851A74" w:rsidRPr="00315F49">
        <w:rPr>
          <w:rFonts w:ascii="Cambria" w:eastAsia="Times New Roman" w:hAnsi="Cambria" w:cstheme="minorHAnsi"/>
          <w:lang w:val="es-MX" w:eastAsia="es-ES"/>
        </w:rPr>
        <w:t>-6</w:t>
      </w:r>
      <w:r w:rsidR="00636B33" w:rsidRPr="00315F49">
        <w:rPr>
          <w:rFonts w:ascii="Cambria" w:eastAsia="Times New Roman" w:hAnsi="Cambria" w:cstheme="minorHAnsi"/>
          <w:lang w:val="es-MX" w:eastAsia="es-ES"/>
        </w:rPr>
        <w:t>.</w:t>
      </w:r>
    </w:p>
    <w:p w14:paraId="31FC15B9" w14:textId="641113FB" w:rsidR="00BA44FE" w:rsidRPr="00315F49" w:rsidRDefault="00BA44FE" w:rsidP="00315F49">
      <w:pPr>
        <w:pStyle w:val="Prrafodelista"/>
        <w:numPr>
          <w:ilvl w:val="0"/>
          <w:numId w:val="5"/>
        </w:numPr>
        <w:tabs>
          <w:tab w:val="left" w:pos="1305"/>
        </w:tabs>
        <w:spacing w:after="0" w:line="240" w:lineRule="auto"/>
        <w:ind w:left="360"/>
        <w:jc w:val="both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lang w:val="es-MX" w:eastAsia="es-ES"/>
        </w:rPr>
        <w:t xml:space="preserve">Póliza de seguro de Responsabilidad Civil Extracontractual Derivada Del </w:t>
      </w:r>
      <w:r w:rsidR="0013365F" w:rsidRPr="00315F49">
        <w:rPr>
          <w:rFonts w:ascii="Cambria" w:eastAsia="Times New Roman" w:hAnsi="Cambria" w:cstheme="minorHAnsi"/>
          <w:lang w:val="es-MX" w:eastAsia="es-ES"/>
        </w:rPr>
        <w:t xml:space="preserve">Cumplimiento No. </w:t>
      </w:r>
      <w:r w:rsidRPr="00315F49">
        <w:rPr>
          <w:rFonts w:ascii="Cambria" w:eastAsia="Times New Roman" w:hAnsi="Cambria" w:cstheme="minorHAnsi"/>
          <w:lang w:eastAsia="es-ES"/>
        </w:rPr>
        <w:t>39-40-</w:t>
      </w:r>
      <w:r w:rsidR="0013365F" w:rsidRPr="00315F49">
        <w:rPr>
          <w:rFonts w:ascii="Cambria" w:eastAsia="Times New Roman" w:hAnsi="Cambria" w:cstheme="minorHAnsi"/>
          <w:lang w:eastAsia="es-ES"/>
        </w:rPr>
        <w:t>101045570</w:t>
      </w:r>
      <w:r w:rsidR="0013365F" w:rsidRPr="00315F49">
        <w:rPr>
          <w:rFonts w:ascii="Cambria" w:eastAsia="Times New Roman" w:hAnsi="Cambria" w:cstheme="minorHAnsi"/>
          <w:lang w:val="es-MX" w:eastAsia="es-ES"/>
        </w:rPr>
        <w:t xml:space="preserve"> Anexo</w:t>
      </w:r>
      <w:r w:rsidRPr="00315F49">
        <w:rPr>
          <w:rFonts w:ascii="Cambria" w:eastAsia="Times New Roman" w:hAnsi="Cambria" w:cstheme="minorHAnsi"/>
          <w:lang w:val="es-MX" w:eastAsia="es-ES"/>
        </w:rPr>
        <w:t xml:space="preserve"> 0, expedida por la Compañía SEGUROS DEL ESTADO S.A. con Nit.860.009.578-6</w:t>
      </w:r>
    </w:p>
    <w:p w14:paraId="33CAF62E" w14:textId="77777777" w:rsidR="00636B33" w:rsidRPr="00315F49" w:rsidRDefault="00636B33" w:rsidP="00315F49">
      <w:p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</w:p>
    <w:p w14:paraId="7E7A53AB" w14:textId="0EAA3BF6" w:rsidR="00F80EB9" w:rsidRPr="00315F49" w:rsidRDefault="005911BA" w:rsidP="00315F49">
      <w:p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lang w:val="es-MX" w:eastAsia="es-ES"/>
        </w:rPr>
        <w:t>L</w:t>
      </w:r>
      <w:r w:rsidR="00476B3B" w:rsidRPr="00315F49">
        <w:rPr>
          <w:rFonts w:ascii="Cambria" w:eastAsia="Times New Roman" w:hAnsi="Cambria" w:cstheme="minorHAnsi"/>
          <w:lang w:val="es-MX" w:eastAsia="es-ES"/>
        </w:rPr>
        <w:t>os amparos</w:t>
      </w:r>
      <w:r w:rsidR="0014061C" w:rsidRPr="00315F49">
        <w:rPr>
          <w:rFonts w:ascii="Cambria" w:eastAsia="Times New Roman" w:hAnsi="Cambria" w:cstheme="minorHAnsi"/>
          <w:lang w:val="es-MX" w:eastAsia="es-ES"/>
        </w:rPr>
        <w:t>,</w:t>
      </w:r>
      <w:r w:rsidR="00476B3B" w:rsidRPr="00315F49">
        <w:rPr>
          <w:rFonts w:ascii="Cambria" w:eastAsia="Times New Roman" w:hAnsi="Cambria" w:cstheme="minorHAnsi"/>
          <w:lang w:val="es-MX" w:eastAsia="es-ES"/>
        </w:rPr>
        <w:t xml:space="preserve"> fechas de vigencia </w:t>
      </w:r>
      <w:r w:rsidR="0014061C" w:rsidRPr="00315F49">
        <w:rPr>
          <w:rFonts w:ascii="Cambria" w:eastAsia="Times New Roman" w:hAnsi="Cambria" w:cstheme="minorHAnsi"/>
          <w:lang w:val="es-MX" w:eastAsia="es-ES"/>
        </w:rPr>
        <w:t>y sumas aseguradas son la</w:t>
      </w:r>
      <w:r w:rsidR="00476B3B" w:rsidRPr="00315F49">
        <w:rPr>
          <w:rFonts w:ascii="Cambria" w:eastAsia="Times New Roman" w:hAnsi="Cambria" w:cstheme="minorHAnsi"/>
          <w:lang w:val="es-MX" w:eastAsia="es-ES"/>
        </w:rPr>
        <w:t>s siguientes:</w:t>
      </w:r>
    </w:p>
    <w:p w14:paraId="537EC737" w14:textId="77777777" w:rsidR="007E19A2" w:rsidRPr="00315F49" w:rsidRDefault="007E19A2" w:rsidP="00315F49">
      <w:p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</w:p>
    <w:p w14:paraId="1912C365" w14:textId="1F9AC0B1" w:rsidR="005911BA" w:rsidRPr="00315F49" w:rsidRDefault="007E19A2" w:rsidP="00315F49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b/>
          <w:bCs/>
          <w:lang w:val="es-MX" w:eastAsia="es-ES"/>
        </w:rPr>
        <w:t xml:space="preserve">Póliza </w:t>
      </w:r>
      <w:r w:rsidR="009C2C1A" w:rsidRPr="00315F49">
        <w:rPr>
          <w:rFonts w:ascii="Cambria" w:eastAsia="Times New Roman" w:hAnsi="Cambria" w:cstheme="minorHAnsi"/>
          <w:b/>
          <w:bCs/>
          <w:lang w:val="es-MX" w:eastAsia="es-ES"/>
        </w:rPr>
        <w:t>de Garantía Única de Cumplimiento Entidad Estatal</w:t>
      </w:r>
      <w:r w:rsidR="009C2C1A" w:rsidRPr="00315F49">
        <w:rPr>
          <w:rFonts w:ascii="Cambria" w:eastAsia="Times New Roman" w:hAnsi="Cambria" w:cstheme="minorHAnsi"/>
          <w:lang w:val="es-MX" w:eastAsia="es-ES"/>
        </w:rPr>
        <w:t xml:space="preserve"> No. </w:t>
      </w:r>
      <w:r w:rsidR="009C137A" w:rsidRPr="00315F49">
        <w:rPr>
          <w:rFonts w:ascii="Cambria" w:eastAsia="Times New Roman" w:hAnsi="Cambria" w:cstheme="minorHAnsi"/>
          <w:lang w:val="es-MX" w:eastAsia="es-ES"/>
        </w:rPr>
        <w:t>39-44-101174228</w:t>
      </w:r>
      <w:r w:rsidR="009C137A" w:rsidRPr="00315F49">
        <w:rPr>
          <w:rFonts w:ascii="Cambria" w:hAnsi="Cambria" w:cs="Arial"/>
        </w:rPr>
        <w:t xml:space="preserve"> </w:t>
      </w:r>
      <w:r w:rsidR="00013098" w:rsidRPr="00315F49">
        <w:rPr>
          <w:rFonts w:ascii="Cambria" w:hAnsi="Cambria"/>
        </w:rPr>
        <w:t>Anexo</w:t>
      </w:r>
      <w:r w:rsidR="003C3EBC" w:rsidRPr="00315F49">
        <w:rPr>
          <w:rFonts w:ascii="Cambria" w:eastAsia="Times New Roman" w:hAnsi="Cambria" w:cstheme="minorHAnsi"/>
          <w:lang w:val="es-MX" w:eastAsia="es-ES"/>
        </w:rPr>
        <w:t xml:space="preserve"> 0</w:t>
      </w:r>
    </w:p>
    <w:p w14:paraId="54B24FE2" w14:textId="516FAFB4" w:rsidR="0013365F" w:rsidRPr="00315F49" w:rsidRDefault="0013365F" w:rsidP="00315F49">
      <w:p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</w:p>
    <w:tbl>
      <w:tblPr>
        <w:tblW w:w="93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00"/>
        <w:gridCol w:w="1922"/>
        <w:gridCol w:w="2387"/>
        <w:gridCol w:w="2387"/>
      </w:tblGrid>
      <w:tr w:rsidR="00FC557C" w:rsidRPr="00315F49" w14:paraId="3299B511" w14:textId="77777777" w:rsidTr="00612FCF">
        <w:trPr>
          <w:trHeight w:val="193"/>
          <w:jc w:val="center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25A29" w14:textId="77777777" w:rsidR="00FC557C" w:rsidRPr="00315F49" w:rsidRDefault="00FC557C" w:rsidP="00315F49">
            <w:pPr>
              <w:spacing w:after="0" w:line="240" w:lineRule="auto"/>
              <w:jc w:val="center"/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  <w:t>AMPAROS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69BD3F" w14:textId="77777777" w:rsidR="00FC557C" w:rsidRPr="00315F49" w:rsidRDefault="00FC557C" w:rsidP="00315F49">
            <w:pPr>
              <w:spacing w:after="0" w:line="240" w:lineRule="auto"/>
              <w:jc w:val="center"/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  <w:t xml:space="preserve">VIGENCIA DESDE 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DF885" w14:textId="77777777" w:rsidR="00FC557C" w:rsidRPr="00315F49" w:rsidRDefault="00FC557C" w:rsidP="00315F49">
            <w:pPr>
              <w:spacing w:after="0" w:line="240" w:lineRule="auto"/>
              <w:jc w:val="center"/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  <w:t xml:space="preserve">VIGENCIA HASTA 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83EFF6" w14:textId="77777777" w:rsidR="00FC557C" w:rsidRPr="00315F49" w:rsidRDefault="00FC557C" w:rsidP="00315F49">
            <w:pPr>
              <w:spacing w:after="0" w:line="240" w:lineRule="auto"/>
              <w:jc w:val="center"/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  <w:t>SUMA ASEGURADA</w:t>
            </w:r>
          </w:p>
        </w:tc>
      </w:tr>
      <w:tr w:rsidR="00FC557C" w:rsidRPr="00315F49" w14:paraId="272709DF" w14:textId="77777777" w:rsidTr="00612FCF">
        <w:trPr>
          <w:trHeight w:val="398"/>
          <w:jc w:val="center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C41B07" w14:textId="77777777" w:rsidR="00FC557C" w:rsidRPr="00315F49" w:rsidRDefault="00FC557C" w:rsidP="00315F49">
            <w:pPr>
              <w:pStyle w:val="western"/>
              <w:spacing w:before="0" w:beforeAutospacing="0" w:after="0" w:afterAutospacing="0"/>
              <w:ind w:hanging="2"/>
              <w:jc w:val="both"/>
              <w:rPr>
                <w:rFonts w:ascii="Cambria" w:hAnsi="Cambria" w:cs="Tahoma"/>
                <w:bCs/>
                <w:sz w:val="22"/>
                <w:szCs w:val="22"/>
              </w:rPr>
            </w:pPr>
            <w:r w:rsidRPr="00315F49">
              <w:rPr>
                <w:rFonts w:ascii="Cambria" w:eastAsia="Calibri Light" w:hAnsi="Cambria" w:cs="Tahoma"/>
                <w:bCs/>
                <w:color w:val="000000"/>
                <w:sz w:val="22"/>
                <w:szCs w:val="22"/>
                <w:lang w:val="es-ES"/>
              </w:rPr>
              <w:t>Cumplimiento del contrato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DAAD0" w14:textId="0FC75FC1" w:rsidR="00FC557C" w:rsidRPr="00315F49" w:rsidRDefault="00FC557C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  <w:r w:rsidRPr="00315F49">
              <w:rPr>
                <w:rFonts w:ascii="Cambria" w:hAnsi="Cambria" w:cs="Courier"/>
              </w:rPr>
              <w:t>22</w:t>
            </w:r>
            <w:r w:rsidRPr="00315F49">
              <w:rPr>
                <w:rFonts w:ascii="Cambria" w:hAnsi="Cambria" w:cs="Courier"/>
              </w:rPr>
              <w:t>/07/2025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EF481" w14:textId="5C42AF15" w:rsidR="00FC557C" w:rsidRPr="00315F49" w:rsidRDefault="00FC557C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  <w:r w:rsidRPr="00315F49">
              <w:rPr>
                <w:rFonts w:ascii="Cambria" w:hAnsi="Cambria" w:cs="Courier"/>
              </w:rPr>
              <w:t>05</w:t>
            </w:r>
            <w:r w:rsidRPr="00315F49">
              <w:rPr>
                <w:rFonts w:ascii="Cambria" w:hAnsi="Cambria" w:cs="Courier"/>
              </w:rPr>
              <w:t>/</w:t>
            </w:r>
            <w:r w:rsidRPr="00315F49">
              <w:rPr>
                <w:rFonts w:ascii="Cambria" w:hAnsi="Cambria" w:cs="Courier"/>
              </w:rPr>
              <w:t>02</w:t>
            </w:r>
            <w:r w:rsidRPr="00315F49">
              <w:rPr>
                <w:rFonts w:ascii="Cambria" w:hAnsi="Cambria" w:cs="Courier"/>
              </w:rPr>
              <w:t>/2026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6FE4F" w14:textId="1C5E569E" w:rsidR="00FC557C" w:rsidRPr="00315F49" w:rsidRDefault="00FC557C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$</w:t>
            </w: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22</w:t>
            </w: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.</w:t>
            </w:r>
            <w:r w:rsidR="00AC7736"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997.061</w:t>
            </w: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,</w:t>
            </w:r>
            <w:r w:rsidR="00AC7736"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40</w:t>
            </w:r>
          </w:p>
        </w:tc>
      </w:tr>
      <w:tr w:rsidR="00A76031" w:rsidRPr="00315F49" w14:paraId="06AE7C96" w14:textId="77777777" w:rsidTr="00612FCF">
        <w:trPr>
          <w:trHeight w:val="398"/>
          <w:jc w:val="center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722DD" w14:textId="7F049E11" w:rsidR="00A76031" w:rsidRPr="00315F49" w:rsidRDefault="00A76031" w:rsidP="00315F49">
            <w:pPr>
              <w:pStyle w:val="western"/>
              <w:spacing w:before="0" w:beforeAutospacing="0" w:after="0" w:afterAutospacing="0"/>
              <w:ind w:hanging="2"/>
              <w:jc w:val="both"/>
              <w:rPr>
                <w:rFonts w:ascii="Cambria" w:eastAsia="Calibri Light" w:hAnsi="Cambria" w:cs="Tahoma"/>
                <w:bCs/>
                <w:color w:val="000000"/>
                <w:sz w:val="22"/>
                <w:szCs w:val="22"/>
                <w:lang w:val="es-ES"/>
              </w:rPr>
            </w:pPr>
            <w:r w:rsidRPr="00315F49">
              <w:rPr>
                <w:rFonts w:ascii="Cambria" w:eastAsia="Calibri Light" w:hAnsi="Cambria" w:cs="Tahoma"/>
                <w:bCs/>
                <w:color w:val="000000"/>
                <w:sz w:val="22"/>
                <w:szCs w:val="22"/>
                <w:lang w:val="es-ES"/>
              </w:rPr>
              <w:t xml:space="preserve">Buen manejo y correcta inversión del anticipo 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14611" w14:textId="146F7A22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hAnsi="Cambria" w:cs="Courier"/>
              </w:rPr>
            </w:pPr>
            <w:r w:rsidRPr="00315F49">
              <w:rPr>
                <w:rFonts w:ascii="Cambria" w:hAnsi="Cambria" w:cs="Courier"/>
              </w:rPr>
              <w:t>22/07/2025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99C1F" w14:textId="47E450B5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hAnsi="Cambria" w:cs="Courier"/>
              </w:rPr>
            </w:pPr>
            <w:r w:rsidRPr="00315F49">
              <w:rPr>
                <w:rFonts w:ascii="Cambria" w:hAnsi="Cambria" w:cs="Courier"/>
              </w:rPr>
              <w:t>05/02/2026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70F9C" w14:textId="42206051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$45.994.122.80</w:t>
            </w:r>
          </w:p>
        </w:tc>
      </w:tr>
      <w:tr w:rsidR="00A76031" w:rsidRPr="00315F49" w14:paraId="6729D90D" w14:textId="77777777" w:rsidTr="00612FCF">
        <w:trPr>
          <w:trHeight w:val="989"/>
          <w:jc w:val="center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7C71" w14:textId="77777777" w:rsidR="00A76031" w:rsidRPr="00315F49" w:rsidRDefault="00A76031" w:rsidP="00315F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Tahoma"/>
                <w:bCs/>
              </w:rPr>
            </w:pPr>
            <w:r w:rsidRPr="00315F49">
              <w:rPr>
                <w:rFonts w:ascii="Cambria" w:hAnsi="Cambria" w:cs="Tahoma"/>
                <w:bCs/>
              </w:rPr>
              <w:t xml:space="preserve">Calidad del servicio </w:t>
            </w:r>
          </w:p>
          <w:p w14:paraId="1D5CB905" w14:textId="77777777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2B09D" w14:textId="5C9E268C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  <w:r w:rsidRPr="00315F49">
              <w:rPr>
                <w:rFonts w:ascii="Cambria" w:hAnsi="Cambria" w:cs="Courier"/>
              </w:rPr>
              <w:t>22/07/2025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849FB" w14:textId="77777777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hAnsi="Cambria" w:cs="Courier"/>
              </w:rPr>
            </w:pPr>
          </w:p>
          <w:p w14:paraId="3F8CE393" w14:textId="662B1CAF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  <w:r w:rsidRPr="00315F49">
              <w:rPr>
                <w:rFonts w:ascii="Cambria" w:hAnsi="Cambria" w:cs="Courier"/>
              </w:rPr>
              <w:t>05/02/2026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0342E4" w14:textId="5619DA77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$22.997.061,40</w:t>
            </w:r>
          </w:p>
        </w:tc>
      </w:tr>
      <w:tr w:rsidR="00A76031" w:rsidRPr="00315F49" w14:paraId="53843ED7" w14:textId="77777777" w:rsidTr="00612FCF">
        <w:trPr>
          <w:trHeight w:val="989"/>
          <w:jc w:val="center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A1F2E" w14:textId="58A50D37" w:rsidR="00A76031" w:rsidRPr="00315F49" w:rsidRDefault="00A76031" w:rsidP="00315F4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mbria" w:hAnsi="Cambria" w:cs="Tahoma"/>
                <w:bCs/>
              </w:rPr>
            </w:pPr>
            <w:r w:rsidRPr="00315F49">
              <w:rPr>
                <w:rFonts w:ascii="Cambria" w:hAnsi="Cambria" w:cs="Tahoma"/>
                <w:bCs/>
              </w:rPr>
              <w:t xml:space="preserve">Pago de </w:t>
            </w:r>
            <w:r w:rsidRPr="00315F49">
              <w:rPr>
                <w:rFonts w:ascii="Cambria" w:hAnsi="Cambria" w:cs="Tahoma"/>
                <w:bCs/>
              </w:rPr>
              <w:t>salarios,</w:t>
            </w:r>
            <w:r w:rsidRPr="00315F49">
              <w:rPr>
                <w:rFonts w:ascii="Cambria" w:hAnsi="Cambria" w:cs="Tahoma"/>
                <w:bCs/>
              </w:rPr>
              <w:t xml:space="preserve"> prestaciones sociales legales e indemnizaciones laborales 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B1A21" w14:textId="2A0556A6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hAnsi="Cambria" w:cs="Courier"/>
              </w:rPr>
            </w:pPr>
            <w:r w:rsidRPr="00315F49">
              <w:rPr>
                <w:rFonts w:ascii="Cambria" w:hAnsi="Cambria" w:cs="Courier"/>
              </w:rPr>
              <w:t>22/07/2025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257A" w14:textId="77777777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hAnsi="Cambria" w:cs="Courier"/>
              </w:rPr>
            </w:pPr>
          </w:p>
          <w:p w14:paraId="7D6889B7" w14:textId="3C4018F0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hAnsi="Cambria" w:cs="Courier"/>
              </w:rPr>
            </w:pPr>
            <w:r w:rsidRPr="00315F49">
              <w:rPr>
                <w:rFonts w:ascii="Cambria" w:hAnsi="Cambria" w:cs="Courier"/>
              </w:rPr>
              <w:t>05</w:t>
            </w:r>
            <w:r w:rsidRPr="00315F49">
              <w:rPr>
                <w:rFonts w:ascii="Cambria" w:hAnsi="Cambria" w:cs="Courier"/>
              </w:rPr>
              <w:t>/</w:t>
            </w:r>
            <w:r w:rsidRPr="00315F49">
              <w:rPr>
                <w:rFonts w:ascii="Cambria" w:hAnsi="Cambria" w:cs="Courier"/>
              </w:rPr>
              <w:t>08</w:t>
            </w:r>
            <w:r w:rsidRPr="00315F49">
              <w:rPr>
                <w:rFonts w:ascii="Cambria" w:hAnsi="Cambria" w:cs="Courier"/>
              </w:rPr>
              <w:t>/2028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82DDD" w14:textId="4323CC4A" w:rsidR="00A76031" w:rsidRPr="00315F49" w:rsidRDefault="00A76031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$</w:t>
            </w: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11</w:t>
            </w: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.</w:t>
            </w: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498</w:t>
            </w: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.</w:t>
            </w: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530</w:t>
            </w: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,</w:t>
            </w: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70</w:t>
            </w:r>
          </w:p>
        </w:tc>
      </w:tr>
    </w:tbl>
    <w:p w14:paraId="44B4651B" w14:textId="5797990B" w:rsidR="0013365F" w:rsidRPr="00315F49" w:rsidRDefault="0013365F" w:rsidP="00315F49">
      <w:p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</w:p>
    <w:p w14:paraId="2AE22447" w14:textId="2BD1E00A" w:rsidR="00BA44FE" w:rsidRPr="00315F49" w:rsidRDefault="00BA44FE" w:rsidP="00315F49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b/>
          <w:bCs/>
          <w:lang w:val="es-MX" w:eastAsia="es-ES"/>
        </w:rPr>
        <w:t xml:space="preserve">Póliza de seguro de Responsabilidad Civil </w:t>
      </w:r>
      <w:r w:rsidR="00927633" w:rsidRPr="00315F49">
        <w:rPr>
          <w:rFonts w:ascii="Cambria" w:eastAsia="Times New Roman" w:hAnsi="Cambria" w:cstheme="minorHAnsi"/>
          <w:b/>
          <w:bCs/>
          <w:lang w:val="es-MX" w:eastAsia="es-ES"/>
        </w:rPr>
        <w:t>Extracontractual Derivada</w:t>
      </w:r>
      <w:r w:rsidRPr="00315F49">
        <w:rPr>
          <w:rFonts w:ascii="Cambria" w:eastAsia="Times New Roman" w:hAnsi="Cambria" w:cstheme="minorHAnsi"/>
          <w:b/>
          <w:bCs/>
          <w:lang w:val="es-MX" w:eastAsia="es-ES"/>
        </w:rPr>
        <w:t xml:space="preserve"> Del Cumplimiento</w:t>
      </w:r>
    </w:p>
    <w:p w14:paraId="2D8CA70A" w14:textId="772FCF10" w:rsidR="00927633" w:rsidRPr="00315F49" w:rsidRDefault="00927633" w:rsidP="00315F49">
      <w:p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</w:p>
    <w:tbl>
      <w:tblPr>
        <w:tblW w:w="939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00"/>
        <w:gridCol w:w="1922"/>
        <w:gridCol w:w="2387"/>
        <w:gridCol w:w="2387"/>
      </w:tblGrid>
      <w:tr w:rsidR="00927633" w:rsidRPr="00315F49" w14:paraId="38A74640" w14:textId="77777777" w:rsidTr="00612FCF">
        <w:trPr>
          <w:trHeight w:val="193"/>
          <w:jc w:val="center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D5AF69" w14:textId="77777777" w:rsidR="00927633" w:rsidRPr="00315F49" w:rsidRDefault="00927633" w:rsidP="00315F49">
            <w:pPr>
              <w:spacing w:after="0" w:line="240" w:lineRule="auto"/>
              <w:jc w:val="center"/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  <w:t>AMPAROS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B6FF8E" w14:textId="77777777" w:rsidR="00927633" w:rsidRPr="00315F49" w:rsidRDefault="00927633" w:rsidP="00315F49">
            <w:pPr>
              <w:spacing w:after="0" w:line="240" w:lineRule="auto"/>
              <w:jc w:val="center"/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  <w:t xml:space="preserve">VIGENCIA DESDE 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931C" w14:textId="77777777" w:rsidR="00927633" w:rsidRPr="00315F49" w:rsidRDefault="00927633" w:rsidP="00315F49">
            <w:pPr>
              <w:spacing w:after="0" w:line="240" w:lineRule="auto"/>
              <w:jc w:val="center"/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  <w:t xml:space="preserve">VIGENCIA HASTA 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F69462" w14:textId="77777777" w:rsidR="00927633" w:rsidRPr="00315F49" w:rsidRDefault="00927633" w:rsidP="00315F49">
            <w:pPr>
              <w:spacing w:after="0" w:line="240" w:lineRule="auto"/>
              <w:jc w:val="center"/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/>
                <w:color w:val="000000"/>
                <w:lang w:val="es-ES" w:eastAsia="es-CO"/>
              </w:rPr>
              <w:t>SUMA ASEGURADA</w:t>
            </w:r>
          </w:p>
        </w:tc>
      </w:tr>
      <w:tr w:rsidR="00927633" w:rsidRPr="00315F49" w14:paraId="5A928B99" w14:textId="77777777" w:rsidTr="00612FCF">
        <w:trPr>
          <w:trHeight w:val="398"/>
          <w:jc w:val="center"/>
        </w:trPr>
        <w:tc>
          <w:tcPr>
            <w:tcW w:w="14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EC624" w14:textId="611C89F3" w:rsidR="00927633" w:rsidRPr="00315F49" w:rsidRDefault="00927633" w:rsidP="00315F49">
            <w:pPr>
              <w:pStyle w:val="western"/>
              <w:spacing w:before="0" w:beforeAutospacing="0" w:after="0" w:afterAutospacing="0"/>
              <w:jc w:val="both"/>
              <w:rPr>
                <w:rFonts w:ascii="Cambria" w:hAnsi="Cambria" w:cs="Tahoma"/>
                <w:bCs/>
                <w:sz w:val="22"/>
                <w:szCs w:val="22"/>
              </w:rPr>
            </w:pPr>
            <w:r w:rsidRPr="00315F49">
              <w:rPr>
                <w:rFonts w:ascii="Cambria" w:hAnsi="Cambria" w:cs="Tahoma"/>
                <w:bCs/>
                <w:sz w:val="22"/>
                <w:szCs w:val="22"/>
              </w:rPr>
              <w:t xml:space="preserve">Predios, labores y operaciones </w:t>
            </w:r>
          </w:p>
        </w:tc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41217" w14:textId="77777777" w:rsidR="00927633" w:rsidRPr="00315F49" w:rsidRDefault="00927633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  <w:r w:rsidRPr="00315F49">
              <w:rPr>
                <w:rFonts w:ascii="Cambria" w:hAnsi="Cambria" w:cs="Courier"/>
              </w:rPr>
              <w:t>22/07/2025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6F358" w14:textId="29836BB3" w:rsidR="00927633" w:rsidRPr="00315F49" w:rsidRDefault="00FB55C7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  <w:r w:rsidRPr="00315F49">
              <w:rPr>
                <w:rFonts w:ascii="Cambria" w:hAnsi="Cambria" w:cs="Courier"/>
              </w:rPr>
              <w:t>22</w:t>
            </w:r>
            <w:r w:rsidR="00927633" w:rsidRPr="00315F49">
              <w:rPr>
                <w:rFonts w:ascii="Cambria" w:hAnsi="Cambria" w:cs="Courier"/>
              </w:rPr>
              <w:t>/</w:t>
            </w:r>
            <w:r w:rsidRPr="00315F49">
              <w:rPr>
                <w:rFonts w:ascii="Cambria" w:hAnsi="Cambria" w:cs="Courier"/>
              </w:rPr>
              <w:t>08</w:t>
            </w:r>
            <w:r w:rsidR="00927633" w:rsidRPr="00315F49">
              <w:rPr>
                <w:rFonts w:ascii="Cambria" w:hAnsi="Cambria" w:cs="Courier"/>
              </w:rPr>
              <w:t>/202</w:t>
            </w:r>
            <w:r w:rsidRPr="00315F49">
              <w:rPr>
                <w:rFonts w:ascii="Cambria" w:hAnsi="Cambria" w:cs="Courier"/>
              </w:rPr>
              <w:t>5</w:t>
            </w:r>
          </w:p>
        </w:tc>
        <w:tc>
          <w:tcPr>
            <w:tcW w:w="1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3B87" w14:textId="63658C23" w:rsidR="00927633" w:rsidRPr="00315F49" w:rsidRDefault="00927633" w:rsidP="00315F49">
            <w:pPr>
              <w:spacing w:after="0" w:line="240" w:lineRule="auto"/>
              <w:jc w:val="both"/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</w:pPr>
            <w:r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$2</w:t>
            </w:r>
            <w:r w:rsidR="00FB55C7" w:rsidRPr="00315F49">
              <w:rPr>
                <w:rFonts w:ascii="Cambria" w:eastAsia="Calibri Light" w:hAnsi="Cambria" w:cs="Tahoma"/>
                <w:bCs/>
                <w:color w:val="000000"/>
                <w:lang w:val="es-ES" w:eastAsia="es-CO"/>
              </w:rPr>
              <w:t>84.700.000,00</w:t>
            </w:r>
          </w:p>
        </w:tc>
      </w:tr>
    </w:tbl>
    <w:p w14:paraId="00279041" w14:textId="77777777" w:rsidR="00927633" w:rsidRPr="00315F49" w:rsidRDefault="00927633" w:rsidP="00315F49">
      <w:p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</w:p>
    <w:p w14:paraId="1012A447" w14:textId="3D27C8B2" w:rsidR="00E72F1E" w:rsidRPr="00315F49" w:rsidRDefault="00E72F1E" w:rsidP="00315F49">
      <w:pPr>
        <w:pStyle w:val="Textoindependiente"/>
        <w:tabs>
          <w:tab w:val="left" w:pos="3726"/>
        </w:tabs>
        <w:jc w:val="both"/>
      </w:pPr>
      <w:r w:rsidRPr="00315F49">
        <w:rPr>
          <w:rFonts w:eastAsia="Times New Roman" w:cstheme="minorHAnsi"/>
          <w:lang w:val="es-MX" w:eastAsia="es-ES"/>
        </w:rPr>
        <w:t>El objeto del seguro es:</w:t>
      </w:r>
      <w:r w:rsidR="00013098" w:rsidRPr="00315F49">
        <w:rPr>
          <w:rFonts w:eastAsia="Times New Roman" w:cstheme="minorHAnsi"/>
          <w:lang w:val="es-MX" w:eastAsia="es-ES"/>
        </w:rPr>
        <w:t xml:space="preserve"> Garantizar el pago de los perjuicios derivados del incumplimiento de las obligaciones contenidas en el contrato No. MS-</w:t>
      </w:r>
      <w:r w:rsidR="008E0F7D" w:rsidRPr="00315F49">
        <w:rPr>
          <w:rFonts w:eastAsia="Times New Roman" w:cstheme="minorHAnsi"/>
          <w:lang w:val="es-MX" w:eastAsia="es-ES"/>
        </w:rPr>
        <w:t>SAMC</w:t>
      </w:r>
      <w:r w:rsidR="00013098" w:rsidRPr="00315F49">
        <w:rPr>
          <w:rFonts w:eastAsia="Times New Roman" w:cstheme="minorHAnsi"/>
          <w:lang w:val="es-MX" w:eastAsia="es-ES"/>
        </w:rPr>
        <w:t>-0</w:t>
      </w:r>
      <w:r w:rsidR="008E0F7D" w:rsidRPr="00315F49">
        <w:rPr>
          <w:rFonts w:eastAsia="Times New Roman" w:cstheme="minorHAnsi"/>
          <w:lang w:val="es-MX" w:eastAsia="es-ES"/>
        </w:rPr>
        <w:t>02</w:t>
      </w:r>
      <w:r w:rsidR="00013098" w:rsidRPr="00315F49">
        <w:rPr>
          <w:rFonts w:eastAsia="Times New Roman" w:cstheme="minorHAnsi"/>
          <w:lang w:val="es-MX" w:eastAsia="es-ES"/>
        </w:rPr>
        <w:t xml:space="preserve">-2025, cuyo objeto es: </w:t>
      </w:r>
      <w:r w:rsidR="008E0F7D" w:rsidRPr="00315F49">
        <w:t>PRESTACIÓN DE SERVICIOS PARA LA ORGANIZACIÓN Y EJECUCIÓN DE LAS DIFERENTES ACTIVIDADES ARTÍSTICAS, CULTURALES, DEPORTIVAS Y FOLCLÓRICAS EN EL DESARROLLO DE LA SEXAGÉSIMA LX-FERIA EXPOSICIÓN AGROPECUARIA Y ENCUENTRO CULTURAL Y FOLCLÓRICO A DESARROLLAR EN EL MUNICIPIO DE SANTANA BOYACÁ.</w:t>
      </w:r>
    </w:p>
    <w:p w14:paraId="6F21B51B" w14:textId="77777777" w:rsidR="008E0F7D" w:rsidRPr="00315F49" w:rsidRDefault="008E0F7D" w:rsidP="00315F49">
      <w:pPr>
        <w:pStyle w:val="Textoindependiente"/>
        <w:tabs>
          <w:tab w:val="left" w:pos="3726"/>
        </w:tabs>
        <w:jc w:val="both"/>
        <w:rPr>
          <w:rFonts w:eastAsia="Times New Roman" w:cstheme="minorHAnsi"/>
          <w:lang w:val="es-MX" w:eastAsia="es-ES"/>
        </w:rPr>
      </w:pPr>
    </w:p>
    <w:p w14:paraId="2E77DD40" w14:textId="79466A1C" w:rsidR="00476B3B" w:rsidRPr="00315F49" w:rsidRDefault="00013098" w:rsidP="00315F49">
      <w:p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lang w:val="es-MX" w:eastAsia="es-ES"/>
        </w:rPr>
        <w:t>P</w:t>
      </w:r>
      <w:r w:rsidR="00476B3B" w:rsidRPr="00315F49">
        <w:rPr>
          <w:rFonts w:ascii="Cambria" w:eastAsia="Times New Roman" w:hAnsi="Cambria" w:cstheme="minorHAnsi"/>
          <w:lang w:val="es-MX" w:eastAsia="es-ES"/>
        </w:rPr>
        <w:t>or lo anteriormente expuesto</w:t>
      </w:r>
      <w:r w:rsidR="007E7F28" w:rsidRPr="00315F49">
        <w:rPr>
          <w:rFonts w:ascii="Cambria" w:eastAsia="Times New Roman" w:hAnsi="Cambria" w:cstheme="minorHAnsi"/>
          <w:lang w:val="es-MX" w:eastAsia="es-ES"/>
        </w:rPr>
        <w:t>,</w:t>
      </w:r>
      <w:r w:rsidR="00DA67C4" w:rsidRPr="00315F49">
        <w:rPr>
          <w:rFonts w:ascii="Cambria" w:eastAsia="Times New Roman" w:hAnsi="Cambria" w:cstheme="minorHAnsi"/>
          <w:lang w:val="es-MX" w:eastAsia="es-ES"/>
        </w:rPr>
        <w:t xml:space="preserve"> el Alcalde Municipal de Santana Boyacá, </w:t>
      </w:r>
    </w:p>
    <w:p w14:paraId="04B17F13" w14:textId="77777777" w:rsidR="0084515E" w:rsidRPr="00315F49" w:rsidRDefault="0084515E" w:rsidP="00315F49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lang w:val="es-MX" w:eastAsia="es-ES"/>
        </w:rPr>
      </w:pPr>
    </w:p>
    <w:p w14:paraId="411019CF" w14:textId="1F967805" w:rsidR="00747632" w:rsidRPr="00315F49" w:rsidRDefault="00DA67C4" w:rsidP="00315F49">
      <w:pPr>
        <w:pStyle w:val="Prrafodelista"/>
        <w:numPr>
          <w:ilvl w:val="0"/>
          <w:numId w:val="5"/>
        </w:numPr>
        <w:tabs>
          <w:tab w:val="left" w:pos="1305"/>
        </w:tabs>
        <w:spacing w:after="0" w:line="240" w:lineRule="auto"/>
        <w:ind w:left="360"/>
        <w:jc w:val="both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b/>
          <w:bCs/>
          <w:lang w:val="es-MX" w:eastAsia="es-ES"/>
        </w:rPr>
        <w:t>ACEPTA Y APRUEBA</w:t>
      </w:r>
      <w:r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8E0F7D" w:rsidRPr="00315F49">
        <w:rPr>
          <w:rFonts w:ascii="Cambria" w:eastAsia="Times New Roman" w:hAnsi="Cambria" w:cstheme="minorHAnsi"/>
          <w:lang w:val="es-MX" w:eastAsia="es-ES"/>
        </w:rPr>
        <w:t>Póliza de Garantía Única de Cumplimiento Entidad Estatal No.</w:t>
      </w:r>
      <w:r w:rsidR="00315F49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315F49" w:rsidRPr="00315F49">
        <w:rPr>
          <w:rFonts w:ascii="Cambria" w:eastAsia="Times New Roman" w:hAnsi="Cambria" w:cstheme="minorHAnsi"/>
          <w:lang w:val="es-MX" w:eastAsia="es-ES"/>
        </w:rPr>
        <w:t>39-44-101174228</w:t>
      </w:r>
      <w:r w:rsidR="00315F49" w:rsidRPr="00315F49">
        <w:rPr>
          <w:rFonts w:ascii="Cambria" w:hAnsi="Cambria" w:cs="Arial"/>
        </w:rPr>
        <w:t xml:space="preserve"> </w:t>
      </w:r>
      <w:r w:rsidR="00315F49" w:rsidRPr="00315F49">
        <w:rPr>
          <w:rFonts w:ascii="Cambria" w:eastAsia="Times New Roman" w:hAnsi="Cambria" w:cstheme="minorHAnsi"/>
          <w:lang w:val="es-MX" w:eastAsia="es-ES"/>
        </w:rPr>
        <w:t xml:space="preserve">Anexo 0, </w:t>
      </w:r>
      <w:r w:rsidR="00315F49" w:rsidRPr="00315F49">
        <w:rPr>
          <w:rFonts w:ascii="Cambria" w:eastAsia="Times New Roman" w:hAnsi="Cambria" w:cstheme="minorHAnsi"/>
          <w:lang w:val="es-MX" w:eastAsia="es-ES"/>
        </w:rPr>
        <w:t>y póliza</w:t>
      </w:r>
      <w:r w:rsidR="00315F49" w:rsidRPr="00315F49">
        <w:rPr>
          <w:rFonts w:ascii="Cambria" w:eastAsia="Times New Roman" w:hAnsi="Cambria" w:cstheme="minorHAnsi"/>
          <w:lang w:val="es-MX" w:eastAsia="es-ES"/>
        </w:rPr>
        <w:t xml:space="preserve"> de seguro de Responsabilidad Civil Extracontractual Derivada Del Cumplimiento No. </w:t>
      </w:r>
      <w:r w:rsidR="00315F49" w:rsidRPr="00315F49">
        <w:rPr>
          <w:rFonts w:ascii="Cambria" w:eastAsia="Times New Roman" w:hAnsi="Cambria" w:cstheme="minorHAnsi"/>
          <w:lang w:eastAsia="es-ES"/>
        </w:rPr>
        <w:t>39-40-101045570</w:t>
      </w:r>
      <w:r w:rsidR="00315F49" w:rsidRPr="00315F49">
        <w:rPr>
          <w:rFonts w:ascii="Cambria" w:eastAsia="Times New Roman" w:hAnsi="Cambria" w:cstheme="minorHAnsi"/>
          <w:lang w:val="es-MX" w:eastAsia="es-ES"/>
        </w:rPr>
        <w:t xml:space="preserve"> Anexo 0</w:t>
      </w:r>
      <w:r w:rsidR="00315F49" w:rsidRPr="00315F49">
        <w:rPr>
          <w:rFonts w:ascii="Cambria" w:eastAsia="Times New Roman" w:hAnsi="Cambria" w:cstheme="minorHAnsi"/>
          <w:lang w:val="es-MX" w:eastAsia="es-ES"/>
        </w:rPr>
        <w:t xml:space="preserve">, expedidas </w:t>
      </w:r>
      <w:r w:rsidR="00315F49" w:rsidRPr="00315F49">
        <w:rPr>
          <w:rFonts w:ascii="Cambria" w:eastAsia="Times New Roman" w:hAnsi="Cambria" w:cstheme="minorHAnsi"/>
          <w:lang w:val="es-MX" w:eastAsia="es-ES"/>
        </w:rPr>
        <w:t xml:space="preserve">por la Compañía SEGUROS DEL ESTADO S.A con </w:t>
      </w:r>
      <w:proofErr w:type="spellStart"/>
      <w:r w:rsidR="00315F49" w:rsidRPr="00315F49">
        <w:rPr>
          <w:rFonts w:ascii="Cambria" w:eastAsia="Times New Roman" w:hAnsi="Cambria" w:cstheme="minorHAnsi"/>
          <w:lang w:val="es-MX" w:eastAsia="es-ES"/>
        </w:rPr>
        <w:t>Nit</w:t>
      </w:r>
      <w:proofErr w:type="spellEnd"/>
      <w:r w:rsidR="00315F49" w:rsidRPr="00315F49">
        <w:rPr>
          <w:rFonts w:ascii="Cambria" w:eastAsia="Times New Roman" w:hAnsi="Cambria" w:cstheme="minorHAnsi"/>
          <w:lang w:val="es-MX" w:eastAsia="es-ES"/>
        </w:rPr>
        <w:t>. 860.009.578-6</w:t>
      </w:r>
      <w:r w:rsidR="00315F49" w:rsidRPr="00315F49">
        <w:rPr>
          <w:rFonts w:ascii="Cambria" w:eastAsia="Times New Roman" w:hAnsi="Cambria" w:cstheme="minorHAnsi"/>
          <w:lang w:val="es-MX" w:eastAsia="es-ES"/>
        </w:rPr>
        <w:t xml:space="preserve">, </w:t>
      </w:r>
      <w:r w:rsidR="00F81AF1" w:rsidRPr="00315F49">
        <w:rPr>
          <w:rFonts w:ascii="Cambria" w:hAnsi="Cambria" w:cs="Arial"/>
          <w:color w:val="040C28"/>
        </w:rPr>
        <w:t>para</w:t>
      </w:r>
      <w:r w:rsidR="00476B3B" w:rsidRPr="00315F49">
        <w:rPr>
          <w:rFonts w:ascii="Cambria" w:eastAsia="Times New Roman" w:hAnsi="Cambria" w:cstheme="minorHAnsi"/>
          <w:lang w:val="es-MX" w:eastAsia="es-ES"/>
        </w:rPr>
        <w:t xml:space="preserve"> amparar las garant</w:t>
      </w:r>
      <w:r w:rsidR="0003110F" w:rsidRPr="00315F49">
        <w:rPr>
          <w:rFonts w:ascii="Cambria" w:eastAsia="Times New Roman" w:hAnsi="Cambria" w:cstheme="minorHAnsi"/>
          <w:lang w:val="es-MX" w:eastAsia="es-ES"/>
        </w:rPr>
        <w:t>ías estipuladas en</w:t>
      </w:r>
      <w:r w:rsidR="00B34978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315F49" w:rsidRPr="00315F49">
        <w:rPr>
          <w:rFonts w:ascii="Cambria" w:eastAsia="Times New Roman" w:hAnsi="Cambria" w:cstheme="minorHAnsi"/>
          <w:lang w:val="es-MX" w:eastAsia="es-ES"/>
        </w:rPr>
        <w:t>la CLAUSULA DECIMA del contrato No. M</w:t>
      </w:r>
      <w:r w:rsidR="002F311B" w:rsidRPr="00315F49">
        <w:rPr>
          <w:rFonts w:ascii="Cambria" w:eastAsia="Times New Roman" w:hAnsi="Cambria" w:cstheme="minorHAnsi"/>
          <w:lang w:val="es-MX" w:eastAsia="es-ES"/>
        </w:rPr>
        <w:t>S-</w:t>
      </w:r>
      <w:r w:rsidR="008E0F7D" w:rsidRPr="00315F49">
        <w:rPr>
          <w:rFonts w:ascii="Cambria" w:eastAsia="Times New Roman" w:hAnsi="Cambria" w:cstheme="minorHAnsi"/>
          <w:lang w:val="es-MX" w:eastAsia="es-ES"/>
        </w:rPr>
        <w:t>SAMC</w:t>
      </w:r>
      <w:r w:rsidR="002F311B" w:rsidRPr="00315F49">
        <w:rPr>
          <w:rFonts w:ascii="Cambria" w:eastAsia="Times New Roman" w:hAnsi="Cambria" w:cstheme="minorHAnsi"/>
          <w:lang w:val="es-MX" w:eastAsia="es-ES"/>
        </w:rPr>
        <w:t>-</w:t>
      </w:r>
      <w:r w:rsidR="00265FFA" w:rsidRPr="00315F49">
        <w:rPr>
          <w:rFonts w:ascii="Cambria" w:eastAsia="Times New Roman" w:hAnsi="Cambria" w:cstheme="minorHAnsi"/>
          <w:lang w:val="es-MX" w:eastAsia="es-ES"/>
        </w:rPr>
        <w:t>0</w:t>
      </w:r>
      <w:r w:rsidR="008E0F7D" w:rsidRPr="00315F49">
        <w:rPr>
          <w:rFonts w:ascii="Cambria" w:eastAsia="Times New Roman" w:hAnsi="Cambria" w:cstheme="minorHAnsi"/>
          <w:lang w:val="es-MX" w:eastAsia="es-ES"/>
        </w:rPr>
        <w:t>02</w:t>
      </w:r>
      <w:r w:rsidR="002F311B" w:rsidRPr="00315F49">
        <w:rPr>
          <w:rFonts w:ascii="Cambria" w:eastAsia="Times New Roman" w:hAnsi="Cambria" w:cstheme="minorHAnsi"/>
          <w:lang w:val="es-MX" w:eastAsia="es-ES"/>
        </w:rPr>
        <w:t xml:space="preserve">-2025, suscrito </w:t>
      </w:r>
      <w:r w:rsidR="008E0F7D" w:rsidRPr="00315F49">
        <w:rPr>
          <w:rFonts w:ascii="Cambria" w:eastAsia="Times New Roman" w:hAnsi="Cambria" w:cstheme="minorHAnsi"/>
          <w:lang w:val="es-MX" w:eastAsia="es-ES"/>
        </w:rPr>
        <w:t xml:space="preserve">con </w:t>
      </w:r>
      <w:r w:rsidR="008E0F7D" w:rsidRPr="00315F49">
        <w:rPr>
          <w:rFonts w:ascii="Cambria" w:hAnsi="Cambria" w:cs="Arial"/>
        </w:rPr>
        <w:t>FUNDACIÓN PARA EL PROGRESO Y PROSPERIDAD SOCIAL DE COLOMBIA</w:t>
      </w:r>
      <w:r w:rsidR="002F311B" w:rsidRPr="00315F49">
        <w:rPr>
          <w:rFonts w:ascii="Cambria" w:eastAsia="Times New Roman" w:hAnsi="Cambria" w:cstheme="minorHAnsi"/>
          <w:lang w:val="es-MX" w:eastAsia="es-ES"/>
        </w:rPr>
        <w:t xml:space="preserve">, el cual tiene por objeto: </w:t>
      </w:r>
    </w:p>
    <w:p w14:paraId="6985E52F" w14:textId="77777777" w:rsidR="00026576" w:rsidRPr="00315F49" w:rsidRDefault="00026576" w:rsidP="00315F49">
      <w:p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</w:p>
    <w:p w14:paraId="37D195CD" w14:textId="70A7CD12" w:rsidR="00DA67C4" w:rsidRPr="00315F49" w:rsidRDefault="008E0F7D" w:rsidP="00315F49">
      <w:pPr>
        <w:suppressAutoHyphens/>
        <w:spacing w:after="0" w:line="240" w:lineRule="auto"/>
        <w:jc w:val="both"/>
        <w:rPr>
          <w:rFonts w:ascii="Cambria" w:hAnsi="Cambria"/>
        </w:rPr>
      </w:pPr>
      <w:r w:rsidRPr="00315F49">
        <w:rPr>
          <w:rFonts w:ascii="Cambria" w:hAnsi="Cambria"/>
        </w:rPr>
        <w:t>PRESTACIÓN DE SERVICIOS PARA LA ORGANIZACIÓN Y EJECUCIÓN DE LAS DIFERENTES ACTIVIDADES ARTÍSTICAS, CULTURALES, DEPORTIVAS Y FOLCLÓRICAS EN EL DESARROLLO DE LA SEXAGÉSIMA LX-FERIA EXPOSICIÓN AGROPECUARIA Y ENCUENTRO CULTURAL Y FOLCLÓRICO A DESARROLLAR EN EL MUNICIPIO DE SANTANA BOYACÁ.</w:t>
      </w:r>
    </w:p>
    <w:p w14:paraId="0A87E18D" w14:textId="77777777" w:rsidR="008E0F7D" w:rsidRPr="00315F49" w:rsidRDefault="008E0F7D" w:rsidP="00315F4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b/>
          <w:bCs/>
          <w:lang w:val="es-MX" w:eastAsia="es-ES"/>
        </w:rPr>
      </w:pPr>
    </w:p>
    <w:p w14:paraId="692A9468" w14:textId="4356EB93" w:rsidR="0014061C" w:rsidRPr="00315F49" w:rsidRDefault="00476B3B" w:rsidP="00315F4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lang w:val="es-MX" w:eastAsia="es-ES"/>
        </w:rPr>
        <w:t xml:space="preserve">Los amparos y vigencias corresponden a los descritos </w:t>
      </w:r>
      <w:r w:rsidR="00DA67C4" w:rsidRPr="00315F49">
        <w:rPr>
          <w:rFonts w:ascii="Cambria" w:eastAsia="Times New Roman" w:hAnsi="Cambria" w:cstheme="minorHAnsi"/>
          <w:lang w:val="es-MX" w:eastAsia="es-ES"/>
        </w:rPr>
        <w:t>en la presente acta</w:t>
      </w:r>
      <w:r w:rsidRPr="00315F49">
        <w:rPr>
          <w:rFonts w:ascii="Cambria" w:eastAsia="Times New Roman" w:hAnsi="Cambria" w:cstheme="minorHAnsi"/>
          <w:lang w:val="es-MX" w:eastAsia="es-ES"/>
        </w:rPr>
        <w:t>.</w:t>
      </w:r>
    </w:p>
    <w:p w14:paraId="035DA456" w14:textId="77777777" w:rsidR="003475C8" w:rsidRPr="00315F49" w:rsidRDefault="003475C8" w:rsidP="00315F49">
      <w:pPr>
        <w:suppressAutoHyphens/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</w:p>
    <w:p w14:paraId="0063DC60" w14:textId="0E0D2B03" w:rsidR="004B5FC3" w:rsidRPr="00315F49" w:rsidRDefault="00476B3B" w:rsidP="00315F49">
      <w:pPr>
        <w:spacing w:after="0" w:line="240" w:lineRule="auto"/>
        <w:jc w:val="both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lang w:val="es-MX" w:eastAsia="es-ES"/>
        </w:rPr>
        <w:t>Dada en Santana</w:t>
      </w:r>
      <w:r w:rsidR="00461AB9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3475C8" w:rsidRPr="00315F49">
        <w:rPr>
          <w:rFonts w:ascii="Cambria" w:eastAsia="Times New Roman" w:hAnsi="Cambria" w:cstheme="minorHAnsi"/>
          <w:lang w:val="es-MX" w:eastAsia="es-ES"/>
        </w:rPr>
        <w:t>Boyacá, a</w:t>
      </w:r>
      <w:r w:rsidR="007E028E" w:rsidRPr="00315F49">
        <w:rPr>
          <w:rFonts w:ascii="Cambria" w:eastAsia="Times New Roman" w:hAnsi="Cambria" w:cstheme="minorHAnsi"/>
          <w:lang w:val="es-MX" w:eastAsia="es-ES"/>
        </w:rPr>
        <w:t xml:space="preserve"> los </w:t>
      </w:r>
      <w:r w:rsidR="008E0F7D" w:rsidRPr="00315F49">
        <w:rPr>
          <w:rFonts w:ascii="Cambria" w:eastAsia="Times New Roman" w:hAnsi="Cambria" w:cstheme="minorHAnsi"/>
          <w:lang w:val="es-MX" w:eastAsia="es-ES"/>
        </w:rPr>
        <w:t>veintidós (</w:t>
      </w:r>
      <w:r w:rsidR="00026576" w:rsidRPr="00315F49">
        <w:rPr>
          <w:rFonts w:ascii="Cambria" w:eastAsia="Times New Roman" w:hAnsi="Cambria" w:cstheme="minorHAnsi"/>
          <w:lang w:val="es-MX" w:eastAsia="es-ES"/>
        </w:rPr>
        <w:t>2</w:t>
      </w:r>
      <w:r w:rsidR="008E0F7D" w:rsidRPr="00315F49">
        <w:rPr>
          <w:rFonts w:ascii="Cambria" w:eastAsia="Times New Roman" w:hAnsi="Cambria" w:cstheme="minorHAnsi"/>
          <w:lang w:val="es-MX" w:eastAsia="es-ES"/>
        </w:rPr>
        <w:t>2</w:t>
      </w:r>
      <w:r w:rsidR="007E028E" w:rsidRPr="00315F49">
        <w:rPr>
          <w:rFonts w:ascii="Cambria" w:eastAsia="Times New Roman" w:hAnsi="Cambria" w:cstheme="minorHAnsi"/>
          <w:lang w:val="es-MX" w:eastAsia="es-ES"/>
        </w:rPr>
        <w:t xml:space="preserve">) días </w:t>
      </w:r>
      <w:r w:rsidR="00CA2032" w:rsidRPr="00315F49">
        <w:rPr>
          <w:rFonts w:ascii="Cambria" w:eastAsia="Times New Roman" w:hAnsi="Cambria" w:cstheme="minorHAnsi"/>
          <w:lang w:val="es-MX" w:eastAsia="es-ES"/>
        </w:rPr>
        <w:t xml:space="preserve">del mes de </w:t>
      </w:r>
      <w:r w:rsidR="00265FFA" w:rsidRPr="00315F49">
        <w:rPr>
          <w:rFonts w:ascii="Cambria" w:eastAsia="Times New Roman" w:hAnsi="Cambria" w:cstheme="minorHAnsi"/>
          <w:lang w:val="es-MX" w:eastAsia="es-ES"/>
        </w:rPr>
        <w:t>ju</w:t>
      </w:r>
      <w:r w:rsidR="008E0F7D" w:rsidRPr="00315F49">
        <w:rPr>
          <w:rFonts w:ascii="Cambria" w:eastAsia="Times New Roman" w:hAnsi="Cambria" w:cstheme="minorHAnsi"/>
          <w:lang w:val="es-MX" w:eastAsia="es-ES"/>
        </w:rPr>
        <w:t>li</w:t>
      </w:r>
      <w:r w:rsidR="00265FFA" w:rsidRPr="00315F49">
        <w:rPr>
          <w:rFonts w:ascii="Cambria" w:eastAsia="Times New Roman" w:hAnsi="Cambria" w:cstheme="minorHAnsi"/>
          <w:lang w:val="es-MX" w:eastAsia="es-ES"/>
        </w:rPr>
        <w:t>o</w:t>
      </w:r>
      <w:r w:rsidR="00EB2BA7" w:rsidRPr="00315F49">
        <w:rPr>
          <w:rFonts w:ascii="Cambria" w:eastAsia="Times New Roman" w:hAnsi="Cambria" w:cstheme="minorHAnsi"/>
          <w:lang w:val="es-MX" w:eastAsia="es-ES"/>
        </w:rPr>
        <w:t xml:space="preserve"> </w:t>
      </w:r>
      <w:r w:rsidR="001F76D6" w:rsidRPr="00315F49">
        <w:rPr>
          <w:rFonts w:ascii="Cambria" w:eastAsia="Times New Roman" w:hAnsi="Cambria" w:cstheme="minorHAnsi"/>
          <w:lang w:val="es-MX" w:eastAsia="es-ES"/>
        </w:rPr>
        <w:t xml:space="preserve">del </w:t>
      </w:r>
      <w:r w:rsidR="003A1C2B" w:rsidRPr="00315F49">
        <w:rPr>
          <w:rFonts w:ascii="Cambria" w:eastAsia="Times New Roman" w:hAnsi="Cambria" w:cstheme="minorHAnsi"/>
          <w:lang w:val="es-MX" w:eastAsia="es-ES"/>
        </w:rPr>
        <w:t xml:space="preserve">año </w:t>
      </w:r>
      <w:r w:rsidR="00CA2032" w:rsidRPr="00315F49">
        <w:rPr>
          <w:rFonts w:ascii="Cambria" w:eastAsia="Times New Roman" w:hAnsi="Cambria" w:cstheme="minorHAnsi"/>
          <w:lang w:val="es-MX" w:eastAsia="es-ES"/>
        </w:rPr>
        <w:t>dos Mil Veinti</w:t>
      </w:r>
      <w:r w:rsidR="001F76D6" w:rsidRPr="00315F49">
        <w:rPr>
          <w:rFonts w:ascii="Cambria" w:eastAsia="Times New Roman" w:hAnsi="Cambria" w:cstheme="minorHAnsi"/>
          <w:lang w:val="es-MX" w:eastAsia="es-ES"/>
        </w:rPr>
        <w:t>c</w:t>
      </w:r>
      <w:r w:rsidR="004C23AF" w:rsidRPr="00315F49">
        <w:rPr>
          <w:rFonts w:ascii="Cambria" w:eastAsia="Times New Roman" w:hAnsi="Cambria" w:cstheme="minorHAnsi"/>
          <w:lang w:val="es-MX" w:eastAsia="es-ES"/>
        </w:rPr>
        <w:t>inco</w:t>
      </w:r>
      <w:r w:rsidR="00CA2032" w:rsidRPr="00315F49">
        <w:rPr>
          <w:rFonts w:ascii="Cambria" w:eastAsia="Times New Roman" w:hAnsi="Cambria" w:cstheme="minorHAnsi"/>
          <w:lang w:val="es-MX" w:eastAsia="es-ES"/>
        </w:rPr>
        <w:t xml:space="preserve"> (202</w:t>
      </w:r>
      <w:r w:rsidR="004C23AF" w:rsidRPr="00315F49">
        <w:rPr>
          <w:rFonts w:ascii="Cambria" w:eastAsia="Times New Roman" w:hAnsi="Cambria" w:cstheme="minorHAnsi"/>
          <w:lang w:val="es-MX" w:eastAsia="es-ES"/>
        </w:rPr>
        <w:t>5</w:t>
      </w:r>
      <w:r w:rsidR="00CA2032" w:rsidRPr="00315F49">
        <w:rPr>
          <w:rFonts w:ascii="Cambria" w:eastAsia="Times New Roman" w:hAnsi="Cambria" w:cstheme="minorHAnsi"/>
          <w:lang w:val="es-MX" w:eastAsia="es-ES"/>
        </w:rPr>
        <w:t>)</w:t>
      </w:r>
    </w:p>
    <w:p w14:paraId="1209F9F7" w14:textId="4CD92BBD" w:rsidR="00413524" w:rsidRPr="00315F49" w:rsidRDefault="00413524" w:rsidP="00315F49">
      <w:pPr>
        <w:spacing w:after="0" w:line="240" w:lineRule="auto"/>
        <w:jc w:val="center"/>
        <w:rPr>
          <w:rFonts w:ascii="Cambria" w:eastAsia="Times New Roman" w:hAnsi="Cambria" w:cstheme="minorHAnsi"/>
          <w:lang w:val="es-MX" w:eastAsia="es-ES"/>
        </w:rPr>
      </w:pPr>
    </w:p>
    <w:p w14:paraId="23C7225A" w14:textId="1ADB740E" w:rsidR="00476B3B" w:rsidRPr="00315F49" w:rsidRDefault="00476B3B" w:rsidP="00315F49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lang w:val="es-MX" w:eastAsia="es-ES"/>
        </w:rPr>
      </w:pPr>
      <w:r w:rsidRPr="00315F49">
        <w:rPr>
          <w:rFonts w:ascii="Cambria" w:eastAsia="Times New Roman" w:hAnsi="Cambria" w:cstheme="minorHAnsi"/>
          <w:b/>
          <w:bCs/>
          <w:lang w:val="es-MX" w:eastAsia="es-ES"/>
        </w:rPr>
        <w:t>COMUNÍQUESE Y CÚMPLASE.</w:t>
      </w:r>
    </w:p>
    <w:p w14:paraId="743331A2" w14:textId="77777777" w:rsidR="006709DF" w:rsidRPr="00315F49" w:rsidRDefault="006709DF" w:rsidP="00315F49">
      <w:pPr>
        <w:spacing w:after="0" w:line="240" w:lineRule="auto"/>
        <w:rPr>
          <w:rFonts w:ascii="Cambria" w:eastAsia="Times New Roman" w:hAnsi="Cambria" w:cstheme="minorHAnsi"/>
          <w:lang w:val="es-MX" w:eastAsia="es-ES"/>
        </w:rPr>
      </w:pPr>
    </w:p>
    <w:p w14:paraId="04A5958B" w14:textId="77777777" w:rsidR="00CB50E9" w:rsidRPr="00315F49" w:rsidRDefault="00CB50E9" w:rsidP="00315F49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lang w:val="es-MX" w:eastAsia="es-ES"/>
        </w:rPr>
      </w:pPr>
    </w:p>
    <w:p w14:paraId="1E038D60" w14:textId="2DDFFACF" w:rsidR="00476B3B" w:rsidRPr="00315F49" w:rsidRDefault="001F76D6" w:rsidP="00315F49">
      <w:pPr>
        <w:spacing w:after="0" w:line="240" w:lineRule="auto"/>
        <w:jc w:val="center"/>
        <w:rPr>
          <w:rFonts w:ascii="Cambria" w:eastAsia="Times New Roman" w:hAnsi="Cambria" w:cstheme="minorHAnsi"/>
          <w:b/>
          <w:bCs/>
          <w:lang w:val="es-MX" w:eastAsia="es-ES"/>
        </w:rPr>
      </w:pPr>
      <w:r w:rsidRPr="00315F49">
        <w:rPr>
          <w:rFonts w:ascii="Cambria" w:eastAsia="Times New Roman" w:hAnsi="Cambria" w:cstheme="minorHAnsi"/>
          <w:b/>
          <w:bCs/>
          <w:lang w:val="es-MX" w:eastAsia="es-ES"/>
        </w:rPr>
        <w:t>JUAN CARLOS SANCHEZ RINCON</w:t>
      </w:r>
    </w:p>
    <w:p w14:paraId="095368AE" w14:textId="5B07E231" w:rsidR="00476B3B" w:rsidRPr="00315F49" w:rsidRDefault="0003110F" w:rsidP="00315F49">
      <w:pPr>
        <w:spacing w:after="0" w:line="240" w:lineRule="auto"/>
        <w:jc w:val="center"/>
        <w:rPr>
          <w:rFonts w:ascii="Cambria" w:eastAsia="Times New Roman" w:hAnsi="Cambria" w:cstheme="minorHAnsi"/>
          <w:lang w:val="es-MX" w:eastAsia="es-ES"/>
        </w:rPr>
      </w:pPr>
      <w:r w:rsidRPr="00315F49">
        <w:rPr>
          <w:rFonts w:ascii="Cambria" w:eastAsia="Times New Roman" w:hAnsi="Cambria" w:cstheme="minorHAnsi"/>
          <w:lang w:val="es-MX" w:eastAsia="es-ES"/>
        </w:rPr>
        <w:t xml:space="preserve">Alcalde </w:t>
      </w:r>
      <w:r w:rsidR="00476B3B" w:rsidRPr="00315F49">
        <w:rPr>
          <w:rFonts w:ascii="Cambria" w:eastAsia="Times New Roman" w:hAnsi="Cambria" w:cstheme="minorHAnsi"/>
          <w:lang w:val="es-MX" w:eastAsia="es-ES"/>
        </w:rPr>
        <w:t>Municipal</w:t>
      </w:r>
    </w:p>
    <w:p w14:paraId="587D65B7" w14:textId="77777777" w:rsidR="00CE31A3" w:rsidRPr="00D3127D" w:rsidRDefault="00CE31A3" w:rsidP="00315F49">
      <w:pPr>
        <w:spacing w:after="0" w:line="240" w:lineRule="auto"/>
        <w:jc w:val="center"/>
        <w:rPr>
          <w:rFonts w:ascii="Cambria" w:eastAsia="Times New Roman" w:hAnsi="Cambria" w:cstheme="minorHAnsi"/>
          <w:lang w:val="es-MX" w:eastAsia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1"/>
        <w:gridCol w:w="2238"/>
        <w:gridCol w:w="2219"/>
        <w:gridCol w:w="2398"/>
      </w:tblGrid>
      <w:tr w:rsidR="008B5CA0" w:rsidRPr="00315F49" w14:paraId="0352B69B" w14:textId="77777777" w:rsidTr="008B5CA0">
        <w:trPr>
          <w:trHeight w:val="127"/>
        </w:trPr>
        <w:tc>
          <w:tcPr>
            <w:tcW w:w="2541" w:type="dxa"/>
          </w:tcPr>
          <w:p w14:paraId="09EFCB87" w14:textId="77777777" w:rsidR="008B5CA0" w:rsidRPr="00315F49" w:rsidRDefault="008B5CA0" w:rsidP="00315F49">
            <w:pPr>
              <w:jc w:val="center"/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</w:pPr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Proyectó </w:t>
            </w:r>
          </w:p>
        </w:tc>
        <w:tc>
          <w:tcPr>
            <w:tcW w:w="2238" w:type="dxa"/>
          </w:tcPr>
          <w:p w14:paraId="4F5FBA55" w14:textId="77777777" w:rsidR="008B5CA0" w:rsidRPr="00315F49" w:rsidRDefault="008B5CA0" w:rsidP="00315F49">
            <w:pPr>
              <w:jc w:val="center"/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</w:pPr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Revisó </w:t>
            </w:r>
          </w:p>
        </w:tc>
        <w:tc>
          <w:tcPr>
            <w:tcW w:w="2219" w:type="dxa"/>
          </w:tcPr>
          <w:p w14:paraId="14DB5204" w14:textId="4F1684FB" w:rsidR="008B5CA0" w:rsidRPr="00315F49" w:rsidRDefault="008B5CA0" w:rsidP="00315F49">
            <w:pPr>
              <w:jc w:val="center"/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</w:pPr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Revisó </w:t>
            </w:r>
          </w:p>
        </w:tc>
        <w:tc>
          <w:tcPr>
            <w:tcW w:w="2398" w:type="dxa"/>
          </w:tcPr>
          <w:p w14:paraId="267C22E0" w14:textId="65A20D0B" w:rsidR="008B5CA0" w:rsidRPr="00315F49" w:rsidRDefault="008B5CA0" w:rsidP="00315F49">
            <w:pPr>
              <w:jc w:val="center"/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</w:pPr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Aprobó </w:t>
            </w:r>
          </w:p>
        </w:tc>
      </w:tr>
      <w:tr w:rsidR="008B5CA0" w:rsidRPr="00315F49" w14:paraId="058EDCF2" w14:textId="77777777" w:rsidTr="008B5CA0">
        <w:tc>
          <w:tcPr>
            <w:tcW w:w="2541" w:type="dxa"/>
          </w:tcPr>
          <w:p w14:paraId="173419E0" w14:textId="174907F9" w:rsidR="008B5CA0" w:rsidRPr="00315F49" w:rsidRDefault="00315F49" w:rsidP="00315F49">
            <w:pPr>
              <w:jc w:val="center"/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</w:pPr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>Claudia Sánchez</w:t>
            </w:r>
            <w:r w:rsidR="008B5CA0"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 –</w:t>
            </w:r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 Contratista</w:t>
            </w:r>
            <w:r w:rsidR="008B5CA0"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 </w:t>
            </w:r>
          </w:p>
        </w:tc>
        <w:tc>
          <w:tcPr>
            <w:tcW w:w="2238" w:type="dxa"/>
          </w:tcPr>
          <w:p w14:paraId="44D15761" w14:textId="6231182B" w:rsidR="008B5CA0" w:rsidRPr="00315F49" w:rsidRDefault="00315F49" w:rsidP="00315F49">
            <w:pPr>
              <w:jc w:val="center"/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</w:pPr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Paola Liliana Acosta </w:t>
            </w:r>
            <w:proofErr w:type="gramStart"/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Ochoa </w:t>
            </w:r>
            <w:r w:rsidR="008B5CA0"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 –</w:t>
            </w:r>
            <w:proofErr w:type="gramEnd"/>
            <w:r w:rsidR="008B5CA0"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 </w:t>
            </w:r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Secretaria General y Desarrollo Social </w:t>
            </w:r>
            <w:r w:rsidR="008B5CA0"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 </w:t>
            </w:r>
          </w:p>
        </w:tc>
        <w:tc>
          <w:tcPr>
            <w:tcW w:w="2219" w:type="dxa"/>
          </w:tcPr>
          <w:p w14:paraId="60FF2629" w14:textId="7707087B" w:rsidR="008B5CA0" w:rsidRPr="00315F49" w:rsidRDefault="008B5CA0" w:rsidP="00315F49">
            <w:pPr>
              <w:jc w:val="center"/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</w:pPr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 </w:t>
            </w:r>
            <w:r w:rsidR="00315F49"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>Daniel Alberto Sánchez Rivera</w:t>
            </w:r>
            <w:r w:rsidR="004C0415"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 </w:t>
            </w:r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– </w:t>
            </w:r>
            <w:r w:rsidR="00315F49"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Asesor Jurídico externo </w:t>
            </w:r>
          </w:p>
        </w:tc>
        <w:tc>
          <w:tcPr>
            <w:tcW w:w="2398" w:type="dxa"/>
          </w:tcPr>
          <w:p w14:paraId="2E120D24" w14:textId="3CE60FF6" w:rsidR="008B5CA0" w:rsidRPr="00315F49" w:rsidRDefault="008B5CA0" w:rsidP="00315F49">
            <w:pPr>
              <w:jc w:val="center"/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</w:pPr>
            <w:r w:rsidRPr="00315F49">
              <w:rPr>
                <w:rFonts w:ascii="Cambria" w:eastAsia="Times New Roman" w:hAnsi="Cambria" w:cs="Tahoma"/>
                <w:sz w:val="16"/>
                <w:szCs w:val="16"/>
                <w:lang w:val="es-ES" w:eastAsia="es-ES"/>
              </w:rPr>
              <w:t xml:space="preserve">Juan Carlos Sánchez Rincón – Alcalde Municipal </w:t>
            </w:r>
          </w:p>
        </w:tc>
      </w:tr>
    </w:tbl>
    <w:p w14:paraId="5E504140" w14:textId="47E42E4F" w:rsidR="004A54CA" w:rsidRPr="00D3127D" w:rsidRDefault="004A54CA" w:rsidP="00315F49">
      <w:pPr>
        <w:tabs>
          <w:tab w:val="left" w:pos="3968"/>
        </w:tabs>
        <w:spacing w:after="0" w:line="240" w:lineRule="auto"/>
        <w:rPr>
          <w:rFonts w:ascii="Cambria" w:eastAsia="Times New Roman" w:hAnsi="Cambria" w:cstheme="minorHAnsi"/>
          <w:lang w:val="es-ES" w:eastAsia="es-ES"/>
        </w:rPr>
      </w:pPr>
      <w:r w:rsidRPr="00D3127D">
        <w:rPr>
          <w:rFonts w:ascii="Cambria" w:eastAsia="Times New Roman" w:hAnsi="Cambria" w:cstheme="minorHAnsi"/>
          <w:lang w:val="es-ES" w:eastAsia="es-ES"/>
        </w:rPr>
        <w:tab/>
      </w:r>
      <w:bookmarkStart w:id="1" w:name="_GoBack"/>
      <w:bookmarkEnd w:id="1"/>
    </w:p>
    <w:sectPr w:rsidR="004A54CA" w:rsidRPr="00D3127D" w:rsidSect="00AD49A7">
      <w:headerReference w:type="default" r:id="rId8"/>
      <w:footerReference w:type="even" r:id="rId9"/>
      <w:footerReference w:type="default" r:id="rId10"/>
      <w:pgSz w:w="12242" w:h="15842" w:code="1"/>
      <w:pgMar w:top="567" w:right="1418" w:bottom="567" w:left="1418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7ED54" w14:textId="77777777" w:rsidR="00A27A07" w:rsidRDefault="00A27A07">
      <w:pPr>
        <w:spacing w:after="0" w:line="240" w:lineRule="auto"/>
      </w:pPr>
      <w:r>
        <w:separator/>
      </w:r>
    </w:p>
  </w:endnote>
  <w:endnote w:type="continuationSeparator" w:id="0">
    <w:p w14:paraId="2AB4F21E" w14:textId="77777777" w:rsidR="00A27A07" w:rsidRDefault="00A27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E29C6C" w14:textId="77777777" w:rsidR="009B0FD4" w:rsidRDefault="00476B3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897A9FB" w14:textId="77777777" w:rsidR="009B0FD4" w:rsidRDefault="009B0FD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253EF7" w14:textId="77777777" w:rsidR="00FD4380" w:rsidRPr="00357233" w:rsidRDefault="00FD4380" w:rsidP="00FD4380">
    <w:pPr>
      <w:pStyle w:val="Piedepgina"/>
      <w:jc w:val="center"/>
      <w:rPr>
        <w:rFonts w:ascii="Arial" w:hAnsi="Arial" w:cs="Arial"/>
        <w:b/>
        <w:color w:val="000000"/>
        <w:sz w:val="16"/>
        <w:szCs w:val="16"/>
      </w:rPr>
    </w:pPr>
    <w:r w:rsidRPr="00357233">
      <w:rPr>
        <w:rFonts w:ascii="Arial" w:hAnsi="Arial" w:cs="Arial"/>
        <w:b/>
        <w:color w:val="000000"/>
        <w:sz w:val="16"/>
        <w:szCs w:val="16"/>
      </w:rPr>
      <w:t>Calle 4 No. 4-04 Edificio Municipal Código Postal 154440</w:t>
    </w:r>
  </w:p>
  <w:p w14:paraId="2CED459A" w14:textId="5ACB7846" w:rsidR="009B0FD4" w:rsidRPr="00FD4380" w:rsidRDefault="00A27A07" w:rsidP="00FD4380">
    <w:pPr>
      <w:pStyle w:val="Piedepgina"/>
      <w:jc w:val="center"/>
      <w:rPr>
        <w:rFonts w:ascii="Arial" w:hAnsi="Arial" w:cs="Arial"/>
        <w:sz w:val="16"/>
        <w:szCs w:val="16"/>
        <w:lang w:val="es-ES_tradnl"/>
      </w:rPr>
    </w:pPr>
    <w:hyperlink r:id="rId1" w:history="1">
      <w:r w:rsidR="00CA2032" w:rsidRPr="00AE6B7F">
        <w:rPr>
          <w:rStyle w:val="Hipervnculo"/>
          <w:rFonts w:ascii="Arial" w:hAnsi="Arial" w:cs="Arial"/>
          <w:sz w:val="16"/>
          <w:szCs w:val="16"/>
          <w:lang w:val="es-ES_tradnl"/>
        </w:rPr>
        <w:t>contactenos@santana-boyaca.gov.co</w:t>
      </w:r>
    </w:hyperlink>
    <w:r w:rsidR="00207C59">
      <w:rPr>
        <w:rStyle w:val="Hipervnculo"/>
        <w:rFonts w:ascii="Arial" w:hAnsi="Arial" w:cs="Arial"/>
        <w:sz w:val="16"/>
        <w:szCs w:val="16"/>
        <w:lang w:val="es-ES_tradnl"/>
      </w:rPr>
      <w:t xml:space="preserve"> </w:t>
    </w:r>
    <w:r w:rsidR="00FD4380" w:rsidRPr="00357233">
      <w:rPr>
        <w:rFonts w:ascii="Arial" w:hAnsi="Arial" w:cs="Arial"/>
        <w:b/>
        <w:color w:val="000000"/>
        <w:sz w:val="16"/>
        <w:szCs w:val="16"/>
      </w:rPr>
      <w:t xml:space="preserve"> – Móvil. 3204980864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662D84" w14:textId="77777777" w:rsidR="00A27A07" w:rsidRDefault="00A27A07">
      <w:pPr>
        <w:spacing w:after="0" w:line="240" w:lineRule="auto"/>
      </w:pPr>
      <w:r>
        <w:separator/>
      </w:r>
    </w:p>
  </w:footnote>
  <w:footnote w:type="continuationSeparator" w:id="0">
    <w:p w14:paraId="2925400C" w14:textId="77777777" w:rsidR="00A27A07" w:rsidRDefault="00A27A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2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88"/>
      <w:gridCol w:w="3969"/>
      <w:gridCol w:w="2126"/>
      <w:gridCol w:w="1843"/>
    </w:tblGrid>
    <w:tr w:rsidR="009825D4" w:rsidRPr="00207C59" w14:paraId="22676A68" w14:textId="77777777" w:rsidTr="00A17214">
      <w:trPr>
        <w:cantSplit/>
        <w:trHeight w:val="227"/>
        <w:jc w:val="center"/>
      </w:trPr>
      <w:tc>
        <w:tcPr>
          <w:tcW w:w="1488" w:type="dxa"/>
          <w:vMerge w:val="restart"/>
          <w:vAlign w:val="center"/>
        </w:tcPr>
        <w:p w14:paraId="5718187D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i/>
              <w:color w:val="FFFFFF"/>
              <w:sz w:val="16"/>
              <w:szCs w:val="16"/>
              <w:lang w:val="es-ES" w:eastAsia="es-CO"/>
            </w:rPr>
          </w:pPr>
          <w:r w:rsidRPr="00207C59">
            <w:rPr>
              <w:rFonts w:ascii="Arial" w:hAnsi="Arial" w:cs="Arial"/>
              <w:noProof/>
              <w:sz w:val="16"/>
              <w:szCs w:val="16"/>
              <w:lang w:eastAsia="es-CO"/>
            </w:rPr>
            <w:drawing>
              <wp:inline distT="0" distB="0" distL="0" distR="0" wp14:anchorId="6EB2EC58" wp14:editId="6121D34B">
                <wp:extent cx="504825" cy="459163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18466" cy="4715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69" w:type="dxa"/>
          <w:vMerge w:val="restart"/>
          <w:vAlign w:val="center"/>
        </w:tcPr>
        <w:p w14:paraId="52704BF9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sz w:val="16"/>
              <w:szCs w:val="16"/>
              <w:lang w:eastAsia="es-CO"/>
            </w:rPr>
          </w:pPr>
          <w:r w:rsidRPr="00207C59">
            <w:rPr>
              <w:rFonts w:ascii="Arial" w:eastAsia="Times New Roman" w:hAnsi="Arial" w:cs="Arial"/>
              <w:b/>
              <w:sz w:val="16"/>
              <w:szCs w:val="16"/>
              <w:lang w:eastAsia="es-CO"/>
            </w:rPr>
            <w:t>ALCALDIA MUNICIPAL DE SANTANA</w:t>
          </w:r>
        </w:p>
        <w:p w14:paraId="391F841F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sz w:val="16"/>
              <w:szCs w:val="16"/>
              <w:lang w:eastAsia="es-CO"/>
            </w:rPr>
          </w:pPr>
          <w:r w:rsidRPr="00207C59">
            <w:rPr>
              <w:rFonts w:ascii="Arial" w:eastAsia="Times New Roman" w:hAnsi="Arial" w:cs="Arial"/>
              <w:b/>
              <w:sz w:val="16"/>
              <w:szCs w:val="16"/>
              <w:lang w:eastAsia="es-CO"/>
            </w:rPr>
            <w:t>NIT 800.020.733-8</w:t>
          </w:r>
        </w:p>
      </w:tc>
      <w:tc>
        <w:tcPr>
          <w:tcW w:w="3969" w:type="dxa"/>
          <w:gridSpan w:val="2"/>
          <w:vAlign w:val="center"/>
        </w:tcPr>
        <w:p w14:paraId="091C6BFC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</w:pPr>
          <w:r w:rsidRPr="00207C59"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  <w:t>GESTION CONTRATACION PUBLICA</w:t>
          </w:r>
        </w:p>
      </w:tc>
    </w:tr>
    <w:tr w:rsidR="009825D4" w:rsidRPr="00207C59" w14:paraId="28F5A7D6" w14:textId="77777777" w:rsidTr="00A17214">
      <w:trPr>
        <w:cantSplit/>
        <w:trHeight w:val="227"/>
        <w:jc w:val="center"/>
      </w:trPr>
      <w:tc>
        <w:tcPr>
          <w:tcW w:w="1488" w:type="dxa"/>
          <w:vMerge/>
          <w:vAlign w:val="center"/>
        </w:tcPr>
        <w:p w14:paraId="7469D2AC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color w:val="FFFFFF"/>
              <w:sz w:val="16"/>
              <w:szCs w:val="16"/>
              <w:lang w:val="es-ES" w:eastAsia="es-CO"/>
            </w:rPr>
          </w:pPr>
        </w:p>
      </w:tc>
      <w:tc>
        <w:tcPr>
          <w:tcW w:w="3969" w:type="dxa"/>
          <w:vMerge/>
        </w:tcPr>
        <w:p w14:paraId="1AC407D9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textAlignment w:val="baseline"/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</w:pPr>
        </w:p>
      </w:tc>
      <w:tc>
        <w:tcPr>
          <w:tcW w:w="3969" w:type="dxa"/>
          <w:gridSpan w:val="2"/>
          <w:vAlign w:val="center"/>
        </w:tcPr>
        <w:p w14:paraId="6D6DD0F1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</w:pPr>
          <w:r w:rsidRPr="00207C59"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  <w:t>FORMATO</w:t>
          </w:r>
        </w:p>
      </w:tc>
    </w:tr>
    <w:tr w:rsidR="009825D4" w:rsidRPr="00207C59" w14:paraId="5393BADA" w14:textId="77777777" w:rsidTr="00A17214">
      <w:trPr>
        <w:cantSplit/>
        <w:trHeight w:val="227"/>
        <w:jc w:val="center"/>
      </w:trPr>
      <w:tc>
        <w:tcPr>
          <w:tcW w:w="1488" w:type="dxa"/>
          <w:vMerge/>
          <w:vAlign w:val="center"/>
        </w:tcPr>
        <w:p w14:paraId="73348100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color w:val="FFFFFF"/>
              <w:sz w:val="16"/>
              <w:szCs w:val="16"/>
              <w:lang w:val="es-ES" w:eastAsia="es-CO"/>
            </w:rPr>
          </w:pPr>
        </w:p>
      </w:tc>
      <w:tc>
        <w:tcPr>
          <w:tcW w:w="3969" w:type="dxa"/>
          <w:vMerge w:val="restart"/>
          <w:vAlign w:val="center"/>
        </w:tcPr>
        <w:p w14:paraId="4045C90C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</w:pPr>
          <w:r w:rsidRPr="00207C59"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 xml:space="preserve">SISTEMA INTEGRADO DE </w:t>
          </w:r>
          <w:r w:rsidR="008B0223"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 xml:space="preserve">PLANEACION Y </w:t>
          </w:r>
          <w:r w:rsidRPr="00207C59"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>GESTIÒN</w:t>
          </w:r>
        </w:p>
      </w:tc>
      <w:tc>
        <w:tcPr>
          <w:tcW w:w="2126" w:type="dxa"/>
          <w:vAlign w:val="center"/>
        </w:tcPr>
        <w:p w14:paraId="503EA880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</w:pPr>
          <w:r w:rsidRPr="00207C59"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>F-GCP-02</w:t>
          </w:r>
        </w:p>
      </w:tc>
      <w:tc>
        <w:tcPr>
          <w:tcW w:w="1843" w:type="dxa"/>
          <w:vAlign w:val="center"/>
        </w:tcPr>
        <w:p w14:paraId="0ED319DC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</w:pPr>
          <w:r w:rsidRPr="00207C59"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  <w:t xml:space="preserve">Página </w:t>
          </w:r>
          <w:r w:rsidRPr="00207C59"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  <w:fldChar w:fldCharType="begin"/>
          </w:r>
          <w:r w:rsidRPr="00207C59"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  <w:instrText xml:space="preserve"> PAGE </w:instrText>
          </w:r>
          <w:r w:rsidRPr="00207C59"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  <w:fldChar w:fldCharType="separate"/>
          </w:r>
          <w:r w:rsidR="00B240EF">
            <w:rPr>
              <w:rFonts w:ascii="Arial" w:eastAsia="Times New Roman" w:hAnsi="Arial" w:cs="Arial"/>
              <w:b/>
              <w:noProof/>
              <w:sz w:val="16"/>
              <w:szCs w:val="16"/>
              <w:lang w:val="es-ES" w:eastAsia="es-CO"/>
            </w:rPr>
            <w:t>2</w:t>
          </w:r>
          <w:r w:rsidRPr="00207C59"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  <w:fldChar w:fldCharType="end"/>
          </w:r>
          <w:r w:rsidRPr="00207C59"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  <w:t xml:space="preserve"> de </w:t>
          </w:r>
          <w:r w:rsidR="004B5FC3" w:rsidRPr="00207C59">
            <w:rPr>
              <w:rFonts w:ascii="Arial" w:eastAsia="Times New Roman" w:hAnsi="Arial" w:cs="Arial"/>
              <w:b/>
              <w:sz w:val="16"/>
              <w:szCs w:val="16"/>
              <w:lang w:val="es-ES" w:eastAsia="es-CO"/>
            </w:rPr>
            <w:t>2</w:t>
          </w:r>
        </w:p>
      </w:tc>
    </w:tr>
    <w:tr w:rsidR="009825D4" w:rsidRPr="00207C59" w14:paraId="7C34A45B" w14:textId="77777777" w:rsidTr="00A17214">
      <w:trPr>
        <w:cantSplit/>
        <w:trHeight w:val="227"/>
        <w:jc w:val="center"/>
      </w:trPr>
      <w:tc>
        <w:tcPr>
          <w:tcW w:w="1488" w:type="dxa"/>
          <w:vMerge/>
          <w:vAlign w:val="center"/>
        </w:tcPr>
        <w:p w14:paraId="6574244B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color w:val="FFFFFF"/>
              <w:sz w:val="16"/>
              <w:szCs w:val="16"/>
              <w:lang w:val="es-ES" w:eastAsia="es-CO"/>
            </w:rPr>
          </w:pPr>
        </w:p>
      </w:tc>
      <w:tc>
        <w:tcPr>
          <w:tcW w:w="3969" w:type="dxa"/>
          <w:vMerge/>
          <w:vAlign w:val="center"/>
        </w:tcPr>
        <w:p w14:paraId="33A14F0D" w14:textId="77777777" w:rsidR="009825D4" w:rsidRPr="00207C59" w:rsidRDefault="009825D4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</w:pPr>
        </w:p>
      </w:tc>
      <w:tc>
        <w:tcPr>
          <w:tcW w:w="2126" w:type="dxa"/>
          <w:vAlign w:val="center"/>
        </w:tcPr>
        <w:p w14:paraId="4E627E96" w14:textId="77777777" w:rsidR="009825D4" w:rsidRPr="00207C59" w:rsidRDefault="00207C59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</w:pPr>
          <w:r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 xml:space="preserve">Versión </w:t>
          </w:r>
          <w:r w:rsidR="008B0223"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>3</w:t>
          </w:r>
        </w:p>
      </w:tc>
      <w:tc>
        <w:tcPr>
          <w:tcW w:w="1843" w:type="dxa"/>
          <w:vAlign w:val="center"/>
        </w:tcPr>
        <w:p w14:paraId="339F2AAB" w14:textId="77777777" w:rsidR="009825D4" w:rsidRPr="00207C59" w:rsidRDefault="00207C59" w:rsidP="00A17214">
          <w:pPr>
            <w:tabs>
              <w:tab w:val="center" w:pos="4252"/>
              <w:tab w:val="right" w:pos="8504"/>
            </w:tabs>
            <w:overflowPunct w:val="0"/>
            <w:autoSpaceDE w:val="0"/>
            <w:autoSpaceDN w:val="0"/>
            <w:adjustRightInd w:val="0"/>
            <w:spacing w:after="0" w:line="240" w:lineRule="auto"/>
            <w:jc w:val="center"/>
            <w:textAlignment w:val="baseline"/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</w:pPr>
          <w:r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>0</w:t>
          </w:r>
          <w:r w:rsidR="008B0223"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>3</w:t>
          </w:r>
          <w:r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>-0</w:t>
          </w:r>
          <w:r w:rsidR="008B0223"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>8</w:t>
          </w:r>
          <w:r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>-20</w:t>
          </w:r>
          <w:r w:rsidR="008B0223"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CO"/>
            </w:rPr>
            <w:t>20</w:t>
          </w:r>
        </w:p>
      </w:tc>
    </w:tr>
    <w:tr w:rsidR="009825D4" w:rsidRPr="00207C59" w14:paraId="23E6738A" w14:textId="77777777" w:rsidTr="00A17214">
      <w:trPr>
        <w:cantSplit/>
        <w:trHeight w:val="283"/>
        <w:jc w:val="center"/>
      </w:trPr>
      <w:tc>
        <w:tcPr>
          <w:tcW w:w="9426" w:type="dxa"/>
          <w:gridSpan w:val="4"/>
          <w:vAlign w:val="center"/>
        </w:tcPr>
        <w:p w14:paraId="0A9226C8" w14:textId="4A1CE3B2" w:rsidR="00957643" w:rsidRPr="00207C59" w:rsidRDefault="00AF160D" w:rsidP="00AF160D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sz w:val="16"/>
              <w:szCs w:val="16"/>
              <w:lang w:val="es-ES" w:eastAsia="es-ES"/>
            </w:rPr>
          </w:pPr>
          <w:r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 xml:space="preserve">ACTA DE </w:t>
          </w:r>
          <w:r w:rsidR="009825D4" w:rsidRPr="00207C59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APROBACIÓN PÓLIZA Y GARANTÍAS</w:t>
          </w:r>
          <w:r w:rsidR="00D6503D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 xml:space="preserve"> </w:t>
          </w:r>
          <w:r w:rsidR="002F311B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CONTRATO</w:t>
          </w:r>
          <w:r w:rsidR="00631D22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 xml:space="preserve"> </w:t>
          </w:r>
          <w:r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MS-</w:t>
          </w:r>
          <w:r w:rsidR="009922D5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SAMC</w:t>
          </w:r>
          <w:r w:rsidR="00631D22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-</w:t>
          </w:r>
          <w:r w:rsidR="00265FFA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0</w:t>
          </w:r>
          <w:r w:rsidR="009922D5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02</w:t>
          </w:r>
          <w:r w:rsidR="004436D2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-202</w:t>
          </w:r>
          <w:r w:rsidR="002A53D8">
            <w:rPr>
              <w:rFonts w:ascii="Arial" w:eastAsia="Times New Roman" w:hAnsi="Arial" w:cs="Arial"/>
              <w:b/>
              <w:sz w:val="16"/>
              <w:szCs w:val="16"/>
              <w:lang w:val="es-ES" w:eastAsia="es-ES"/>
            </w:rPr>
            <w:t>5</w:t>
          </w:r>
        </w:p>
      </w:tc>
    </w:tr>
  </w:tbl>
  <w:p w14:paraId="5AEB4767" w14:textId="77777777" w:rsidR="009B0FD4" w:rsidRPr="00A17214" w:rsidRDefault="009B0FD4" w:rsidP="009825D4">
    <w:pPr>
      <w:pStyle w:val="Encabezado"/>
      <w:rPr>
        <w:rFonts w:ascii="Tahoma" w:hAnsi="Tahoma" w:cs="Tahoma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singleLevel"/>
    <w:tmpl w:val="88964D00"/>
    <w:name w:val="WW8Num2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ascii="Arial" w:eastAsia="Batang" w:hAnsi="Arial" w:cs="Arial"/>
        <w:color w:val="auto"/>
        <w:sz w:val="22"/>
        <w:szCs w:val="22"/>
      </w:rPr>
    </w:lvl>
  </w:abstractNum>
  <w:abstractNum w:abstractNumId="1" w15:restartNumberingAfterBreak="0">
    <w:nsid w:val="2F13260F"/>
    <w:multiLevelType w:val="hybridMultilevel"/>
    <w:tmpl w:val="A8D2292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C93197"/>
    <w:multiLevelType w:val="hybridMultilevel"/>
    <w:tmpl w:val="38849F6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150092"/>
    <w:multiLevelType w:val="hybridMultilevel"/>
    <w:tmpl w:val="3966695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BB257E"/>
    <w:multiLevelType w:val="hybridMultilevel"/>
    <w:tmpl w:val="E31670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A92C4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3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6B3B"/>
    <w:rsid w:val="00002CEE"/>
    <w:rsid w:val="000036FA"/>
    <w:rsid w:val="000054F4"/>
    <w:rsid w:val="00013098"/>
    <w:rsid w:val="00017D15"/>
    <w:rsid w:val="00026576"/>
    <w:rsid w:val="00026A67"/>
    <w:rsid w:val="0003107A"/>
    <w:rsid w:val="0003110F"/>
    <w:rsid w:val="00035205"/>
    <w:rsid w:val="00036753"/>
    <w:rsid w:val="00055B1D"/>
    <w:rsid w:val="00062E9E"/>
    <w:rsid w:val="00074384"/>
    <w:rsid w:val="000802F1"/>
    <w:rsid w:val="00082973"/>
    <w:rsid w:val="000849B9"/>
    <w:rsid w:val="00094FE1"/>
    <w:rsid w:val="000A5C95"/>
    <w:rsid w:val="000A6371"/>
    <w:rsid w:val="000B2451"/>
    <w:rsid w:val="000B61AF"/>
    <w:rsid w:val="000B71F3"/>
    <w:rsid w:val="000C2E88"/>
    <w:rsid w:val="000C59F2"/>
    <w:rsid w:val="000D4F8D"/>
    <w:rsid w:val="000F2F12"/>
    <w:rsid w:val="00104AA8"/>
    <w:rsid w:val="00106B89"/>
    <w:rsid w:val="00131857"/>
    <w:rsid w:val="0013365F"/>
    <w:rsid w:val="00134EED"/>
    <w:rsid w:val="00137EBA"/>
    <w:rsid w:val="0014061C"/>
    <w:rsid w:val="001502AD"/>
    <w:rsid w:val="00150C90"/>
    <w:rsid w:val="001629BF"/>
    <w:rsid w:val="00167105"/>
    <w:rsid w:val="00167742"/>
    <w:rsid w:val="00181256"/>
    <w:rsid w:val="00191F8D"/>
    <w:rsid w:val="00194250"/>
    <w:rsid w:val="001A22E4"/>
    <w:rsid w:val="001B45EA"/>
    <w:rsid w:val="001B5EA0"/>
    <w:rsid w:val="001B62D9"/>
    <w:rsid w:val="001C2567"/>
    <w:rsid w:val="001C6C83"/>
    <w:rsid w:val="001D21A9"/>
    <w:rsid w:val="001E718A"/>
    <w:rsid w:val="001E7267"/>
    <w:rsid w:val="001F1234"/>
    <w:rsid w:val="001F76D6"/>
    <w:rsid w:val="00200D84"/>
    <w:rsid w:val="002039BC"/>
    <w:rsid w:val="00204B41"/>
    <w:rsid w:val="00207A6E"/>
    <w:rsid w:val="00207C59"/>
    <w:rsid w:val="002102AD"/>
    <w:rsid w:val="00211437"/>
    <w:rsid w:val="0021529F"/>
    <w:rsid w:val="00231110"/>
    <w:rsid w:val="00233BFA"/>
    <w:rsid w:val="0023492B"/>
    <w:rsid w:val="00236F86"/>
    <w:rsid w:val="00237930"/>
    <w:rsid w:val="0024342A"/>
    <w:rsid w:val="002477AC"/>
    <w:rsid w:val="00255BCD"/>
    <w:rsid w:val="00261555"/>
    <w:rsid w:val="00262369"/>
    <w:rsid w:val="00265CB4"/>
    <w:rsid w:val="00265FFA"/>
    <w:rsid w:val="00281F58"/>
    <w:rsid w:val="00284F93"/>
    <w:rsid w:val="00285FBB"/>
    <w:rsid w:val="002903B9"/>
    <w:rsid w:val="002A53D8"/>
    <w:rsid w:val="002B2876"/>
    <w:rsid w:val="002B4116"/>
    <w:rsid w:val="002B5248"/>
    <w:rsid w:val="002C4C6C"/>
    <w:rsid w:val="002C7378"/>
    <w:rsid w:val="002E5613"/>
    <w:rsid w:val="002F136D"/>
    <w:rsid w:val="002F283D"/>
    <w:rsid w:val="002F311B"/>
    <w:rsid w:val="00307DA7"/>
    <w:rsid w:val="00315F49"/>
    <w:rsid w:val="00327BF8"/>
    <w:rsid w:val="003351B8"/>
    <w:rsid w:val="00345A62"/>
    <w:rsid w:val="003473C1"/>
    <w:rsid w:val="003475C8"/>
    <w:rsid w:val="00356C38"/>
    <w:rsid w:val="00361152"/>
    <w:rsid w:val="00363DE2"/>
    <w:rsid w:val="00367078"/>
    <w:rsid w:val="00367D57"/>
    <w:rsid w:val="00371244"/>
    <w:rsid w:val="00376DF4"/>
    <w:rsid w:val="003A1C2B"/>
    <w:rsid w:val="003A4D5A"/>
    <w:rsid w:val="003C2214"/>
    <w:rsid w:val="003C3EBC"/>
    <w:rsid w:val="003C51D7"/>
    <w:rsid w:val="003C708D"/>
    <w:rsid w:val="003D07EC"/>
    <w:rsid w:val="003D1142"/>
    <w:rsid w:val="003D2F0B"/>
    <w:rsid w:val="003D4300"/>
    <w:rsid w:val="003E02F1"/>
    <w:rsid w:val="003E03C1"/>
    <w:rsid w:val="003E6225"/>
    <w:rsid w:val="00411665"/>
    <w:rsid w:val="00413524"/>
    <w:rsid w:val="00414F52"/>
    <w:rsid w:val="00417A7D"/>
    <w:rsid w:val="0043147B"/>
    <w:rsid w:val="00434F00"/>
    <w:rsid w:val="004436D2"/>
    <w:rsid w:val="00444EFC"/>
    <w:rsid w:val="00454C10"/>
    <w:rsid w:val="00461AB9"/>
    <w:rsid w:val="004639B0"/>
    <w:rsid w:val="00470B30"/>
    <w:rsid w:val="00472CA2"/>
    <w:rsid w:val="00476B3B"/>
    <w:rsid w:val="0049433B"/>
    <w:rsid w:val="00494EA1"/>
    <w:rsid w:val="004A54CA"/>
    <w:rsid w:val="004B0F88"/>
    <w:rsid w:val="004B4C90"/>
    <w:rsid w:val="004B5FC3"/>
    <w:rsid w:val="004C0415"/>
    <w:rsid w:val="004C23AF"/>
    <w:rsid w:val="004C69DF"/>
    <w:rsid w:val="004D454F"/>
    <w:rsid w:val="004D643D"/>
    <w:rsid w:val="004F4724"/>
    <w:rsid w:val="004F522D"/>
    <w:rsid w:val="004F76B4"/>
    <w:rsid w:val="005002E7"/>
    <w:rsid w:val="00501EDD"/>
    <w:rsid w:val="00504C95"/>
    <w:rsid w:val="00505E53"/>
    <w:rsid w:val="0051382F"/>
    <w:rsid w:val="00514E89"/>
    <w:rsid w:val="005214ED"/>
    <w:rsid w:val="00552DA4"/>
    <w:rsid w:val="00555ACA"/>
    <w:rsid w:val="005808B6"/>
    <w:rsid w:val="005911BA"/>
    <w:rsid w:val="00592270"/>
    <w:rsid w:val="00595437"/>
    <w:rsid w:val="005A1719"/>
    <w:rsid w:val="005A4659"/>
    <w:rsid w:val="005B5CAF"/>
    <w:rsid w:val="005B7670"/>
    <w:rsid w:val="005D4A23"/>
    <w:rsid w:val="005D5AF8"/>
    <w:rsid w:val="005E155E"/>
    <w:rsid w:val="005E3F05"/>
    <w:rsid w:val="005E6158"/>
    <w:rsid w:val="005E63CD"/>
    <w:rsid w:val="005E6B4F"/>
    <w:rsid w:val="00607BA0"/>
    <w:rsid w:val="00611A15"/>
    <w:rsid w:val="00611C10"/>
    <w:rsid w:val="00612A72"/>
    <w:rsid w:val="00613519"/>
    <w:rsid w:val="00614659"/>
    <w:rsid w:val="006169EF"/>
    <w:rsid w:val="00620C27"/>
    <w:rsid w:val="00621C38"/>
    <w:rsid w:val="00622B09"/>
    <w:rsid w:val="00622DD9"/>
    <w:rsid w:val="00627991"/>
    <w:rsid w:val="0063009C"/>
    <w:rsid w:val="00631D22"/>
    <w:rsid w:val="006359DB"/>
    <w:rsid w:val="00636B33"/>
    <w:rsid w:val="00637F87"/>
    <w:rsid w:val="006709DF"/>
    <w:rsid w:val="00673D5D"/>
    <w:rsid w:val="00676186"/>
    <w:rsid w:val="00676722"/>
    <w:rsid w:val="00681DF2"/>
    <w:rsid w:val="0068232B"/>
    <w:rsid w:val="0068418F"/>
    <w:rsid w:val="0068771C"/>
    <w:rsid w:val="00693720"/>
    <w:rsid w:val="006A36E4"/>
    <w:rsid w:val="006A56E4"/>
    <w:rsid w:val="006C01B4"/>
    <w:rsid w:val="006D0534"/>
    <w:rsid w:val="006E2F06"/>
    <w:rsid w:val="006F0D83"/>
    <w:rsid w:val="006F2D0C"/>
    <w:rsid w:val="006F7E61"/>
    <w:rsid w:val="00700662"/>
    <w:rsid w:val="007022CC"/>
    <w:rsid w:val="0071231C"/>
    <w:rsid w:val="00714AD4"/>
    <w:rsid w:val="00716596"/>
    <w:rsid w:val="0074204D"/>
    <w:rsid w:val="00744FC0"/>
    <w:rsid w:val="00747632"/>
    <w:rsid w:val="00752036"/>
    <w:rsid w:val="00757499"/>
    <w:rsid w:val="00760B0D"/>
    <w:rsid w:val="00764833"/>
    <w:rsid w:val="00767A77"/>
    <w:rsid w:val="00774FC4"/>
    <w:rsid w:val="00776598"/>
    <w:rsid w:val="00777436"/>
    <w:rsid w:val="0078141E"/>
    <w:rsid w:val="00782D28"/>
    <w:rsid w:val="007853F3"/>
    <w:rsid w:val="00786AB4"/>
    <w:rsid w:val="00790593"/>
    <w:rsid w:val="007937A0"/>
    <w:rsid w:val="00797D5F"/>
    <w:rsid w:val="007A243C"/>
    <w:rsid w:val="007C024A"/>
    <w:rsid w:val="007C0D11"/>
    <w:rsid w:val="007C54E1"/>
    <w:rsid w:val="007D3E41"/>
    <w:rsid w:val="007E028E"/>
    <w:rsid w:val="007E19A2"/>
    <w:rsid w:val="007E7F28"/>
    <w:rsid w:val="007F24E8"/>
    <w:rsid w:val="007F66E5"/>
    <w:rsid w:val="0080340D"/>
    <w:rsid w:val="008042FD"/>
    <w:rsid w:val="00805989"/>
    <w:rsid w:val="00810C65"/>
    <w:rsid w:val="00813DB0"/>
    <w:rsid w:val="00824199"/>
    <w:rsid w:val="0082445D"/>
    <w:rsid w:val="00824F14"/>
    <w:rsid w:val="00831A48"/>
    <w:rsid w:val="008379BF"/>
    <w:rsid w:val="0084515E"/>
    <w:rsid w:val="00850C68"/>
    <w:rsid w:val="00851A74"/>
    <w:rsid w:val="0085344C"/>
    <w:rsid w:val="0086160D"/>
    <w:rsid w:val="00861EEB"/>
    <w:rsid w:val="0086779E"/>
    <w:rsid w:val="00874356"/>
    <w:rsid w:val="0087521F"/>
    <w:rsid w:val="008851A8"/>
    <w:rsid w:val="00890DF6"/>
    <w:rsid w:val="008B0223"/>
    <w:rsid w:val="008B1328"/>
    <w:rsid w:val="008B13AA"/>
    <w:rsid w:val="008B2292"/>
    <w:rsid w:val="008B4BB6"/>
    <w:rsid w:val="008B5B1F"/>
    <w:rsid w:val="008B5CA0"/>
    <w:rsid w:val="008C79D3"/>
    <w:rsid w:val="008D2612"/>
    <w:rsid w:val="008E0F7D"/>
    <w:rsid w:val="008E401B"/>
    <w:rsid w:val="008E685E"/>
    <w:rsid w:val="008E6B67"/>
    <w:rsid w:val="008F43B6"/>
    <w:rsid w:val="00900203"/>
    <w:rsid w:val="00905E96"/>
    <w:rsid w:val="00913B6A"/>
    <w:rsid w:val="00916F66"/>
    <w:rsid w:val="00921D16"/>
    <w:rsid w:val="00927633"/>
    <w:rsid w:val="00933956"/>
    <w:rsid w:val="00935430"/>
    <w:rsid w:val="009430B3"/>
    <w:rsid w:val="00946C6D"/>
    <w:rsid w:val="0095085F"/>
    <w:rsid w:val="00954EA4"/>
    <w:rsid w:val="009550DE"/>
    <w:rsid w:val="00957643"/>
    <w:rsid w:val="00962CCF"/>
    <w:rsid w:val="00964142"/>
    <w:rsid w:val="009807BB"/>
    <w:rsid w:val="009825D4"/>
    <w:rsid w:val="009922D5"/>
    <w:rsid w:val="009937C2"/>
    <w:rsid w:val="009979AF"/>
    <w:rsid w:val="009B0FD4"/>
    <w:rsid w:val="009B1DE9"/>
    <w:rsid w:val="009B1FB9"/>
    <w:rsid w:val="009B4CAF"/>
    <w:rsid w:val="009B6EA3"/>
    <w:rsid w:val="009B758D"/>
    <w:rsid w:val="009C137A"/>
    <w:rsid w:val="009C17B7"/>
    <w:rsid w:val="009C2C1A"/>
    <w:rsid w:val="009C3E5D"/>
    <w:rsid w:val="009D391E"/>
    <w:rsid w:val="009F2BF4"/>
    <w:rsid w:val="009F6F95"/>
    <w:rsid w:val="00A004AB"/>
    <w:rsid w:val="00A05B92"/>
    <w:rsid w:val="00A07788"/>
    <w:rsid w:val="00A078A0"/>
    <w:rsid w:val="00A12F8D"/>
    <w:rsid w:val="00A153AD"/>
    <w:rsid w:val="00A17214"/>
    <w:rsid w:val="00A227BE"/>
    <w:rsid w:val="00A27A07"/>
    <w:rsid w:val="00A3203F"/>
    <w:rsid w:val="00A4007C"/>
    <w:rsid w:val="00A40964"/>
    <w:rsid w:val="00A42635"/>
    <w:rsid w:val="00A47737"/>
    <w:rsid w:val="00A52224"/>
    <w:rsid w:val="00A55FC1"/>
    <w:rsid w:val="00A60A63"/>
    <w:rsid w:val="00A638D7"/>
    <w:rsid w:val="00A6725A"/>
    <w:rsid w:val="00A71BCA"/>
    <w:rsid w:val="00A76031"/>
    <w:rsid w:val="00A800B0"/>
    <w:rsid w:val="00A93432"/>
    <w:rsid w:val="00A97D97"/>
    <w:rsid w:val="00AA169C"/>
    <w:rsid w:val="00AA1B11"/>
    <w:rsid w:val="00AA3C77"/>
    <w:rsid w:val="00AA5819"/>
    <w:rsid w:val="00AA5B25"/>
    <w:rsid w:val="00AA619B"/>
    <w:rsid w:val="00AB7566"/>
    <w:rsid w:val="00AC44A9"/>
    <w:rsid w:val="00AC4DA6"/>
    <w:rsid w:val="00AC7736"/>
    <w:rsid w:val="00AD1276"/>
    <w:rsid w:val="00AD1721"/>
    <w:rsid w:val="00AD49A7"/>
    <w:rsid w:val="00AE13C7"/>
    <w:rsid w:val="00AE7EA7"/>
    <w:rsid w:val="00AF160D"/>
    <w:rsid w:val="00AF516C"/>
    <w:rsid w:val="00AF6A56"/>
    <w:rsid w:val="00B0265B"/>
    <w:rsid w:val="00B03C10"/>
    <w:rsid w:val="00B16529"/>
    <w:rsid w:val="00B22264"/>
    <w:rsid w:val="00B23098"/>
    <w:rsid w:val="00B240EF"/>
    <w:rsid w:val="00B26084"/>
    <w:rsid w:val="00B3480D"/>
    <w:rsid w:val="00B34978"/>
    <w:rsid w:val="00B43C8C"/>
    <w:rsid w:val="00B6144E"/>
    <w:rsid w:val="00B668E4"/>
    <w:rsid w:val="00B701A0"/>
    <w:rsid w:val="00B71371"/>
    <w:rsid w:val="00B732AE"/>
    <w:rsid w:val="00B75F7E"/>
    <w:rsid w:val="00B767B4"/>
    <w:rsid w:val="00B779A1"/>
    <w:rsid w:val="00BA3870"/>
    <w:rsid w:val="00BA44FE"/>
    <w:rsid w:val="00BA7796"/>
    <w:rsid w:val="00BA7A7B"/>
    <w:rsid w:val="00BB06FB"/>
    <w:rsid w:val="00BB0B79"/>
    <w:rsid w:val="00BB46D9"/>
    <w:rsid w:val="00BB6834"/>
    <w:rsid w:val="00BC0FF7"/>
    <w:rsid w:val="00BC125C"/>
    <w:rsid w:val="00BC1B21"/>
    <w:rsid w:val="00BC293F"/>
    <w:rsid w:val="00BC46A7"/>
    <w:rsid w:val="00BC4D3F"/>
    <w:rsid w:val="00BD26B9"/>
    <w:rsid w:val="00BD3409"/>
    <w:rsid w:val="00BE2246"/>
    <w:rsid w:val="00BE5231"/>
    <w:rsid w:val="00BE6FC5"/>
    <w:rsid w:val="00BF1C21"/>
    <w:rsid w:val="00C0692A"/>
    <w:rsid w:val="00C07747"/>
    <w:rsid w:val="00C07C95"/>
    <w:rsid w:val="00C12A3A"/>
    <w:rsid w:val="00C259C9"/>
    <w:rsid w:val="00C30B50"/>
    <w:rsid w:val="00C41517"/>
    <w:rsid w:val="00C44913"/>
    <w:rsid w:val="00C46326"/>
    <w:rsid w:val="00C52A4E"/>
    <w:rsid w:val="00C56274"/>
    <w:rsid w:val="00C66E51"/>
    <w:rsid w:val="00C74F9B"/>
    <w:rsid w:val="00C82029"/>
    <w:rsid w:val="00C83D94"/>
    <w:rsid w:val="00CA11A5"/>
    <w:rsid w:val="00CA1660"/>
    <w:rsid w:val="00CA2032"/>
    <w:rsid w:val="00CA6135"/>
    <w:rsid w:val="00CA73E3"/>
    <w:rsid w:val="00CB50E9"/>
    <w:rsid w:val="00CB6549"/>
    <w:rsid w:val="00CC51BE"/>
    <w:rsid w:val="00CD0D5F"/>
    <w:rsid w:val="00CE04AF"/>
    <w:rsid w:val="00CE0571"/>
    <w:rsid w:val="00CE1D8F"/>
    <w:rsid w:val="00CE31A3"/>
    <w:rsid w:val="00CE6543"/>
    <w:rsid w:val="00CF1268"/>
    <w:rsid w:val="00CF6899"/>
    <w:rsid w:val="00CF70A1"/>
    <w:rsid w:val="00D05F07"/>
    <w:rsid w:val="00D067E7"/>
    <w:rsid w:val="00D07BB5"/>
    <w:rsid w:val="00D12076"/>
    <w:rsid w:val="00D13062"/>
    <w:rsid w:val="00D1760A"/>
    <w:rsid w:val="00D24406"/>
    <w:rsid w:val="00D3127D"/>
    <w:rsid w:val="00D3410B"/>
    <w:rsid w:val="00D35B7D"/>
    <w:rsid w:val="00D433F9"/>
    <w:rsid w:val="00D44720"/>
    <w:rsid w:val="00D50F77"/>
    <w:rsid w:val="00D511A2"/>
    <w:rsid w:val="00D51385"/>
    <w:rsid w:val="00D56BB7"/>
    <w:rsid w:val="00D60BDF"/>
    <w:rsid w:val="00D641C1"/>
    <w:rsid w:val="00D6503D"/>
    <w:rsid w:val="00D90546"/>
    <w:rsid w:val="00D90A56"/>
    <w:rsid w:val="00D96FE3"/>
    <w:rsid w:val="00DA636C"/>
    <w:rsid w:val="00DA67C4"/>
    <w:rsid w:val="00DC40BE"/>
    <w:rsid w:val="00DC56F7"/>
    <w:rsid w:val="00DD3903"/>
    <w:rsid w:val="00DD3A7F"/>
    <w:rsid w:val="00DD41DC"/>
    <w:rsid w:val="00DE2C90"/>
    <w:rsid w:val="00DF07B2"/>
    <w:rsid w:val="00DF6456"/>
    <w:rsid w:val="00E03528"/>
    <w:rsid w:val="00E03CC9"/>
    <w:rsid w:val="00E04439"/>
    <w:rsid w:val="00E116AB"/>
    <w:rsid w:val="00E24591"/>
    <w:rsid w:val="00E4313C"/>
    <w:rsid w:val="00E50DB0"/>
    <w:rsid w:val="00E51F98"/>
    <w:rsid w:val="00E5558E"/>
    <w:rsid w:val="00E67911"/>
    <w:rsid w:val="00E72F1E"/>
    <w:rsid w:val="00E817FE"/>
    <w:rsid w:val="00E81F65"/>
    <w:rsid w:val="00EA1133"/>
    <w:rsid w:val="00EA4495"/>
    <w:rsid w:val="00EB2BA7"/>
    <w:rsid w:val="00ED5BAE"/>
    <w:rsid w:val="00EE184E"/>
    <w:rsid w:val="00EE4BF5"/>
    <w:rsid w:val="00EE5292"/>
    <w:rsid w:val="00EE7F7D"/>
    <w:rsid w:val="00F03BBC"/>
    <w:rsid w:val="00F125C7"/>
    <w:rsid w:val="00F167D4"/>
    <w:rsid w:val="00F207D0"/>
    <w:rsid w:val="00F227B2"/>
    <w:rsid w:val="00F26665"/>
    <w:rsid w:val="00F26C59"/>
    <w:rsid w:val="00F33626"/>
    <w:rsid w:val="00F3608B"/>
    <w:rsid w:val="00F403BE"/>
    <w:rsid w:val="00F40E5E"/>
    <w:rsid w:val="00F45A3E"/>
    <w:rsid w:val="00F512C9"/>
    <w:rsid w:val="00F54104"/>
    <w:rsid w:val="00F6224F"/>
    <w:rsid w:val="00F64975"/>
    <w:rsid w:val="00F704BE"/>
    <w:rsid w:val="00F77C91"/>
    <w:rsid w:val="00F80EB9"/>
    <w:rsid w:val="00F81AF1"/>
    <w:rsid w:val="00F9537D"/>
    <w:rsid w:val="00F97E3C"/>
    <w:rsid w:val="00FA00E8"/>
    <w:rsid w:val="00FA26CA"/>
    <w:rsid w:val="00FA2E7B"/>
    <w:rsid w:val="00FA67F1"/>
    <w:rsid w:val="00FB55C7"/>
    <w:rsid w:val="00FC2F78"/>
    <w:rsid w:val="00FC3DA6"/>
    <w:rsid w:val="00FC557C"/>
    <w:rsid w:val="00FD32C2"/>
    <w:rsid w:val="00FD4380"/>
    <w:rsid w:val="00FE5C14"/>
    <w:rsid w:val="00FF02F4"/>
    <w:rsid w:val="00FF66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|"/>
  <w14:docId w14:val="32590398"/>
  <w15:docId w15:val="{3D2EC654-25B8-4401-AF05-8C4D2B62B1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002CEE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6B3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6B3B"/>
  </w:style>
  <w:style w:type="paragraph" w:styleId="Piedepgina">
    <w:name w:val="footer"/>
    <w:aliases w:val="pie de página, Car Car Car"/>
    <w:basedOn w:val="Normal"/>
    <w:link w:val="PiedepginaCar"/>
    <w:rsid w:val="00476B3B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PiedepginaCar">
    <w:name w:val="Pie de página Car"/>
    <w:aliases w:val="pie de página Car, Car Car Car Car"/>
    <w:basedOn w:val="Fuentedeprrafopredeter"/>
    <w:link w:val="Piedepgina"/>
    <w:rsid w:val="00476B3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476B3B"/>
  </w:style>
  <w:style w:type="paragraph" w:styleId="Textodeglobo">
    <w:name w:val="Balloon Text"/>
    <w:basedOn w:val="Normal"/>
    <w:link w:val="TextodegloboCar"/>
    <w:uiPriority w:val="99"/>
    <w:semiHidden/>
    <w:unhideWhenUsed/>
    <w:rsid w:val="00476B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76B3B"/>
    <w:rPr>
      <w:rFonts w:ascii="Tahoma" w:hAnsi="Tahoma" w:cs="Tahoma"/>
      <w:sz w:val="16"/>
      <w:szCs w:val="16"/>
    </w:rPr>
  </w:style>
  <w:style w:type="paragraph" w:styleId="Prrafodelista">
    <w:name w:val="List Paragraph"/>
    <w:aliases w:val="List Paragraph,Betulia Título 1,Bolita,BOLA,BOLADEF,titulo 3,Fotografía,Bullet List,FooterText,numbered,Paragraphe de liste1,lp1,List Paragraph1,Use Case List Paragraph,Figura,Lista multicolor - Énfasis 11,HOJA,Párrafo de lista4,列出段落,Ha"/>
    <w:basedOn w:val="Normal"/>
    <w:link w:val="PrrafodelistaCar"/>
    <w:uiPriority w:val="99"/>
    <w:qFormat/>
    <w:rsid w:val="00470B30"/>
    <w:pPr>
      <w:ind w:left="720"/>
      <w:contextualSpacing/>
    </w:pPr>
  </w:style>
  <w:style w:type="table" w:styleId="Tablaconcuadrcula">
    <w:name w:val="Table Grid"/>
    <w:basedOn w:val="Tablanormal"/>
    <w:uiPriority w:val="39"/>
    <w:rsid w:val="008379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A6371"/>
    <w:rPr>
      <w:color w:val="0000FF" w:themeColor="hyperlink"/>
      <w:u w:val="single"/>
    </w:rPr>
  </w:style>
  <w:style w:type="paragraph" w:styleId="Sinespaciado">
    <w:name w:val="No Spacing"/>
    <w:uiPriority w:val="1"/>
    <w:qFormat/>
    <w:rsid w:val="000A637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link w:val="DefaultCar"/>
    <w:rsid w:val="0068771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  <w:lang w:val="es-ES" w:eastAsia="es-CO"/>
    </w:rPr>
  </w:style>
  <w:style w:type="character" w:customStyle="1" w:styleId="DefaultCar">
    <w:name w:val="Default Car"/>
    <w:link w:val="Default"/>
    <w:locked/>
    <w:rsid w:val="0068771C"/>
    <w:rPr>
      <w:rFonts w:ascii="Tahoma" w:eastAsia="Calibri" w:hAnsi="Tahoma" w:cs="Tahoma"/>
      <w:color w:val="000000"/>
      <w:sz w:val="24"/>
      <w:szCs w:val="24"/>
      <w:lang w:val="es-ES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CA2032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1"/>
    <w:qFormat/>
    <w:rsid w:val="00BB6834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B6834"/>
    <w:rPr>
      <w:rFonts w:ascii="Cambria" w:eastAsia="Cambria" w:hAnsi="Cambria" w:cs="Cambria"/>
      <w:lang w:val="es-ES"/>
    </w:rPr>
  </w:style>
  <w:style w:type="table" w:customStyle="1" w:styleId="TableNormal">
    <w:name w:val="Table Normal"/>
    <w:uiPriority w:val="2"/>
    <w:semiHidden/>
    <w:unhideWhenUsed/>
    <w:qFormat/>
    <w:rsid w:val="00BB683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B6834"/>
    <w:pPr>
      <w:widowControl w:val="0"/>
      <w:autoSpaceDE w:val="0"/>
      <w:autoSpaceDN w:val="0"/>
      <w:spacing w:after="0" w:line="165" w:lineRule="exact"/>
      <w:ind w:left="39"/>
      <w:jc w:val="center"/>
    </w:pPr>
    <w:rPr>
      <w:rFonts w:ascii="Arial" w:eastAsia="Arial" w:hAnsi="Arial" w:cs="Arial"/>
      <w:lang w:val="es-ES"/>
    </w:rPr>
  </w:style>
  <w:style w:type="character" w:customStyle="1" w:styleId="PrrafodelistaCar">
    <w:name w:val="Párrafo de lista Car"/>
    <w:aliases w:val="List Paragraph Car,Betulia Título 1 Car,Bolita Car,BOLA Car,BOLADEF Car,titulo 3 Car,Fotografía Car,Bullet List Car,FooterText Car,numbered Car,Paragraphe de liste1 Car,lp1 Car,List Paragraph1 Car,Use Case List Paragraph Car,Ha Car"/>
    <w:link w:val="Prrafodelista"/>
    <w:uiPriority w:val="99"/>
    <w:qFormat/>
    <w:locked/>
    <w:rsid w:val="008B5B1F"/>
  </w:style>
  <w:style w:type="paragraph" w:customStyle="1" w:styleId="western">
    <w:name w:val="western"/>
    <w:basedOn w:val="Normal"/>
    <w:rsid w:val="007F24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NormalWeb">
    <w:name w:val="Normal (Web)"/>
    <w:basedOn w:val="Normal"/>
    <w:uiPriority w:val="99"/>
    <w:semiHidden/>
    <w:unhideWhenUsed/>
    <w:rsid w:val="009922D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188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9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7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ctenos@santana-boyac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28F43D-DFFE-46EA-9C6B-1C9779D93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391</TotalTime>
  <Pages>3</Pages>
  <Words>955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GP</Company>
  <LinksUpToDate>false</LinksUpToDate>
  <CharactersWithSpaces>6201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140</cp:revision>
  <cp:lastPrinted>2025-06-18T14:23:00Z</cp:lastPrinted>
  <dcterms:created xsi:type="dcterms:W3CDTF">2024-11-13T18:54:00Z</dcterms:created>
  <dcterms:modified xsi:type="dcterms:W3CDTF">2025-07-31T20:20:00Z</dcterms:modified>
</cp:coreProperties>
</file>